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E8" w:rsidRDefault="003C02E8" w:rsidP="003C02E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-263525</wp:posOffset>
            </wp:positionV>
            <wp:extent cx="762000" cy="904875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2E8" w:rsidRDefault="003C02E8" w:rsidP="003C02E8">
      <w:pPr>
        <w:jc w:val="center"/>
        <w:rPr>
          <w:b/>
          <w:sz w:val="28"/>
          <w:szCs w:val="28"/>
        </w:rPr>
      </w:pPr>
    </w:p>
    <w:p w:rsidR="003C02E8" w:rsidRDefault="003C02E8" w:rsidP="003C02E8">
      <w:pPr>
        <w:jc w:val="center"/>
        <w:rPr>
          <w:b/>
          <w:sz w:val="28"/>
          <w:szCs w:val="28"/>
        </w:rPr>
      </w:pPr>
    </w:p>
    <w:p w:rsidR="003C02E8" w:rsidRDefault="003C02E8" w:rsidP="003C02E8">
      <w:pPr>
        <w:jc w:val="center"/>
        <w:rPr>
          <w:b/>
          <w:sz w:val="28"/>
          <w:szCs w:val="28"/>
        </w:rPr>
      </w:pPr>
    </w:p>
    <w:p w:rsidR="003C02E8" w:rsidRPr="005F77AD" w:rsidRDefault="003C02E8" w:rsidP="003C02E8">
      <w:pPr>
        <w:pStyle w:val="5"/>
        <w:spacing w:line="360" w:lineRule="auto"/>
      </w:pPr>
      <w:r w:rsidRPr="005F77AD">
        <w:t>КЕМЕРОВСКАЯ ОБЛАСТЬ</w:t>
      </w:r>
      <w:r>
        <w:t>-КУЗБАСС</w:t>
      </w:r>
    </w:p>
    <w:p w:rsidR="003C02E8" w:rsidRPr="005F77AD" w:rsidRDefault="003C02E8" w:rsidP="003C02E8">
      <w:pPr>
        <w:pStyle w:val="5"/>
        <w:spacing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3C02E8" w:rsidRPr="005F77AD" w:rsidRDefault="003C02E8" w:rsidP="003C02E8">
      <w:pPr>
        <w:pStyle w:val="5"/>
        <w:spacing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3C02E8" w:rsidRDefault="003C02E8" w:rsidP="003C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C02E8" w:rsidRDefault="003C02E8" w:rsidP="003C02E8"/>
    <w:p w:rsidR="002B0450" w:rsidRPr="005F77AD" w:rsidRDefault="002B0450" w:rsidP="003C02E8"/>
    <w:p w:rsidR="003C02E8" w:rsidRDefault="003C02E8" w:rsidP="003C02E8">
      <w:pPr>
        <w:ind w:left="397"/>
        <w:rPr>
          <w:sz w:val="28"/>
          <w:szCs w:val="28"/>
        </w:rPr>
      </w:pPr>
      <w:r w:rsidRPr="005F77AD">
        <w:rPr>
          <w:sz w:val="28"/>
          <w:szCs w:val="28"/>
        </w:rPr>
        <w:t>от «</w:t>
      </w:r>
      <w:r w:rsidR="00F333EA">
        <w:rPr>
          <w:sz w:val="28"/>
          <w:szCs w:val="28"/>
        </w:rPr>
        <w:t>16</w:t>
      </w:r>
      <w:r w:rsidRPr="005F77AD">
        <w:rPr>
          <w:sz w:val="28"/>
          <w:szCs w:val="28"/>
        </w:rPr>
        <w:t>»</w:t>
      </w:r>
      <w:r w:rsidR="00F333E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2020г.  №</w:t>
      </w:r>
      <w:r w:rsidR="00CA5E04">
        <w:rPr>
          <w:sz w:val="28"/>
          <w:szCs w:val="28"/>
        </w:rPr>
        <w:t xml:space="preserve"> 4</w:t>
      </w:r>
      <w:r w:rsidR="00F333EA">
        <w:rPr>
          <w:sz w:val="28"/>
          <w:szCs w:val="28"/>
        </w:rPr>
        <w:t>64-р</w:t>
      </w:r>
      <w:r>
        <w:rPr>
          <w:sz w:val="28"/>
          <w:szCs w:val="28"/>
        </w:rPr>
        <w:t xml:space="preserve">         </w:t>
      </w:r>
    </w:p>
    <w:p w:rsidR="003C02E8" w:rsidRDefault="003C02E8" w:rsidP="003C02E8">
      <w:pPr>
        <w:ind w:left="397"/>
        <w:rPr>
          <w:sz w:val="28"/>
          <w:szCs w:val="28"/>
        </w:rPr>
      </w:pPr>
    </w:p>
    <w:p w:rsidR="003C02E8" w:rsidRDefault="003C02E8" w:rsidP="003C02E8">
      <w:pPr>
        <w:ind w:left="39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 Таштагол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ского муниципального района от 26 сентября 2019 № 374-р  «</w:t>
      </w:r>
      <w:r>
        <w:rPr>
          <w:b/>
          <w:sz w:val="28"/>
          <w:szCs w:val="28"/>
        </w:rPr>
        <w:t>О вн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дрении Стандарта развития конкуренции в  Таштагольском 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ципальном районе"</w:t>
      </w:r>
    </w:p>
    <w:p w:rsidR="003C02E8" w:rsidRDefault="003C02E8" w:rsidP="003C02E8">
      <w:pPr>
        <w:ind w:left="397"/>
        <w:jc w:val="center"/>
        <w:rPr>
          <w:b/>
          <w:sz w:val="28"/>
          <w:szCs w:val="28"/>
        </w:rPr>
      </w:pPr>
    </w:p>
    <w:p w:rsidR="001D5BA0" w:rsidRDefault="001D5BA0" w:rsidP="003C02E8">
      <w:pPr>
        <w:ind w:left="397"/>
        <w:jc w:val="center"/>
        <w:rPr>
          <w:b/>
          <w:sz w:val="28"/>
          <w:szCs w:val="28"/>
        </w:rPr>
      </w:pPr>
    </w:p>
    <w:p w:rsidR="003C02E8" w:rsidRDefault="003C02E8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«б» пункта 2 перечня поручений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от 15.05.2018</w:t>
      </w:r>
      <w:r w:rsidR="00814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Пр-817ГС по итогам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Государственного совета Российской Федерации от 05.04.2018</w:t>
      </w:r>
      <w:r w:rsidR="0026294D">
        <w:rPr>
          <w:sz w:val="28"/>
          <w:szCs w:val="28"/>
        </w:rPr>
        <w:t>,</w:t>
      </w:r>
      <w:r w:rsidR="00814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ряжением Правительства Российской Федерации от  17.04.2019</w:t>
      </w:r>
      <w:r w:rsidR="001D5DCA">
        <w:rPr>
          <w:sz w:val="28"/>
          <w:szCs w:val="28"/>
        </w:rPr>
        <w:t xml:space="preserve">  </w:t>
      </w:r>
      <w:r>
        <w:rPr>
          <w:sz w:val="28"/>
          <w:szCs w:val="28"/>
        </w:rPr>
        <w:t>№768-р «Об утверждении стандарта развития конкуренции в субъектах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распоряжением Губернатора Кемеровской области-Кузбасса  от  30.07.2019</w:t>
      </w:r>
      <w:r w:rsidR="00814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№77-рг «О внедрении Стандарта развития конкуренции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образованиях Кемеровской области -Кузбасса»  и в целях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конкуренции в Таштагольском муниципальном районе:</w:t>
      </w:r>
    </w:p>
    <w:p w:rsidR="003C02E8" w:rsidRDefault="003C02E8" w:rsidP="003C02E8">
      <w:pPr>
        <w:jc w:val="both"/>
        <w:rPr>
          <w:sz w:val="28"/>
          <w:szCs w:val="28"/>
        </w:rPr>
      </w:pPr>
      <w:r w:rsidRPr="008902B4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Внести в распоряжение Администрации Таштагольского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района </w:t>
      </w:r>
      <w:r w:rsidRPr="00D52DB8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52D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B1FBD">
        <w:rPr>
          <w:sz w:val="28"/>
          <w:szCs w:val="28"/>
        </w:rPr>
        <w:t xml:space="preserve"> 2019 </w:t>
      </w:r>
      <w:r w:rsidRPr="00D52DB8">
        <w:rPr>
          <w:sz w:val="28"/>
          <w:szCs w:val="28"/>
        </w:rPr>
        <w:t xml:space="preserve"> №</w:t>
      </w:r>
      <w:r>
        <w:rPr>
          <w:sz w:val="28"/>
          <w:szCs w:val="28"/>
        </w:rPr>
        <w:t>374</w:t>
      </w:r>
      <w:r w:rsidRPr="00D52DB8">
        <w:rPr>
          <w:sz w:val="28"/>
          <w:szCs w:val="28"/>
        </w:rPr>
        <w:t>-</w:t>
      </w:r>
      <w:r>
        <w:rPr>
          <w:sz w:val="28"/>
          <w:szCs w:val="28"/>
        </w:rPr>
        <w:t>р «О внедрении Стандарта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конкуренции в Таштагольском муниципальном районе»  следующие изменения:</w:t>
      </w:r>
    </w:p>
    <w:p w:rsidR="003C02E8" w:rsidRDefault="003C02E8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1.1.Приложение №1 «План мероприятий («дорожная карта») по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развитию конкуренции в Таштагольском муниципальном районе» 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 согласно приложения № 1 к настоящему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жению.    </w:t>
      </w:r>
    </w:p>
    <w:p w:rsidR="001D5BA0" w:rsidRDefault="003C02E8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1.2.Дополнить распоряжение приложением № 2 «Отчет о реализации плана мероприятий («дорожной карты») по содействию развитию </w:t>
      </w:r>
      <w:proofErr w:type="spellStart"/>
      <w:r>
        <w:rPr>
          <w:sz w:val="28"/>
          <w:szCs w:val="28"/>
        </w:rPr>
        <w:t>конкурен-ции</w:t>
      </w:r>
      <w:proofErr w:type="spellEnd"/>
      <w:r>
        <w:rPr>
          <w:sz w:val="28"/>
          <w:szCs w:val="28"/>
        </w:rPr>
        <w:t xml:space="preserve"> в Таштагольском муниципальном районе»</w:t>
      </w:r>
      <w:r w:rsidR="003C747C">
        <w:rPr>
          <w:sz w:val="28"/>
          <w:szCs w:val="28"/>
        </w:rPr>
        <w:t>.</w:t>
      </w:r>
    </w:p>
    <w:p w:rsidR="001D5BA0" w:rsidRDefault="001D5BA0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3C0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распоряжение </w:t>
      </w:r>
      <w:r w:rsidR="003C02E8">
        <w:rPr>
          <w:sz w:val="28"/>
          <w:szCs w:val="28"/>
        </w:rPr>
        <w:t>приложением № 3 « Оценка достижения ключевых показателей, установленных планом мероприятий  («дорожной картой») по содействию развитию конкуренции в Таштагольском муниц</w:t>
      </w:r>
      <w:r w:rsidR="003C02E8">
        <w:rPr>
          <w:sz w:val="28"/>
          <w:szCs w:val="28"/>
        </w:rPr>
        <w:t>и</w:t>
      </w:r>
      <w:r w:rsidR="003C02E8">
        <w:rPr>
          <w:sz w:val="28"/>
          <w:szCs w:val="28"/>
        </w:rPr>
        <w:t>пальном районе»</w:t>
      </w:r>
      <w:r w:rsidR="003C747C">
        <w:rPr>
          <w:sz w:val="28"/>
          <w:szCs w:val="28"/>
        </w:rPr>
        <w:t>.</w:t>
      </w:r>
      <w:r w:rsidR="003C02E8">
        <w:rPr>
          <w:sz w:val="28"/>
          <w:szCs w:val="28"/>
        </w:rPr>
        <w:t xml:space="preserve"> </w:t>
      </w:r>
    </w:p>
    <w:p w:rsidR="001D5BA0" w:rsidRDefault="001D5BA0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Дополнить распоряжение </w:t>
      </w:r>
      <w:r w:rsidR="003C02E8">
        <w:rPr>
          <w:sz w:val="28"/>
          <w:szCs w:val="28"/>
        </w:rPr>
        <w:t xml:space="preserve">приложением №4 «Реестр хозяйствующих </w:t>
      </w:r>
    </w:p>
    <w:p w:rsidR="001D5BA0" w:rsidRDefault="001D5BA0" w:rsidP="003C02E8">
      <w:pPr>
        <w:jc w:val="both"/>
        <w:rPr>
          <w:sz w:val="28"/>
          <w:szCs w:val="28"/>
        </w:rPr>
      </w:pPr>
    </w:p>
    <w:p w:rsidR="001D5BA0" w:rsidRDefault="001D5BA0" w:rsidP="003C02E8">
      <w:pPr>
        <w:jc w:val="both"/>
        <w:rPr>
          <w:sz w:val="28"/>
          <w:szCs w:val="28"/>
        </w:rPr>
      </w:pPr>
    </w:p>
    <w:p w:rsidR="003C02E8" w:rsidRDefault="003C02E8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субъектов с муниципальным участием 50 и более процентов,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деятельность в Таштагольском муниципальном районе».  </w:t>
      </w:r>
    </w:p>
    <w:p w:rsidR="003C02E8" w:rsidRDefault="003C02E8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М.Л.Кустова</w:t>
      </w:r>
      <w:proofErr w:type="spellEnd"/>
      <w:r>
        <w:rPr>
          <w:sz w:val="28"/>
          <w:szCs w:val="28"/>
        </w:rPr>
        <w:t xml:space="preserve">) разместить настоящее распоряжение на официальном сайте Администрации Таштагольского муниципального района в информационно-телекоммуникационной сети «Интернет». </w:t>
      </w:r>
    </w:p>
    <w:p w:rsidR="003C02E8" w:rsidRDefault="003C02E8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3C02E8" w:rsidRDefault="003C02E8" w:rsidP="003C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Распоряжение вступает в силу с момента подписания.</w:t>
      </w:r>
    </w:p>
    <w:p w:rsidR="003C02E8" w:rsidRDefault="003C02E8" w:rsidP="003C02E8">
      <w:pPr>
        <w:jc w:val="both"/>
        <w:rPr>
          <w:sz w:val="28"/>
          <w:szCs w:val="28"/>
        </w:rPr>
      </w:pPr>
    </w:p>
    <w:p w:rsidR="003C02E8" w:rsidRDefault="003C02E8" w:rsidP="003C02E8">
      <w:pPr>
        <w:jc w:val="both"/>
        <w:rPr>
          <w:sz w:val="28"/>
          <w:szCs w:val="28"/>
        </w:rPr>
      </w:pPr>
    </w:p>
    <w:p w:rsidR="003C02E8" w:rsidRDefault="003C02E8" w:rsidP="003C02E8">
      <w:pPr>
        <w:jc w:val="both"/>
        <w:rPr>
          <w:sz w:val="28"/>
          <w:szCs w:val="28"/>
        </w:rPr>
      </w:pPr>
    </w:p>
    <w:p w:rsidR="003C02E8" w:rsidRDefault="003C02E8" w:rsidP="003C02E8">
      <w:pPr>
        <w:jc w:val="both"/>
        <w:rPr>
          <w:sz w:val="28"/>
          <w:szCs w:val="28"/>
        </w:rPr>
      </w:pPr>
    </w:p>
    <w:p w:rsidR="003C02E8" w:rsidRDefault="003C02E8" w:rsidP="003C02E8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2AE7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582AE7">
        <w:rPr>
          <w:b/>
          <w:sz w:val="28"/>
          <w:szCs w:val="28"/>
        </w:rPr>
        <w:t xml:space="preserve">Таштагольского </w:t>
      </w:r>
    </w:p>
    <w:p w:rsidR="003C02E8" w:rsidRDefault="003C02E8" w:rsidP="003C0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A0FD6">
        <w:rPr>
          <w:b/>
          <w:sz w:val="28"/>
          <w:szCs w:val="28"/>
        </w:rPr>
        <w:t xml:space="preserve">муниципального района                                                           В.Н. </w:t>
      </w:r>
      <w:proofErr w:type="spellStart"/>
      <w:r w:rsidRPr="00BA0FD6">
        <w:rPr>
          <w:b/>
          <w:sz w:val="28"/>
          <w:szCs w:val="28"/>
        </w:rPr>
        <w:t>Макута</w:t>
      </w:r>
      <w:proofErr w:type="spellEnd"/>
    </w:p>
    <w:p w:rsidR="00FE2F41" w:rsidRDefault="00FE2F41" w:rsidP="004A3292">
      <w:pPr>
        <w:ind w:right="-6"/>
        <w:jc w:val="both"/>
        <w:rPr>
          <w:sz w:val="28"/>
          <w:szCs w:val="28"/>
        </w:rPr>
        <w:sectPr w:rsidR="00FE2F41" w:rsidSect="00C31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1F7" w:rsidRDefault="008861F7" w:rsidP="004A329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E2F41" w:rsidRPr="008A2E7D" w:rsidRDefault="00FE2F41" w:rsidP="00FE2F4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A2E7D">
        <w:rPr>
          <w:b/>
          <w:sz w:val="28"/>
          <w:szCs w:val="28"/>
        </w:rPr>
        <w:t xml:space="preserve"> </w:t>
      </w:r>
      <w:r w:rsidRPr="008A2E7D">
        <w:rPr>
          <w:b/>
          <w:sz w:val="16"/>
          <w:szCs w:val="16"/>
        </w:rPr>
        <w:t xml:space="preserve">Приложение №1 </w:t>
      </w:r>
    </w:p>
    <w:p w:rsidR="00FE2F41" w:rsidRPr="008A2E7D" w:rsidRDefault="00FE2F41" w:rsidP="00FE2F41">
      <w:pPr>
        <w:rPr>
          <w:b/>
          <w:sz w:val="16"/>
          <w:szCs w:val="16"/>
        </w:rPr>
      </w:pPr>
      <w:r w:rsidRPr="008A2E7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8A2E7D">
        <w:rPr>
          <w:b/>
          <w:sz w:val="16"/>
          <w:szCs w:val="16"/>
        </w:rPr>
        <w:t>распоряжению</w:t>
      </w:r>
      <w:r w:rsidRPr="008A2E7D">
        <w:rPr>
          <w:b/>
          <w:sz w:val="16"/>
          <w:szCs w:val="16"/>
        </w:rPr>
        <w:t xml:space="preserve"> Администрации        </w:t>
      </w:r>
    </w:p>
    <w:p w:rsidR="00FE2F41" w:rsidRPr="008A2E7D" w:rsidRDefault="00FE2F41" w:rsidP="00FE2F41">
      <w:pPr>
        <w:rPr>
          <w:b/>
          <w:sz w:val="16"/>
          <w:szCs w:val="16"/>
        </w:rPr>
      </w:pPr>
      <w:r w:rsidRPr="008A2E7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Таштагольского муниципального района </w:t>
      </w:r>
    </w:p>
    <w:p w:rsidR="00782E66" w:rsidRPr="00F333EA" w:rsidRDefault="00FE2F41" w:rsidP="00FE2F41">
      <w:pPr>
        <w:rPr>
          <w:b/>
          <w:sz w:val="16"/>
          <w:szCs w:val="16"/>
        </w:rPr>
      </w:pPr>
      <w:r w:rsidRPr="008A2E7D">
        <w:rPr>
          <w:b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FE2F41" w:rsidRDefault="00FE2F41" w:rsidP="00FE2F41">
      <w:pPr>
        <w:rPr>
          <w:b/>
          <w:sz w:val="16"/>
          <w:szCs w:val="16"/>
        </w:rPr>
      </w:pPr>
      <w:r w:rsidRPr="008A2E7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EE72A5" w:rsidRPr="00F333EA"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A2E7D">
        <w:rPr>
          <w:b/>
          <w:sz w:val="16"/>
          <w:szCs w:val="16"/>
        </w:rPr>
        <w:t xml:space="preserve">от    </w:t>
      </w:r>
      <w:r w:rsidR="008A2E7D">
        <w:rPr>
          <w:b/>
          <w:sz w:val="16"/>
          <w:szCs w:val="16"/>
        </w:rPr>
        <w:t xml:space="preserve">             </w:t>
      </w:r>
      <w:r w:rsidR="003530F6">
        <w:rPr>
          <w:b/>
          <w:sz w:val="16"/>
          <w:szCs w:val="16"/>
        </w:rPr>
        <w:t xml:space="preserve">   </w:t>
      </w:r>
      <w:r w:rsidR="008A2E7D">
        <w:rPr>
          <w:b/>
          <w:sz w:val="16"/>
          <w:szCs w:val="16"/>
        </w:rPr>
        <w:t xml:space="preserve">         </w:t>
      </w:r>
      <w:r w:rsidRPr="008A2E7D">
        <w:rPr>
          <w:b/>
          <w:sz w:val="16"/>
          <w:szCs w:val="16"/>
        </w:rPr>
        <w:t>20</w:t>
      </w:r>
      <w:r w:rsidR="008A2E7D">
        <w:rPr>
          <w:b/>
          <w:sz w:val="16"/>
          <w:szCs w:val="16"/>
        </w:rPr>
        <w:t>20</w:t>
      </w:r>
      <w:r w:rsidRPr="008A2E7D">
        <w:rPr>
          <w:b/>
          <w:sz w:val="16"/>
          <w:szCs w:val="16"/>
        </w:rPr>
        <w:t xml:space="preserve">  № </w:t>
      </w:r>
      <w:r w:rsidR="008A2E7D">
        <w:rPr>
          <w:b/>
          <w:sz w:val="16"/>
          <w:szCs w:val="16"/>
        </w:rPr>
        <w:t xml:space="preserve">   </w:t>
      </w:r>
    </w:p>
    <w:p w:rsidR="00FE2F41" w:rsidRPr="00A11CB5" w:rsidRDefault="008A2E7D" w:rsidP="00FE2F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E2F41" w:rsidRDefault="00FE2F41" w:rsidP="00FE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 карта») по содействию развитию конкуренции</w:t>
      </w:r>
    </w:p>
    <w:p w:rsidR="00FE2F41" w:rsidRPr="00FF188E" w:rsidRDefault="00FE2F41" w:rsidP="00FE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Таштагольском муниципальном районе</w:t>
      </w:r>
    </w:p>
    <w:p w:rsidR="00FE2F41" w:rsidRPr="00421A30" w:rsidRDefault="00FE2F41" w:rsidP="00FE2F41">
      <w:pPr>
        <w:jc w:val="center"/>
        <w:rPr>
          <w:b/>
          <w:sz w:val="28"/>
          <w:szCs w:val="28"/>
        </w:rPr>
      </w:pPr>
    </w:p>
    <w:p w:rsidR="00FE2F41" w:rsidRPr="00DA74DC" w:rsidRDefault="00507684" w:rsidP="00FE2F41">
      <w:pPr>
        <w:jc w:val="center"/>
        <w:rPr>
          <w:sz w:val="28"/>
          <w:szCs w:val="28"/>
        </w:rPr>
      </w:pPr>
      <w:r w:rsidRPr="00DA74DC">
        <w:rPr>
          <w:sz w:val="28"/>
          <w:szCs w:val="28"/>
          <w:lang w:val="en-US"/>
        </w:rPr>
        <w:t>I</w:t>
      </w:r>
      <w:r w:rsidRPr="00DA74DC">
        <w:rPr>
          <w:sz w:val="28"/>
          <w:szCs w:val="28"/>
        </w:rPr>
        <w:t>.Развитие конкуренции на товарных рынках</w:t>
      </w:r>
      <w:r w:rsidR="00FE2F41" w:rsidRPr="00DA74DC">
        <w:rPr>
          <w:sz w:val="28"/>
          <w:szCs w:val="28"/>
        </w:rPr>
        <w:t xml:space="preserve"> </w:t>
      </w:r>
    </w:p>
    <w:p w:rsidR="00FE2F41" w:rsidRPr="00DA74DC" w:rsidRDefault="00FE2F41" w:rsidP="00FE2F41">
      <w:pPr>
        <w:jc w:val="center"/>
        <w:rPr>
          <w:sz w:val="28"/>
          <w:szCs w:val="28"/>
          <w:lang w:val="en-US"/>
        </w:rPr>
      </w:pPr>
      <w:r w:rsidRPr="00DA74DC">
        <w:rPr>
          <w:sz w:val="28"/>
          <w:szCs w:val="28"/>
        </w:rPr>
        <w:t xml:space="preserve">в Таштагольском муниципальном районе      </w:t>
      </w:r>
    </w:p>
    <w:tbl>
      <w:tblPr>
        <w:tblStyle w:val="af2"/>
        <w:tblW w:w="0" w:type="auto"/>
        <w:tblLayout w:type="fixed"/>
        <w:tblLook w:val="04A0"/>
      </w:tblPr>
      <w:tblGrid>
        <w:gridCol w:w="604"/>
        <w:gridCol w:w="2834"/>
        <w:gridCol w:w="2187"/>
        <w:gridCol w:w="2493"/>
        <w:gridCol w:w="1266"/>
        <w:gridCol w:w="1923"/>
        <w:gridCol w:w="2126"/>
        <w:gridCol w:w="1353"/>
      </w:tblGrid>
      <w:tr w:rsidR="00700D67" w:rsidRPr="00403DCD" w:rsidTr="00B65687">
        <w:tc>
          <w:tcPr>
            <w:tcW w:w="604" w:type="dxa"/>
          </w:tcPr>
          <w:p w:rsidR="00E01887" w:rsidRPr="00403DCD" w:rsidRDefault="00E01887" w:rsidP="00FE2F41">
            <w:pPr>
              <w:jc w:val="center"/>
              <w:rPr>
                <w:b/>
                <w:lang w:val="en-US"/>
              </w:rPr>
            </w:pPr>
            <w:r w:rsidRPr="00403DC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4" w:type="dxa"/>
          </w:tcPr>
          <w:p w:rsidR="00E01887" w:rsidRPr="00403DCD" w:rsidRDefault="00E01887" w:rsidP="00E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03DCD">
              <w:rPr>
                <w:rFonts w:ascii="Times New Roman" w:hAnsi="Times New Roman" w:cs="Times New Roman"/>
                <w:b/>
                <w:szCs w:val="22"/>
              </w:rPr>
              <w:t>Наименование меропри</w:t>
            </w:r>
            <w:r w:rsidRPr="00403DCD">
              <w:rPr>
                <w:rFonts w:ascii="Times New Roman" w:hAnsi="Times New Roman" w:cs="Times New Roman"/>
                <w:b/>
                <w:szCs w:val="22"/>
              </w:rPr>
              <w:t>я</w:t>
            </w:r>
            <w:r w:rsidRPr="00403DCD">
              <w:rPr>
                <w:rFonts w:ascii="Times New Roman" w:hAnsi="Times New Roman" w:cs="Times New Roman"/>
                <w:b/>
                <w:szCs w:val="22"/>
              </w:rPr>
              <w:t>тия</w:t>
            </w:r>
          </w:p>
          <w:p w:rsidR="00E01887" w:rsidRPr="00403DCD" w:rsidRDefault="00E01887" w:rsidP="00E5507B">
            <w:pPr>
              <w:rPr>
                <w:b/>
              </w:rPr>
            </w:pPr>
          </w:p>
        </w:tc>
        <w:tc>
          <w:tcPr>
            <w:tcW w:w="2187" w:type="dxa"/>
          </w:tcPr>
          <w:p w:rsidR="00E01887" w:rsidRPr="00403DCD" w:rsidRDefault="00E01887" w:rsidP="00E5507B">
            <w:pPr>
              <w:rPr>
                <w:b/>
              </w:rPr>
            </w:pPr>
            <w:r w:rsidRPr="00403DCD">
              <w:rPr>
                <w:b/>
                <w:sz w:val="22"/>
                <w:szCs w:val="22"/>
              </w:rPr>
              <w:t>Решаемая пробл</w:t>
            </w:r>
            <w:r w:rsidRPr="00403DCD">
              <w:rPr>
                <w:b/>
                <w:sz w:val="22"/>
                <w:szCs w:val="22"/>
              </w:rPr>
              <w:t>е</w:t>
            </w:r>
            <w:r w:rsidRPr="00403DCD">
              <w:rPr>
                <w:b/>
                <w:sz w:val="22"/>
                <w:szCs w:val="22"/>
              </w:rPr>
              <w:t>ма</w:t>
            </w:r>
          </w:p>
        </w:tc>
        <w:tc>
          <w:tcPr>
            <w:tcW w:w="2493" w:type="dxa"/>
          </w:tcPr>
          <w:p w:rsidR="00E01887" w:rsidRPr="00403DCD" w:rsidRDefault="00E01887" w:rsidP="00E5507B">
            <w:pPr>
              <w:rPr>
                <w:b/>
              </w:rPr>
            </w:pPr>
            <w:r w:rsidRPr="00403DCD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1266" w:type="dxa"/>
          </w:tcPr>
          <w:p w:rsidR="00E01887" w:rsidRPr="00403DCD" w:rsidRDefault="00E01887" w:rsidP="00E5507B">
            <w:pPr>
              <w:rPr>
                <w:b/>
              </w:rPr>
            </w:pPr>
            <w:r w:rsidRPr="00403DCD">
              <w:rPr>
                <w:b/>
                <w:sz w:val="22"/>
                <w:szCs w:val="22"/>
              </w:rPr>
              <w:t>Сроки выполн</w:t>
            </w:r>
            <w:r w:rsidRPr="00403DCD">
              <w:rPr>
                <w:b/>
                <w:sz w:val="22"/>
                <w:szCs w:val="22"/>
              </w:rPr>
              <w:t>е</w:t>
            </w:r>
            <w:r w:rsidRPr="00403DCD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923" w:type="dxa"/>
          </w:tcPr>
          <w:p w:rsidR="00E01887" w:rsidRPr="00403DCD" w:rsidRDefault="00E01887" w:rsidP="00FE2F41">
            <w:pPr>
              <w:jc w:val="center"/>
              <w:rPr>
                <w:b/>
              </w:rPr>
            </w:pPr>
            <w:r w:rsidRPr="00403DCD">
              <w:rPr>
                <w:b/>
                <w:sz w:val="22"/>
                <w:szCs w:val="22"/>
              </w:rPr>
              <w:t>Значение кл</w:t>
            </w:r>
            <w:r w:rsidRPr="00403DCD">
              <w:rPr>
                <w:b/>
                <w:sz w:val="22"/>
                <w:szCs w:val="22"/>
              </w:rPr>
              <w:t>ю</w:t>
            </w:r>
            <w:r w:rsidRPr="00403DCD">
              <w:rPr>
                <w:b/>
                <w:sz w:val="22"/>
                <w:szCs w:val="22"/>
              </w:rPr>
              <w:t>чевого показ</w:t>
            </w:r>
            <w:r w:rsidRPr="00403DCD">
              <w:rPr>
                <w:b/>
                <w:sz w:val="22"/>
                <w:szCs w:val="22"/>
              </w:rPr>
              <w:t>а</w:t>
            </w:r>
            <w:r w:rsidRPr="00403DCD">
              <w:rPr>
                <w:b/>
                <w:sz w:val="22"/>
                <w:szCs w:val="22"/>
              </w:rPr>
              <w:t xml:space="preserve">теля </w:t>
            </w:r>
          </w:p>
        </w:tc>
        <w:tc>
          <w:tcPr>
            <w:tcW w:w="2126" w:type="dxa"/>
          </w:tcPr>
          <w:p w:rsidR="00E01887" w:rsidRPr="00403DCD" w:rsidRDefault="00E01887" w:rsidP="00E5507B">
            <w:pPr>
              <w:rPr>
                <w:b/>
              </w:rPr>
            </w:pPr>
            <w:r w:rsidRPr="00403DCD">
              <w:rPr>
                <w:b/>
                <w:sz w:val="22"/>
                <w:szCs w:val="22"/>
              </w:rPr>
              <w:t>Ожидаемые р</w:t>
            </w:r>
            <w:r w:rsidRPr="00403DCD">
              <w:rPr>
                <w:b/>
                <w:sz w:val="22"/>
                <w:szCs w:val="22"/>
              </w:rPr>
              <w:t>е</w:t>
            </w:r>
            <w:r w:rsidRPr="00403DCD">
              <w:rPr>
                <w:b/>
                <w:sz w:val="22"/>
                <w:szCs w:val="22"/>
              </w:rPr>
              <w:t>зультаты</w:t>
            </w:r>
          </w:p>
        </w:tc>
        <w:tc>
          <w:tcPr>
            <w:tcW w:w="1353" w:type="dxa"/>
          </w:tcPr>
          <w:p w:rsidR="00E01887" w:rsidRPr="00403DCD" w:rsidRDefault="00E01887" w:rsidP="00E5507B">
            <w:pPr>
              <w:rPr>
                <w:b/>
              </w:rPr>
            </w:pPr>
            <w:r w:rsidRPr="00403DCD">
              <w:rPr>
                <w:b/>
                <w:sz w:val="22"/>
                <w:szCs w:val="22"/>
              </w:rPr>
              <w:t>Исполн</w:t>
            </w:r>
            <w:r w:rsidRPr="00403DCD">
              <w:rPr>
                <w:b/>
                <w:sz w:val="22"/>
                <w:szCs w:val="22"/>
              </w:rPr>
              <w:t>и</w:t>
            </w:r>
            <w:r w:rsidRPr="00403DCD">
              <w:rPr>
                <w:b/>
                <w:sz w:val="22"/>
                <w:szCs w:val="22"/>
              </w:rPr>
              <w:t>тели</w:t>
            </w:r>
          </w:p>
        </w:tc>
      </w:tr>
      <w:tr w:rsidR="009E7BAD" w:rsidRPr="00403DCD" w:rsidTr="00351FB8">
        <w:tc>
          <w:tcPr>
            <w:tcW w:w="14786" w:type="dxa"/>
            <w:gridSpan w:val="8"/>
          </w:tcPr>
          <w:p w:rsidR="009E7BAD" w:rsidRPr="00403DCD" w:rsidRDefault="003E65AD" w:rsidP="009E7BA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E7BAD" w:rsidRPr="00403DCD">
              <w:rPr>
                <w:b/>
                <w:sz w:val="22"/>
                <w:szCs w:val="22"/>
                <w:lang w:eastAsia="en-US"/>
              </w:rPr>
              <w:t>.Рынок услуг дополнительного образования детей</w:t>
            </w:r>
          </w:p>
          <w:p w:rsidR="00ED7FDF" w:rsidRPr="00403DCD" w:rsidRDefault="00ED7FDF" w:rsidP="000B3187">
            <w:pPr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>Наименование ключевого показателя:</w:t>
            </w:r>
            <w:r w:rsidR="000B3187" w:rsidRPr="00403DC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B3187" w:rsidRPr="00403DCD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</w:tr>
      <w:tr w:rsidR="00700D67" w:rsidRPr="00403DCD" w:rsidTr="00B65687">
        <w:tc>
          <w:tcPr>
            <w:tcW w:w="604" w:type="dxa"/>
          </w:tcPr>
          <w:p w:rsidR="009E7BAD" w:rsidRPr="00403DCD" w:rsidRDefault="002E2C0C" w:rsidP="002E2C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9E7BAD"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834" w:type="dxa"/>
          </w:tcPr>
          <w:p w:rsidR="009E7BAD" w:rsidRPr="00403DCD" w:rsidRDefault="009E7BAD" w:rsidP="00E5507B">
            <w:pPr>
              <w:jc w:val="both"/>
            </w:pPr>
            <w:r w:rsidRPr="00403DCD">
              <w:rPr>
                <w:sz w:val="22"/>
                <w:szCs w:val="22"/>
              </w:rPr>
              <w:t>Повышение информир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ванности организаций, осуществляющих обуч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ние, о мерах поддержки реализации программ д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полнительного образов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ния детей</w:t>
            </w:r>
          </w:p>
          <w:p w:rsidR="009E7BAD" w:rsidRPr="00403DCD" w:rsidRDefault="009E7BAD" w:rsidP="00E5507B">
            <w:pPr>
              <w:jc w:val="both"/>
            </w:pPr>
          </w:p>
          <w:p w:rsidR="009E7BAD" w:rsidRPr="00403DCD" w:rsidRDefault="009E7BAD" w:rsidP="00E5507B">
            <w:pPr>
              <w:jc w:val="both"/>
            </w:pPr>
          </w:p>
          <w:p w:rsidR="009E7BAD" w:rsidRPr="00403DCD" w:rsidRDefault="009E7BAD" w:rsidP="00E5507B">
            <w:pPr>
              <w:jc w:val="both"/>
              <w:rPr>
                <w:highlight w:val="green"/>
              </w:rPr>
            </w:pPr>
          </w:p>
        </w:tc>
        <w:tc>
          <w:tcPr>
            <w:tcW w:w="2187" w:type="dxa"/>
          </w:tcPr>
          <w:p w:rsidR="009E7BAD" w:rsidRPr="00403DCD" w:rsidRDefault="009E7BAD" w:rsidP="00E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Нехватка нормати</w:t>
            </w:r>
            <w:r w:rsidRPr="00403DCD">
              <w:rPr>
                <w:rFonts w:ascii="Times New Roman" w:hAnsi="Times New Roman" w:cs="Times New Roman"/>
                <w:szCs w:val="22"/>
              </w:rPr>
              <w:t>в</w:t>
            </w:r>
            <w:r w:rsidRPr="00403DCD">
              <w:rPr>
                <w:rFonts w:ascii="Times New Roman" w:hAnsi="Times New Roman" w:cs="Times New Roman"/>
                <w:szCs w:val="22"/>
              </w:rPr>
              <w:t>ного, правового, м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тодического и ко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сульта</w:t>
            </w:r>
            <w:r w:rsidR="007F3971" w:rsidRPr="00403DCD">
              <w:rPr>
                <w:rFonts w:ascii="Times New Roman" w:hAnsi="Times New Roman" w:cs="Times New Roman"/>
                <w:szCs w:val="22"/>
              </w:rPr>
              <w:t>цион</w:t>
            </w:r>
            <w:r w:rsidRPr="00403DCD">
              <w:rPr>
                <w:rFonts w:ascii="Times New Roman" w:hAnsi="Times New Roman" w:cs="Times New Roman"/>
                <w:szCs w:val="22"/>
              </w:rPr>
              <w:t>ного с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провождения разв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тия негосударстве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ного сектора в д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полнительном обр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зовании в части о</w:t>
            </w:r>
            <w:r w:rsidRPr="00403DCD">
              <w:rPr>
                <w:rFonts w:ascii="Times New Roman" w:hAnsi="Times New Roman" w:cs="Times New Roman"/>
                <w:szCs w:val="22"/>
              </w:rPr>
              <w:t>б</w:t>
            </w:r>
            <w:r w:rsidRPr="00403DCD">
              <w:rPr>
                <w:rFonts w:ascii="Times New Roman" w:hAnsi="Times New Roman" w:cs="Times New Roman"/>
                <w:szCs w:val="22"/>
              </w:rPr>
              <w:t>разовательной де</w:t>
            </w:r>
            <w:r w:rsidRPr="00403DCD">
              <w:rPr>
                <w:rFonts w:ascii="Times New Roman" w:hAnsi="Times New Roman" w:cs="Times New Roman"/>
                <w:szCs w:val="22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</w:rPr>
              <w:t>тельности;</w:t>
            </w:r>
          </w:p>
          <w:p w:rsidR="009E7BAD" w:rsidRPr="00403DCD" w:rsidRDefault="009E7BAD" w:rsidP="00E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высокие требования к условиям реализ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ции программ (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СанПиН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>, помещ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ния, кадры);</w:t>
            </w:r>
          </w:p>
          <w:p w:rsidR="009E7BAD" w:rsidRPr="00403DCD" w:rsidRDefault="009E7BAD" w:rsidP="00E5507B">
            <w:pPr>
              <w:jc w:val="both"/>
            </w:pPr>
            <w:r w:rsidRPr="00403DCD">
              <w:rPr>
                <w:sz w:val="22"/>
                <w:szCs w:val="22"/>
              </w:rPr>
              <w:t>высокая стоимость аренды помещений.</w:t>
            </w:r>
          </w:p>
          <w:p w:rsidR="009E7BAD" w:rsidRPr="00403DCD" w:rsidRDefault="009E7BAD" w:rsidP="00E5507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9E7BAD" w:rsidRPr="00403DCD" w:rsidRDefault="009E7BAD" w:rsidP="00AD618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Организ</w:t>
            </w:r>
            <w:r w:rsidR="00DD05DF"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ация «горячей линии», размещается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информа</w:t>
            </w:r>
            <w:r w:rsidR="00DD05DF" w:rsidRPr="00403DCD">
              <w:rPr>
                <w:rFonts w:ascii="Times New Roman" w:hAnsi="Times New Roman" w:cs="Times New Roman"/>
                <w:szCs w:val="22"/>
                <w:lang w:eastAsia="en-US"/>
              </w:rPr>
              <w:t>ция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на сайте администрации Ташт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гольского мун</w:t>
            </w:r>
            <w:r w:rsidR="00AD6185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ципал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ного района</w:t>
            </w:r>
          </w:p>
        </w:tc>
        <w:tc>
          <w:tcPr>
            <w:tcW w:w="1266" w:type="dxa"/>
          </w:tcPr>
          <w:p w:rsidR="009E7BAD" w:rsidRPr="00403DCD" w:rsidRDefault="009E7BAD" w:rsidP="00E6696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E6696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070931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923770" w:rsidRPr="00E66965" w:rsidRDefault="00923770" w:rsidP="003E65AD">
            <w:pPr>
              <w:rPr>
                <w:sz w:val="20"/>
                <w:szCs w:val="20"/>
              </w:rPr>
            </w:pPr>
            <w:r w:rsidRPr="00E66965">
              <w:rPr>
                <w:sz w:val="20"/>
                <w:szCs w:val="20"/>
              </w:rPr>
              <w:t xml:space="preserve">2018г. </w:t>
            </w:r>
            <w:r w:rsidR="00E66965" w:rsidRPr="00E66965">
              <w:rPr>
                <w:sz w:val="20"/>
                <w:szCs w:val="20"/>
              </w:rPr>
              <w:t>–</w:t>
            </w:r>
            <w:r w:rsidRPr="00E66965">
              <w:rPr>
                <w:sz w:val="20"/>
                <w:szCs w:val="20"/>
              </w:rPr>
              <w:t xml:space="preserve"> </w:t>
            </w:r>
            <w:r w:rsidR="00E66965" w:rsidRPr="00E66965">
              <w:rPr>
                <w:sz w:val="20"/>
                <w:szCs w:val="20"/>
              </w:rPr>
              <w:t>14,3(факт)</w:t>
            </w:r>
          </w:p>
          <w:p w:rsidR="005C754E" w:rsidRPr="00E66965" w:rsidRDefault="005C754E" w:rsidP="003E65AD">
            <w:pPr>
              <w:rPr>
                <w:sz w:val="20"/>
                <w:szCs w:val="20"/>
              </w:rPr>
            </w:pPr>
            <w:r w:rsidRPr="00E66965">
              <w:rPr>
                <w:sz w:val="20"/>
                <w:szCs w:val="20"/>
              </w:rPr>
              <w:t>2019</w:t>
            </w:r>
            <w:r w:rsidR="006B5B6E" w:rsidRPr="00E66965">
              <w:rPr>
                <w:sz w:val="20"/>
                <w:szCs w:val="20"/>
              </w:rPr>
              <w:t>г.</w:t>
            </w:r>
            <w:r w:rsidR="006D7A71" w:rsidRPr="00E66965">
              <w:rPr>
                <w:sz w:val="20"/>
                <w:szCs w:val="20"/>
              </w:rPr>
              <w:t xml:space="preserve"> -</w:t>
            </w:r>
            <w:r w:rsidR="00E66965">
              <w:rPr>
                <w:sz w:val="20"/>
                <w:szCs w:val="20"/>
              </w:rPr>
              <w:t xml:space="preserve"> </w:t>
            </w:r>
            <w:r w:rsidR="006D7A71" w:rsidRPr="00E66965">
              <w:rPr>
                <w:sz w:val="20"/>
                <w:szCs w:val="20"/>
              </w:rPr>
              <w:t xml:space="preserve"> 25</w:t>
            </w:r>
            <w:r w:rsidRPr="00E66965">
              <w:rPr>
                <w:sz w:val="20"/>
                <w:szCs w:val="20"/>
              </w:rPr>
              <w:t xml:space="preserve"> (факт)</w:t>
            </w:r>
          </w:p>
          <w:p w:rsidR="005C754E" w:rsidRPr="00E66965" w:rsidRDefault="005C754E" w:rsidP="003E65AD">
            <w:pPr>
              <w:rPr>
                <w:sz w:val="20"/>
                <w:szCs w:val="20"/>
              </w:rPr>
            </w:pPr>
            <w:r w:rsidRPr="00E66965">
              <w:rPr>
                <w:sz w:val="20"/>
                <w:szCs w:val="20"/>
              </w:rPr>
              <w:t>2020</w:t>
            </w:r>
            <w:r w:rsidR="006B5B6E" w:rsidRPr="00E66965">
              <w:rPr>
                <w:sz w:val="20"/>
                <w:szCs w:val="20"/>
              </w:rPr>
              <w:t>г</w:t>
            </w:r>
            <w:r w:rsidR="006D7A71" w:rsidRPr="00E66965">
              <w:rPr>
                <w:sz w:val="20"/>
                <w:szCs w:val="20"/>
              </w:rPr>
              <w:t xml:space="preserve"> - </w:t>
            </w:r>
            <w:r w:rsidR="00E66965">
              <w:rPr>
                <w:sz w:val="20"/>
                <w:szCs w:val="20"/>
              </w:rPr>
              <w:t xml:space="preserve"> </w:t>
            </w:r>
            <w:r w:rsidR="00691BE1" w:rsidRPr="00E66965">
              <w:rPr>
                <w:sz w:val="20"/>
                <w:szCs w:val="20"/>
              </w:rPr>
              <w:t xml:space="preserve"> </w:t>
            </w:r>
            <w:r w:rsidR="006D7A71" w:rsidRPr="00E66965">
              <w:rPr>
                <w:sz w:val="20"/>
                <w:szCs w:val="20"/>
              </w:rPr>
              <w:t>25</w:t>
            </w:r>
            <w:r w:rsidRPr="00E66965">
              <w:rPr>
                <w:sz w:val="20"/>
                <w:szCs w:val="20"/>
              </w:rPr>
              <w:t xml:space="preserve"> (план)</w:t>
            </w:r>
          </w:p>
          <w:p w:rsidR="003E65AD" w:rsidRPr="00E66965" w:rsidRDefault="005C754E" w:rsidP="003E65AD">
            <w:pPr>
              <w:rPr>
                <w:sz w:val="20"/>
                <w:szCs w:val="20"/>
              </w:rPr>
            </w:pPr>
            <w:r w:rsidRPr="00E66965">
              <w:rPr>
                <w:sz w:val="20"/>
                <w:szCs w:val="20"/>
              </w:rPr>
              <w:t>2021</w:t>
            </w:r>
            <w:r w:rsidR="006B5B6E" w:rsidRPr="00E66965">
              <w:rPr>
                <w:sz w:val="20"/>
                <w:szCs w:val="20"/>
              </w:rPr>
              <w:t>г.</w:t>
            </w:r>
            <w:r w:rsidR="006D7A71" w:rsidRPr="00E66965">
              <w:rPr>
                <w:sz w:val="20"/>
                <w:szCs w:val="20"/>
              </w:rPr>
              <w:t xml:space="preserve"> - </w:t>
            </w:r>
            <w:r w:rsidR="00E66965">
              <w:rPr>
                <w:sz w:val="20"/>
                <w:szCs w:val="20"/>
              </w:rPr>
              <w:t xml:space="preserve"> </w:t>
            </w:r>
            <w:r w:rsidR="006D7A71" w:rsidRPr="00E66965">
              <w:rPr>
                <w:sz w:val="20"/>
                <w:szCs w:val="20"/>
              </w:rPr>
              <w:t>25</w:t>
            </w:r>
            <w:r w:rsidRPr="00E66965">
              <w:rPr>
                <w:sz w:val="20"/>
                <w:szCs w:val="20"/>
              </w:rPr>
              <w:t xml:space="preserve"> (план)</w:t>
            </w:r>
          </w:p>
          <w:p w:rsidR="003E65AD" w:rsidRPr="003E65AD" w:rsidRDefault="003E65AD" w:rsidP="00E66965"/>
        </w:tc>
        <w:tc>
          <w:tcPr>
            <w:tcW w:w="2126" w:type="dxa"/>
          </w:tcPr>
          <w:p w:rsidR="009E7BAD" w:rsidRPr="00403DCD" w:rsidRDefault="009E7BAD" w:rsidP="00E550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Повышение уровня информированн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сти организаций и населения</w:t>
            </w:r>
          </w:p>
        </w:tc>
        <w:tc>
          <w:tcPr>
            <w:tcW w:w="1353" w:type="dxa"/>
          </w:tcPr>
          <w:p w:rsidR="009E7BAD" w:rsidRPr="00403DCD" w:rsidRDefault="009E7BAD" w:rsidP="00E5507B">
            <w:pPr>
              <w:jc w:val="both"/>
            </w:pPr>
            <w:r w:rsidRPr="00403DCD">
              <w:rPr>
                <w:sz w:val="22"/>
                <w:szCs w:val="22"/>
              </w:rPr>
              <w:t>Замест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 xml:space="preserve">тель Главы </w:t>
            </w:r>
            <w:proofErr w:type="spellStart"/>
            <w:r w:rsidRPr="00403DCD">
              <w:rPr>
                <w:sz w:val="22"/>
                <w:szCs w:val="22"/>
              </w:rPr>
              <w:t>Таштаголь</w:t>
            </w:r>
            <w:proofErr w:type="spellEnd"/>
            <w:r w:rsidRPr="00403DCD">
              <w:rPr>
                <w:sz w:val="22"/>
                <w:szCs w:val="22"/>
              </w:rPr>
              <w:t>-</w:t>
            </w:r>
          </w:p>
          <w:p w:rsidR="009E7BAD" w:rsidRPr="00403DCD" w:rsidRDefault="009E7BAD" w:rsidP="00E5507B">
            <w:pPr>
              <w:jc w:val="both"/>
            </w:pPr>
            <w:proofErr w:type="spellStart"/>
            <w:r w:rsidRPr="00403DCD">
              <w:rPr>
                <w:sz w:val="22"/>
                <w:szCs w:val="22"/>
              </w:rPr>
              <w:t>ского</w:t>
            </w:r>
            <w:proofErr w:type="spellEnd"/>
            <w:r w:rsidRPr="00403DCD">
              <w:rPr>
                <w:sz w:val="22"/>
                <w:szCs w:val="22"/>
              </w:rPr>
              <w:t xml:space="preserve"> 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ници</w:t>
            </w:r>
            <w:r w:rsidR="00094C49" w:rsidRPr="00403DCD">
              <w:rPr>
                <w:sz w:val="22"/>
                <w:szCs w:val="22"/>
              </w:rPr>
              <w:t>пал</w:t>
            </w:r>
            <w:r w:rsidR="00094C49"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ного района  по соц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альным в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 xml:space="preserve">просам  </w:t>
            </w:r>
          </w:p>
          <w:p w:rsidR="009E7BAD" w:rsidRPr="00403DCD" w:rsidRDefault="009E7BAD" w:rsidP="00E55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E5507B" w:rsidRPr="00403DCD" w:rsidTr="00351FB8">
        <w:tc>
          <w:tcPr>
            <w:tcW w:w="14786" w:type="dxa"/>
            <w:gridSpan w:val="8"/>
          </w:tcPr>
          <w:p w:rsidR="00E5507B" w:rsidRPr="00403DCD" w:rsidRDefault="0017700D" w:rsidP="00E5507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E5507B" w:rsidRPr="00403DCD">
              <w:rPr>
                <w:b/>
                <w:sz w:val="22"/>
                <w:szCs w:val="22"/>
                <w:lang w:eastAsia="en-US"/>
              </w:rPr>
              <w:t>.Рынок услуг детского отдыха и оздоровления</w:t>
            </w:r>
          </w:p>
          <w:p w:rsidR="00842845" w:rsidRPr="00403DCD" w:rsidRDefault="00842845" w:rsidP="00842845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отдыха и оздоровления детей частной формы собственности, процентов</w:t>
            </w:r>
          </w:p>
        </w:tc>
      </w:tr>
      <w:tr w:rsidR="00842845" w:rsidRPr="00403DCD" w:rsidTr="00B65687">
        <w:tc>
          <w:tcPr>
            <w:tcW w:w="604" w:type="dxa"/>
          </w:tcPr>
          <w:p w:rsidR="00842845" w:rsidRPr="00403DCD" w:rsidRDefault="002E2C0C" w:rsidP="002E2C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842845"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834" w:type="dxa"/>
          </w:tcPr>
          <w:p w:rsidR="00842845" w:rsidRPr="00403DCD" w:rsidRDefault="00842845" w:rsidP="00E5507B">
            <w:pPr>
              <w:pStyle w:val="Default"/>
              <w:jc w:val="both"/>
              <w:rPr>
                <w:sz w:val="22"/>
                <w:szCs w:val="22"/>
              </w:rPr>
            </w:pPr>
            <w:r w:rsidRPr="00403DCD">
              <w:rPr>
                <w:sz w:val="22"/>
                <w:szCs w:val="22"/>
              </w:rPr>
              <w:t>Формирование открытого реестра организаций отд</w:t>
            </w:r>
            <w:r w:rsidRPr="00403DCD">
              <w:rPr>
                <w:sz w:val="22"/>
                <w:szCs w:val="22"/>
              </w:rPr>
              <w:t>ы</w:t>
            </w:r>
            <w:r w:rsidRPr="00403DCD">
              <w:rPr>
                <w:sz w:val="22"/>
                <w:szCs w:val="22"/>
              </w:rPr>
              <w:t>ха и оздоровления, расп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 xml:space="preserve">ложенных на территории района и размещение его в открытом доступе </w:t>
            </w:r>
          </w:p>
          <w:p w:rsidR="00842845" w:rsidRPr="00403DCD" w:rsidRDefault="00842845" w:rsidP="00E550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42845" w:rsidRPr="00403DCD" w:rsidRDefault="00842845" w:rsidP="00E550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42845" w:rsidRPr="00403DCD" w:rsidRDefault="00842845" w:rsidP="00E5507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842845" w:rsidRPr="00403DCD" w:rsidRDefault="00842845" w:rsidP="00E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Высокие требования стандартов качества предоставляемой услуги, соответствие современным сан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тарно-эпидемиологич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ским требованиям и нормам пожарной и антитеррористич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ской безопасности;</w:t>
            </w:r>
          </w:p>
          <w:p w:rsidR="00842845" w:rsidRPr="00403DCD" w:rsidRDefault="00842845" w:rsidP="00E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недостаточный ур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вень квалификации специалистов;</w:t>
            </w:r>
          </w:p>
          <w:p w:rsidR="00842845" w:rsidRPr="00403DCD" w:rsidRDefault="00842845" w:rsidP="00E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регулярные прове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ки со стороны на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зорных органов;</w:t>
            </w:r>
          </w:p>
          <w:p w:rsidR="00842845" w:rsidRPr="00403DCD" w:rsidRDefault="00842845" w:rsidP="00E5507B">
            <w:pPr>
              <w:pStyle w:val="Default"/>
              <w:jc w:val="both"/>
              <w:rPr>
                <w:sz w:val="22"/>
                <w:szCs w:val="22"/>
              </w:rPr>
            </w:pPr>
            <w:r w:rsidRPr="00403DCD">
              <w:rPr>
                <w:sz w:val="22"/>
                <w:szCs w:val="22"/>
              </w:rPr>
              <w:t>высокая себесто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мость услуг в усл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виях снижения пл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тежеспособности населения приводит к вынужденному снижению стоим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сти путевки, что д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лает рынок менее рентабельным.</w:t>
            </w:r>
          </w:p>
          <w:p w:rsidR="00842845" w:rsidRPr="00403DCD" w:rsidRDefault="00842845" w:rsidP="00E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842845" w:rsidRPr="00403DCD" w:rsidRDefault="00842845" w:rsidP="00FB446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Размещена информация на сайте администр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ции Таштагольского мун</w:t>
            </w:r>
            <w:r w:rsidR="00FB4465">
              <w:rPr>
                <w:rFonts w:ascii="Times New Roman" w:hAnsi="Times New Roman" w:cs="Times New Roman"/>
                <w:szCs w:val="22"/>
                <w:lang w:eastAsia="en-US"/>
              </w:rPr>
              <w:t>иц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ипального ра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й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она </w:t>
            </w:r>
          </w:p>
        </w:tc>
        <w:tc>
          <w:tcPr>
            <w:tcW w:w="1266" w:type="dxa"/>
          </w:tcPr>
          <w:p w:rsidR="00842845" w:rsidRPr="00403DCD" w:rsidRDefault="00842845" w:rsidP="009649F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9649F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070931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9649FA" w:rsidRDefault="009649FA" w:rsidP="006B5B6E">
            <w:r>
              <w:rPr>
                <w:sz w:val="22"/>
                <w:szCs w:val="22"/>
              </w:rPr>
              <w:t>2018г.- 6,7( факт)</w:t>
            </w:r>
          </w:p>
          <w:p w:rsidR="00842845" w:rsidRPr="008F3DA8" w:rsidRDefault="00842845" w:rsidP="006B5B6E">
            <w:r w:rsidRPr="008F3DA8">
              <w:rPr>
                <w:sz w:val="22"/>
                <w:szCs w:val="22"/>
              </w:rPr>
              <w:t>2019</w:t>
            </w:r>
            <w:r w:rsidR="00B41D18" w:rsidRPr="008F3DA8">
              <w:rPr>
                <w:sz w:val="22"/>
                <w:szCs w:val="22"/>
              </w:rPr>
              <w:t>г.</w:t>
            </w:r>
            <w:r w:rsidRPr="008F3DA8">
              <w:rPr>
                <w:sz w:val="22"/>
                <w:szCs w:val="22"/>
              </w:rPr>
              <w:t xml:space="preserve"> - 16 (факт)</w:t>
            </w:r>
          </w:p>
          <w:p w:rsidR="00842845" w:rsidRPr="008F3DA8" w:rsidRDefault="00842845" w:rsidP="006B5B6E">
            <w:r w:rsidRPr="008F3DA8">
              <w:rPr>
                <w:sz w:val="22"/>
                <w:szCs w:val="22"/>
              </w:rPr>
              <w:t>2020</w:t>
            </w:r>
            <w:r w:rsidR="00B41D18" w:rsidRPr="008F3DA8">
              <w:rPr>
                <w:sz w:val="22"/>
                <w:szCs w:val="22"/>
              </w:rPr>
              <w:t>г.</w:t>
            </w:r>
            <w:r w:rsidRPr="008F3DA8">
              <w:rPr>
                <w:sz w:val="22"/>
                <w:szCs w:val="22"/>
              </w:rPr>
              <w:t xml:space="preserve"> – </w:t>
            </w:r>
            <w:r w:rsidR="006B5B6E" w:rsidRPr="008F3DA8">
              <w:rPr>
                <w:sz w:val="22"/>
                <w:szCs w:val="22"/>
              </w:rPr>
              <w:t>50</w:t>
            </w:r>
            <w:r w:rsidRPr="008F3DA8">
              <w:rPr>
                <w:sz w:val="22"/>
                <w:szCs w:val="22"/>
              </w:rPr>
              <w:t xml:space="preserve"> (план)</w:t>
            </w:r>
          </w:p>
          <w:p w:rsidR="00842845" w:rsidRDefault="00842845" w:rsidP="006B5B6E">
            <w:r w:rsidRPr="008F3DA8">
              <w:rPr>
                <w:sz w:val="22"/>
                <w:szCs w:val="22"/>
              </w:rPr>
              <w:t>2021</w:t>
            </w:r>
            <w:r w:rsidR="00B41D18" w:rsidRPr="008F3DA8">
              <w:rPr>
                <w:sz w:val="22"/>
                <w:szCs w:val="22"/>
              </w:rPr>
              <w:t>г.</w:t>
            </w:r>
            <w:r w:rsidRPr="008F3DA8">
              <w:rPr>
                <w:sz w:val="22"/>
                <w:szCs w:val="22"/>
              </w:rPr>
              <w:t>-1</w:t>
            </w:r>
            <w:r w:rsidR="00D37638" w:rsidRPr="008F3DA8">
              <w:rPr>
                <w:sz w:val="22"/>
                <w:szCs w:val="22"/>
              </w:rPr>
              <w:t>9,2</w:t>
            </w:r>
            <w:r w:rsidR="008F3DA8">
              <w:rPr>
                <w:sz w:val="22"/>
                <w:szCs w:val="22"/>
              </w:rPr>
              <w:t>(</w:t>
            </w:r>
            <w:r w:rsidRPr="008F3DA8">
              <w:rPr>
                <w:sz w:val="22"/>
                <w:szCs w:val="22"/>
              </w:rPr>
              <w:t xml:space="preserve"> план)</w:t>
            </w:r>
          </w:p>
          <w:p w:rsidR="006B5B6E" w:rsidRPr="00403DCD" w:rsidRDefault="006B5B6E" w:rsidP="009649FA">
            <w:pPr>
              <w:rPr>
                <w:b/>
              </w:rPr>
            </w:pPr>
          </w:p>
        </w:tc>
        <w:tc>
          <w:tcPr>
            <w:tcW w:w="2126" w:type="dxa"/>
          </w:tcPr>
          <w:p w:rsidR="00842845" w:rsidRPr="00403DCD" w:rsidRDefault="00842845" w:rsidP="00E550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Повышение уровня информированн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сти организаций и населения</w:t>
            </w:r>
          </w:p>
        </w:tc>
        <w:tc>
          <w:tcPr>
            <w:tcW w:w="1353" w:type="dxa"/>
          </w:tcPr>
          <w:p w:rsidR="00842845" w:rsidRPr="00403DCD" w:rsidRDefault="00842845" w:rsidP="00E55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</w:t>
            </w:r>
            <w:r w:rsidR="007F3971" w:rsidRPr="00403DCD">
              <w:rPr>
                <w:rFonts w:ascii="Times New Roman" w:hAnsi="Times New Roman" w:cs="Times New Roman"/>
                <w:szCs w:val="22"/>
              </w:rPr>
              <w:t>тагол</w:t>
            </w:r>
            <w:r w:rsidR="007F3971"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ниципаль-ного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 по соц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альным в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просам  </w:t>
            </w:r>
          </w:p>
        </w:tc>
      </w:tr>
      <w:tr w:rsidR="00842845" w:rsidRPr="00403DCD" w:rsidTr="00351FB8">
        <w:tc>
          <w:tcPr>
            <w:tcW w:w="14786" w:type="dxa"/>
            <w:gridSpan w:val="8"/>
          </w:tcPr>
          <w:p w:rsidR="00842845" w:rsidRPr="00403DCD" w:rsidRDefault="002E2C0C" w:rsidP="005140A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842845" w:rsidRPr="00403DCD">
              <w:rPr>
                <w:b/>
                <w:sz w:val="22"/>
                <w:szCs w:val="22"/>
                <w:lang w:eastAsia="en-US"/>
              </w:rPr>
              <w:t>.Рынок услуг розничной торговли лекарственными препаратами, медицинскими изделиями и сопутствующими товарами</w:t>
            </w:r>
          </w:p>
          <w:p w:rsidR="002E1620" w:rsidRPr="00403DCD" w:rsidRDefault="002E1620" w:rsidP="002E1620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услуг розничной торговли лекарственными препар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тами, медицинскими изделиями и сопутствующими товарами, процентов</w:t>
            </w:r>
          </w:p>
        </w:tc>
      </w:tr>
      <w:tr w:rsidR="00842845" w:rsidRPr="00403DCD" w:rsidTr="00B65687">
        <w:tc>
          <w:tcPr>
            <w:tcW w:w="604" w:type="dxa"/>
          </w:tcPr>
          <w:p w:rsidR="00842845" w:rsidRPr="00403DCD" w:rsidRDefault="002E2C0C" w:rsidP="002E2C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842845"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834" w:type="dxa"/>
          </w:tcPr>
          <w:p w:rsidR="00842845" w:rsidRPr="00403DCD" w:rsidRDefault="00842845" w:rsidP="009F0D9F">
            <w:pPr>
              <w:jc w:val="both"/>
              <w:rPr>
                <w:highlight w:val="green"/>
              </w:rPr>
            </w:pPr>
            <w:r w:rsidRPr="00403DCD">
              <w:rPr>
                <w:sz w:val="22"/>
                <w:szCs w:val="22"/>
              </w:rPr>
              <w:t>Оказание методической и консультационной помощи субъектам малого и сре</w:t>
            </w:r>
            <w:r w:rsidRPr="00403DCD">
              <w:rPr>
                <w:sz w:val="22"/>
                <w:szCs w:val="22"/>
              </w:rPr>
              <w:t>д</w:t>
            </w:r>
            <w:r w:rsidRPr="00403DCD">
              <w:rPr>
                <w:sz w:val="22"/>
                <w:szCs w:val="22"/>
              </w:rPr>
              <w:lastRenderedPageBreak/>
              <w:t>него предпринимательства  по организации торговой деятельности и соблюд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нию законодательства в сфере розничной торговли лекарственными препар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тами, медицинскими изд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лиями и сопутствующими товарами</w:t>
            </w:r>
          </w:p>
        </w:tc>
        <w:tc>
          <w:tcPr>
            <w:tcW w:w="2187" w:type="dxa"/>
          </w:tcPr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Лицензирование и регистрация фарм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цевтической де</w:t>
            </w:r>
            <w:r w:rsidRPr="00403DCD">
              <w:rPr>
                <w:rFonts w:ascii="Times New Roman" w:hAnsi="Times New Roman" w:cs="Times New Roman"/>
                <w:szCs w:val="22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тельности в соотве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ствии с федерал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ным законодател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ством;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высокие первон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чальные затраты на приобретение п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мещений в собс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венность или выкуп;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высокие затраты на особые условия хр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нения лекарстве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ных средств;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недостаточное к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личество квалиф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цированных специ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листов - провизоров.</w:t>
            </w:r>
          </w:p>
        </w:tc>
        <w:tc>
          <w:tcPr>
            <w:tcW w:w="2493" w:type="dxa"/>
          </w:tcPr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Проведение «круглых» столов, консультаций с действующими и</w:t>
            </w:r>
          </w:p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потенциальными пре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принимателями и</w:t>
            </w:r>
          </w:p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 организациями.</w:t>
            </w:r>
          </w:p>
        </w:tc>
        <w:tc>
          <w:tcPr>
            <w:tcW w:w="1266" w:type="dxa"/>
          </w:tcPr>
          <w:p w:rsidR="00842845" w:rsidRPr="00403DCD" w:rsidRDefault="00842845" w:rsidP="009649F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</w:t>
            </w:r>
            <w:r w:rsidR="009649F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070931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  <w:r w:rsidR="00070931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9649FA" w:rsidRDefault="009649FA" w:rsidP="0096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2018г. -</w:t>
            </w:r>
            <w:r w:rsidR="00015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90,9(факт)</w:t>
            </w:r>
          </w:p>
          <w:p w:rsidR="00842845" w:rsidRPr="002E2C0C" w:rsidRDefault="00842845" w:rsidP="002E2C0C">
            <w:pPr>
              <w:jc w:val="center"/>
              <w:rPr>
                <w:sz w:val="20"/>
                <w:szCs w:val="20"/>
              </w:rPr>
            </w:pPr>
            <w:r w:rsidRPr="002E2C0C">
              <w:rPr>
                <w:sz w:val="20"/>
                <w:szCs w:val="20"/>
              </w:rPr>
              <w:t>2019</w:t>
            </w:r>
            <w:r w:rsidR="002E2C0C" w:rsidRPr="002E2C0C">
              <w:rPr>
                <w:sz w:val="20"/>
                <w:szCs w:val="20"/>
              </w:rPr>
              <w:t>г. –</w:t>
            </w:r>
            <w:r w:rsidR="002E2C0C">
              <w:rPr>
                <w:sz w:val="20"/>
                <w:szCs w:val="20"/>
              </w:rPr>
              <w:t xml:space="preserve"> </w:t>
            </w:r>
            <w:r w:rsidR="002E2C0C" w:rsidRPr="002E2C0C">
              <w:rPr>
                <w:sz w:val="20"/>
                <w:szCs w:val="20"/>
              </w:rPr>
              <w:t>90,9</w:t>
            </w:r>
            <w:r w:rsidRPr="002E2C0C">
              <w:rPr>
                <w:sz w:val="20"/>
                <w:szCs w:val="20"/>
              </w:rPr>
              <w:t>(факт)</w:t>
            </w:r>
          </w:p>
          <w:p w:rsidR="00842845" w:rsidRPr="002E2C0C" w:rsidRDefault="00842845" w:rsidP="002E2C0C">
            <w:pPr>
              <w:jc w:val="center"/>
              <w:rPr>
                <w:sz w:val="20"/>
                <w:szCs w:val="20"/>
              </w:rPr>
            </w:pPr>
            <w:r w:rsidRPr="002E2C0C">
              <w:rPr>
                <w:sz w:val="20"/>
                <w:szCs w:val="20"/>
              </w:rPr>
              <w:t>2020</w:t>
            </w:r>
            <w:r w:rsidR="002E2C0C" w:rsidRPr="002E2C0C">
              <w:rPr>
                <w:sz w:val="20"/>
                <w:szCs w:val="20"/>
              </w:rPr>
              <w:t>г.</w:t>
            </w:r>
            <w:r w:rsidRPr="002E2C0C">
              <w:rPr>
                <w:sz w:val="20"/>
                <w:szCs w:val="20"/>
              </w:rPr>
              <w:t xml:space="preserve"> – 90,9 (план)</w:t>
            </w:r>
          </w:p>
          <w:p w:rsidR="00842845" w:rsidRPr="002E2C0C" w:rsidRDefault="00842845" w:rsidP="002E2C0C">
            <w:pPr>
              <w:jc w:val="center"/>
              <w:rPr>
                <w:sz w:val="20"/>
                <w:szCs w:val="20"/>
              </w:rPr>
            </w:pPr>
            <w:r w:rsidRPr="002E2C0C">
              <w:rPr>
                <w:sz w:val="20"/>
                <w:szCs w:val="20"/>
              </w:rPr>
              <w:t>2021</w:t>
            </w:r>
            <w:r w:rsidR="002E2C0C">
              <w:rPr>
                <w:sz w:val="20"/>
                <w:szCs w:val="20"/>
              </w:rPr>
              <w:t>г.</w:t>
            </w:r>
            <w:r w:rsidRPr="002E2C0C">
              <w:rPr>
                <w:sz w:val="20"/>
                <w:szCs w:val="20"/>
              </w:rPr>
              <w:t xml:space="preserve"> – 90,9 (план)</w:t>
            </w:r>
          </w:p>
          <w:p w:rsidR="002E2C0C" w:rsidRPr="00403DCD" w:rsidRDefault="002E2C0C" w:rsidP="002E2C0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Повышение и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формационной</w:t>
            </w:r>
          </w:p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грамотности пре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принимателей,</w:t>
            </w:r>
          </w:p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осуществляющих хозяйственную</w:t>
            </w:r>
          </w:p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деятельность на рынке</w:t>
            </w:r>
          </w:p>
        </w:tc>
        <w:tc>
          <w:tcPr>
            <w:tcW w:w="1353" w:type="dxa"/>
          </w:tcPr>
          <w:p w:rsidR="00842845" w:rsidRPr="00403DCD" w:rsidRDefault="00842845" w:rsidP="009F0D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экон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мике</w:t>
            </w:r>
          </w:p>
        </w:tc>
      </w:tr>
      <w:tr w:rsidR="00842845" w:rsidRPr="00403DCD" w:rsidTr="00351FB8">
        <w:tc>
          <w:tcPr>
            <w:tcW w:w="14786" w:type="dxa"/>
            <w:gridSpan w:val="8"/>
          </w:tcPr>
          <w:p w:rsidR="00842845" w:rsidRPr="00403DCD" w:rsidRDefault="00070931" w:rsidP="007060A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</w:t>
            </w:r>
            <w:r w:rsidR="00842845" w:rsidRPr="00403DCD">
              <w:rPr>
                <w:b/>
                <w:sz w:val="22"/>
                <w:szCs w:val="22"/>
                <w:lang w:eastAsia="en-US"/>
              </w:rPr>
              <w:t>.Рынок ритуальных услуг</w:t>
            </w:r>
          </w:p>
          <w:p w:rsidR="00244ABA" w:rsidRPr="00403DCD" w:rsidRDefault="00244ABA" w:rsidP="007060AC">
            <w:pPr>
              <w:jc w:val="center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 xml:space="preserve">Доля организаций частной формы собственности в сфере  ритуальных услуг, процентов  </w:t>
            </w:r>
          </w:p>
        </w:tc>
      </w:tr>
      <w:tr w:rsidR="00842845" w:rsidRPr="00403DCD" w:rsidTr="00B65687">
        <w:tc>
          <w:tcPr>
            <w:tcW w:w="604" w:type="dxa"/>
          </w:tcPr>
          <w:p w:rsidR="00842845" w:rsidRPr="00403DCD" w:rsidRDefault="00070931" w:rsidP="000709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842845"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834" w:type="dxa"/>
          </w:tcPr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red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Формирование и актуал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зация данных не реже двух раз в год реестра участн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ков, осуществляющих де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тельность на рынке рит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альных услуг, с указанием видов деятельности и ко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тактной информации (а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рес, телефон, электронная почта). </w:t>
            </w:r>
          </w:p>
        </w:tc>
        <w:tc>
          <w:tcPr>
            <w:tcW w:w="2187" w:type="dxa"/>
          </w:tcPr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Недостаточная ко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куренция на рынке ритуальных услуг </w:t>
            </w:r>
          </w:p>
        </w:tc>
        <w:tc>
          <w:tcPr>
            <w:tcW w:w="2493" w:type="dxa"/>
          </w:tcPr>
          <w:p w:rsidR="00842845" w:rsidRPr="00403DCD" w:rsidRDefault="00751C94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В каждом поселении Таштагольского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му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циипального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ведется реестр кла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бищ.</w:t>
            </w:r>
          </w:p>
        </w:tc>
        <w:tc>
          <w:tcPr>
            <w:tcW w:w="1266" w:type="dxa"/>
          </w:tcPr>
          <w:p w:rsidR="00842845" w:rsidRPr="00403DCD" w:rsidRDefault="00842845" w:rsidP="008736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87367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070931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873674" w:rsidRDefault="00873674" w:rsidP="008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2018г.- 75</w:t>
            </w:r>
            <w:r w:rsidR="002864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(факт)</w:t>
            </w:r>
          </w:p>
          <w:p w:rsidR="00842845" w:rsidRPr="00070931" w:rsidRDefault="00842845" w:rsidP="00B65687">
            <w:pPr>
              <w:jc w:val="center"/>
              <w:rPr>
                <w:sz w:val="20"/>
                <w:szCs w:val="20"/>
              </w:rPr>
            </w:pPr>
            <w:r w:rsidRPr="00070931">
              <w:rPr>
                <w:sz w:val="20"/>
                <w:szCs w:val="20"/>
              </w:rPr>
              <w:t>2019</w:t>
            </w:r>
            <w:r w:rsidR="00070931">
              <w:rPr>
                <w:sz w:val="20"/>
                <w:szCs w:val="20"/>
              </w:rPr>
              <w:t>г.</w:t>
            </w:r>
            <w:r w:rsidRPr="00070931">
              <w:rPr>
                <w:sz w:val="20"/>
                <w:szCs w:val="20"/>
              </w:rPr>
              <w:t xml:space="preserve"> - 75 (факт)</w:t>
            </w:r>
          </w:p>
          <w:p w:rsidR="00842845" w:rsidRPr="00070931" w:rsidRDefault="00842845" w:rsidP="00B65687">
            <w:pPr>
              <w:jc w:val="center"/>
              <w:rPr>
                <w:sz w:val="20"/>
                <w:szCs w:val="20"/>
              </w:rPr>
            </w:pPr>
            <w:r w:rsidRPr="00070931">
              <w:rPr>
                <w:sz w:val="20"/>
                <w:szCs w:val="20"/>
              </w:rPr>
              <w:t>2020</w:t>
            </w:r>
            <w:r w:rsidR="00070931">
              <w:rPr>
                <w:sz w:val="20"/>
                <w:szCs w:val="20"/>
              </w:rPr>
              <w:t>г.</w:t>
            </w:r>
            <w:r w:rsidRPr="00070931">
              <w:rPr>
                <w:sz w:val="20"/>
                <w:szCs w:val="20"/>
              </w:rPr>
              <w:t xml:space="preserve"> - 75 (план)</w:t>
            </w:r>
          </w:p>
          <w:p w:rsidR="00842845" w:rsidRPr="00070931" w:rsidRDefault="00842845" w:rsidP="00B65687">
            <w:pPr>
              <w:jc w:val="center"/>
              <w:rPr>
                <w:sz w:val="20"/>
                <w:szCs w:val="20"/>
              </w:rPr>
            </w:pPr>
            <w:r w:rsidRPr="00070931">
              <w:rPr>
                <w:sz w:val="20"/>
                <w:szCs w:val="20"/>
              </w:rPr>
              <w:t>2021</w:t>
            </w:r>
            <w:r w:rsidR="00070931">
              <w:rPr>
                <w:sz w:val="20"/>
                <w:szCs w:val="20"/>
              </w:rPr>
              <w:t>г.</w:t>
            </w:r>
            <w:r w:rsidRPr="00070931">
              <w:rPr>
                <w:sz w:val="20"/>
                <w:szCs w:val="20"/>
              </w:rPr>
              <w:t xml:space="preserve"> - 75 (план)</w:t>
            </w:r>
          </w:p>
          <w:p w:rsidR="00070931" w:rsidRPr="00403DCD" w:rsidRDefault="00070931" w:rsidP="00070931">
            <w:pPr>
              <w:jc w:val="center"/>
            </w:pPr>
          </w:p>
        </w:tc>
        <w:tc>
          <w:tcPr>
            <w:tcW w:w="2126" w:type="dxa"/>
          </w:tcPr>
          <w:p w:rsidR="00842845" w:rsidRPr="00403DCD" w:rsidRDefault="00842845" w:rsidP="009F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Обеспечение до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тупа потребителей и организаций к информации</w:t>
            </w:r>
          </w:p>
        </w:tc>
        <w:tc>
          <w:tcPr>
            <w:tcW w:w="1353" w:type="dxa"/>
          </w:tcPr>
          <w:p w:rsidR="00842845" w:rsidRPr="00403DCD" w:rsidRDefault="00842845" w:rsidP="009F0D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</w:t>
            </w:r>
            <w:r w:rsidR="00E26EAF" w:rsidRPr="00403DCD">
              <w:rPr>
                <w:rFonts w:ascii="Times New Roman" w:hAnsi="Times New Roman" w:cs="Times New Roman"/>
                <w:szCs w:val="22"/>
              </w:rPr>
              <w:t>тагол</w:t>
            </w:r>
            <w:r w:rsidR="00E26EAF"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ниципаль-ного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по экон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мике</w:t>
            </w:r>
            <w:r w:rsidRPr="00403DCD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</w:tr>
      <w:tr w:rsidR="00842845" w:rsidRPr="00403DCD" w:rsidTr="00351FB8">
        <w:tc>
          <w:tcPr>
            <w:tcW w:w="14786" w:type="dxa"/>
            <w:gridSpan w:val="8"/>
          </w:tcPr>
          <w:p w:rsidR="00842845" w:rsidRPr="00403DCD" w:rsidRDefault="00070931" w:rsidP="00B624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42845" w:rsidRPr="00403DCD">
              <w:rPr>
                <w:b/>
                <w:sz w:val="22"/>
                <w:szCs w:val="22"/>
              </w:rPr>
              <w:t>.Рынок теплоснабжения (производство тепловой энергии)</w:t>
            </w:r>
            <w:r w:rsidR="00ED2799" w:rsidRPr="00403DCD">
              <w:rPr>
                <w:b/>
                <w:sz w:val="22"/>
                <w:szCs w:val="22"/>
              </w:rPr>
              <w:t xml:space="preserve">  </w:t>
            </w:r>
          </w:p>
          <w:p w:rsidR="00ED2799" w:rsidRPr="00403DCD" w:rsidRDefault="00ED2799" w:rsidP="00B62404">
            <w:pPr>
              <w:jc w:val="center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</w:tr>
      <w:tr w:rsidR="00842845" w:rsidRPr="00403DCD" w:rsidTr="00B65687">
        <w:tc>
          <w:tcPr>
            <w:tcW w:w="604" w:type="dxa"/>
          </w:tcPr>
          <w:p w:rsidR="00842845" w:rsidRPr="00403DCD" w:rsidRDefault="003A3D6D" w:rsidP="003A3D6D">
            <w:r>
              <w:rPr>
                <w:sz w:val="22"/>
                <w:szCs w:val="22"/>
              </w:rPr>
              <w:t>5</w:t>
            </w:r>
            <w:r w:rsidR="00842845" w:rsidRPr="00403DCD">
              <w:rPr>
                <w:sz w:val="22"/>
                <w:szCs w:val="22"/>
              </w:rPr>
              <w:t>.1</w:t>
            </w:r>
          </w:p>
        </w:tc>
        <w:tc>
          <w:tcPr>
            <w:tcW w:w="2834" w:type="dxa"/>
          </w:tcPr>
          <w:p w:rsidR="00842845" w:rsidRPr="00403DCD" w:rsidRDefault="00842845" w:rsidP="009F0D9F">
            <w:pPr>
              <w:jc w:val="both"/>
              <w:rPr>
                <w:b/>
              </w:rPr>
            </w:pPr>
            <w:r w:rsidRPr="00403DCD">
              <w:rPr>
                <w:sz w:val="22"/>
                <w:szCs w:val="22"/>
              </w:rPr>
              <w:t>Оказание методической и консультативной помощи организациям частной формы собственности</w:t>
            </w:r>
          </w:p>
        </w:tc>
        <w:tc>
          <w:tcPr>
            <w:tcW w:w="2187" w:type="dxa"/>
          </w:tcPr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Значительные пе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воначальные кап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тальные вложения в развитие бизнеса;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высокий уровень износа основных фондов.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493" w:type="dxa"/>
          </w:tcPr>
          <w:p w:rsidR="00842845" w:rsidRPr="00403DCD" w:rsidRDefault="00842845" w:rsidP="009F0D9F">
            <w:r w:rsidRPr="00403DCD">
              <w:rPr>
                <w:sz w:val="22"/>
                <w:szCs w:val="22"/>
              </w:rPr>
              <w:lastRenderedPageBreak/>
              <w:t>Проведение «круглых» столов, размещение информации  на офиц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альном сайте админ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lastRenderedPageBreak/>
              <w:t>страции Таштагольск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66" w:type="dxa"/>
          </w:tcPr>
          <w:p w:rsidR="00842845" w:rsidRPr="00403DCD" w:rsidRDefault="00842845" w:rsidP="00873674">
            <w:r w:rsidRPr="00403DCD">
              <w:rPr>
                <w:sz w:val="22"/>
                <w:szCs w:val="22"/>
              </w:rPr>
              <w:lastRenderedPageBreak/>
              <w:t>2019-202</w:t>
            </w:r>
            <w:r w:rsidR="00873674">
              <w:rPr>
                <w:sz w:val="22"/>
                <w:szCs w:val="22"/>
              </w:rPr>
              <w:t>1</w:t>
            </w:r>
            <w:r w:rsidRPr="00403DCD">
              <w:rPr>
                <w:sz w:val="22"/>
                <w:szCs w:val="22"/>
              </w:rPr>
              <w:t xml:space="preserve"> год</w:t>
            </w:r>
            <w:r w:rsidR="00070931">
              <w:rPr>
                <w:sz w:val="22"/>
                <w:szCs w:val="22"/>
              </w:rPr>
              <w:t>ы</w:t>
            </w:r>
          </w:p>
        </w:tc>
        <w:tc>
          <w:tcPr>
            <w:tcW w:w="1923" w:type="dxa"/>
          </w:tcPr>
          <w:p w:rsidR="00873674" w:rsidRDefault="00873674" w:rsidP="008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2018г.- </w:t>
            </w:r>
            <w:r w:rsidR="005D258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(факт)</w:t>
            </w:r>
          </w:p>
          <w:p w:rsidR="00842845" w:rsidRPr="00070931" w:rsidRDefault="008C02C9" w:rsidP="008C02C9">
            <w:pPr>
              <w:rPr>
                <w:sz w:val="20"/>
                <w:szCs w:val="20"/>
              </w:rPr>
            </w:pPr>
            <w:r w:rsidRPr="00070931">
              <w:rPr>
                <w:sz w:val="20"/>
                <w:szCs w:val="20"/>
              </w:rPr>
              <w:t>2019</w:t>
            </w:r>
            <w:r w:rsidR="00070931" w:rsidRPr="00070931">
              <w:rPr>
                <w:sz w:val="20"/>
                <w:szCs w:val="20"/>
              </w:rPr>
              <w:t>г.</w:t>
            </w:r>
            <w:r w:rsidRPr="00070931">
              <w:rPr>
                <w:sz w:val="20"/>
                <w:szCs w:val="20"/>
              </w:rPr>
              <w:t xml:space="preserve">  - 66,7</w:t>
            </w:r>
            <w:r w:rsidR="00842845" w:rsidRPr="00070931">
              <w:rPr>
                <w:sz w:val="20"/>
                <w:szCs w:val="20"/>
              </w:rPr>
              <w:t>(факт)</w:t>
            </w:r>
          </w:p>
          <w:p w:rsidR="00842845" w:rsidRPr="00070931" w:rsidRDefault="00842845" w:rsidP="00B65687">
            <w:pPr>
              <w:jc w:val="center"/>
              <w:rPr>
                <w:sz w:val="20"/>
                <w:szCs w:val="20"/>
              </w:rPr>
            </w:pPr>
            <w:r w:rsidRPr="00070931">
              <w:rPr>
                <w:sz w:val="20"/>
                <w:szCs w:val="20"/>
              </w:rPr>
              <w:t>2020</w:t>
            </w:r>
            <w:r w:rsidR="00070931">
              <w:rPr>
                <w:sz w:val="20"/>
                <w:szCs w:val="20"/>
              </w:rPr>
              <w:t>г.</w:t>
            </w:r>
            <w:r w:rsidRPr="00070931">
              <w:rPr>
                <w:sz w:val="20"/>
                <w:szCs w:val="20"/>
              </w:rPr>
              <w:t xml:space="preserve"> - 66,7 (план)</w:t>
            </w:r>
          </w:p>
          <w:p w:rsidR="00842845" w:rsidRDefault="00842845" w:rsidP="00B65687">
            <w:pPr>
              <w:jc w:val="center"/>
              <w:rPr>
                <w:sz w:val="20"/>
                <w:szCs w:val="20"/>
              </w:rPr>
            </w:pPr>
            <w:r w:rsidRPr="00070931">
              <w:rPr>
                <w:sz w:val="20"/>
                <w:szCs w:val="20"/>
              </w:rPr>
              <w:t>2021</w:t>
            </w:r>
            <w:r w:rsidR="00070931">
              <w:rPr>
                <w:sz w:val="20"/>
                <w:szCs w:val="20"/>
              </w:rPr>
              <w:t>г.</w:t>
            </w:r>
            <w:r w:rsidRPr="00070931">
              <w:rPr>
                <w:sz w:val="20"/>
                <w:szCs w:val="20"/>
              </w:rPr>
              <w:t xml:space="preserve"> - 66,7 (план)</w:t>
            </w:r>
          </w:p>
          <w:p w:rsidR="00070931" w:rsidRPr="00403DCD" w:rsidRDefault="00070931" w:rsidP="00070931">
            <w:pPr>
              <w:jc w:val="center"/>
            </w:pPr>
          </w:p>
        </w:tc>
        <w:tc>
          <w:tcPr>
            <w:tcW w:w="2126" w:type="dxa"/>
          </w:tcPr>
          <w:p w:rsidR="00842845" w:rsidRPr="00403DCD" w:rsidRDefault="00842845" w:rsidP="009F0D9F">
            <w:pPr>
              <w:autoSpaceDE w:val="0"/>
              <w:autoSpaceDN w:val="0"/>
              <w:adjustRightInd w:val="0"/>
            </w:pPr>
            <w:r w:rsidRPr="00403DCD">
              <w:rPr>
                <w:sz w:val="22"/>
                <w:szCs w:val="22"/>
              </w:rPr>
              <w:lastRenderedPageBreak/>
              <w:t>Увеличение кол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чества организаций</w:t>
            </w:r>
          </w:p>
          <w:p w:rsidR="00842845" w:rsidRPr="00403DCD" w:rsidRDefault="00842845" w:rsidP="009F0D9F">
            <w:pPr>
              <w:autoSpaceDE w:val="0"/>
              <w:autoSpaceDN w:val="0"/>
              <w:adjustRightInd w:val="0"/>
              <w:rPr>
                <w:b/>
              </w:rPr>
            </w:pPr>
            <w:r w:rsidRPr="00403DCD">
              <w:rPr>
                <w:sz w:val="22"/>
                <w:szCs w:val="22"/>
              </w:rPr>
              <w:t xml:space="preserve">частной формы собственности на </w:t>
            </w:r>
            <w:r w:rsidRPr="00403DCD">
              <w:rPr>
                <w:sz w:val="22"/>
                <w:szCs w:val="22"/>
              </w:rPr>
              <w:lastRenderedPageBreak/>
              <w:t>указанном рынке</w:t>
            </w:r>
          </w:p>
        </w:tc>
        <w:tc>
          <w:tcPr>
            <w:tcW w:w="1353" w:type="dxa"/>
          </w:tcPr>
          <w:p w:rsidR="00842845" w:rsidRPr="00403DCD" w:rsidRDefault="00842845" w:rsidP="00C53DFA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lastRenderedPageBreak/>
              <w:t>Первый заместитель Главы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lastRenderedPageBreak/>
              <w:t xml:space="preserve">ского </w:t>
            </w:r>
            <w:proofErr w:type="spellStart"/>
            <w:r w:rsidRPr="00403DCD">
              <w:rPr>
                <w:sz w:val="22"/>
                <w:szCs w:val="22"/>
              </w:rPr>
              <w:t>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ниципаль-ного</w:t>
            </w:r>
            <w:proofErr w:type="spellEnd"/>
            <w:r w:rsidRPr="00403DCD">
              <w:rPr>
                <w:sz w:val="22"/>
                <w:szCs w:val="22"/>
              </w:rPr>
              <w:t xml:space="preserve"> района  по </w:t>
            </w:r>
            <w:proofErr w:type="spellStart"/>
            <w:r w:rsidRPr="00403DCD">
              <w:rPr>
                <w:sz w:val="22"/>
                <w:szCs w:val="22"/>
              </w:rPr>
              <w:t>жили</w:t>
            </w:r>
            <w:r w:rsidRPr="00403DCD">
              <w:rPr>
                <w:sz w:val="22"/>
                <w:szCs w:val="22"/>
              </w:rPr>
              <w:t>щ</w:t>
            </w:r>
            <w:r w:rsidRPr="00403DCD">
              <w:rPr>
                <w:sz w:val="22"/>
                <w:szCs w:val="22"/>
              </w:rPr>
              <w:t>но-комму</w:t>
            </w:r>
            <w:r w:rsidR="00C53DFA" w:rsidRPr="00C53DFA">
              <w:rPr>
                <w:sz w:val="22"/>
                <w:szCs w:val="22"/>
              </w:rPr>
              <w:t>-</w:t>
            </w:r>
            <w:r w:rsidRPr="00403DCD">
              <w:rPr>
                <w:sz w:val="22"/>
                <w:szCs w:val="22"/>
              </w:rPr>
              <w:t>нальному</w:t>
            </w:r>
            <w:proofErr w:type="spellEnd"/>
            <w:r w:rsidRPr="00403DCD">
              <w:rPr>
                <w:sz w:val="22"/>
                <w:szCs w:val="22"/>
              </w:rPr>
              <w:t xml:space="preserve">  хозяйству</w:t>
            </w:r>
          </w:p>
        </w:tc>
      </w:tr>
      <w:tr w:rsidR="00842845" w:rsidRPr="00403DCD" w:rsidTr="00351FB8">
        <w:tc>
          <w:tcPr>
            <w:tcW w:w="14786" w:type="dxa"/>
            <w:gridSpan w:val="8"/>
          </w:tcPr>
          <w:p w:rsidR="00842845" w:rsidRPr="00403DCD" w:rsidRDefault="009D48E0" w:rsidP="001753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842845" w:rsidRPr="00403DCD">
              <w:rPr>
                <w:b/>
                <w:sz w:val="22"/>
                <w:szCs w:val="22"/>
              </w:rPr>
              <w:t>.Рынок услуг по сбору и транспортированию твердых коммунальных отходов</w:t>
            </w:r>
          </w:p>
          <w:p w:rsidR="002D60F4" w:rsidRPr="00403DCD" w:rsidRDefault="002D60F4" w:rsidP="00896F50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="00896F50" w:rsidRPr="00403DCD">
              <w:rPr>
                <w:sz w:val="22"/>
                <w:szCs w:val="22"/>
              </w:rPr>
              <w:t>Доля организаций частной формы собственности в сфере услуг по сбору и транспортированию твердых комм</w:t>
            </w:r>
            <w:r w:rsidR="00896F50" w:rsidRPr="00403DCD">
              <w:rPr>
                <w:sz w:val="22"/>
                <w:szCs w:val="22"/>
              </w:rPr>
              <w:t>у</w:t>
            </w:r>
            <w:r w:rsidR="00896F50" w:rsidRPr="00403DCD">
              <w:rPr>
                <w:sz w:val="22"/>
                <w:szCs w:val="22"/>
              </w:rPr>
              <w:t>нальных отходов, процентов</w:t>
            </w:r>
          </w:p>
        </w:tc>
      </w:tr>
      <w:tr w:rsidR="00842845" w:rsidRPr="00403DCD" w:rsidTr="00B65687">
        <w:tc>
          <w:tcPr>
            <w:tcW w:w="604" w:type="dxa"/>
          </w:tcPr>
          <w:p w:rsidR="00842845" w:rsidRPr="00403DCD" w:rsidRDefault="003A3D6D" w:rsidP="003A3D6D">
            <w:r>
              <w:rPr>
                <w:sz w:val="22"/>
                <w:szCs w:val="22"/>
              </w:rPr>
              <w:t>6</w:t>
            </w:r>
            <w:r w:rsidR="00842845" w:rsidRPr="00403DCD">
              <w:rPr>
                <w:sz w:val="22"/>
                <w:szCs w:val="22"/>
              </w:rPr>
              <w:t>.1</w:t>
            </w:r>
          </w:p>
        </w:tc>
        <w:tc>
          <w:tcPr>
            <w:tcW w:w="2834" w:type="dxa"/>
          </w:tcPr>
          <w:p w:rsidR="00842845" w:rsidRPr="00403DCD" w:rsidRDefault="00842845" w:rsidP="009F0D9F">
            <w:pPr>
              <w:autoSpaceDE w:val="0"/>
              <w:autoSpaceDN w:val="0"/>
              <w:adjustRightInd w:val="0"/>
              <w:jc w:val="both"/>
            </w:pPr>
            <w:r w:rsidRPr="00403DCD">
              <w:rPr>
                <w:sz w:val="22"/>
                <w:szCs w:val="22"/>
              </w:rPr>
              <w:t>Стимулирование новых</w:t>
            </w:r>
          </w:p>
          <w:p w:rsidR="00842845" w:rsidRPr="00403DCD" w:rsidRDefault="00842845" w:rsidP="009F0D9F">
            <w:pPr>
              <w:autoSpaceDE w:val="0"/>
              <w:autoSpaceDN w:val="0"/>
              <w:adjustRightInd w:val="0"/>
              <w:jc w:val="both"/>
            </w:pPr>
            <w:r w:rsidRPr="00403DCD">
              <w:rPr>
                <w:sz w:val="22"/>
                <w:szCs w:val="22"/>
              </w:rPr>
              <w:t>предпринимательских ин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циатив и частной</w:t>
            </w:r>
          </w:p>
          <w:p w:rsidR="00842845" w:rsidRPr="00403DCD" w:rsidRDefault="00842845" w:rsidP="009F0D9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03DCD">
              <w:rPr>
                <w:sz w:val="22"/>
                <w:szCs w:val="22"/>
              </w:rPr>
              <w:t>инициативы по транспо</w:t>
            </w:r>
            <w:r w:rsidRPr="00403DCD">
              <w:rPr>
                <w:sz w:val="22"/>
                <w:szCs w:val="22"/>
              </w:rPr>
              <w:t>р</w:t>
            </w:r>
            <w:r w:rsidRPr="00403DCD">
              <w:rPr>
                <w:sz w:val="22"/>
                <w:szCs w:val="22"/>
              </w:rPr>
              <w:t>тированию ТКО</w:t>
            </w:r>
          </w:p>
        </w:tc>
        <w:tc>
          <w:tcPr>
            <w:tcW w:w="2187" w:type="dxa"/>
          </w:tcPr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Высокие требования к лицензированию отдельных видов деятельности;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экологические огр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ничения;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значительный ра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мер первоначальн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го капитала для со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дания предприятия, предоставляющего услуги по сбору и транспортированию твердых комм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нальных отходов;</w:t>
            </w:r>
          </w:p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длительные сроки окупаемости кап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тальных вложений для покупки спец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ального оборудов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ния, позволяющего осуществлять в</w:t>
            </w:r>
            <w:r w:rsidRPr="00403DCD">
              <w:rPr>
                <w:rFonts w:ascii="Times New Roman" w:hAnsi="Times New Roman" w:cs="Times New Roman"/>
                <w:szCs w:val="22"/>
              </w:rPr>
              <w:t>ы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грузку отходов из контейнеров и его транспортировку к местам размещения 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и утилизации.</w:t>
            </w:r>
          </w:p>
        </w:tc>
        <w:tc>
          <w:tcPr>
            <w:tcW w:w="2493" w:type="dxa"/>
          </w:tcPr>
          <w:p w:rsidR="00842845" w:rsidRPr="00403DCD" w:rsidRDefault="00842845" w:rsidP="009F0D9F">
            <w:r w:rsidRPr="00403DCD">
              <w:rPr>
                <w:sz w:val="22"/>
                <w:szCs w:val="22"/>
              </w:rPr>
              <w:lastRenderedPageBreak/>
              <w:t xml:space="preserve">Проведение «круглых» столов, </w:t>
            </w:r>
            <w:proofErr w:type="spellStart"/>
            <w:r w:rsidRPr="00403DCD">
              <w:rPr>
                <w:sz w:val="22"/>
                <w:szCs w:val="22"/>
              </w:rPr>
              <w:t>вебинаров</w:t>
            </w:r>
            <w:proofErr w:type="spellEnd"/>
            <w:r w:rsidRPr="00403DCD">
              <w:rPr>
                <w:sz w:val="22"/>
                <w:szCs w:val="22"/>
              </w:rPr>
              <w:t>,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консультаций с дейс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вующими и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потенциальными пре</w:t>
            </w:r>
            <w:r w:rsidRPr="00403DCD">
              <w:rPr>
                <w:sz w:val="22"/>
                <w:szCs w:val="22"/>
              </w:rPr>
              <w:t>д</w:t>
            </w:r>
            <w:r w:rsidRPr="00403DCD">
              <w:rPr>
                <w:sz w:val="22"/>
                <w:szCs w:val="22"/>
              </w:rPr>
              <w:t>принимателями и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коммерческими орган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зациями.</w:t>
            </w:r>
          </w:p>
        </w:tc>
        <w:tc>
          <w:tcPr>
            <w:tcW w:w="1266" w:type="dxa"/>
          </w:tcPr>
          <w:p w:rsidR="00842845" w:rsidRPr="00403DCD" w:rsidRDefault="00842845" w:rsidP="00584EED">
            <w:r w:rsidRPr="00403DCD">
              <w:rPr>
                <w:sz w:val="22"/>
                <w:szCs w:val="22"/>
              </w:rPr>
              <w:t>2019-202</w:t>
            </w:r>
            <w:r w:rsidR="00584EED">
              <w:rPr>
                <w:sz w:val="22"/>
                <w:szCs w:val="22"/>
              </w:rPr>
              <w:t>1</w:t>
            </w:r>
            <w:r w:rsidRPr="00403DCD">
              <w:rPr>
                <w:sz w:val="22"/>
                <w:szCs w:val="22"/>
              </w:rPr>
              <w:t xml:space="preserve"> год</w:t>
            </w:r>
            <w:r w:rsidR="009D48E0">
              <w:rPr>
                <w:sz w:val="22"/>
                <w:szCs w:val="22"/>
              </w:rPr>
              <w:t>ы</w:t>
            </w:r>
          </w:p>
        </w:tc>
        <w:tc>
          <w:tcPr>
            <w:tcW w:w="1923" w:type="dxa"/>
          </w:tcPr>
          <w:p w:rsidR="005E00F0" w:rsidRDefault="005E00F0" w:rsidP="005E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2018г.- 100 (факт)</w:t>
            </w:r>
          </w:p>
          <w:p w:rsidR="00842845" w:rsidRPr="009D48E0" w:rsidRDefault="00842845" w:rsidP="00B65687">
            <w:pPr>
              <w:jc w:val="center"/>
              <w:rPr>
                <w:sz w:val="20"/>
                <w:szCs w:val="20"/>
              </w:rPr>
            </w:pPr>
            <w:r w:rsidRPr="009D48E0">
              <w:rPr>
                <w:sz w:val="20"/>
                <w:szCs w:val="20"/>
              </w:rPr>
              <w:t>2019</w:t>
            </w:r>
            <w:r w:rsidR="009D48E0">
              <w:rPr>
                <w:sz w:val="20"/>
                <w:szCs w:val="20"/>
              </w:rPr>
              <w:t>г.</w:t>
            </w:r>
            <w:r w:rsidRPr="009D48E0">
              <w:rPr>
                <w:sz w:val="20"/>
                <w:szCs w:val="20"/>
              </w:rPr>
              <w:t xml:space="preserve"> - 100 (факт)</w:t>
            </w:r>
          </w:p>
          <w:p w:rsidR="00842845" w:rsidRPr="009D48E0" w:rsidRDefault="00842845" w:rsidP="00B65687">
            <w:pPr>
              <w:jc w:val="center"/>
              <w:rPr>
                <w:sz w:val="20"/>
                <w:szCs w:val="20"/>
              </w:rPr>
            </w:pPr>
            <w:r w:rsidRPr="009D48E0">
              <w:rPr>
                <w:sz w:val="20"/>
                <w:szCs w:val="20"/>
              </w:rPr>
              <w:t>2020</w:t>
            </w:r>
            <w:r w:rsidR="009D48E0">
              <w:rPr>
                <w:sz w:val="20"/>
                <w:szCs w:val="20"/>
              </w:rPr>
              <w:t>г.</w:t>
            </w:r>
            <w:r w:rsidRPr="009D48E0">
              <w:rPr>
                <w:sz w:val="20"/>
                <w:szCs w:val="20"/>
              </w:rPr>
              <w:t xml:space="preserve"> - 100 (план)</w:t>
            </w:r>
          </w:p>
          <w:p w:rsidR="00842845" w:rsidRDefault="00842845" w:rsidP="00B65687">
            <w:pPr>
              <w:jc w:val="center"/>
              <w:rPr>
                <w:sz w:val="20"/>
                <w:szCs w:val="20"/>
              </w:rPr>
            </w:pPr>
            <w:r w:rsidRPr="009D48E0">
              <w:rPr>
                <w:sz w:val="20"/>
                <w:szCs w:val="20"/>
              </w:rPr>
              <w:t>2021</w:t>
            </w:r>
            <w:r w:rsidR="009D48E0">
              <w:rPr>
                <w:sz w:val="20"/>
                <w:szCs w:val="20"/>
              </w:rPr>
              <w:t>г.</w:t>
            </w:r>
            <w:r w:rsidRPr="009D48E0">
              <w:rPr>
                <w:sz w:val="20"/>
                <w:szCs w:val="20"/>
              </w:rPr>
              <w:t xml:space="preserve"> - 100 (план)</w:t>
            </w:r>
          </w:p>
          <w:p w:rsidR="009D48E0" w:rsidRPr="00403DCD" w:rsidRDefault="009D48E0" w:rsidP="009D48E0">
            <w:pPr>
              <w:jc w:val="center"/>
            </w:pPr>
          </w:p>
        </w:tc>
        <w:tc>
          <w:tcPr>
            <w:tcW w:w="2126" w:type="dxa"/>
          </w:tcPr>
          <w:p w:rsidR="00842845" w:rsidRPr="00403DCD" w:rsidRDefault="00842845" w:rsidP="009F0D9F">
            <w:r w:rsidRPr="00403DCD">
              <w:rPr>
                <w:sz w:val="22"/>
                <w:szCs w:val="22"/>
              </w:rPr>
              <w:t>Образовательные мероприятия,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обеспечивающие возможность для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поиска, отбора и обучения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потенциальных предпринимателей и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некоммерческих организаций с ц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лью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стимулирования новых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предпринимател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ских инициатив.</w:t>
            </w:r>
          </w:p>
        </w:tc>
        <w:tc>
          <w:tcPr>
            <w:tcW w:w="1353" w:type="dxa"/>
          </w:tcPr>
          <w:p w:rsidR="00842845" w:rsidRPr="00403DCD" w:rsidRDefault="00842845" w:rsidP="00C53DFA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t>Первый заместитель Главы Таш</w:t>
            </w:r>
            <w:r w:rsidR="00E26EAF" w:rsidRPr="00403DCD">
              <w:rPr>
                <w:sz w:val="22"/>
                <w:szCs w:val="22"/>
              </w:rPr>
              <w:t>тагол</w:t>
            </w:r>
            <w:r w:rsidR="00E26EAF"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 xml:space="preserve">ского </w:t>
            </w:r>
            <w:proofErr w:type="spellStart"/>
            <w:r w:rsidRPr="00403DCD">
              <w:rPr>
                <w:sz w:val="22"/>
                <w:szCs w:val="22"/>
              </w:rPr>
              <w:t>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ниципаль-ного</w:t>
            </w:r>
            <w:proofErr w:type="spellEnd"/>
            <w:r w:rsidRPr="00403DCD">
              <w:rPr>
                <w:sz w:val="22"/>
                <w:szCs w:val="22"/>
              </w:rPr>
              <w:t xml:space="preserve"> района  по </w:t>
            </w:r>
            <w:proofErr w:type="spellStart"/>
            <w:r w:rsidRPr="00403DCD">
              <w:rPr>
                <w:sz w:val="22"/>
                <w:szCs w:val="22"/>
              </w:rPr>
              <w:t>жили</w:t>
            </w:r>
            <w:r w:rsidRPr="00403DCD">
              <w:rPr>
                <w:sz w:val="22"/>
                <w:szCs w:val="22"/>
              </w:rPr>
              <w:t>щ</w:t>
            </w:r>
            <w:r w:rsidRPr="00403DCD">
              <w:rPr>
                <w:sz w:val="22"/>
                <w:szCs w:val="22"/>
              </w:rPr>
              <w:t>но-комму</w:t>
            </w:r>
            <w:r w:rsidR="00C53DFA" w:rsidRPr="00C53DFA">
              <w:rPr>
                <w:sz w:val="22"/>
                <w:szCs w:val="22"/>
              </w:rPr>
              <w:t>-</w:t>
            </w:r>
            <w:r w:rsidRPr="00403DCD">
              <w:rPr>
                <w:sz w:val="22"/>
                <w:szCs w:val="22"/>
              </w:rPr>
              <w:t>нальному</w:t>
            </w:r>
            <w:proofErr w:type="spellEnd"/>
            <w:r w:rsidRPr="00403DCD">
              <w:rPr>
                <w:sz w:val="22"/>
                <w:szCs w:val="22"/>
              </w:rPr>
              <w:t xml:space="preserve">  хозяйству</w:t>
            </w:r>
          </w:p>
        </w:tc>
      </w:tr>
      <w:tr w:rsidR="00842845" w:rsidRPr="00403DCD" w:rsidTr="00351FB8">
        <w:tc>
          <w:tcPr>
            <w:tcW w:w="14786" w:type="dxa"/>
            <w:gridSpan w:val="8"/>
          </w:tcPr>
          <w:p w:rsidR="00842845" w:rsidRPr="00403DCD" w:rsidRDefault="003A3D6D" w:rsidP="00FD38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842845" w:rsidRPr="00403DCD">
              <w:rPr>
                <w:b/>
                <w:sz w:val="22"/>
                <w:szCs w:val="22"/>
              </w:rPr>
              <w:t>.Рынок выполнения работ по благоустройству городской среды</w:t>
            </w:r>
          </w:p>
          <w:p w:rsidR="004E0699" w:rsidRPr="00403DCD" w:rsidRDefault="004E0699" w:rsidP="00FD389C">
            <w:pPr>
              <w:jc w:val="center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ды, процентов</w:t>
            </w:r>
          </w:p>
        </w:tc>
      </w:tr>
      <w:tr w:rsidR="00842845" w:rsidRPr="00403DCD" w:rsidTr="00B65687">
        <w:tc>
          <w:tcPr>
            <w:tcW w:w="604" w:type="dxa"/>
          </w:tcPr>
          <w:p w:rsidR="00842845" w:rsidRPr="00403DCD" w:rsidRDefault="003A3D6D" w:rsidP="003A3D6D">
            <w:r>
              <w:rPr>
                <w:sz w:val="22"/>
                <w:szCs w:val="22"/>
              </w:rPr>
              <w:t>7</w:t>
            </w:r>
            <w:r w:rsidR="00842845" w:rsidRPr="00403DCD">
              <w:rPr>
                <w:sz w:val="22"/>
                <w:szCs w:val="22"/>
              </w:rPr>
              <w:t>.1</w:t>
            </w:r>
          </w:p>
        </w:tc>
        <w:tc>
          <w:tcPr>
            <w:tcW w:w="2834" w:type="dxa"/>
          </w:tcPr>
          <w:p w:rsidR="00842845" w:rsidRPr="00403DCD" w:rsidRDefault="00842845" w:rsidP="009F0D9F">
            <w:pPr>
              <w:jc w:val="both"/>
            </w:pPr>
            <w:r w:rsidRPr="00403DCD">
              <w:rPr>
                <w:sz w:val="22"/>
                <w:szCs w:val="22"/>
              </w:rPr>
              <w:t>Подготовка информацио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ной базы об</w:t>
            </w:r>
            <w:r w:rsidR="005A2FAD" w:rsidRPr="00403DCD">
              <w:rPr>
                <w:sz w:val="22"/>
                <w:szCs w:val="22"/>
              </w:rPr>
              <w:t xml:space="preserve"> </w:t>
            </w:r>
            <w:r w:rsidRPr="00403DCD">
              <w:rPr>
                <w:sz w:val="22"/>
                <w:szCs w:val="22"/>
              </w:rPr>
              <w:t>организациях, осуществляющих деятел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ность на рынке благоус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ройства городской среды, включая информацию о наличии хозяйствующих субъектов с государстве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ным или муниципальным участием, находящихся на данном рынке</w:t>
            </w:r>
          </w:p>
          <w:p w:rsidR="00842845" w:rsidRPr="00403DCD" w:rsidRDefault="00842845" w:rsidP="009F0D9F">
            <w:pPr>
              <w:jc w:val="both"/>
            </w:pPr>
          </w:p>
        </w:tc>
        <w:tc>
          <w:tcPr>
            <w:tcW w:w="2187" w:type="dxa"/>
          </w:tcPr>
          <w:p w:rsidR="00842845" w:rsidRPr="00403DCD" w:rsidRDefault="00842845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Низкий уровень конкуренции на данном рынке.</w:t>
            </w:r>
          </w:p>
          <w:p w:rsidR="00842845" w:rsidRPr="00403DCD" w:rsidRDefault="00842845" w:rsidP="009F0D9F"/>
        </w:tc>
        <w:tc>
          <w:tcPr>
            <w:tcW w:w="2493" w:type="dxa"/>
          </w:tcPr>
          <w:p w:rsidR="000C6550" w:rsidRPr="00403DCD" w:rsidRDefault="007E74B7" w:rsidP="00196438">
            <w:r w:rsidRPr="00403DCD">
              <w:rPr>
                <w:sz w:val="22"/>
                <w:szCs w:val="22"/>
              </w:rPr>
              <w:t>В городских поселен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ях Таштагольского 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</w:t>
            </w:r>
            <w:r w:rsidR="00196438" w:rsidRPr="00403DCD">
              <w:rPr>
                <w:sz w:val="22"/>
                <w:szCs w:val="22"/>
              </w:rPr>
              <w:t>ци</w:t>
            </w:r>
            <w:r w:rsidRPr="00403DCD">
              <w:rPr>
                <w:sz w:val="22"/>
                <w:szCs w:val="22"/>
              </w:rPr>
              <w:t>пального района действует муниципал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ная программа «Фо</w:t>
            </w:r>
            <w:r w:rsidRPr="00403DCD">
              <w:rPr>
                <w:sz w:val="22"/>
                <w:szCs w:val="22"/>
              </w:rPr>
              <w:t>р</w:t>
            </w:r>
            <w:r w:rsidRPr="00403DCD">
              <w:rPr>
                <w:sz w:val="22"/>
                <w:szCs w:val="22"/>
              </w:rPr>
              <w:t>мирование совреме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 xml:space="preserve">ной городской среды» на 2018-2024 годы,  ежегодно программа актуализируется. </w:t>
            </w:r>
          </w:p>
          <w:p w:rsidR="00842845" w:rsidRPr="00403DCD" w:rsidRDefault="00842845" w:rsidP="00196438"/>
        </w:tc>
        <w:tc>
          <w:tcPr>
            <w:tcW w:w="1266" w:type="dxa"/>
          </w:tcPr>
          <w:p w:rsidR="00842845" w:rsidRPr="00403DCD" w:rsidRDefault="00842845" w:rsidP="002337BE">
            <w:r w:rsidRPr="00403DCD">
              <w:rPr>
                <w:sz w:val="22"/>
                <w:szCs w:val="22"/>
              </w:rPr>
              <w:t>2019-202</w:t>
            </w:r>
            <w:r w:rsidR="002337BE">
              <w:rPr>
                <w:sz w:val="22"/>
                <w:szCs w:val="22"/>
              </w:rPr>
              <w:t>1</w:t>
            </w:r>
            <w:r w:rsidRPr="00403DCD">
              <w:rPr>
                <w:sz w:val="22"/>
                <w:szCs w:val="22"/>
              </w:rPr>
              <w:t xml:space="preserve"> год</w:t>
            </w:r>
            <w:r w:rsidR="003A3D6D">
              <w:rPr>
                <w:sz w:val="22"/>
                <w:szCs w:val="22"/>
              </w:rPr>
              <w:t>ы</w:t>
            </w:r>
          </w:p>
        </w:tc>
        <w:tc>
          <w:tcPr>
            <w:tcW w:w="1923" w:type="dxa"/>
          </w:tcPr>
          <w:p w:rsidR="002337BE" w:rsidRDefault="002337BE" w:rsidP="0023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2018г. - 100 (факт)</w:t>
            </w:r>
          </w:p>
          <w:p w:rsidR="00842845" w:rsidRPr="003A3D6D" w:rsidRDefault="00842845" w:rsidP="00B65687">
            <w:pPr>
              <w:jc w:val="center"/>
              <w:rPr>
                <w:sz w:val="20"/>
                <w:szCs w:val="20"/>
              </w:rPr>
            </w:pPr>
            <w:r w:rsidRPr="003A3D6D">
              <w:rPr>
                <w:sz w:val="20"/>
                <w:szCs w:val="20"/>
              </w:rPr>
              <w:t>2019</w:t>
            </w:r>
            <w:r w:rsidR="003A3D6D">
              <w:rPr>
                <w:sz w:val="20"/>
                <w:szCs w:val="20"/>
              </w:rPr>
              <w:t>г.</w:t>
            </w:r>
            <w:r w:rsidRPr="003A3D6D">
              <w:rPr>
                <w:sz w:val="20"/>
                <w:szCs w:val="20"/>
              </w:rPr>
              <w:t xml:space="preserve"> - 100 (факт)</w:t>
            </w:r>
          </w:p>
          <w:p w:rsidR="00842845" w:rsidRPr="003A3D6D" w:rsidRDefault="00842845" w:rsidP="00B65687">
            <w:pPr>
              <w:jc w:val="center"/>
              <w:rPr>
                <w:sz w:val="20"/>
                <w:szCs w:val="20"/>
              </w:rPr>
            </w:pPr>
            <w:r w:rsidRPr="003A3D6D">
              <w:rPr>
                <w:sz w:val="20"/>
                <w:szCs w:val="20"/>
              </w:rPr>
              <w:t>2020</w:t>
            </w:r>
            <w:r w:rsidR="003A3D6D">
              <w:rPr>
                <w:sz w:val="20"/>
                <w:szCs w:val="20"/>
              </w:rPr>
              <w:t>г.</w:t>
            </w:r>
            <w:r w:rsidRPr="003A3D6D">
              <w:rPr>
                <w:sz w:val="20"/>
                <w:szCs w:val="20"/>
              </w:rPr>
              <w:t xml:space="preserve"> - 100 (план)</w:t>
            </w:r>
          </w:p>
          <w:p w:rsidR="00842845" w:rsidRDefault="00842845" w:rsidP="00B65687">
            <w:pPr>
              <w:jc w:val="center"/>
              <w:rPr>
                <w:sz w:val="20"/>
                <w:szCs w:val="20"/>
              </w:rPr>
            </w:pPr>
            <w:r w:rsidRPr="003A3D6D">
              <w:rPr>
                <w:sz w:val="20"/>
                <w:szCs w:val="20"/>
              </w:rPr>
              <w:t>2021</w:t>
            </w:r>
            <w:r w:rsidR="003A3D6D">
              <w:rPr>
                <w:sz w:val="20"/>
                <w:szCs w:val="20"/>
              </w:rPr>
              <w:t>г.</w:t>
            </w:r>
            <w:r w:rsidRPr="003A3D6D">
              <w:rPr>
                <w:sz w:val="20"/>
                <w:szCs w:val="20"/>
              </w:rPr>
              <w:t xml:space="preserve"> - 100 (план)</w:t>
            </w:r>
          </w:p>
          <w:p w:rsidR="003A3D6D" w:rsidRDefault="003A3D6D" w:rsidP="00B65687">
            <w:pPr>
              <w:jc w:val="center"/>
              <w:rPr>
                <w:sz w:val="20"/>
                <w:szCs w:val="20"/>
              </w:rPr>
            </w:pPr>
          </w:p>
          <w:p w:rsidR="003A3D6D" w:rsidRPr="00403DCD" w:rsidRDefault="003A3D6D" w:rsidP="00B65687">
            <w:pPr>
              <w:jc w:val="center"/>
            </w:pPr>
          </w:p>
        </w:tc>
        <w:tc>
          <w:tcPr>
            <w:tcW w:w="2126" w:type="dxa"/>
          </w:tcPr>
          <w:p w:rsidR="00842845" w:rsidRPr="00403DCD" w:rsidRDefault="00842845" w:rsidP="009F0D9F">
            <w:r w:rsidRPr="00403DCD">
              <w:rPr>
                <w:sz w:val="22"/>
                <w:szCs w:val="22"/>
              </w:rPr>
              <w:t>Наличие актуал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ной информации о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количестве и фо</w:t>
            </w:r>
            <w:r w:rsidRPr="00403DCD">
              <w:rPr>
                <w:sz w:val="22"/>
                <w:szCs w:val="22"/>
              </w:rPr>
              <w:t>р</w:t>
            </w:r>
            <w:r w:rsidRPr="00403DCD">
              <w:rPr>
                <w:sz w:val="22"/>
                <w:szCs w:val="22"/>
              </w:rPr>
              <w:t>мах собственности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организаций, нах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дящихся на рынке</w:t>
            </w:r>
          </w:p>
          <w:p w:rsidR="00842845" w:rsidRPr="00403DCD" w:rsidRDefault="00842845" w:rsidP="009F0D9F">
            <w:r w:rsidRPr="00403DCD">
              <w:rPr>
                <w:sz w:val="22"/>
                <w:szCs w:val="22"/>
              </w:rPr>
              <w:t>благоустройства городской среды</w:t>
            </w:r>
          </w:p>
          <w:p w:rsidR="00842845" w:rsidRPr="00403DCD" w:rsidRDefault="00842845" w:rsidP="009F0D9F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t>субъекта</w:t>
            </w:r>
          </w:p>
        </w:tc>
        <w:tc>
          <w:tcPr>
            <w:tcW w:w="1353" w:type="dxa"/>
          </w:tcPr>
          <w:p w:rsidR="00842845" w:rsidRPr="00403DCD" w:rsidRDefault="00842845" w:rsidP="00C53DFA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t>Первый заместитель Главы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 xml:space="preserve">ского </w:t>
            </w:r>
            <w:proofErr w:type="spellStart"/>
            <w:r w:rsidRPr="00403DCD">
              <w:rPr>
                <w:sz w:val="22"/>
                <w:szCs w:val="22"/>
              </w:rPr>
              <w:t>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ниципаль-ного</w:t>
            </w:r>
            <w:proofErr w:type="spellEnd"/>
            <w:r w:rsidRPr="00403DCD">
              <w:rPr>
                <w:sz w:val="22"/>
                <w:szCs w:val="22"/>
              </w:rPr>
              <w:t xml:space="preserve"> района  по </w:t>
            </w:r>
            <w:proofErr w:type="spellStart"/>
            <w:r w:rsidRPr="00403DCD">
              <w:rPr>
                <w:sz w:val="22"/>
                <w:szCs w:val="22"/>
              </w:rPr>
              <w:t>жили</w:t>
            </w:r>
            <w:r w:rsidRPr="00403DCD">
              <w:rPr>
                <w:sz w:val="22"/>
                <w:szCs w:val="22"/>
              </w:rPr>
              <w:t>щ</w:t>
            </w:r>
            <w:r w:rsidRPr="00403DCD">
              <w:rPr>
                <w:sz w:val="22"/>
                <w:szCs w:val="22"/>
              </w:rPr>
              <w:t>но-комму</w:t>
            </w:r>
            <w:r w:rsidR="00C53DFA" w:rsidRPr="00C53DFA">
              <w:rPr>
                <w:sz w:val="22"/>
                <w:szCs w:val="22"/>
              </w:rPr>
              <w:t>-</w:t>
            </w:r>
            <w:r w:rsidRPr="00403DCD">
              <w:rPr>
                <w:sz w:val="22"/>
                <w:szCs w:val="22"/>
              </w:rPr>
              <w:t>нальному</w:t>
            </w:r>
            <w:proofErr w:type="spellEnd"/>
            <w:r w:rsidRPr="00403DCD">
              <w:rPr>
                <w:sz w:val="22"/>
                <w:szCs w:val="22"/>
              </w:rPr>
              <w:t xml:space="preserve">  хозяйству</w:t>
            </w:r>
          </w:p>
        </w:tc>
      </w:tr>
      <w:tr w:rsidR="00842845" w:rsidRPr="00403DCD" w:rsidTr="00351FB8">
        <w:tc>
          <w:tcPr>
            <w:tcW w:w="14786" w:type="dxa"/>
            <w:gridSpan w:val="8"/>
          </w:tcPr>
          <w:p w:rsidR="00842845" w:rsidRPr="00403DCD" w:rsidRDefault="009775B9" w:rsidP="009F0D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42845" w:rsidRPr="00403DCD">
              <w:rPr>
                <w:b/>
                <w:sz w:val="22"/>
                <w:szCs w:val="22"/>
              </w:rPr>
              <w:t>.Рынок выполнения работ по содержанию и текущему ремонту</w:t>
            </w:r>
          </w:p>
          <w:p w:rsidR="00842845" w:rsidRPr="00403DCD" w:rsidRDefault="00842845" w:rsidP="009F0D9F">
            <w:pPr>
              <w:jc w:val="center"/>
              <w:rPr>
                <w:b/>
              </w:rPr>
            </w:pPr>
            <w:r w:rsidRPr="00403DCD">
              <w:rPr>
                <w:b/>
                <w:sz w:val="22"/>
                <w:szCs w:val="22"/>
              </w:rPr>
              <w:t>общего имущества собственников помещений в многоквартирном доме</w:t>
            </w:r>
            <w:r w:rsidR="005C0351" w:rsidRPr="00403DCD">
              <w:rPr>
                <w:b/>
                <w:sz w:val="22"/>
                <w:szCs w:val="22"/>
              </w:rPr>
              <w:t xml:space="preserve"> </w:t>
            </w:r>
          </w:p>
          <w:p w:rsidR="005C0351" w:rsidRPr="00403DCD" w:rsidRDefault="005C0351" w:rsidP="005C0351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ту общего имущества собственников помещений в многоквартирном доме,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9775B9">
            <w:r>
              <w:rPr>
                <w:sz w:val="22"/>
                <w:szCs w:val="22"/>
              </w:rPr>
              <w:t>8</w:t>
            </w:r>
            <w:r w:rsidRPr="00403DCD">
              <w:rPr>
                <w:sz w:val="22"/>
                <w:szCs w:val="22"/>
              </w:rPr>
              <w:t>.1</w:t>
            </w:r>
          </w:p>
        </w:tc>
        <w:tc>
          <w:tcPr>
            <w:tcW w:w="2834" w:type="dxa"/>
          </w:tcPr>
          <w:p w:rsidR="00DB71F9" w:rsidRDefault="009775B9" w:rsidP="009F0D9F">
            <w:pPr>
              <w:jc w:val="both"/>
            </w:pPr>
            <w:r w:rsidRPr="00403DCD">
              <w:rPr>
                <w:sz w:val="22"/>
                <w:szCs w:val="22"/>
              </w:rPr>
              <w:t xml:space="preserve">Размещение в открытом доступе </w:t>
            </w:r>
            <w:r w:rsidR="00DF5048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нформации о многоквартирных домах, находящихся в стадии з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вершения строительства, а также о сдаче указанных объектов с указанием срока введения в эксплуатацию для обеспечения возмо</w:t>
            </w:r>
            <w:r w:rsidRPr="00403DCD">
              <w:rPr>
                <w:sz w:val="22"/>
                <w:szCs w:val="22"/>
              </w:rPr>
              <w:t>ж</w:t>
            </w:r>
            <w:r w:rsidRPr="00403DCD">
              <w:rPr>
                <w:sz w:val="22"/>
                <w:szCs w:val="22"/>
              </w:rPr>
              <w:t>ности участия на конкурсах по отбору управляющих организаций для управл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ния такими домами бол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шего количества упра</w:t>
            </w:r>
            <w:r w:rsidRPr="00403DCD">
              <w:rPr>
                <w:sz w:val="22"/>
                <w:szCs w:val="22"/>
              </w:rPr>
              <w:t>в</w:t>
            </w:r>
            <w:r w:rsidRPr="00403DCD">
              <w:rPr>
                <w:sz w:val="22"/>
                <w:szCs w:val="22"/>
              </w:rPr>
              <w:t>ляющих организаций част</w:t>
            </w:r>
            <w:r w:rsidR="00DB71F9">
              <w:rPr>
                <w:sz w:val="22"/>
                <w:szCs w:val="22"/>
              </w:rPr>
              <w:t>-</w:t>
            </w:r>
          </w:p>
          <w:p w:rsidR="00DB71F9" w:rsidRDefault="00DB71F9" w:rsidP="009F0D9F">
            <w:pPr>
              <w:jc w:val="both"/>
            </w:pPr>
          </w:p>
          <w:p w:rsidR="009775B9" w:rsidRPr="00403DCD" w:rsidRDefault="009775B9" w:rsidP="009F0D9F">
            <w:pPr>
              <w:jc w:val="both"/>
            </w:pPr>
            <w:r w:rsidRPr="00403DCD">
              <w:rPr>
                <w:sz w:val="22"/>
                <w:szCs w:val="22"/>
              </w:rPr>
              <w:lastRenderedPageBreak/>
              <w:t>ной формы собственности</w:t>
            </w:r>
          </w:p>
          <w:p w:rsidR="009775B9" w:rsidRPr="00403DCD" w:rsidRDefault="009775B9" w:rsidP="009F0D9F">
            <w:pPr>
              <w:jc w:val="both"/>
            </w:pPr>
          </w:p>
          <w:p w:rsidR="009775B9" w:rsidRPr="00403DCD" w:rsidRDefault="009775B9" w:rsidP="009F0D9F">
            <w:pPr>
              <w:jc w:val="both"/>
            </w:pPr>
          </w:p>
          <w:p w:rsidR="009775B9" w:rsidRPr="00403DCD" w:rsidRDefault="009775B9" w:rsidP="009F0D9F">
            <w:pPr>
              <w:jc w:val="both"/>
            </w:pPr>
          </w:p>
          <w:p w:rsidR="009775B9" w:rsidRPr="00403DCD" w:rsidRDefault="009775B9" w:rsidP="009F0D9F">
            <w:pPr>
              <w:jc w:val="both"/>
            </w:pPr>
          </w:p>
          <w:p w:rsidR="009775B9" w:rsidRPr="00403DCD" w:rsidRDefault="009775B9" w:rsidP="009F0D9F">
            <w:pPr>
              <w:jc w:val="both"/>
            </w:pPr>
          </w:p>
        </w:tc>
        <w:tc>
          <w:tcPr>
            <w:tcW w:w="2187" w:type="dxa"/>
          </w:tcPr>
          <w:p w:rsidR="009775B9" w:rsidRPr="00403DCD" w:rsidRDefault="009775B9" w:rsidP="009F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Большой процент износа (более 60%) многоквартирных домов требует пр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ведения дорог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стоящего капитал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ремонта;</w:t>
            </w:r>
          </w:p>
          <w:p w:rsidR="009775B9" w:rsidRPr="00403DCD" w:rsidRDefault="009775B9" w:rsidP="009F0D9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неспособность большинства собс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венников жилья н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сти расходы по к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питальному ремонту многоквартирных домов.</w:t>
            </w:r>
          </w:p>
        </w:tc>
        <w:tc>
          <w:tcPr>
            <w:tcW w:w="2493" w:type="dxa"/>
          </w:tcPr>
          <w:p w:rsidR="009775B9" w:rsidRPr="00403DCD" w:rsidRDefault="009775B9" w:rsidP="00D80C40">
            <w:pPr>
              <w:rPr>
                <w:highlight w:val="yellow"/>
              </w:rPr>
            </w:pPr>
            <w:r w:rsidRPr="00403DCD">
              <w:rPr>
                <w:sz w:val="22"/>
                <w:szCs w:val="22"/>
              </w:rPr>
              <w:t>Информации о мног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квартирных домах вн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сится в единую инфо</w:t>
            </w:r>
            <w:r w:rsidRPr="00403DCD">
              <w:rPr>
                <w:sz w:val="22"/>
                <w:szCs w:val="22"/>
              </w:rPr>
              <w:t>р</w:t>
            </w:r>
            <w:r w:rsidRPr="00403DCD">
              <w:rPr>
                <w:sz w:val="22"/>
                <w:szCs w:val="22"/>
              </w:rPr>
              <w:t>мационную систему жилищного строител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 xml:space="preserve">ства на сайт наш. дом. </w:t>
            </w:r>
            <w:proofErr w:type="spellStart"/>
            <w:r w:rsidRPr="00403DCD">
              <w:rPr>
                <w:sz w:val="22"/>
                <w:szCs w:val="22"/>
              </w:rPr>
              <w:t>рф</w:t>
            </w:r>
            <w:proofErr w:type="spellEnd"/>
            <w:r w:rsidRPr="00403DCD">
              <w:rPr>
                <w:sz w:val="22"/>
                <w:szCs w:val="22"/>
              </w:rPr>
              <w:t xml:space="preserve"> и в государственную информационную си</w:t>
            </w:r>
            <w:r w:rsidRPr="00403DCD">
              <w:rPr>
                <w:sz w:val="22"/>
                <w:szCs w:val="22"/>
              </w:rPr>
              <w:t>с</w:t>
            </w:r>
            <w:r w:rsidRPr="00403DCD">
              <w:rPr>
                <w:sz w:val="22"/>
                <w:szCs w:val="22"/>
              </w:rPr>
              <w:t>тему Кузбасс (ГИС Кузбасс)</w:t>
            </w:r>
          </w:p>
        </w:tc>
        <w:tc>
          <w:tcPr>
            <w:tcW w:w="1266" w:type="dxa"/>
          </w:tcPr>
          <w:p w:rsidR="009775B9" w:rsidRPr="00403DCD" w:rsidRDefault="009775B9" w:rsidP="002337BE">
            <w:r w:rsidRPr="00403DCD">
              <w:rPr>
                <w:sz w:val="22"/>
                <w:szCs w:val="22"/>
              </w:rPr>
              <w:t>2019-202</w:t>
            </w:r>
            <w:r w:rsidR="002337BE">
              <w:rPr>
                <w:sz w:val="22"/>
                <w:szCs w:val="22"/>
              </w:rPr>
              <w:t>1</w:t>
            </w:r>
            <w:r w:rsidRPr="00403DC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923" w:type="dxa"/>
          </w:tcPr>
          <w:p w:rsidR="002337BE" w:rsidRDefault="002337BE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2018г.- 100 (факт)</w:t>
            </w:r>
          </w:p>
          <w:p w:rsidR="009775B9" w:rsidRP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9775B9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  <w:r w:rsidRPr="009775B9">
              <w:rPr>
                <w:sz w:val="20"/>
                <w:szCs w:val="20"/>
              </w:rPr>
              <w:t xml:space="preserve"> - 100 (факт)</w:t>
            </w:r>
          </w:p>
          <w:p w:rsidR="009775B9" w:rsidRP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9775B9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  <w:r w:rsidRPr="009775B9">
              <w:rPr>
                <w:sz w:val="20"/>
                <w:szCs w:val="20"/>
              </w:rPr>
              <w:t xml:space="preserve"> -100 (план)</w:t>
            </w:r>
          </w:p>
          <w:p w:rsidR="009775B9" w:rsidRDefault="009775B9" w:rsidP="00463F4B">
            <w:pPr>
              <w:jc w:val="center"/>
              <w:rPr>
                <w:sz w:val="20"/>
                <w:szCs w:val="20"/>
              </w:rPr>
            </w:pPr>
            <w:r w:rsidRPr="009775B9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г.</w:t>
            </w:r>
            <w:r w:rsidRPr="009775B9">
              <w:rPr>
                <w:sz w:val="20"/>
                <w:szCs w:val="20"/>
              </w:rPr>
              <w:t xml:space="preserve"> -100 (план)</w:t>
            </w:r>
          </w:p>
          <w:p w:rsidR="009775B9" w:rsidRPr="00403DCD" w:rsidRDefault="009775B9" w:rsidP="002337BE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9F0D9F">
            <w:r w:rsidRPr="00403DCD">
              <w:rPr>
                <w:sz w:val="22"/>
                <w:szCs w:val="22"/>
              </w:rPr>
              <w:t>Создание информ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ционного портала в сети «Интернет», обеспечение общ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ственного контроля за соблюдением органами власти сроков объявления аукционов по в</w:t>
            </w:r>
            <w:r w:rsidRPr="00403DCD">
              <w:rPr>
                <w:sz w:val="22"/>
                <w:szCs w:val="22"/>
              </w:rPr>
              <w:t>ы</w:t>
            </w:r>
            <w:r w:rsidRPr="00403DCD">
              <w:rPr>
                <w:sz w:val="22"/>
                <w:szCs w:val="22"/>
              </w:rPr>
              <w:t>бору управляющих организаций</w:t>
            </w:r>
          </w:p>
        </w:tc>
        <w:tc>
          <w:tcPr>
            <w:tcW w:w="1353" w:type="dxa"/>
          </w:tcPr>
          <w:p w:rsidR="009775B9" w:rsidRPr="00403DCD" w:rsidRDefault="009775B9" w:rsidP="00C53DFA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t>Первый заместитель Главы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 xml:space="preserve">ского </w:t>
            </w:r>
            <w:proofErr w:type="spellStart"/>
            <w:r w:rsidRPr="00403DCD">
              <w:rPr>
                <w:sz w:val="22"/>
                <w:szCs w:val="22"/>
              </w:rPr>
              <w:t>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ниципаль-ного</w:t>
            </w:r>
            <w:proofErr w:type="spellEnd"/>
            <w:r w:rsidRPr="00403DCD">
              <w:rPr>
                <w:sz w:val="22"/>
                <w:szCs w:val="22"/>
              </w:rPr>
              <w:t xml:space="preserve"> района  по </w:t>
            </w:r>
            <w:proofErr w:type="spellStart"/>
            <w:r w:rsidRPr="00403DCD">
              <w:rPr>
                <w:sz w:val="22"/>
                <w:szCs w:val="22"/>
              </w:rPr>
              <w:t>жили</w:t>
            </w:r>
            <w:r w:rsidRPr="00403DCD">
              <w:rPr>
                <w:sz w:val="22"/>
                <w:szCs w:val="22"/>
              </w:rPr>
              <w:t>щ</w:t>
            </w:r>
            <w:r w:rsidRPr="00403DCD">
              <w:rPr>
                <w:sz w:val="22"/>
                <w:szCs w:val="22"/>
              </w:rPr>
              <w:t>но-комму</w:t>
            </w:r>
            <w:r w:rsidR="00C53DFA" w:rsidRPr="00C53DFA">
              <w:rPr>
                <w:sz w:val="22"/>
                <w:szCs w:val="22"/>
              </w:rPr>
              <w:t>-</w:t>
            </w:r>
            <w:r w:rsidRPr="00403DCD">
              <w:rPr>
                <w:sz w:val="22"/>
                <w:szCs w:val="22"/>
              </w:rPr>
              <w:t>нальному</w:t>
            </w:r>
            <w:proofErr w:type="spellEnd"/>
            <w:r w:rsidRPr="00403DCD">
              <w:rPr>
                <w:sz w:val="22"/>
                <w:szCs w:val="22"/>
              </w:rPr>
              <w:t xml:space="preserve">  хозяйству</w:t>
            </w: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9337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403DCD">
              <w:rPr>
                <w:b/>
                <w:sz w:val="22"/>
                <w:szCs w:val="22"/>
              </w:rPr>
              <w:t>.Рынок поставки сжиженного газа в баллонах</w:t>
            </w:r>
          </w:p>
          <w:p w:rsidR="009775B9" w:rsidRPr="00403DCD" w:rsidRDefault="009775B9" w:rsidP="00366948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9775B9">
            <w:r>
              <w:rPr>
                <w:sz w:val="22"/>
                <w:szCs w:val="22"/>
              </w:rPr>
              <w:t>9</w:t>
            </w:r>
            <w:r w:rsidRPr="00403DCD">
              <w:rPr>
                <w:sz w:val="22"/>
                <w:szCs w:val="22"/>
              </w:rPr>
              <w:t>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rPr>
                <w:highlight w:val="yellow"/>
              </w:rPr>
            </w:pPr>
            <w:r w:rsidRPr="00403DCD">
              <w:rPr>
                <w:sz w:val="22"/>
                <w:szCs w:val="22"/>
              </w:rPr>
              <w:t>Ежегодный анализ данных об объемах потребления сжиженного газа населен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ем района и реализации сжиженного газа насел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нию газораспределител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ной организацией, уполн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моченной на поставку сжиженного газа</w:t>
            </w:r>
          </w:p>
        </w:tc>
        <w:tc>
          <w:tcPr>
            <w:tcW w:w="2187" w:type="dxa"/>
          </w:tcPr>
          <w:p w:rsidR="009775B9" w:rsidRPr="00403DCD" w:rsidRDefault="009775B9" w:rsidP="00B96CD7">
            <w:r w:rsidRPr="00403DCD">
              <w:rPr>
                <w:sz w:val="22"/>
                <w:szCs w:val="22"/>
              </w:rPr>
              <w:t>Недостаточное к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личество организ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ций на данном ры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ке.</w:t>
            </w:r>
          </w:p>
        </w:tc>
        <w:tc>
          <w:tcPr>
            <w:tcW w:w="2493" w:type="dxa"/>
          </w:tcPr>
          <w:p w:rsidR="009775B9" w:rsidRPr="00403DCD" w:rsidRDefault="009775B9" w:rsidP="00B96CD7">
            <w:r w:rsidRPr="00403DCD">
              <w:rPr>
                <w:sz w:val="22"/>
                <w:szCs w:val="22"/>
              </w:rPr>
              <w:t>Размещение информ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ции на сайте админис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рации Таштагольского муниципального ра</w:t>
            </w:r>
            <w:r w:rsidRPr="00403DCD">
              <w:rPr>
                <w:sz w:val="22"/>
                <w:szCs w:val="22"/>
              </w:rPr>
              <w:t>й</w:t>
            </w:r>
            <w:r w:rsidRPr="00403DCD">
              <w:rPr>
                <w:sz w:val="22"/>
                <w:szCs w:val="22"/>
              </w:rPr>
              <w:t>она</w:t>
            </w:r>
          </w:p>
        </w:tc>
        <w:tc>
          <w:tcPr>
            <w:tcW w:w="1266" w:type="dxa"/>
          </w:tcPr>
          <w:p w:rsidR="009775B9" w:rsidRPr="00403DCD" w:rsidRDefault="009775B9" w:rsidP="002337BE">
            <w:r>
              <w:rPr>
                <w:sz w:val="22"/>
                <w:szCs w:val="22"/>
              </w:rPr>
              <w:t>2019-202</w:t>
            </w:r>
            <w:r w:rsidR="002337BE">
              <w:rPr>
                <w:sz w:val="22"/>
                <w:szCs w:val="22"/>
              </w:rPr>
              <w:t>1</w:t>
            </w:r>
            <w:r w:rsidRPr="00403DC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923" w:type="dxa"/>
          </w:tcPr>
          <w:p w:rsidR="002337BE" w:rsidRDefault="002337BE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2018г.- 100 (факт)</w:t>
            </w:r>
          </w:p>
          <w:p w:rsidR="009775B9" w:rsidRP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9775B9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  <w:r w:rsidRPr="009775B9">
              <w:rPr>
                <w:sz w:val="20"/>
                <w:szCs w:val="20"/>
              </w:rPr>
              <w:t xml:space="preserve"> -100 (факт)</w:t>
            </w:r>
          </w:p>
          <w:p w:rsidR="009775B9" w:rsidRP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9775B9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  <w:r w:rsidRPr="009775B9">
              <w:rPr>
                <w:sz w:val="20"/>
                <w:szCs w:val="20"/>
              </w:rPr>
              <w:t xml:space="preserve"> - 100 (план)</w:t>
            </w:r>
          </w:p>
          <w:p w:rsid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9775B9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г.</w:t>
            </w:r>
            <w:r w:rsidRPr="009775B9">
              <w:rPr>
                <w:sz w:val="20"/>
                <w:szCs w:val="20"/>
              </w:rPr>
              <w:t xml:space="preserve"> -100 (план)</w:t>
            </w:r>
          </w:p>
          <w:p w:rsidR="009775B9" w:rsidRPr="00403DCD" w:rsidRDefault="009775B9" w:rsidP="009775B9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r w:rsidRPr="00403DCD">
              <w:rPr>
                <w:sz w:val="22"/>
                <w:szCs w:val="22"/>
              </w:rPr>
              <w:t>Формирование да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ных о потреблении сжиженного газа населением района и реализации (пр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даже) объемов сжиженного газа населению газора</w:t>
            </w:r>
            <w:r w:rsidRPr="00403DCD">
              <w:rPr>
                <w:sz w:val="22"/>
                <w:szCs w:val="22"/>
              </w:rPr>
              <w:t>с</w:t>
            </w:r>
            <w:r w:rsidRPr="00403DCD">
              <w:rPr>
                <w:sz w:val="22"/>
                <w:szCs w:val="22"/>
              </w:rPr>
              <w:t xml:space="preserve">пределительной организацией для бытовых нужд </w:t>
            </w:r>
          </w:p>
        </w:tc>
        <w:tc>
          <w:tcPr>
            <w:tcW w:w="1353" w:type="dxa"/>
          </w:tcPr>
          <w:p w:rsidR="009775B9" w:rsidRPr="00403DCD" w:rsidRDefault="009775B9" w:rsidP="00C53DFA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t>Первый заместитель Главы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 xml:space="preserve">ского </w:t>
            </w:r>
            <w:proofErr w:type="spellStart"/>
            <w:r w:rsidRPr="00403DCD">
              <w:rPr>
                <w:sz w:val="22"/>
                <w:szCs w:val="22"/>
              </w:rPr>
              <w:t>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ниципаль-ного</w:t>
            </w:r>
            <w:proofErr w:type="spellEnd"/>
            <w:r w:rsidRPr="00403DCD">
              <w:rPr>
                <w:sz w:val="22"/>
                <w:szCs w:val="22"/>
              </w:rPr>
              <w:t xml:space="preserve"> района  по </w:t>
            </w:r>
            <w:proofErr w:type="spellStart"/>
            <w:r w:rsidRPr="00403DCD">
              <w:rPr>
                <w:sz w:val="22"/>
                <w:szCs w:val="22"/>
              </w:rPr>
              <w:t>жили</w:t>
            </w:r>
            <w:r w:rsidRPr="00403DCD">
              <w:rPr>
                <w:sz w:val="22"/>
                <w:szCs w:val="22"/>
              </w:rPr>
              <w:t>щ</w:t>
            </w:r>
            <w:r w:rsidRPr="00403DCD">
              <w:rPr>
                <w:sz w:val="22"/>
                <w:szCs w:val="22"/>
              </w:rPr>
              <w:t>но-комму</w:t>
            </w:r>
            <w:r w:rsidR="00C53DFA" w:rsidRPr="00C53DFA">
              <w:rPr>
                <w:sz w:val="22"/>
                <w:szCs w:val="22"/>
              </w:rPr>
              <w:t>-</w:t>
            </w:r>
            <w:r w:rsidRPr="00403DCD">
              <w:rPr>
                <w:sz w:val="22"/>
                <w:szCs w:val="22"/>
              </w:rPr>
              <w:t>нальному</w:t>
            </w:r>
            <w:proofErr w:type="spellEnd"/>
            <w:r w:rsidRPr="00403DCD">
              <w:rPr>
                <w:sz w:val="22"/>
                <w:szCs w:val="22"/>
              </w:rPr>
              <w:t xml:space="preserve">  хозяйству</w:t>
            </w: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9337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  <w:r w:rsidR="00A02C9A"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.Рынок купли-продажи электрической энергии (мощности) </w:t>
            </w:r>
          </w:p>
          <w:p w:rsidR="009775B9" w:rsidRPr="00403DCD" w:rsidRDefault="009775B9" w:rsidP="009337CD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>на розничном рынке электрической энергии (мощности)</w:t>
            </w:r>
          </w:p>
          <w:p w:rsidR="009775B9" w:rsidRPr="00403DCD" w:rsidRDefault="009775B9" w:rsidP="00E24A09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A02C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A02C9A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jc w:val="both"/>
              <w:rPr>
                <w:b/>
              </w:rPr>
            </w:pPr>
            <w:r w:rsidRPr="00403DCD">
              <w:rPr>
                <w:sz w:val="22"/>
                <w:szCs w:val="22"/>
              </w:rPr>
              <w:t>Оказание методической и консультативной помощи организациям частной формы собственности</w:t>
            </w: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Низкая конкуренция на рынке, домин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рование одного крупного предпр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ятия.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493" w:type="dxa"/>
          </w:tcPr>
          <w:p w:rsidR="009775B9" w:rsidRPr="00403DCD" w:rsidRDefault="009775B9" w:rsidP="00B96CD7">
            <w:r w:rsidRPr="00403DCD">
              <w:rPr>
                <w:sz w:val="22"/>
                <w:szCs w:val="22"/>
              </w:rPr>
              <w:t>Проведение «круглых» столов, размещение информации  на офиц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альном сайте админ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страции Таштагольск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66" w:type="dxa"/>
          </w:tcPr>
          <w:p w:rsidR="009775B9" w:rsidRPr="00403DCD" w:rsidRDefault="009775B9" w:rsidP="002337BE">
            <w:r w:rsidRPr="00403DCD">
              <w:rPr>
                <w:sz w:val="22"/>
                <w:szCs w:val="22"/>
              </w:rPr>
              <w:t>2019-202</w:t>
            </w:r>
            <w:r w:rsidR="002337BE">
              <w:rPr>
                <w:sz w:val="22"/>
                <w:szCs w:val="22"/>
              </w:rPr>
              <w:t>1</w:t>
            </w:r>
            <w:r w:rsidRPr="00403DCD">
              <w:rPr>
                <w:sz w:val="22"/>
                <w:szCs w:val="22"/>
              </w:rPr>
              <w:t xml:space="preserve"> год</w:t>
            </w:r>
            <w:r w:rsidR="00A02C9A">
              <w:rPr>
                <w:sz w:val="22"/>
                <w:szCs w:val="22"/>
              </w:rPr>
              <w:t>ы</w:t>
            </w:r>
          </w:p>
        </w:tc>
        <w:tc>
          <w:tcPr>
            <w:tcW w:w="1923" w:type="dxa"/>
          </w:tcPr>
          <w:p w:rsidR="002337BE" w:rsidRDefault="002337BE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2018г.- 100 (факт)</w:t>
            </w:r>
          </w:p>
          <w:p w:rsidR="009775B9" w:rsidRPr="00A02C9A" w:rsidRDefault="009775B9" w:rsidP="00B65687">
            <w:pPr>
              <w:jc w:val="center"/>
              <w:rPr>
                <w:sz w:val="20"/>
                <w:szCs w:val="20"/>
              </w:rPr>
            </w:pPr>
            <w:r w:rsidRPr="00A02C9A">
              <w:rPr>
                <w:sz w:val="20"/>
                <w:szCs w:val="20"/>
              </w:rPr>
              <w:t>2019</w:t>
            </w:r>
            <w:r w:rsidR="00A02C9A">
              <w:rPr>
                <w:sz w:val="20"/>
                <w:szCs w:val="20"/>
              </w:rPr>
              <w:t>г.</w:t>
            </w:r>
            <w:r w:rsidRPr="00A02C9A">
              <w:rPr>
                <w:sz w:val="20"/>
                <w:szCs w:val="20"/>
              </w:rPr>
              <w:t xml:space="preserve"> - 100 (факт)</w:t>
            </w:r>
          </w:p>
          <w:p w:rsidR="009775B9" w:rsidRPr="00A02C9A" w:rsidRDefault="009775B9" w:rsidP="00B65687">
            <w:pPr>
              <w:jc w:val="center"/>
              <w:rPr>
                <w:sz w:val="20"/>
                <w:szCs w:val="20"/>
              </w:rPr>
            </w:pPr>
            <w:r w:rsidRPr="00A02C9A">
              <w:rPr>
                <w:sz w:val="20"/>
                <w:szCs w:val="20"/>
              </w:rPr>
              <w:t>2020</w:t>
            </w:r>
            <w:r w:rsidR="00A02C9A">
              <w:rPr>
                <w:sz w:val="20"/>
                <w:szCs w:val="20"/>
              </w:rPr>
              <w:t>г.</w:t>
            </w:r>
            <w:r w:rsidRPr="00A02C9A">
              <w:rPr>
                <w:sz w:val="20"/>
                <w:szCs w:val="20"/>
              </w:rPr>
              <w:t xml:space="preserve"> - 100 (план)</w:t>
            </w:r>
          </w:p>
          <w:p w:rsid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A02C9A">
              <w:rPr>
                <w:sz w:val="20"/>
                <w:szCs w:val="20"/>
              </w:rPr>
              <w:t>2021</w:t>
            </w:r>
            <w:r w:rsidR="00A02C9A">
              <w:rPr>
                <w:sz w:val="20"/>
                <w:szCs w:val="20"/>
              </w:rPr>
              <w:t>г.</w:t>
            </w:r>
            <w:r w:rsidRPr="00A02C9A">
              <w:rPr>
                <w:sz w:val="20"/>
                <w:szCs w:val="20"/>
              </w:rPr>
              <w:t xml:space="preserve"> - 100 (план)</w:t>
            </w:r>
          </w:p>
          <w:p w:rsidR="00A02C9A" w:rsidRPr="00403DCD" w:rsidRDefault="00A02C9A" w:rsidP="00A02C9A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autoSpaceDE w:val="0"/>
              <w:autoSpaceDN w:val="0"/>
              <w:adjustRightInd w:val="0"/>
            </w:pPr>
            <w:r w:rsidRPr="00403DCD">
              <w:rPr>
                <w:sz w:val="22"/>
                <w:szCs w:val="22"/>
              </w:rPr>
              <w:t>Увеличение кол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чества организаций</w:t>
            </w:r>
          </w:p>
          <w:p w:rsidR="009775B9" w:rsidRPr="00403DCD" w:rsidRDefault="009775B9" w:rsidP="00B96CD7">
            <w:pPr>
              <w:autoSpaceDE w:val="0"/>
              <w:autoSpaceDN w:val="0"/>
              <w:adjustRightInd w:val="0"/>
              <w:rPr>
                <w:b/>
              </w:rPr>
            </w:pPr>
            <w:r w:rsidRPr="00403DCD">
              <w:rPr>
                <w:sz w:val="22"/>
                <w:szCs w:val="22"/>
              </w:rPr>
              <w:t>частной формы собственности на указанном рынке</w:t>
            </w:r>
          </w:p>
        </w:tc>
        <w:tc>
          <w:tcPr>
            <w:tcW w:w="1353" w:type="dxa"/>
          </w:tcPr>
          <w:p w:rsidR="009775B9" w:rsidRPr="00403DCD" w:rsidRDefault="009775B9" w:rsidP="00C53DFA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t>Первый заместитель Главы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 xml:space="preserve">ского </w:t>
            </w:r>
            <w:proofErr w:type="spellStart"/>
            <w:r w:rsidRPr="00403DCD">
              <w:rPr>
                <w:sz w:val="22"/>
                <w:szCs w:val="22"/>
              </w:rPr>
              <w:t>м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ниципаль-ного</w:t>
            </w:r>
            <w:proofErr w:type="spellEnd"/>
            <w:r w:rsidRPr="00403DCD">
              <w:rPr>
                <w:sz w:val="22"/>
                <w:szCs w:val="22"/>
              </w:rPr>
              <w:t xml:space="preserve"> района  по </w:t>
            </w:r>
            <w:proofErr w:type="spellStart"/>
            <w:r w:rsidRPr="00403DCD">
              <w:rPr>
                <w:sz w:val="22"/>
                <w:szCs w:val="22"/>
              </w:rPr>
              <w:t>жили</w:t>
            </w:r>
            <w:r w:rsidRPr="00403DCD">
              <w:rPr>
                <w:sz w:val="22"/>
                <w:szCs w:val="22"/>
              </w:rPr>
              <w:t>щ</w:t>
            </w:r>
            <w:r w:rsidRPr="00403DCD">
              <w:rPr>
                <w:sz w:val="22"/>
                <w:szCs w:val="22"/>
              </w:rPr>
              <w:t>но-комму</w:t>
            </w:r>
            <w:r w:rsidR="00C53DFA" w:rsidRPr="00C53DFA">
              <w:rPr>
                <w:sz w:val="22"/>
                <w:szCs w:val="22"/>
              </w:rPr>
              <w:t>-</w:t>
            </w:r>
            <w:r w:rsidRPr="00403DCD">
              <w:rPr>
                <w:sz w:val="22"/>
                <w:szCs w:val="22"/>
              </w:rPr>
              <w:t>нальному</w:t>
            </w:r>
            <w:proofErr w:type="spellEnd"/>
            <w:r w:rsidRPr="00403DCD">
              <w:rPr>
                <w:sz w:val="22"/>
                <w:szCs w:val="22"/>
              </w:rPr>
              <w:t xml:space="preserve">  хозяйству</w:t>
            </w: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0070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  <w:r w:rsidR="004D0DAE"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t>.Рынок оказания услуг по перевозке пассажиров автомобильным транспортом</w:t>
            </w:r>
          </w:p>
          <w:p w:rsidR="009775B9" w:rsidRPr="00403DCD" w:rsidRDefault="009775B9" w:rsidP="00007095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  <w:p w:rsidR="009775B9" w:rsidRPr="00403DCD" w:rsidRDefault="009775B9" w:rsidP="00CD4EE6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lastRenderedPageBreak/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лярных перевозок, оказанных (выполненных) организациями частной формы собственности,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Default="009775B9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  <w:r w:rsidR="004D0DAE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F05EE" w:rsidRDefault="00BF05EE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7196D" w:rsidRPr="00403DCD" w:rsidRDefault="0037196D" w:rsidP="004D0D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Организация мероприятий по пресечению деятельн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сти нелегальных перево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чиков, включая: организ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цию взаимодействия с те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риториальными органами ФОИВ (например: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странснадзор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>) с целью пр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сечения деятельности по перевозке пассажиров по муниципальным маршр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там без заключения дог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воров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Недостаточное к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личество организ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ций частной формы собственности среди предприятий пасс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жирского автом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бильного транспо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та на муниципал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ных маршрутах;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дефицит квалиф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цированных кадров, их высокая тек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честь, обусловле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ная интенсивными условиями труда и невысоким уровнем заработной платы.</w:t>
            </w:r>
          </w:p>
        </w:tc>
        <w:tc>
          <w:tcPr>
            <w:tcW w:w="2493" w:type="dxa"/>
            <w:vMerge w:val="restart"/>
          </w:tcPr>
          <w:p w:rsidR="009775B9" w:rsidRPr="00403DCD" w:rsidRDefault="009775B9" w:rsidP="00A071D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На территории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гольского муниципал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ного района </w:t>
            </w:r>
            <w:r w:rsidR="00817C2D">
              <w:rPr>
                <w:rFonts w:ascii="Times New Roman" w:hAnsi="Times New Roman" w:cs="Times New Roman"/>
                <w:szCs w:val="22"/>
              </w:rPr>
              <w:t>в</w:t>
            </w:r>
            <w:r w:rsidR="00BF05EE">
              <w:rPr>
                <w:rFonts w:ascii="Times New Roman" w:hAnsi="Times New Roman" w:cs="Times New Roman"/>
                <w:szCs w:val="22"/>
              </w:rPr>
              <w:t xml:space="preserve"> 2018г,</w:t>
            </w:r>
            <w:r w:rsidR="00817C2D">
              <w:rPr>
                <w:rFonts w:ascii="Times New Roman" w:hAnsi="Times New Roman" w:cs="Times New Roman"/>
                <w:szCs w:val="22"/>
              </w:rPr>
              <w:t xml:space="preserve"> 2019г. </w:t>
            </w:r>
            <w:r w:rsidRPr="00403DCD">
              <w:rPr>
                <w:rFonts w:ascii="Times New Roman" w:hAnsi="Times New Roman" w:cs="Times New Roman"/>
                <w:szCs w:val="22"/>
              </w:rPr>
              <w:t>единственным предприятием, осущ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ствляющее деятел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ность по перевозке па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сажиров автомобил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ным транспортом </w:t>
            </w:r>
            <w:r w:rsidR="00BF05EE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403DCD">
              <w:rPr>
                <w:rFonts w:ascii="Times New Roman" w:hAnsi="Times New Roman" w:cs="Times New Roman"/>
                <w:szCs w:val="22"/>
              </w:rPr>
              <w:t>общего пользования на регулярных маршрутах явля</w:t>
            </w:r>
            <w:r w:rsidR="00817C2D">
              <w:rPr>
                <w:rFonts w:ascii="Times New Roman" w:hAnsi="Times New Roman" w:cs="Times New Roman"/>
                <w:szCs w:val="22"/>
              </w:rPr>
              <w:t>лось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ское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ГПАТП Кемеро</w:t>
            </w:r>
            <w:r w:rsidRPr="00403DCD">
              <w:rPr>
                <w:rFonts w:ascii="Times New Roman" w:hAnsi="Times New Roman" w:cs="Times New Roman"/>
                <w:szCs w:val="22"/>
              </w:rPr>
              <w:t>в</w:t>
            </w:r>
            <w:r w:rsidRPr="00403DCD">
              <w:rPr>
                <w:rFonts w:ascii="Times New Roman" w:hAnsi="Times New Roman" w:cs="Times New Roman"/>
                <w:szCs w:val="22"/>
              </w:rPr>
              <w:t>ской области.</w:t>
            </w:r>
            <w:r w:rsidR="00817C2D">
              <w:rPr>
                <w:rFonts w:ascii="Times New Roman" w:hAnsi="Times New Roman" w:cs="Times New Roman"/>
                <w:szCs w:val="22"/>
              </w:rPr>
              <w:t xml:space="preserve"> В 2020г. услуги также оказывает </w:t>
            </w:r>
            <w:r w:rsidR="00996C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7C2D">
              <w:rPr>
                <w:rFonts w:ascii="Times New Roman" w:hAnsi="Times New Roman" w:cs="Times New Roman"/>
                <w:szCs w:val="22"/>
              </w:rPr>
              <w:t xml:space="preserve">один индивидуальный предприниматель. </w:t>
            </w:r>
          </w:p>
          <w:p w:rsidR="009775B9" w:rsidRDefault="009775B9" w:rsidP="00277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Проверка проведена по пресечению деятельн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сти нелегальных пер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возчиков</w:t>
            </w:r>
            <w:r w:rsidR="00C01A3A">
              <w:rPr>
                <w:rFonts w:ascii="Times New Roman" w:hAnsi="Times New Roman" w:cs="Times New Roman"/>
                <w:szCs w:val="22"/>
              </w:rPr>
              <w:t>.</w:t>
            </w:r>
            <w:r w:rsidR="001A48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01A3A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арушений не выявлено.</w:t>
            </w:r>
          </w:p>
          <w:p w:rsidR="0037196D" w:rsidRDefault="0037196D" w:rsidP="00277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7196D" w:rsidRPr="00403DCD" w:rsidRDefault="0037196D" w:rsidP="00277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775B9" w:rsidRPr="00403DCD" w:rsidRDefault="009775B9" w:rsidP="00C01A3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Проводится монит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ринг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пассажиропото</w:t>
            </w:r>
            <w:proofErr w:type="spellEnd"/>
            <w:r w:rsidR="00117E7D">
              <w:rPr>
                <w:rFonts w:ascii="Times New Roman" w:hAnsi="Times New Roman" w:cs="Times New Roman"/>
                <w:szCs w:val="22"/>
              </w:rPr>
              <w:t xml:space="preserve">-   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ка</w:t>
            </w:r>
            <w:proofErr w:type="spellEnd"/>
            <w:r w:rsidR="00C01A3A">
              <w:rPr>
                <w:rFonts w:ascii="Times New Roman" w:hAnsi="Times New Roman" w:cs="Times New Roman"/>
                <w:szCs w:val="22"/>
              </w:rPr>
              <w:t>;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проводится и веде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ся корректировка ра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писания.</w:t>
            </w:r>
          </w:p>
        </w:tc>
        <w:tc>
          <w:tcPr>
            <w:tcW w:w="1266" w:type="dxa"/>
            <w:vMerge w:val="restart"/>
          </w:tcPr>
          <w:p w:rsidR="009775B9" w:rsidRPr="00403DCD" w:rsidRDefault="009775B9" w:rsidP="002337B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2337BE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4D0DAE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  <w:vMerge w:val="restart"/>
          </w:tcPr>
          <w:p w:rsidR="002337BE" w:rsidRDefault="009775B9" w:rsidP="00ED39C4">
            <w:pPr>
              <w:rPr>
                <w:sz w:val="20"/>
                <w:szCs w:val="20"/>
              </w:rPr>
            </w:pPr>
            <w:r w:rsidRPr="004D0DAE">
              <w:rPr>
                <w:sz w:val="20"/>
                <w:szCs w:val="20"/>
              </w:rPr>
              <w:t xml:space="preserve"> </w:t>
            </w:r>
            <w:r w:rsidR="002337BE">
              <w:rPr>
                <w:sz w:val="20"/>
                <w:szCs w:val="20"/>
              </w:rPr>
              <w:t xml:space="preserve">2018г.-  </w:t>
            </w:r>
            <w:r w:rsidR="006F3150">
              <w:rPr>
                <w:sz w:val="20"/>
                <w:szCs w:val="20"/>
              </w:rPr>
              <w:t xml:space="preserve"> 0</w:t>
            </w:r>
            <w:r w:rsidR="002337BE">
              <w:rPr>
                <w:sz w:val="20"/>
                <w:szCs w:val="20"/>
              </w:rPr>
              <w:t xml:space="preserve"> (факт)</w:t>
            </w:r>
          </w:p>
          <w:p w:rsidR="009775B9" w:rsidRPr="004D0DAE" w:rsidRDefault="009775B9" w:rsidP="00ED39C4">
            <w:pPr>
              <w:rPr>
                <w:sz w:val="20"/>
                <w:szCs w:val="20"/>
              </w:rPr>
            </w:pPr>
            <w:r w:rsidRPr="004D0DAE">
              <w:rPr>
                <w:sz w:val="20"/>
                <w:szCs w:val="20"/>
              </w:rPr>
              <w:t>2019</w:t>
            </w:r>
            <w:r w:rsidR="004D0DAE">
              <w:rPr>
                <w:sz w:val="20"/>
                <w:szCs w:val="20"/>
              </w:rPr>
              <w:t>г.</w:t>
            </w:r>
            <w:r w:rsidRPr="004D0DAE">
              <w:rPr>
                <w:sz w:val="20"/>
                <w:szCs w:val="20"/>
              </w:rPr>
              <w:t xml:space="preserve">  - </w:t>
            </w:r>
            <w:r w:rsidR="002337BE">
              <w:rPr>
                <w:sz w:val="20"/>
                <w:szCs w:val="20"/>
              </w:rPr>
              <w:t xml:space="preserve"> </w:t>
            </w:r>
            <w:r w:rsidRPr="004D0DAE">
              <w:rPr>
                <w:sz w:val="20"/>
                <w:szCs w:val="20"/>
              </w:rPr>
              <w:t>0 (факт)</w:t>
            </w:r>
          </w:p>
          <w:p w:rsidR="009775B9" w:rsidRPr="004D0DAE" w:rsidRDefault="009775B9" w:rsidP="004D0DAE">
            <w:pPr>
              <w:rPr>
                <w:sz w:val="20"/>
                <w:szCs w:val="20"/>
              </w:rPr>
            </w:pPr>
            <w:r w:rsidRPr="004D0DAE">
              <w:rPr>
                <w:sz w:val="20"/>
                <w:szCs w:val="20"/>
              </w:rPr>
              <w:t>2020</w:t>
            </w:r>
            <w:r w:rsidR="004D0DAE">
              <w:rPr>
                <w:sz w:val="20"/>
                <w:szCs w:val="20"/>
              </w:rPr>
              <w:t>г.</w:t>
            </w:r>
            <w:r w:rsidRPr="004D0DAE">
              <w:rPr>
                <w:sz w:val="20"/>
                <w:szCs w:val="20"/>
              </w:rPr>
              <w:t xml:space="preserve"> </w:t>
            </w:r>
            <w:r w:rsidR="004D0DAE">
              <w:rPr>
                <w:sz w:val="20"/>
                <w:szCs w:val="20"/>
              </w:rPr>
              <w:t xml:space="preserve"> </w:t>
            </w:r>
            <w:r w:rsidRPr="004D0DAE">
              <w:rPr>
                <w:sz w:val="20"/>
                <w:szCs w:val="20"/>
              </w:rPr>
              <w:t xml:space="preserve">– </w:t>
            </w:r>
            <w:r w:rsidR="002337BE">
              <w:rPr>
                <w:sz w:val="20"/>
                <w:szCs w:val="20"/>
              </w:rPr>
              <w:t xml:space="preserve"> </w:t>
            </w:r>
            <w:r w:rsidRPr="004D0DAE">
              <w:rPr>
                <w:sz w:val="20"/>
                <w:szCs w:val="20"/>
              </w:rPr>
              <w:t>9,3 (план)</w:t>
            </w:r>
          </w:p>
          <w:p w:rsidR="009775B9" w:rsidRDefault="009775B9" w:rsidP="00ED39C4">
            <w:pPr>
              <w:rPr>
                <w:sz w:val="20"/>
                <w:szCs w:val="20"/>
              </w:rPr>
            </w:pPr>
            <w:r w:rsidRPr="004D0DAE">
              <w:rPr>
                <w:sz w:val="20"/>
                <w:szCs w:val="20"/>
              </w:rPr>
              <w:t xml:space="preserve"> 2021</w:t>
            </w:r>
            <w:r w:rsidR="004D0DAE">
              <w:rPr>
                <w:sz w:val="20"/>
                <w:szCs w:val="20"/>
              </w:rPr>
              <w:t>г.</w:t>
            </w:r>
            <w:r w:rsidRPr="004D0DAE">
              <w:rPr>
                <w:sz w:val="20"/>
                <w:szCs w:val="20"/>
              </w:rPr>
              <w:t xml:space="preserve"> –  9,7 (план)</w:t>
            </w:r>
          </w:p>
          <w:p w:rsidR="004D0DAE" w:rsidRPr="00403DCD" w:rsidRDefault="004D0DAE" w:rsidP="004D0DAE"/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Вытеснение с ры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ка нелегальных п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ревозчиков</w:t>
            </w:r>
          </w:p>
        </w:tc>
        <w:tc>
          <w:tcPr>
            <w:tcW w:w="1353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ниципаль-ного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по пр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мышленн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сти, тран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порту и связи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9E0F3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9E0F3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.2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Мониторинг пассажироп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тока и потребностей ра</w:t>
            </w:r>
            <w:r w:rsidRPr="00403DCD">
              <w:rPr>
                <w:rFonts w:ascii="Times New Roman" w:hAnsi="Times New Roman" w:cs="Times New Roman"/>
                <w:szCs w:val="22"/>
              </w:rPr>
              <w:t>й</w:t>
            </w:r>
            <w:r w:rsidRPr="00403DCD">
              <w:rPr>
                <w:rFonts w:ascii="Times New Roman" w:hAnsi="Times New Roman" w:cs="Times New Roman"/>
                <w:szCs w:val="22"/>
              </w:rPr>
              <w:t>она в корректировке сущ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ствующей маршрутной с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ти и создание новых ма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шрутов</w:t>
            </w: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93" w:type="dxa"/>
            <w:vMerge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923" w:type="dxa"/>
            <w:vMerge/>
          </w:tcPr>
          <w:p w:rsidR="009775B9" w:rsidRPr="00403DCD" w:rsidRDefault="009775B9" w:rsidP="00B65687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37196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Создание новых маршрутов, удовл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творение в полном объеме </w:t>
            </w:r>
            <w:r w:rsidR="0037196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потреб</w:t>
            </w:r>
            <w:r w:rsidR="0037196D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ностей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37196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населения в перевозках</w:t>
            </w:r>
          </w:p>
        </w:tc>
        <w:tc>
          <w:tcPr>
            <w:tcW w:w="1353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ниципаль-ного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по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пр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мышлен-ности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транспорту и связи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CC1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1</w:t>
            </w:r>
            <w:r w:rsidR="009E0F3D">
              <w:rPr>
                <w:rFonts w:ascii="Times New Roman" w:hAnsi="Times New Roman" w:cs="Times New Roman"/>
                <w:b/>
                <w:szCs w:val="22"/>
                <w:lang w:eastAsia="en-US"/>
              </w:rPr>
              <w:t>2</w:t>
            </w: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.Рынок оказания услуг по перевозке пассажиров автомобильным транспортом </w:t>
            </w:r>
          </w:p>
          <w:p w:rsidR="009775B9" w:rsidRPr="00403DCD" w:rsidRDefault="009775B9" w:rsidP="00CC1A59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>по межмуниципальным маршрутам регулярных перевозок</w:t>
            </w:r>
          </w:p>
          <w:p w:rsidR="009775B9" w:rsidRPr="00403DCD" w:rsidRDefault="009775B9" w:rsidP="00492F22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DC3DCA">
              <w:rPr>
                <w:sz w:val="22"/>
                <w:szCs w:val="22"/>
              </w:rPr>
              <w:t>Доля</w:t>
            </w:r>
            <w:r w:rsidR="009E0F3D" w:rsidRPr="00DC3DCA">
              <w:rPr>
                <w:sz w:val="22"/>
                <w:szCs w:val="22"/>
              </w:rPr>
              <w:t xml:space="preserve"> организаций</w:t>
            </w:r>
            <w:r w:rsidR="009E0F3D">
              <w:rPr>
                <w:sz w:val="22"/>
                <w:szCs w:val="22"/>
              </w:rPr>
              <w:t xml:space="preserve"> частной формы собственности в сфере оказания услуг по перевозке</w:t>
            </w:r>
            <w:r w:rsidR="00492F22">
              <w:rPr>
                <w:sz w:val="22"/>
                <w:szCs w:val="22"/>
              </w:rPr>
              <w:t xml:space="preserve"> </w:t>
            </w:r>
            <w:r w:rsidR="009E0F3D">
              <w:rPr>
                <w:sz w:val="22"/>
                <w:szCs w:val="22"/>
              </w:rPr>
              <w:t>пассажиров автомобил</w:t>
            </w:r>
            <w:r w:rsidR="009E0F3D">
              <w:rPr>
                <w:sz w:val="22"/>
                <w:szCs w:val="22"/>
              </w:rPr>
              <w:t>ь</w:t>
            </w:r>
            <w:r w:rsidR="009E0F3D">
              <w:rPr>
                <w:sz w:val="22"/>
                <w:szCs w:val="22"/>
              </w:rPr>
              <w:t>ным транспортом по межмуниципальным маршрутам регулярных перевозок</w:t>
            </w:r>
            <w:r w:rsidRPr="00403DCD">
              <w:rPr>
                <w:sz w:val="22"/>
                <w:szCs w:val="22"/>
              </w:rPr>
              <w:t>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FC2F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FC2FA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Создание и развитие час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ного сектора по перевозке пассажиров</w:t>
            </w:r>
            <w:r w:rsidR="00807BE2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="00807BE2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втотранс</w:t>
            </w:r>
            <w:r w:rsidR="00807BE2"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портом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по межмуниц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пальным маршрутам и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благоприятных условий субъектам транспортной инфраструктуры, включая: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- формирование сети рег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лярных маршрутов с уч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том предложений,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изложенных в обращениях негосударственных пер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возчиков;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- создание условий, обе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печивающих безопасное и качественное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предоставление услуг по перевозке пассажиров.</w:t>
            </w: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Недостаточное к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личество организ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ций частной формы собственности среди предприятий пасс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жирского автом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бильного транспо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та на межмуниц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пальных маршрутах;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дефицит квалиф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цированных кадров, их высокая тек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честь, обусловле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ная интенсивными условиями труда и невысоким уровнем заработной платы.</w:t>
            </w:r>
          </w:p>
        </w:tc>
        <w:tc>
          <w:tcPr>
            <w:tcW w:w="2493" w:type="dxa"/>
          </w:tcPr>
          <w:p w:rsidR="009775B9" w:rsidRPr="00403DCD" w:rsidRDefault="009775B9" w:rsidP="00BF3BF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Формирование сети регулярных автобусных маршрутов осущест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ляется Министерством транспорта Кузбасса</w:t>
            </w:r>
          </w:p>
        </w:tc>
        <w:tc>
          <w:tcPr>
            <w:tcW w:w="1266" w:type="dxa"/>
          </w:tcPr>
          <w:p w:rsidR="009775B9" w:rsidRPr="00403DCD" w:rsidRDefault="009775B9" w:rsidP="006F315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6F315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DC3DCA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6F3150" w:rsidRDefault="006F3150" w:rsidP="00DC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- 0 (факт)</w:t>
            </w:r>
          </w:p>
          <w:p w:rsidR="009775B9" w:rsidRPr="00DC3DCA" w:rsidRDefault="009775B9" w:rsidP="00DC3DCA">
            <w:pPr>
              <w:rPr>
                <w:sz w:val="20"/>
                <w:szCs w:val="20"/>
              </w:rPr>
            </w:pPr>
            <w:r w:rsidRPr="00DC3DCA">
              <w:rPr>
                <w:sz w:val="20"/>
                <w:szCs w:val="20"/>
              </w:rPr>
              <w:t>2019</w:t>
            </w:r>
            <w:r w:rsidR="00DC3DCA" w:rsidRPr="00DC3DCA">
              <w:rPr>
                <w:sz w:val="20"/>
                <w:szCs w:val="20"/>
              </w:rPr>
              <w:t>г.</w:t>
            </w:r>
            <w:r w:rsidRPr="00DC3DCA">
              <w:rPr>
                <w:sz w:val="20"/>
                <w:szCs w:val="20"/>
              </w:rPr>
              <w:t xml:space="preserve"> - 0 (факт)</w:t>
            </w:r>
          </w:p>
          <w:p w:rsidR="009775B9" w:rsidRPr="00DC3DCA" w:rsidRDefault="009775B9" w:rsidP="00DC3DCA">
            <w:pPr>
              <w:rPr>
                <w:sz w:val="20"/>
                <w:szCs w:val="20"/>
              </w:rPr>
            </w:pPr>
            <w:r w:rsidRPr="00DC3DCA">
              <w:rPr>
                <w:sz w:val="20"/>
                <w:szCs w:val="20"/>
              </w:rPr>
              <w:t>2020</w:t>
            </w:r>
            <w:r w:rsidR="00DC3DCA" w:rsidRPr="00DC3DCA">
              <w:rPr>
                <w:sz w:val="20"/>
                <w:szCs w:val="20"/>
              </w:rPr>
              <w:t>г.</w:t>
            </w:r>
            <w:r w:rsidRPr="00DC3DCA">
              <w:rPr>
                <w:sz w:val="20"/>
                <w:szCs w:val="20"/>
              </w:rPr>
              <w:t xml:space="preserve"> </w:t>
            </w:r>
            <w:r w:rsidR="00DC3DCA">
              <w:rPr>
                <w:sz w:val="20"/>
                <w:szCs w:val="20"/>
              </w:rPr>
              <w:t>–</w:t>
            </w:r>
            <w:r w:rsidRPr="00DC3DCA">
              <w:rPr>
                <w:sz w:val="20"/>
                <w:szCs w:val="20"/>
              </w:rPr>
              <w:t xml:space="preserve"> </w:t>
            </w:r>
            <w:r w:rsidR="009F51EB">
              <w:rPr>
                <w:sz w:val="20"/>
                <w:szCs w:val="20"/>
              </w:rPr>
              <w:t>66,7</w:t>
            </w:r>
            <w:r w:rsidRPr="00DC3DCA">
              <w:rPr>
                <w:sz w:val="20"/>
                <w:szCs w:val="20"/>
              </w:rPr>
              <w:t xml:space="preserve"> (план)</w:t>
            </w:r>
          </w:p>
          <w:p w:rsidR="009775B9" w:rsidRDefault="009775B9" w:rsidP="00DC3DCA">
            <w:pPr>
              <w:rPr>
                <w:sz w:val="20"/>
                <w:szCs w:val="20"/>
              </w:rPr>
            </w:pPr>
            <w:r w:rsidRPr="00DC3DCA">
              <w:rPr>
                <w:sz w:val="20"/>
                <w:szCs w:val="20"/>
              </w:rPr>
              <w:t>2021</w:t>
            </w:r>
            <w:r w:rsidR="00DC3DCA" w:rsidRPr="00DC3DCA">
              <w:rPr>
                <w:sz w:val="20"/>
                <w:szCs w:val="20"/>
              </w:rPr>
              <w:t>г.</w:t>
            </w:r>
            <w:r w:rsidRPr="00DC3DCA">
              <w:rPr>
                <w:sz w:val="20"/>
                <w:szCs w:val="20"/>
              </w:rPr>
              <w:t xml:space="preserve"> </w:t>
            </w:r>
            <w:r w:rsidR="00DC3DCA">
              <w:rPr>
                <w:sz w:val="20"/>
                <w:szCs w:val="20"/>
              </w:rPr>
              <w:t>–</w:t>
            </w:r>
            <w:r w:rsidRPr="00DC3DCA">
              <w:rPr>
                <w:sz w:val="20"/>
                <w:szCs w:val="20"/>
              </w:rPr>
              <w:t xml:space="preserve"> </w:t>
            </w:r>
            <w:r w:rsidR="00DC3DCA">
              <w:rPr>
                <w:sz w:val="20"/>
                <w:szCs w:val="20"/>
              </w:rPr>
              <w:t>66,</w:t>
            </w:r>
            <w:r w:rsidR="009F51EB">
              <w:rPr>
                <w:sz w:val="20"/>
                <w:szCs w:val="20"/>
              </w:rPr>
              <w:t>7</w:t>
            </w:r>
            <w:r w:rsidRPr="00DC3DCA">
              <w:rPr>
                <w:sz w:val="20"/>
                <w:szCs w:val="20"/>
              </w:rPr>
              <w:t xml:space="preserve"> (план)</w:t>
            </w:r>
          </w:p>
          <w:p w:rsidR="00DC3DCA" w:rsidRPr="00403DCD" w:rsidRDefault="00DC3DCA" w:rsidP="00DC3DCA"/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Увеличение кол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чества</w:t>
            </w:r>
            <w:r w:rsidR="00EF59A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перевозч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ков</w:t>
            </w:r>
            <w:r w:rsidR="00EF59A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="00EF59A9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егосударст</w:t>
            </w:r>
            <w:r w:rsidR="00EF59A9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венных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форм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собственности;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наличие сети рег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лярных маршрутов</w:t>
            </w:r>
          </w:p>
        </w:tc>
        <w:tc>
          <w:tcPr>
            <w:tcW w:w="1353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ниципаль-ного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по пр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мышленн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сти, тран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порту и связи</w:t>
            </w:r>
          </w:p>
        </w:tc>
      </w:tr>
      <w:tr w:rsidR="00FC2FA1" w:rsidRPr="00403DCD" w:rsidTr="002D026A">
        <w:tc>
          <w:tcPr>
            <w:tcW w:w="14786" w:type="dxa"/>
            <w:gridSpan w:val="8"/>
          </w:tcPr>
          <w:p w:rsidR="00FC2FA1" w:rsidRPr="00FC2FA1" w:rsidRDefault="00FC2FA1" w:rsidP="00FC2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                                            </w:t>
            </w:r>
            <w:r w:rsidRPr="00FC2FA1">
              <w:rPr>
                <w:rFonts w:ascii="Times New Roman" w:hAnsi="Times New Roman" w:cs="Times New Roman"/>
                <w:b/>
                <w:szCs w:val="22"/>
              </w:rPr>
              <w:t>13.</w:t>
            </w:r>
            <w:r w:rsidRPr="00FC2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оказания услуг по перевозке пассажиров и багажа легковым такси на территории Таштагольского муниципального района</w:t>
            </w:r>
          </w:p>
          <w:p w:rsidR="00FC2FA1" w:rsidRPr="00FC2FA1" w:rsidRDefault="00FC2FA1" w:rsidP="00FC2F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FC2FA1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ключевого показателя:</w:t>
            </w:r>
            <w:r w:rsidRPr="00245262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оказания услуг по перевозке пассажиров и багажа легковым 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Таштагольского муниципального  района, процентов</w:t>
            </w:r>
          </w:p>
        </w:tc>
      </w:tr>
      <w:tr w:rsidR="00E4134C" w:rsidRPr="00403DCD" w:rsidTr="00B65687">
        <w:tc>
          <w:tcPr>
            <w:tcW w:w="604" w:type="dxa"/>
          </w:tcPr>
          <w:p w:rsidR="00E4134C" w:rsidRPr="00CF67D0" w:rsidRDefault="00E4134C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7D0">
              <w:rPr>
                <w:rFonts w:ascii="Times New Roman" w:hAnsi="Times New Roman" w:cs="Times New Roman"/>
                <w:szCs w:val="22"/>
                <w:lang w:eastAsia="en-US"/>
              </w:rPr>
              <w:t>13.1</w:t>
            </w:r>
          </w:p>
        </w:tc>
        <w:tc>
          <w:tcPr>
            <w:tcW w:w="2834" w:type="dxa"/>
          </w:tcPr>
          <w:p w:rsidR="001D6914" w:rsidRPr="00B35A83" w:rsidRDefault="005677E9" w:rsidP="001D691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051D3">
              <w:rPr>
                <w:rFonts w:ascii="Times New Roman" w:hAnsi="Times New Roman" w:cs="Times New Roman"/>
              </w:rPr>
              <w:t>Увеличение количества вновь создаваемых орган</w:t>
            </w:r>
            <w:r w:rsidRPr="009051D3">
              <w:rPr>
                <w:rFonts w:ascii="Times New Roman" w:hAnsi="Times New Roman" w:cs="Times New Roman"/>
              </w:rPr>
              <w:t>и</w:t>
            </w:r>
            <w:r w:rsidRPr="009051D3">
              <w:rPr>
                <w:rFonts w:ascii="Times New Roman" w:hAnsi="Times New Roman" w:cs="Times New Roman"/>
              </w:rPr>
              <w:t>заций частной формы со</w:t>
            </w:r>
            <w:r w:rsidRPr="009051D3">
              <w:rPr>
                <w:rFonts w:ascii="Times New Roman" w:hAnsi="Times New Roman" w:cs="Times New Roman"/>
              </w:rPr>
              <w:t>б</w:t>
            </w:r>
            <w:r w:rsidRPr="009051D3">
              <w:rPr>
                <w:rFonts w:ascii="Times New Roman" w:hAnsi="Times New Roman" w:cs="Times New Roman"/>
              </w:rPr>
              <w:t xml:space="preserve">ственности  в </w:t>
            </w:r>
            <w:proofErr w:type="spellStart"/>
            <w:r w:rsidRPr="009051D3">
              <w:rPr>
                <w:rFonts w:ascii="Times New Roman" w:hAnsi="Times New Roman" w:cs="Times New Roman"/>
              </w:rPr>
              <w:t>Таштагол</w:t>
            </w:r>
            <w:r w:rsidRPr="009051D3">
              <w:rPr>
                <w:rFonts w:ascii="Times New Roman" w:hAnsi="Times New Roman" w:cs="Times New Roman"/>
              </w:rPr>
              <w:t>ь</w:t>
            </w:r>
            <w:r w:rsidRPr="009051D3">
              <w:rPr>
                <w:rFonts w:ascii="Times New Roman" w:hAnsi="Times New Roman" w:cs="Times New Roman"/>
              </w:rPr>
              <w:t>ком</w:t>
            </w:r>
            <w:proofErr w:type="spellEnd"/>
            <w:r w:rsidRPr="009051D3">
              <w:rPr>
                <w:rFonts w:ascii="Times New Roman" w:hAnsi="Times New Roman" w:cs="Times New Roman"/>
              </w:rPr>
              <w:t xml:space="preserve"> му</w:t>
            </w:r>
            <w:r w:rsidR="001D6914" w:rsidRPr="009051D3">
              <w:rPr>
                <w:rFonts w:ascii="Times New Roman" w:hAnsi="Times New Roman" w:cs="Times New Roman"/>
              </w:rPr>
              <w:t>ниципальном ра</w:t>
            </w:r>
            <w:r w:rsidR="001D6914" w:rsidRPr="009051D3">
              <w:rPr>
                <w:rFonts w:ascii="Times New Roman" w:hAnsi="Times New Roman" w:cs="Times New Roman"/>
              </w:rPr>
              <w:t>й</w:t>
            </w:r>
            <w:r w:rsidR="001D6914" w:rsidRPr="009051D3">
              <w:rPr>
                <w:rFonts w:ascii="Times New Roman" w:hAnsi="Times New Roman" w:cs="Times New Roman"/>
              </w:rPr>
              <w:lastRenderedPageBreak/>
              <w:t xml:space="preserve">оне, оказывающих услуги </w:t>
            </w:r>
            <w:r w:rsidR="001D6914" w:rsidRPr="009051D3">
              <w:rPr>
                <w:rFonts w:ascii="Times New Roman" w:hAnsi="Times New Roman" w:cs="Times New Roman"/>
                <w:szCs w:val="22"/>
              </w:rPr>
              <w:t xml:space="preserve">по перевозке пассажиров и багажа легковым такси </w:t>
            </w:r>
          </w:p>
          <w:p w:rsidR="00E4134C" w:rsidRPr="005677E9" w:rsidRDefault="00E4134C" w:rsidP="00B96CD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187" w:type="dxa"/>
          </w:tcPr>
          <w:p w:rsidR="00E4134C" w:rsidRPr="005677E9" w:rsidRDefault="005677E9" w:rsidP="00B96CD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15B24">
              <w:rPr>
                <w:rFonts w:ascii="Times New Roman" w:hAnsi="Times New Roman" w:cs="Times New Roman"/>
              </w:rPr>
              <w:lastRenderedPageBreak/>
              <w:t>Низкое качество оказываемых услуг по перевозке пасс</w:t>
            </w:r>
            <w:r w:rsidRPr="00015B24">
              <w:rPr>
                <w:rFonts w:ascii="Times New Roman" w:hAnsi="Times New Roman" w:cs="Times New Roman"/>
              </w:rPr>
              <w:t>а</w:t>
            </w:r>
            <w:r w:rsidRPr="00015B24">
              <w:rPr>
                <w:rFonts w:ascii="Times New Roman" w:hAnsi="Times New Roman" w:cs="Times New Roman"/>
              </w:rPr>
              <w:t>жиров и багажа ле</w:t>
            </w:r>
            <w:r w:rsidRPr="00015B24">
              <w:rPr>
                <w:rFonts w:ascii="Times New Roman" w:hAnsi="Times New Roman" w:cs="Times New Roman"/>
              </w:rPr>
              <w:t>г</w:t>
            </w:r>
            <w:r w:rsidRPr="00015B24">
              <w:rPr>
                <w:rFonts w:ascii="Times New Roman" w:hAnsi="Times New Roman" w:cs="Times New Roman"/>
              </w:rPr>
              <w:t>ковым такси</w:t>
            </w:r>
          </w:p>
        </w:tc>
        <w:tc>
          <w:tcPr>
            <w:tcW w:w="2493" w:type="dxa"/>
          </w:tcPr>
          <w:p w:rsidR="00A4491E" w:rsidRPr="00403DCD" w:rsidRDefault="00A4491E" w:rsidP="00A449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Проведение «круглых» столов, консультаций с действующими и</w:t>
            </w:r>
          </w:p>
          <w:p w:rsidR="00A4491E" w:rsidRPr="00403DCD" w:rsidRDefault="00A4491E" w:rsidP="00A449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потенциальными пре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принимателями и</w:t>
            </w:r>
          </w:p>
          <w:p w:rsidR="00E4134C" w:rsidRPr="00B853E6" w:rsidRDefault="00A4491E" w:rsidP="00A449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организациями.</w:t>
            </w:r>
          </w:p>
        </w:tc>
        <w:tc>
          <w:tcPr>
            <w:tcW w:w="1266" w:type="dxa"/>
          </w:tcPr>
          <w:p w:rsidR="00E4134C" w:rsidRPr="00015B24" w:rsidRDefault="00E4134C" w:rsidP="006F315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</w:t>
            </w:r>
            <w:r w:rsidR="006F3150" w:rsidRPr="00015B2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годы</w:t>
            </w:r>
          </w:p>
        </w:tc>
        <w:tc>
          <w:tcPr>
            <w:tcW w:w="1923" w:type="dxa"/>
          </w:tcPr>
          <w:p w:rsidR="006F3150" w:rsidRPr="00015B24" w:rsidRDefault="006F3150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2018г.</w:t>
            </w:r>
            <w:r w:rsidR="001907D2">
              <w:rPr>
                <w:sz w:val="20"/>
                <w:szCs w:val="20"/>
              </w:rPr>
              <w:t xml:space="preserve"> </w:t>
            </w:r>
            <w:r w:rsidRPr="00015B24">
              <w:rPr>
                <w:sz w:val="20"/>
                <w:szCs w:val="20"/>
              </w:rPr>
              <w:t>- 100 (факт)</w:t>
            </w:r>
          </w:p>
          <w:p w:rsidR="00E4134C" w:rsidRPr="00015B24" w:rsidRDefault="00E4134C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2019г. - 100 (факт)</w:t>
            </w:r>
          </w:p>
          <w:p w:rsidR="00E4134C" w:rsidRPr="00015B24" w:rsidRDefault="00E4134C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2020г. – 100 (план)</w:t>
            </w:r>
          </w:p>
          <w:p w:rsidR="00E4134C" w:rsidRPr="00015B24" w:rsidRDefault="00E4134C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2021г. – 100 (план)</w:t>
            </w:r>
          </w:p>
          <w:p w:rsidR="00E4134C" w:rsidRPr="00015B24" w:rsidRDefault="00E4134C" w:rsidP="00E4134C"/>
        </w:tc>
        <w:tc>
          <w:tcPr>
            <w:tcW w:w="2126" w:type="dxa"/>
          </w:tcPr>
          <w:p w:rsidR="005677E9" w:rsidRPr="00015B24" w:rsidRDefault="005677E9" w:rsidP="005677E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>Развитие доброс</w:t>
            </w: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>ве</w:t>
            </w:r>
            <w:r w:rsidR="00E450BA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>тной конкуре</w:t>
            </w: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>ции на рынке</w:t>
            </w:r>
            <w:r w:rsidRPr="00015B24">
              <w:rPr>
                <w:rFonts w:ascii="Times New Roman" w:hAnsi="Times New Roman" w:cs="Times New Roman"/>
                <w:szCs w:val="22"/>
              </w:rPr>
              <w:t xml:space="preserve"> ок</w:t>
            </w:r>
            <w:r w:rsidRPr="00015B24">
              <w:rPr>
                <w:rFonts w:ascii="Times New Roman" w:hAnsi="Times New Roman" w:cs="Times New Roman"/>
                <w:szCs w:val="22"/>
              </w:rPr>
              <w:t>а</w:t>
            </w:r>
            <w:r w:rsidRPr="00015B24">
              <w:rPr>
                <w:rFonts w:ascii="Times New Roman" w:hAnsi="Times New Roman" w:cs="Times New Roman"/>
                <w:szCs w:val="22"/>
              </w:rPr>
              <w:t>зания услуг по п</w:t>
            </w:r>
            <w:r w:rsidRPr="00015B24">
              <w:rPr>
                <w:rFonts w:ascii="Times New Roman" w:hAnsi="Times New Roman" w:cs="Times New Roman"/>
                <w:szCs w:val="22"/>
              </w:rPr>
              <w:t>е</w:t>
            </w:r>
            <w:r w:rsidRPr="00015B24">
              <w:rPr>
                <w:rFonts w:ascii="Times New Roman" w:hAnsi="Times New Roman" w:cs="Times New Roman"/>
                <w:szCs w:val="22"/>
              </w:rPr>
              <w:t xml:space="preserve">ревозке пассажиров </w:t>
            </w:r>
            <w:r w:rsidRPr="00015B24">
              <w:rPr>
                <w:rFonts w:ascii="Times New Roman" w:hAnsi="Times New Roman" w:cs="Times New Roman"/>
                <w:szCs w:val="22"/>
              </w:rPr>
              <w:lastRenderedPageBreak/>
              <w:t xml:space="preserve">и багажа легковым такси </w:t>
            </w:r>
          </w:p>
          <w:p w:rsidR="00E4134C" w:rsidRPr="00015B24" w:rsidRDefault="00E4134C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621DB4" w:rsidRPr="00015B24" w:rsidRDefault="00621DB4" w:rsidP="00621DB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15B24">
              <w:rPr>
                <w:rFonts w:ascii="Times New Roman" w:hAnsi="Times New Roman" w:cs="Times New Roman"/>
                <w:szCs w:val="22"/>
              </w:rPr>
              <w:lastRenderedPageBreak/>
              <w:t>Замест</w:t>
            </w:r>
            <w:r w:rsidRPr="00015B24">
              <w:rPr>
                <w:rFonts w:ascii="Times New Roman" w:hAnsi="Times New Roman" w:cs="Times New Roman"/>
                <w:szCs w:val="22"/>
              </w:rPr>
              <w:t>и</w:t>
            </w:r>
            <w:r w:rsidRPr="00015B24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015B24">
              <w:rPr>
                <w:rFonts w:ascii="Times New Roman" w:hAnsi="Times New Roman" w:cs="Times New Roman"/>
                <w:szCs w:val="22"/>
              </w:rPr>
              <w:t>ь</w:t>
            </w:r>
            <w:r w:rsidRPr="00015B24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proofErr w:type="spellStart"/>
            <w:r w:rsidRPr="00015B24">
              <w:rPr>
                <w:rFonts w:ascii="Times New Roman" w:hAnsi="Times New Roman" w:cs="Times New Roman"/>
                <w:szCs w:val="22"/>
              </w:rPr>
              <w:t>муни-ципально-</w:t>
            </w:r>
            <w:r w:rsidRPr="00015B24">
              <w:rPr>
                <w:rFonts w:ascii="Times New Roman" w:hAnsi="Times New Roman" w:cs="Times New Roman"/>
                <w:szCs w:val="22"/>
              </w:rPr>
              <w:lastRenderedPageBreak/>
              <w:t>го</w:t>
            </w:r>
            <w:proofErr w:type="spellEnd"/>
            <w:r w:rsidRPr="00015B24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621DB4" w:rsidRPr="00015B24" w:rsidRDefault="00621DB4" w:rsidP="00621DB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5B24">
              <w:rPr>
                <w:rFonts w:ascii="Times New Roman" w:hAnsi="Times New Roman" w:cs="Times New Roman"/>
                <w:szCs w:val="22"/>
              </w:rPr>
              <w:t>по пр</w:t>
            </w:r>
            <w:r w:rsidRPr="00015B24">
              <w:rPr>
                <w:rFonts w:ascii="Times New Roman" w:hAnsi="Times New Roman" w:cs="Times New Roman"/>
                <w:szCs w:val="22"/>
              </w:rPr>
              <w:t>о</w:t>
            </w:r>
            <w:r w:rsidRPr="00015B24">
              <w:rPr>
                <w:rFonts w:ascii="Times New Roman" w:hAnsi="Times New Roman" w:cs="Times New Roman"/>
                <w:szCs w:val="22"/>
              </w:rPr>
              <w:t>мышленн</w:t>
            </w:r>
            <w:r w:rsidRPr="00015B24">
              <w:rPr>
                <w:rFonts w:ascii="Times New Roman" w:hAnsi="Times New Roman" w:cs="Times New Roman"/>
                <w:szCs w:val="22"/>
              </w:rPr>
              <w:t>о</w:t>
            </w:r>
            <w:r w:rsidRPr="00015B24">
              <w:rPr>
                <w:rFonts w:ascii="Times New Roman" w:hAnsi="Times New Roman" w:cs="Times New Roman"/>
                <w:szCs w:val="22"/>
              </w:rPr>
              <w:t>сти, тран</w:t>
            </w:r>
            <w:r w:rsidRPr="00015B24">
              <w:rPr>
                <w:rFonts w:ascii="Times New Roman" w:hAnsi="Times New Roman" w:cs="Times New Roman"/>
                <w:szCs w:val="22"/>
              </w:rPr>
              <w:t>с</w:t>
            </w:r>
            <w:r w:rsidRPr="00015B24">
              <w:rPr>
                <w:rFonts w:ascii="Times New Roman" w:hAnsi="Times New Roman" w:cs="Times New Roman"/>
                <w:szCs w:val="22"/>
              </w:rPr>
              <w:t>порту и связи</w:t>
            </w:r>
          </w:p>
          <w:p w:rsidR="00E4134C" w:rsidRPr="00015B24" w:rsidRDefault="00E4134C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394F" w:rsidRPr="00403DCD" w:rsidTr="002D026A">
        <w:tc>
          <w:tcPr>
            <w:tcW w:w="14786" w:type="dxa"/>
            <w:gridSpan w:val="8"/>
          </w:tcPr>
          <w:p w:rsidR="0018394F" w:rsidRPr="0018394F" w:rsidRDefault="0018394F" w:rsidP="001839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4F">
              <w:rPr>
                <w:rFonts w:ascii="Times New Roman" w:hAnsi="Times New Roman" w:cs="Times New Roman"/>
                <w:b/>
                <w:szCs w:val="22"/>
              </w:rPr>
              <w:lastRenderedPageBreak/>
              <w:t>14.</w:t>
            </w:r>
            <w:r w:rsidRPr="00183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оказания услуг по ремонту автотранспортных средств</w:t>
            </w:r>
          </w:p>
          <w:p w:rsidR="00C53DFA" w:rsidRPr="00B86FD9" w:rsidRDefault="0018394F" w:rsidP="00C53DF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C2FA1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ключевого показателя:</w:t>
            </w:r>
            <w:r w:rsidRPr="009D1B99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оказания услуг по ремонту автотранспор</w:t>
            </w:r>
            <w:r w:rsidRPr="009D1B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B99">
              <w:rPr>
                <w:rFonts w:ascii="Times New Roman" w:hAnsi="Times New Roman" w:cs="Times New Roman"/>
                <w:sz w:val="24"/>
                <w:szCs w:val="24"/>
              </w:rPr>
              <w:t>ных средств, процентов</w:t>
            </w:r>
          </w:p>
        </w:tc>
      </w:tr>
      <w:tr w:rsidR="00C53DFA" w:rsidRPr="00403DCD" w:rsidTr="00B65687">
        <w:tc>
          <w:tcPr>
            <w:tcW w:w="604" w:type="dxa"/>
          </w:tcPr>
          <w:p w:rsidR="00C53DFA" w:rsidRPr="00EF589F" w:rsidRDefault="00C53DFA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F589F">
              <w:rPr>
                <w:rFonts w:ascii="Times New Roman" w:hAnsi="Times New Roman" w:cs="Times New Roman"/>
                <w:szCs w:val="22"/>
                <w:lang w:eastAsia="en-US"/>
              </w:rPr>
              <w:t>14.1</w:t>
            </w:r>
          </w:p>
        </w:tc>
        <w:tc>
          <w:tcPr>
            <w:tcW w:w="2834" w:type="dxa"/>
          </w:tcPr>
          <w:p w:rsidR="00C53DFA" w:rsidRPr="005677E9" w:rsidRDefault="00C53DFA" w:rsidP="00B96CD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051D3">
              <w:rPr>
                <w:rFonts w:ascii="Times New Roman" w:hAnsi="Times New Roman" w:cs="Times New Roman"/>
              </w:rPr>
              <w:t>Мониторинг и анализ с</w:t>
            </w:r>
            <w:r w:rsidRPr="009051D3">
              <w:rPr>
                <w:rFonts w:ascii="Times New Roman" w:hAnsi="Times New Roman" w:cs="Times New Roman"/>
              </w:rPr>
              <w:t>и</w:t>
            </w:r>
            <w:r w:rsidRPr="009051D3">
              <w:rPr>
                <w:rFonts w:ascii="Times New Roman" w:hAnsi="Times New Roman" w:cs="Times New Roman"/>
              </w:rPr>
              <w:t>туации в сфере оказания услуг по ремонту авт</w:t>
            </w:r>
            <w:r w:rsidRPr="009051D3">
              <w:rPr>
                <w:rFonts w:ascii="Times New Roman" w:hAnsi="Times New Roman" w:cs="Times New Roman"/>
              </w:rPr>
              <w:t>о</w:t>
            </w:r>
            <w:r w:rsidRPr="009051D3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2187" w:type="dxa"/>
            <w:vMerge w:val="restart"/>
          </w:tcPr>
          <w:p w:rsidR="00C53DFA" w:rsidRPr="00015B24" w:rsidRDefault="00C53DFA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B24">
              <w:rPr>
                <w:rFonts w:ascii="Times New Roman" w:hAnsi="Times New Roman" w:cs="Times New Roman"/>
                <w:szCs w:val="22"/>
              </w:rPr>
              <w:t>Недостаточный ур</w:t>
            </w:r>
            <w:r w:rsidRPr="00015B24">
              <w:rPr>
                <w:rFonts w:ascii="Times New Roman" w:hAnsi="Times New Roman" w:cs="Times New Roman"/>
                <w:szCs w:val="22"/>
              </w:rPr>
              <w:t>о</w:t>
            </w:r>
            <w:r w:rsidRPr="00015B24">
              <w:rPr>
                <w:rFonts w:ascii="Times New Roman" w:hAnsi="Times New Roman" w:cs="Times New Roman"/>
                <w:szCs w:val="22"/>
              </w:rPr>
              <w:t>вень сервиса по р</w:t>
            </w:r>
            <w:r w:rsidRPr="00015B24">
              <w:rPr>
                <w:rFonts w:ascii="Times New Roman" w:hAnsi="Times New Roman" w:cs="Times New Roman"/>
                <w:szCs w:val="22"/>
              </w:rPr>
              <w:t>е</w:t>
            </w:r>
            <w:r w:rsidRPr="00015B24">
              <w:rPr>
                <w:rFonts w:ascii="Times New Roman" w:hAnsi="Times New Roman" w:cs="Times New Roman"/>
                <w:szCs w:val="22"/>
              </w:rPr>
              <w:t>монту автотран</w:t>
            </w:r>
            <w:r w:rsidRPr="00015B24">
              <w:rPr>
                <w:rFonts w:ascii="Times New Roman" w:hAnsi="Times New Roman" w:cs="Times New Roman"/>
                <w:szCs w:val="22"/>
              </w:rPr>
              <w:t>с</w:t>
            </w:r>
            <w:r w:rsidRPr="00015B24">
              <w:rPr>
                <w:rFonts w:ascii="Times New Roman" w:hAnsi="Times New Roman" w:cs="Times New Roman"/>
                <w:szCs w:val="22"/>
              </w:rPr>
              <w:t xml:space="preserve">портных средств, </w:t>
            </w:r>
          </w:p>
          <w:p w:rsidR="00C53DFA" w:rsidRPr="00015B24" w:rsidRDefault="00C53DFA" w:rsidP="006C3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B24">
              <w:rPr>
                <w:rFonts w:ascii="Times New Roman" w:hAnsi="Times New Roman" w:cs="Times New Roman"/>
                <w:szCs w:val="22"/>
              </w:rPr>
              <w:t>дефицит квалиф</w:t>
            </w:r>
            <w:r w:rsidRPr="00015B24">
              <w:rPr>
                <w:rFonts w:ascii="Times New Roman" w:hAnsi="Times New Roman" w:cs="Times New Roman"/>
                <w:szCs w:val="22"/>
              </w:rPr>
              <w:t>и</w:t>
            </w:r>
            <w:r w:rsidRPr="00015B24">
              <w:rPr>
                <w:rFonts w:ascii="Times New Roman" w:hAnsi="Times New Roman" w:cs="Times New Roman"/>
                <w:szCs w:val="22"/>
              </w:rPr>
              <w:t>цированных кадров</w:t>
            </w:r>
          </w:p>
        </w:tc>
        <w:tc>
          <w:tcPr>
            <w:tcW w:w="2493" w:type="dxa"/>
            <w:vMerge w:val="restart"/>
          </w:tcPr>
          <w:p w:rsidR="00C53DFA" w:rsidRPr="00403DCD" w:rsidRDefault="00C53DFA" w:rsidP="00A449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Проведение «круглых» столов, консультаций с действующими и</w:t>
            </w:r>
          </w:p>
          <w:p w:rsidR="00C53DFA" w:rsidRPr="00403DCD" w:rsidRDefault="00C53DFA" w:rsidP="00A449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потенциальными пре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принимателями и</w:t>
            </w:r>
          </w:p>
          <w:p w:rsidR="00C53DFA" w:rsidRPr="00015B24" w:rsidRDefault="00C53DFA" w:rsidP="00A449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 организациями.</w:t>
            </w:r>
          </w:p>
        </w:tc>
        <w:tc>
          <w:tcPr>
            <w:tcW w:w="1266" w:type="dxa"/>
            <w:vMerge w:val="restart"/>
          </w:tcPr>
          <w:p w:rsidR="00C53DFA" w:rsidRPr="00015B24" w:rsidRDefault="00C53DFA" w:rsidP="0026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5B24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923" w:type="dxa"/>
            <w:vMerge w:val="restart"/>
          </w:tcPr>
          <w:p w:rsidR="00C53DFA" w:rsidRPr="00015B24" w:rsidRDefault="00C53DFA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t xml:space="preserve"> </w:t>
            </w:r>
            <w:r w:rsidRPr="00015B24">
              <w:rPr>
                <w:sz w:val="20"/>
                <w:szCs w:val="20"/>
              </w:rPr>
              <w:t>- 100 (факт)</w:t>
            </w:r>
          </w:p>
          <w:p w:rsidR="00C53DFA" w:rsidRPr="00015B24" w:rsidRDefault="00C53DFA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2019г. - 100 (факт)</w:t>
            </w:r>
          </w:p>
          <w:p w:rsidR="00C53DFA" w:rsidRPr="00015B24" w:rsidRDefault="00C53DFA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2020г. – 100 (план)</w:t>
            </w:r>
          </w:p>
          <w:p w:rsidR="00C53DFA" w:rsidRPr="00015B24" w:rsidRDefault="00C53DFA" w:rsidP="002D026A">
            <w:pPr>
              <w:rPr>
                <w:sz w:val="20"/>
                <w:szCs w:val="20"/>
              </w:rPr>
            </w:pPr>
            <w:r w:rsidRPr="00015B24">
              <w:rPr>
                <w:sz w:val="20"/>
                <w:szCs w:val="20"/>
              </w:rPr>
              <w:t>2021г. – 100 (план)</w:t>
            </w:r>
          </w:p>
          <w:p w:rsidR="00C53DFA" w:rsidRPr="00015B24" w:rsidRDefault="00C53DFA" w:rsidP="002D026A"/>
        </w:tc>
        <w:tc>
          <w:tcPr>
            <w:tcW w:w="2126" w:type="dxa"/>
            <w:vMerge w:val="restart"/>
          </w:tcPr>
          <w:p w:rsidR="00C53DFA" w:rsidRPr="00015B24" w:rsidRDefault="00C53DFA" w:rsidP="002D0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Создание совреме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ного, цивилизованн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го рынка по ремонту и сервисному обсл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живанию автотран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 xml:space="preserve">портных средств, </w:t>
            </w:r>
          </w:p>
          <w:p w:rsidR="00C53DFA" w:rsidRPr="00015B24" w:rsidRDefault="00C53DFA" w:rsidP="002D0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15B24">
              <w:rPr>
                <w:rFonts w:ascii="Times New Roman" w:hAnsi="Times New Roman" w:cs="Times New Roman"/>
                <w:sz w:val="20"/>
              </w:rPr>
              <w:t>повышение досту</w:t>
            </w:r>
            <w:r w:rsidRPr="00015B24">
              <w:rPr>
                <w:rFonts w:ascii="Times New Roman" w:hAnsi="Times New Roman" w:cs="Times New Roman"/>
                <w:sz w:val="20"/>
              </w:rPr>
              <w:t>п</w:t>
            </w:r>
            <w:r w:rsidRPr="00015B24">
              <w:rPr>
                <w:rFonts w:ascii="Times New Roman" w:hAnsi="Times New Roman" w:cs="Times New Roman"/>
                <w:sz w:val="20"/>
              </w:rPr>
              <w:t>ности услуг по р</w:t>
            </w:r>
            <w:r w:rsidRPr="00015B24">
              <w:rPr>
                <w:rFonts w:ascii="Times New Roman" w:hAnsi="Times New Roman" w:cs="Times New Roman"/>
                <w:sz w:val="20"/>
              </w:rPr>
              <w:t>е</w:t>
            </w:r>
            <w:r w:rsidRPr="00015B24">
              <w:rPr>
                <w:rFonts w:ascii="Times New Roman" w:hAnsi="Times New Roman" w:cs="Times New Roman"/>
                <w:sz w:val="20"/>
              </w:rPr>
              <w:t>монту автотран</w:t>
            </w:r>
            <w:r w:rsidRPr="00015B24">
              <w:rPr>
                <w:rFonts w:ascii="Times New Roman" w:hAnsi="Times New Roman" w:cs="Times New Roman"/>
                <w:sz w:val="20"/>
              </w:rPr>
              <w:t>с</w:t>
            </w:r>
            <w:r w:rsidRPr="00015B24">
              <w:rPr>
                <w:rFonts w:ascii="Times New Roman" w:hAnsi="Times New Roman" w:cs="Times New Roman"/>
                <w:sz w:val="20"/>
              </w:rPr>
              <w:t>портных средств для сельского населения Таштагольского м</w:t>
            </w:r>
            <w:r w:rsidRPr="00015B24">
              <w:rPr>
                <w:rFonts w:ascii="Times New Roman" w:hAnsi="Times New Roman" w:cs="Times New Roman"/>
                <w:sz w:val="20"/>
              </w:rPr>
              <w:t>у</w:t>
            </w:r>
            <w:r w:rsidRPr="00015B24">
              <w:rPr>
                <w:rFonts w:ascii="Times New Roman" w:hAnsi="Times New Roman" w:cs="Times New Roman"/>
                <w:sz w:val="20"/>
              </w:rPr>
              <w:t>ниципального района.</w:t>
            </w:r>
          </w:p>
          <w:p w:rsidR="00C53DFA" w:rsidRPr="00015B24" w:rsidRDefault="00C53DFA" w:rsidP="007C50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Создание условий для развития конкуре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ции на рынке оказ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015B24">
              <w:rPr>
                <w:rFonts w:ascii="Times New Roman" w:hAnsi="Times New Roman" w:cs="Times New Roman"/>
                <w:sz w:val="20"/>
                <w:lang w:eastAsia="en-US"/>
              </w:rPr>
              <w:t>ния услуг по ремонту автотранспортных средств</w:t>
            </w:r>
          </w:p>
        </w:tc>
        <w:tc>
          <w:tcPr>
            <w:tcW w:w="1353" w:type="dxa"/>
            <w:vMerge w:val="restart"/>
          </w:tcPr>
          <w:p w:rsidR="00C53DFA" w:rsidRPr="00015B24" w:rsidRDefault="00C53DFA" w:rsidP="00D008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15B24">
              <w:rPr>
                <w:rFonts w:ascii="Times New Roman" w:hAnsi="Times New Roman" w:cs="Times New Roman"/>
                <w:szCs w:val="22"/>
              </w:rPr>
              <w:t>Замест</w:t>
            </w:r>
            <w:r w:rsidRPr="00015B24">
              <w:rPr>
                <w:rFonts w:ascii="Times New Roman" w:hAnsi="Times New Roman" w:cs="Times New Roman"/>
                <w:szCs w:val="22"/>
              </w:rPr>
              <w:t>и</w:t>
            </w:r>
            <w:r w:rsidRPr="00015B24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015B24">
              <w:rPr>
                <w:rFonts w:ascii="Times New Roman" w:hAnsi="Times New Roman" w:cs="Times New Roman"/>
                <w:szCs w:val="22"/>
              </w:rPr>
              <w:t>ь</w:t>
            </w:r>
            <w:r w:rsidRPr="00015B24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proofErr w:type="spellStart"/>
            <w:r w:rsidRPr="00015B24">
              <w:rPr>
                <w:rFonts w:ascii="Times New Roman" w:hAnsi="Times New Roman" w:cs="Times New Roman"/>
                <w:szCs w:val="22"/>
              </w:rPr>
              <w:t>муни-ципально-го</w:t>
            </w:r>
            <w:proofErr w:type="spellEnd"/>
            <w:r w:rsidRPr="00015B24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C53DFA" w:rsidRPr="00015B24" w:rsidRDefault="00C53DFA" w:rsidP="00D008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5B24">
              <w:rPr>
                <w:rFonts w:ascii="Times New Roman" w:hAnsi="Times New Roman" w:cs="Times New Roman"/>
                <w:szCs w:val="22"/>
              </w:rPr>
              <w:t>по пр</w:t>
            </w:r>
            <w:r w:rsidRPr="00015B24">
              <w:rPr>
                <w:rFonts w:ascii="Times New Roman" w:hAnsi="Times New Roman" w:cs="Times New Roman"/>
                <w:szCs w:val="22"/>
              </w:rPr>
              <w:t>о</w:t>
            </w:r>
            <w:r w:rsidRPr="00015B24">
              <w:rPr>
                <w:rFonts w:ascii="Times New Roman" w:hAnsi="Times New Roman" w:cs="Times New Roman"/>
                <w:szCs w:val="22"/>
              </w:rPr>
              <w:t>мышленн</w:t>
            </w:r>
            <w:r w:rsidRPr="00015B24">
              <w:rPr>
                <w:rFonts w:ascii="Times New Roman" w:hAnsi="Times New Roman" w:cs="Times New Roman"/>
                <w:szCs w:val="22"/>
              </w:rPr>
              <w:t>о</w:t>
            </w:r>
            <w:r w:rsidRPr="00015B24">
              <w:rPr>
                <w:rFonts w:ascii="Times New Roman" w:hAnsi="Times New Roman" w:cs="Times New Roman"/>
                <w:szCs w:val="22"/>
              </w:rPr>
              <w:t>сти, тран</w:t>
            </w:r>
            <w:r w:rsidRPr="00015B24">
              <w:rPr>
                <w:rFonts w:ascii="Times New Roman" w:hAnsi="Times New Roman" w:cs="Times New Roman"/>
                <w:szCs w:val="22"/>
              </w:rPr>
              <w:t>с</w:t>
            </w:r>
            <w:r w:rsidRPr="00015B24">
              <w:rPr>
                <w:rFonts w:ascii="Times New Roman" w:hAnsi="Times New Roman" w:cs="Times New Roman"/>
                <w:szCs w:val="22"/>
              </w:rPr>
              <w:t>порту и связи</w:t>
            </w:r>
          </w:p>
          <w:p w:rsidR="00C53DFA" w:rsidRPr="00015B24" w:rsidRDefault="00C53DFA" w:rsidP="002D0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DFA" w:rsidRPr="00403DCD" w:rsidTr="00B65687">
        <w:tc>
          <w:tcPr>
            <w:tcW w:w="604" w:type="dxa"/>
          </w:tcPr>
          <w:p w:rsidR="00C53DFA" w:rsidRPr="00EF589F" w:rsidRDefault="00C53DFA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14.2</w:t>
            </w:r>
          </w:p>
        </w:tc>
        <w:tc>
          <w:tcPr>
            <w:tcW w:w="2834" w:type="dxa"/>
          </w:tcPr>
          <w:p w:rsidR="00C53DFA" w:rsidRPr="00F5189F" w:rsidRDefault="00C53DFA" w:rsidP="008E2091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C53DFA">
              <w:rPr>
                <w:rFonts w:ascii="Times New Roman" w:hAnsi="Times New Roman" w:cs="Times New Roman"/>
              </w:rPr>
              <w:t>Осуществление сбора и обобщения информации об организациях, осущест</w:t>
            </w:r>
            <w:r w:rsidRPr="00C53DFA">
              <w:rPr>
                <w:rFonts w:ascii="Times New Roman" w:hAnsi="Times New Roman" w:cs="Times New Roman"/>
              </w:rPr>
              <w:t>в</w:t>
            </w:r>
            <w:r w:rsidRPr="00C53DFA">
              <w:rPr>
                <w:rFonts w:ascii="Times New Roman" w:hAnsi="Times New Roman" w:cs="Times New Roman"/>
              </w:rPr>
              <w:t>ляющих ремонт автотран</w:t>
            </w:r>
            <w:r w:rsidRPr="00C53DFA">
              <w:rPr>
                <w:rFonts w:ascii="Times New Roman" w:hAnsi="Times New Roman" w:cs="Times New Roman"/>
              </w:rPr>
              <w:t>с</w:t>
            </w:r>
            <w:r w:rsidRPr="00C53DFA">
              <w:rPr>
                <w:rFonts w:ascii="Times New Roman" w:hAnsi="Times New Roman" w:cs="Times New Roman"/>
              </w:rPr>
              <w:t>портных средств, частной формы собственности, принадлежащих органам местного самоуправления, муниципальным предпр</w:t>
            </w:r>
            <w:r w:rsidRPr="00C53DFA">
              <w:rPr>
                <w:rFonts w:ascii="Times New Roman" w:hAnsi="Times New Roman" w:cs="Times New Roman"/>
              </w:rPr>
              <w:t>и</w:t>
            </w:r>
            <w:r w:rsidRPr="00C53DFA">
              <w:rPr>
                <w:rFonts w:ascii="Times New Roman" w:hAnsi="Times New Roman" w:cs="Times New Roman"/>
              </w:rPr>
              <w:t>яти</w:t>
            </w:r>
            <w:r w:rsidR="008E2091">
              <w:rPr>
                <w:rFonts w:ascii="Times New Roman" w:hAnsi="Times New Roman" w:cs="Times New Roman"/>
              </w:rPr>
              <w:t>ям</w:t>
            </w:r>
            <w:r w:rsidRPr="00C53DFA">
              <w:rPr>
                <w:rFonts w:ascii="Times New Roman" w:hAnsi="Times New Roman" w:cs="Times New Roman"/>
              </w:rPr>
              <w:t xml:space="preserve"> и учреждениям авт</w:t>
            </w:r>
            <w:r w:rsidRPr="00C53DFA">
              <w:rPr>
                <w:rFonts w:ascii="Times New Roman" w:hAnsi="Times New Roman" w:cs="Times New Roman"/>
              </w:rPr>
              <w:t>о</w:t>
            </w:r>
            <w:r w:rsidRPr="00C53DFA">
              <w:rPr>
                <w:rFonts w:ascii="Times New Roman" w:hAnsi="Times New Roman" w:cs="Times New Roman"/>
              </w:rPr>
              <w:t>транспо</w:t>
            </w:r>
            <w:r w:rsidR="008E2091">
              <w:rPr>
                <w:rFonts w:ascii="Times New Roman" w:hAnsi="Times New Roman" w:cs="Times New Roman"/>
              </w:rPr>
              <w:t>р</w:t>
            </w:r>
            <w:r w:rsidRPr="00C53DFA">
              <w:rPr>
                <w:rFonts w:ascii="Times New Roman" w:hAnsi="Times New Roman" w:cs="Times New Roman"/>
              </w:rPr>
              <w:t xml:space="preserve">тных средств ( за исключением </w:t>
            </w:r>
            <w:proofErr w:type="spellStart"/>
            <w:r w:rsidRPr="00C53DFA">
              <w:rPr>
                <w:rFonts w:ascii="Times New Roman" w:hAnsi="Times New Roman" w:cs="Times New Roman"/>
              </w:rPr>
              <w:t>спецавт</w:t>
            </w:r>
            <w:r w:rsidRPr="00C53DFA">
              <w:rPr>
                <w:rFonts w:ascii="Times New Roman" w:hAnsi="Times New Roman" w:cs="Times New Roman"/>
              </w:rPr>
              <w:t>о</w:t>
            </w:r>
            <w:r w:rsidRPr="00C53DFA">
              <w:rPr>
                <w:rFonts w:ascii="Times New Roman" w:hAnsi="Times New Roman" w:cs="Times New Roman"/>
              </w:rPr>
              <w:t>транспорта</w:t>
            </w:r>
            <w:proofErr w:type="spellEnd"/>
            <w:r w:rsidRPr="00C53D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vMerge/>
          </w:tcPr>
          <w:p w:rsidR="00C53DFA" w:rsidRPr="006C35E0" w:rsidRDefault="00C53DFA" w:rsidP="00B96CD7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493" w:type="dxa"/>
            <w:vMerge/>
          </w:tcPr>
          <w:p w:rsidR="00C53DFA" w:rsidRPr="00B853E6" w:rsidRDefault="00C53DFA" w:rsidP="00BF3BF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1266" w:type="dxa"/>
            <w:vMerge/>
          </w:tcPr>
          <w:p w:rsidR="00C53DFA" w:rsidRPr="006C35E0" w:rsidRDefault="00C53DFA" w:rsidP="002D026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green"/>
                <w:lang w:eastAsia="en-US"/>
              </w:rPr>
            </w:pPr>
          </w:p>
        </w:tc>
        <w:tc>
          <w:tcPr>
            <w:tcW w:w="1923" w:type="dxa"/>
            <w:vMerge/>
          </w:tcPr>
          <w:p w:rsidR="00C53DFA" w:rsidRPr="006C35E0" w:rsidRDefault="00C53DFA" w:rsidP="002D026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</w:tcPr>
          <w:p w:rsidR="00C53DFA" w:rsidRPr="004D3B40" w:rsidRDefault="00C53DFA" w:rsidP="002D0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highlight w:val="green"/>
                <w:lang w:eastAsia="en-US"/>
              </w:rPr>
            </w:pPr>
          </w:p>
        </w:tc>
        <w:tc>
          <w:tcPr>
            <w:tcW w:w="1353" w:type="dxa"/>
            <w:vMerge/>
          </w:tcPr>
          <w:p w:rsidR="00C53DFA" w:rsidRPr="00621DB4" w:rsidRDefault="00C53DFA" w:rsidP="00D008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CC1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15.Рынок услуг связи, в том числе услуг по предоставлению широкополосного доступа </w:t>
            </w:r>
          </w:p>
          <w:p w:rsidR="009775B9" w:rsidRPr="00403DCD" w:rsidRDefault="009775B9" w:rsidP="00CC1A59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>к информационно-телекоммуникационной сети «Интернет»</w:t>
            </w:r>
          </w:p>
          <w:p w:rsidR="009775B9" w:rsidRPr="00403DCD" w:rsidRDefault="009775B9" w:rsidP="003864D9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 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15.1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Разработать и утвердить положение о порядке пр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доставления имущества,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находящегося в муниц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пальной собственности, для размещения объектов, сооружений и средств св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зи, закрепить в нем пор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док ценообразования и сроки предоставления, а также разработать и утве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дить методические рек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мендации по установлению арендной платы (платы за размещение) с учетом эк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номически обоснованных тарифов, возможность осуществления оператор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ми связи технического 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служивания и модерниз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ции объектов, сооружений и средств связи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highlight w:val="cyan"/>
                <w:lang w:eastAsia="en-US"/>
              </w:rPr>
            </w:pP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Недостаточная ко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куренция на рынке услуг широкополо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 xml:space="preserve">ного доступа к </w:t>
            </w:r>
            <w:r w:rsidR="000051F5">
              <w:rPr>
                <w:rFonts w:ascii="Times New Roman" w:hAnsi="Times New Roman" w:cs="Times New Roman"/>
                <w:szCs w:val="22"/>
              </w:rPr>
              <w:t xml:space="preserve">       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информационно-телекоммуника-ционной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сети "И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тернет" в малых н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селенных пунктах.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9775B9" w:rsidRPr="00403DCD" w:rsidRDefault="009775B9" w:rsidP="00EA5448">
            <w:pPr>
              <w:pStyle w:val="5"/>
              <w:jc w:val="left"/>
              <w:rPr>
                <w:b w:val="0"/>
                <w:szCs w:val="22"/>
              </w:rPr>
            </w:pPr>
            <w:r w:rsidRPr="00403DCD">
              <w:rPr>
                <w:b w:val="0"/>
                <w:sz w:val="22"/>
                <w:szCs w:val="22"/>
              </w:rPr>
              <w:lastRenderedPageBreak/>
              <w:t>Постановление адм</w:t>
            </w:r>
            <w:r w:rsidRPr="00403DCD">
              <w:rPr>
                <w:b w:val="0"/>
                <w:sz w:val="22"/>
                <w:szCs w:val="22"/>
              </w:rPr>
              <w:t>и</w:t>
            </w:r>
            <w:r w:rsidRPr="00403DCD">
              <w:rPr>
                <w:b w:val="0"/>
                <w:sz w:val="22"/>
                <w:szCs w:val="22"/>
              </w:rPr>
              <w:t>нистрации Таштагол</w:t>
            </w:r>
            <w:r w:rsidRPr="00403DCD">
              <w:rPr>
                <w:b w:val="0"/>
                <w:sz w:val="22"/>
                <w:szCs w:val="22"/>
              </w:rPr>
              <w:t>ь</w:t>
            </w:r>
            <w:r w:rsidRPr="00403DCD">
              <w:rPr>
                <w:b w:val="0"/>
                <w:sz w:val="22"/>
                <w:szCs w:val="22"/>
              </w:rPr>
              <w:t xml:space="preserve">ского муниципального </w:t>
            </w:r>
            <w:r w:rsidRPr="00403DCD">
              <w:rPr>
                <w:b w:val="0"/>
                <w:sz w:val="22"/>
                <w:szCs w:val="22"/>
              </w:rPr>
              <w:lastRenderedPageBreak/>
              <w:t>района от  28.03. 2019   №  422-п</w:t>
            </w:r>
            <w:r w:rsidR="00A814FC">
              <w:rPr>
                <w:b w:val="0"/>
                <w:sz w:val="22"/>
                <w:szCs w:val="22"/>
              </w:rPr>
              <w:t xml:space="preserve"> </w:t>
            </w:r>
          </w:p>
          <w:p w:rsidR="009775B9" w:rsidRPr="00403DCD" w:rsidRDefault="009775B9" w:rsidP="00EA5448">
            <w:pPr>
              <w:widowControl w:val="0"/>
              <w:autoSpaceDE w:val="0"/>
              <w:autoSpaceDN w:val="0"/>
              <w:adjustRightInd w:val="0"/>
            </w:pPr>
            <w:r w:rsidRPr="00403DCD">
              <w:rPr>
                <w:bCs/>
                <w:sz w:val="22"/>
                <w:szCs w:val="22"/>
              </w:rPr>
              <w:t xml:space="preserve">Об утверждении  </w:t>
            </w:r>
            <w:r w:rsidRPr="00403DCD">
              <w:rPr>
                <w:sz w:val="22"/>
                <w:szCs w:val="22"/>
              </w:rPr>
              <w:t>адм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 xml:space="preserve">нистративного </w:t>
            </w:r>
            <w:hyperlink w:anchor="Par31" w:history="1">
              <w:r w:rsidRPr="00403DCD">
                <w:rPr>
                  <w:sz w:val="22"/>
                  <w:szCs w:val="22"/>
                </w:rPr>
                <w:t>регл</w:t>
              </w:r>
              <w:r w:rsidRPr="00403DCD">
                <w:rPr>
                  <w:sz w:val="22"/>
                  <w:szCs w:val="22"/>
                </w:rPr>
                <w:t>а</w:t>
              </w:r>
              <w:r w:rsidRPr="00403DCD">
                <w:rPr>
                  <w:sz w:val="22"/>
                  <w:szCs w:val="22"/>
                </w:rPr>
                <w:t>мент</w:t>
              </w:r>
            </w:hyperlink>
            <w:r w:rsidRPr="00403DCD">
              <w:rPr>
                <w:sz w:val="22"/>
                <w:szCs w:val="22"/>
              </w:rPr>
              <w:t xml:space="preserve">а предоставления муниципальной услуги "Предоставление </w:t>
            </w:r>
            <w:r w:rsidR="00C63391">
              <w:rPr>
                <w:sz w:val="22"/>
                <w:szCs w:val="22"/>
              </w:rPr>
              <w:t xml:space="preserve">         </w:t>
            </w:r>
            <w:r w:rsidRPr="00403DCD">
              <w:rPr>
                <w:sz w:val="22"/>
                <w:szCs w:val="22"/>
              </w:rPr>
              <w:t>объектов муниципал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ной собственности Таштагольского  мун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ципального района в аренду, безвозмездное пользование, хозяйс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венное ведение, на пр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ве оперативного упра</w:t>
            </w:r>
            <w:r w:rsidRPr="00403DCD">
              <w:rPr>
                <w:sz w:val="22"/>
                <w:szCs w:val="22"/>
              </w:rPr>
              <w:t>в</w:t>
            </w:r>
            <w:r w:rsidRPr="00403DCD">
              <w:rPr>
                <w:sz w:val="22"/>
                <w:szCs w:val="22"/>
              </w:rPr>
              <w:t>ления"</w:t>
            </w:r>
          </w:p>
          <w:p w:rsidR="009775B9" w:rsidRPr="00403DCD" w:rsidRDefault="009775B9" w:rsidP="00EA5448">
            <w:pPr>
              <w:widowControl w:val="0"/>
              <w:autoSpaceDE w:val="0"/>
              <w:autoSpaceDN w:val="0"/>
              <w:adjustRightInd w:val="0"/>
            </w:pPr>
            <w:r w:rsidRPr="00403DCD">
              <w:rPr>
                <w:sz w:val="22"/>
                <w:szCs w:val="22"/>
              </w:rPr>
              <w:t>Постановление адм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нистрации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ского муниципального района от 10.12. 2019 № 1579-п  Об утвержд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нии Методики расчета и размеров</w:t>
            </w:r>
          </w:p>
          <w:p w:rsidR="009775B9" w:rsidRPr="00403DCD" w:rsidRDefault="009775B9" w:rsidP="00EA5448">
            <w:r w:rsidRPr="00403DCD">
              <w:rPr>
                <w:sz w:val="22"/>
                <w:szCs w:val="22"/>
              </w:rPr>
              <w:t>арендной платы за пользование  муниц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пальными объектами недвижимости (пом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щения, здания, стро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ния) Таштагольского муниципального ра</w:t>
            </w:r>
            <w:r w:rsidRPr="00403DCD">
              <w:rPr>
                <w:sz w:val="22"/>
                <w:szCs w:val="22"/>
              </w:rPr>
              <w:t>й</w:t>
            </w:r>
            <w:r w:rsidRPr="00403DCD">
              <w:rPr>
                <w:sz w:val="22"/>
                <w:szCs w:val="22"/>
              </w:rPr>
              <w:t>она на 2020год.</w:t>
            </w:r>
          </w:p>
        </w:tc>
        <w:tc>
          <w:tcPr>
            <w:tcW w:w="1266" w:type="dxa"/>
          </w:tcPr>
          <w:p w:rsidR="009775B9" w:rsidRPr="00403DCD" w:rsidRDefault="009775B9" w:rsidP="00432B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</w:t>
            </w:r>
            <w:r w:rsidR="00432BB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2567F7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432BBA" w:rsidRDefault="00432BBA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2018г.- 100 (факт)</w:t>
            </w:r>
          </w:p>
          <w:p w:rsidR="009775B9" w:rsidRPr="002567F7" w:rsidRDefault="009775B9" w:rsidP="00B65687">
            <w:pPr>
              <w:jc w:val="center"/>
              <w:rPr>
                <w:sz w:val="20"/>
                <w:szCs w:val="20"/>
              </w:rPr>
            </w:pPr>
            <w:r w:rsidRPr="002567F7">
              <w:rPr>
                <w:sz w:val="20"/>
                <w:szCs w:val="20"/>
              </w:rPr>
              <w:t>2019</w:t>
            </w:r>
            <w:r w:rsidR="002567F7">
              <w:rPr>
                <w:sz w:val="20"/>
                <w:szCs w:val="20"/>
              </w:rPr>
              <w:t>г.</w:t>
            </w:r>
            <w:r w:rsidRPr="002567F7">
              <w:rPr>
                <w:sz w:val="20"/>
                <w:szCs w:val="20"/>
              </w:rPr>
              <w:t xml:space="preserve"> - 100 (факт)</w:t>
            </w:r>
          </w:p>
          <w:p w:rsidR="009775B9" w:rsidRPr="002567F7" w:rsidRDefault="009775B9" w:rsidP="00B65687">
            <w:pPr>
              <w:jc w:val="center"/>
              <w:rPr>
                <w:sz w:val="20"/>
                <w:szCs w:val="20"/>
              </w:rPr>
            </w:pPr>
            <w:r w:rsidRPr="002567F7">
              <w:rPr>
                <w:sz w:val="20"/>
                <w:szCs w:val="20"/>
              </w:rPr>
              <w:t>2020</w:t>
            </w:r>
            <w:r w:rsidR="002567F7">
              <w:rPr>
                <w:sz w:val="20"/>
                <w:szCs w:val="20"/>
              </w:rPr>
              <w:t>г.</w:t>
            </w:r>
            <w:r w:rsidRPr="002567F7">
              <w:rPr>
                <w:sz w:val="20"/>
                <w:szCs w:val="20"/>
              </w:rPr>
              <w:t xml:space="preserve"> - 100 (план)</w:t>
            </w:r>
          </w:p>
          <w:p w:rsid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2567F7">
              <w:rPr>
                <w:sz w:val="20"/>
                <w:szCs w:val="20"/>
              </w:rPr>
              <w:lastRenderedPageBreak/>
              <w:t>2021</w:t>
            </w:r>
            <w:r w:rsidR="002567F7">
              <w:rPr>
                <w:sz w:val="20"/>
                <w:szCs w:val="20"/>
              </w:rPr>
              <w:t>г.</w:t>
            </w:r>
            <w:r w:rsidRPr="002567F7">
              <w:rPr>
                <w:sz w:val="20"/>
                <w:szCs w:val="20"/>
              </w:rPr>
              <w:t xml:space="preserve"> - 100 (план)</w:t>
            </w:r>
          </w:p>
          <w:p w:rsidR="002567F7" w:rsidRPr="00403DCD" w:rsidRDefault="002567F7" w:rsidP="002567F7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cyan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Упрощение доступа операторов связи к объектам инфр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структуры</w:t>
            </w:r>
          </w:p>
        </w:tc>
        <w:tc>
          <w:tcPr>
            <w:tcW w:w="1353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 xml:space="preserve">ского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ниципаль-ного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по пр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мышленн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сти, тран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порту и связи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354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16.Рынок жилищного строительства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3DCD">
              <w:rPr>
                <w:rFonts w:ascii="Times New Roman" w:hAnsi="Times New Roman" w:cs="Times New Roman"/>
                <w:b/>
                <w:szCs w:val="22"/>
              </w:rPr>
              <w:t>(за исключением Московского фонда реновации жилой застройки и индивидуального жилищного стро</w:t>
            </w:r>
            <w:r w:rsidRPr="00403DCD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b/>
                <w:szCs w:val="22"/>
              </w:rPr>
              <w:t>тельства)</w:t>
            </w:r>
          </w:p>
          <w:p w:rsidR="009775B9" w:rsidRPr="00403DCD" w:rsidRDefault="009775B9" w:rsidP="004F367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03DCD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жилищного строительства (за исключением Моско</w:t>
            </w:r>
            <w:r w:rsidRPr="00403DCD">
              <w:rPr>
                <w:rFonts w:ascii="Times New Roman" w:hAnsi="Times New Roman" w:cs="Times New Roman"/>
                <w:szCs w:val="22"/>
              </w:rPr>
              <w:t>в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фонда реновации жилой застройки и индивидуального жилищного строительства),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16.1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Обеспечение опубликов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ния на  сайте администр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ции Таштагольского мун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ципального района  в и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формационно-телекоммуникационной сети «Интернет» актуал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ных планов формирования и предоставления прав на земельные участки в целях жилищного строительства, развития застроенных те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риторий, освоения терр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тории в целях строительс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ва стандартного жилья, комплексного освоения земельных участков в ц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лях строительства ста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дартного жилья, в том чи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ле на картографической основе.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Высокая доля ветх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го и аварийного ж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лья в общей площ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ди жилого фонда, 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высокий физический и моральный износ жилищного фонда;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ограниченные во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можности уплотн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тельной застройки с использованием с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ществующих инж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нерной, социальной и транспортной и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фраструктур;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высокая стоимость технологического присоединения к сетям инженерной и коммунальной и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фраструктуры для застройщика;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ограниченные во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можности привл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чения заемных средств юридич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скими лицами в ц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лях жилищного строительства и комплексного о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воения территорий.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9775B9" w:rsidRPr="00403DCD" w:rsidRDefault="009775B9" w:rsidP="003719CB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03DCD">
              <w:rPr>
                <w:sz w:val="22"/>
                <w:szCs w:val="22"/>
              </w:rPr>
              <w:lastRenderedPageBreak/>
              <w:t>Согласование всей з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lastRenderedPageBreak/>
              <w:t>стройки в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ском муниципальном районе осуществляется только с учетом стро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тельства нормативно необходимых объектов социального назнач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ния и транспортной инфраструктуры.</w:t>
            </w:r>
          </w:p>
          <w:p w:rsidR="009775B9" w:rsidRPr="00403DCD" w:rsidRDefault="009775B9" w:rsidP="003719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Информация о форм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ровании и предоставл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нии прав на земельные участки в целях ж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лищного строительства размещена  на сайте администрации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гольского муниципал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в инфо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мационно-телекоммуникационной сети «Интернет» </w:t>
            </w:r>
          </w:p>
        </w:tc>
        <w:tc>
          <w:tcPr>
            <w:tcW w:w="1266" w:type="dxa"/>
          </w:tcPr>
          <w:p w:rsidR="009775B9" w:rsidRPr="00403DCD" w:rsidRDefault="009775B9" w:rsidP="00432BB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</w:t>
            </w:r>
            <w:r w:rsidR="00432BB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год</w:t>
            </w:r>
            <w:r w:rsidR="001A02D3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432BBA" w:rsidRDefault="00432BBA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2018г.- 100 (факт)</w:t>
            </w:r>
          </w:p>
          <w:p w:rsidR="009775B9" w:rsidRPr="004144A9" w:rsidRDefault="009775B9" w:rsidP="00B65687">
            <w:pPr>
              <w:jc w:val="center"/>
              <w:rPr>
                <w:sz w:val="20"/>
                <w:szCs w:val="20"/>
              </w:rPr>
            </w:pPr>
            <w:r w:rsidRPr="004144A9">
              <w:rPr>
                <w:sz w:val="20"/>
                <w:szCs w:val="20"/>
              </w:rPr>
              <w:lastRenderedPageBreak/>
              <w:t>2019</w:t>
            </w:r>
            <w:r w:rsidR="004144A9">
              <w:rPr>
                <w:sz w:val="20"/>
                <w:szCs w:val="20"/>
              </w:rPr>
              <w:t>г.</w:t>
            </w:r>
            <w:r w:rsidRPr="004144A9">
              <w:rPr>
                <w:sz w:val="20"/>
                <w:szCs w:val="20"/>
              </w:rPr>
              <w:t xml:space="preserve"> - 100 (факт)</w:t>
            </w:r>
          </w:p>
          <w:p w:rsidR="009775B9" w:rsidRPr="004144A9" w:rsidRDefault="009775B9" w:rsidP="00B65687">
            <w:pPr>
              <w:jc w:val="center"/>
              <w:rPr>
                <w:sz w:val="20"/>
                <w:szCs w:val="20"/>
              </w:rPr>
            </w:pPr>
            <w:r w:rsidRPr="004144A9">
              <w:rPr>
                <w:sz w:val="20"/>
                <w:szCs w:val="20"/>
              </w:rPr>
              <w:t>2020</w:t>
            </w:r>
            <w:r w:rsidR="004144A9">
              <w:rPr>
                <w:sz w:val="20"/>
                <w:szCs w:val="20"/>
              </w:rPr>
              <w:t>г.</w:t>
            </w:r>
            <w:r w:rsidRPr="004144A9">
              <w:rPr>
                <w:sz w:val="20"/>
                <w:szCs w:val="20"/>
              </w:rPr>
              <w:t xml:space="preserve"> - 100 (план)</w:t>
            </w:r>
          </w:p>
          <w:p w:rsid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4144A9">
              <w:rPr>
                <w:sz w:val="20"/>
                <w:szCs w:val="20"/>
              </w:rPr>
              <w:t>2021</w:t>
            </w:r>
            <w:r w:rsidR="004144A9">
              <w:rPr>
                <w:sz w:val="20"/>
                <w:szCs w:val="20"/>
              </w:rPr>
              <w:t>г.</w:t>
            </w:r>
            <w:r w:rsidRPr="004144A9">
              <w:rPr>
                <w:sz w:val="20"/>
                <w:szCs w:val="20"/>
              </w:rPr>
              <w:t xml:space="preserve"> - 100 (план)</w:t>
            </w:r>
          </w:p>
          <w:p w:rsidR="004144A9" w:rsidRPr="00403DCD" w:rsidRDefault="004144A9" w:rsidP="004144A9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Информирова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 xml:space="preserve">ность участников градостроительных отношений </w:t>
            </w:r>
          </w:p>
        </w:tc>
        <w:tc>
          <w:tcPr>
            <w:tcW w:w="1353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700D67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lastRenderedPageBreak/>
              <w:t>17. Рынок строительства объектов капитального строительства, за исключением жилищного и дорожного строительства</w:t>
            </w:r>
          </w:p>
          <w:p w:rsidR="009775B9" w:rsidRPr="00403DCD" w:rsidRDefault="009775B9" w:rsidP="009D0992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17.1</w:t>
            </w:r>
          </w:p>
        </w:tc>
        <w:tc>
          <w:tcPr>
            <w:tcW w:w="2834" w:type="dxa"/>
          </w:tcPr>
          <w:p w:rsidR="009775B9" w:rsidRPr="00403DCD" w:rsidRDefault="009775B9" w:rsidP="008F30E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Обеспечение предоставл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ния муниципальных услуг по выдаче градостроител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плана земельного уч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стка исключительно в электронном виде.</w:t>
            </w: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 xml:space="preserve">Замедление объемов 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хозяйственной де</w:t>
            </w:r>
            <w:r w:rsidRPr="00403DCD">
              <w:rPr>
                <w:rFonts w:ascii="Times New Roman" w:hAnsi="Times New Roman" w:cs="Times New Roman"/>
                <w:szCs w:val="22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</w:rPr>
              <w:t>тельности в</w:t>
            </w:r>
            <w:r w:rsidR="00C779F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усло</w:t>
            </w:r>
            <w:r w:rsidR="00C779FF"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виях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снижения спроса, вызванного обострением бю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жетных огранич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ний основных зака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чиков;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недостаточная обе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печенность инж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нерной, социальной и иной инфрастру</w:t>
            </w:r>
            <w:r w:rsidRPr="00403DCD">
              <w:rPr>
                <w:rFonts w:ascii="Times New Roman" w:hAnsi="Times New Roman" w:cs="Times New Roman"/>
                <w:szCs w:val="22"/>
              </w:rPr>
              <w:t>к</w:t>
            </w:r>
            <w:r w:rsidRPr="00403DCD">
              <w:rPr>
                <w:rFonts w:ascii="Times New Roman" w:hAnsi="Times New Roman" w:cs="Times New Roman"/>
                <w:szCs w:val="22"/>
              </w:rPr>
              <w:t>турой;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высокие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инвести</w:t>
            </w:r>
            <w:r w:rsidR="00732105"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ционные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риски;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ограниченные во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можности привл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чения заемных средств юридич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скими лицами.</w:t>
            </w:r>
          </w:p>
        </w:tc>
        <w:tc>
          <w:tcPr>
            <w:tcW w:w="2493" w:type="dxa"/>
          </w:tcPr>
          <w:p w:rsidR="009775B9" w:rsidRPr="00403DCD" w:rsidRDefault="009775B9" w:rsidP="0094506A">
            <w:pPr>
              <w:pStyle w:val="5"/>
              <w:rPr>
                <w:szCs w:val="22"/>
              </w:rPr>
            </w:pPr>
            <w:r w:rsidRPr="00403DCD">
              <w:rPr>
                <w:b w:val="0"/>
                <w:sz w:val="22"/>
                <w:szCs w:val="22"/>
              </w:rPr>
              <w:lastRenderedPageBreak/>
              <w:t>Разрабатывается адм</w:t>
            </w:r>
            <w:r w:rsidRPr="00403DCD">
              <w:rPr>
                <w:b w:val="0"/>
                <w:sz w:val="22"/>
                <w:szCs w:val="22"/>
              </w:rPr>
              <w:t>и</w:t>
            </w:r>
            <w:r w:rsidRPr="00403DCD">
              <w:rPr>
                <w:b w:val="0"/>
                <w:sz w:val="22"/>
                <w:szCs w:val="22"/>
              </w:rPr>
              <w:lastRenderedPageBreak/>
              <w:t>нистративный регл</w:t>
            </w:r>
            <w:r w:rsidRPr="00403DCD">
              <w:rPr>
                <w:b w:val="0"/>
                <w:sz w:val="22"/>
                <w:szCs w:val="22"/>
              </w:rPr>
              <w:t>а</w:t>
            </w:r>
            <w:r w:rsidRPr="00403DCD">
              <w:rPr>
                <w:b w:val="0"/>
                <w:sz w:val="22"/>
                <w:szCs w:val="22"/>
              </w:rPr>
              <w:t>мент предоставления муниципальной услуги «Выдача градостро</w:t>
            </w:r>
            <w:r w:rsidRPr="00403DCD">
              <w:rPr>
                <w:b w:val="0"/>
                <w:sz w:val="22"/>
                <w:szCs w:val="22"/>
              </w:rPr>
              <w:t>и</w:t>
            </w:r>
            <w:r w:rsidRPr="00403DCD">
              <w:rPr>
                <w:b w:val="0"/>
                <w:sz w:val="22"/>
                <w:szCs w:val="22"/>
              </w:rPr>
              <w:t>тельного плана земел</w:t>
            </w:r>
            <w:r w:rsidRPr="00403DCD">
              <w:rPr>
                <w:b w:val="0"/>
                <w:sz w:val="22"/>
                <w:szCs w:val="22"/>
              </w:rPr>
              <w:t>ь</w:t>
            </w:r>
            <w:r w:rsidRPr="00403DCD">
              <w:rPr>
                <w:b w:val="0"/>
                <w:sz w:val="22"/>
                <w:szCs w:val="22"/>
              </w:rPr>
              <w:t>ного участка» в  соо</w:t>
            </w:r>
            <w:r w:rsidRPr="00403DCD">
              <w:rPr>
                <w:b w:val="0"/>
                <w:sz w:val="22"/>
                <w:szCs w:val="22"/>
              </w:rPr>
              <w:t>т</w:t>
            </w:r>
            <w:r w:rsidRPr="00403DCD">
              <w:rPr>
                <w:b w:val="0"/>
                <w:sz w:val="22"/>
                <w:szCs w:val="22"/>
              </w:rPr>
              <w:t>ветствии с типовым административным регламентом предо</w:t>
            </w:r>
            <w:r w:rsidRPr="00403DCD">
              <w:rPr>
                <w:b w:val="0"/>
                <w:sz w:val="22"/>
                <w:szCs w:val="22"/>
              </w:rPr>
              <w:t>с</w:t>
            </w:r>
            <w:r w:rsidRPr="00403DCD">
              <w:rPr>
                <w:b w:val="0"/>
                <w:sz w:val="22"/>
                <w:szCs w:val="22"/>
              </w:rPr>
              <w:t>тавления муниципал</w:t>
            </w:r>
            <w:r w:rsidRPr="00403DCD">
              <w:rPr>
                <w:b w:val="0"/>
                <w:sz w:val="22"/>
                <w:szCs w:val="22"/>
              </w:rPr>
              <w:t>ь</w:t>
            </w:r>
            <w:r w:rsidRPr="00403DCD">
              <w:rPr>
                <w:b w:val="0"/>
                <w:sz w:val="22"/>
                <w:szCs w:val="22"/>
              </w:rPr>
              <w:t>ной услуги «Выдача градостроительного плана земельного уч</w:t>
            </w:r>
            <w:r w:rsidRPr="00403DCD">
              <w:rPr>
                <w:b w:val="0"/>
                <w:sz w:val="22"/>
                <w:szCs w:val="22"/>
              </w:rPr>
              <w:t>а</w:t>
            </w:r>
            <w:r w:rsidRPr="00403DCD">
              <w:rPr>
                <w:b w:val="0"/>
                <w:sz w:val="22"/>
                <w:szCs w:val="22"/>
              </w:rPr>
              <w:t xml:space="preserve">стка» </w:t>
            </w:r>
            <w:r w:rsidRPr="00403DCD">
              <w:rPr>
                <w:b w:val="0"/>
                <w:bCs/>
                <w:sz w:val="22"/>
                <w:szCs w:val="22"/>
              </w:rPr>
              <w:t>разработанные Министерством цифр</w:t>
            </w:r>
            <w:r w:rsidRPr="00403DCD">
              <w:rPr>
                <w:b w:val="0"/>
                <w:bCs/>
                <w:sz w:val="22"/>
                <w:szCs w:val="22"/>
              </w:rPr>
              <w:t>о</w:t>
            </w:r>
            <w:r w:rsidRPr="00403DCD">
              <w:rPr>
                <w:b w:val="0"/>
                <w:bCs/>
                <w:sz w:val="22"/>
                <w:szCs w:val="22"/>
              </w:rPr>
              <w:t>вого развития и связи Кузбасса  и соглас</w:t>
            </w:r>
            <w:r w:rsidRPr="00403DCD">
              <w:rPr>
                <w:b w:val="0"/>
                <w:bCs/>
                <w:sz w:val="22"/>
                <w:szCs w:val="22"/>
              </w:rPr>
              <w:t>о</w:t>
            </w:r>
            <w:r w:rsidRPr="00403DCD">
              <w:rPr>
                <w:b w:val="0"/>
                <w:bCs/>
                <w:sz w:val="22"/>
                <w:szCs w:val="22"/>
              </w:rPr>
              <w:t>ванные с Главным управлением архите</w:t>
            </w:r>
            <w:r w:rsidRPr="00403DCD">
              <w:rPr>
                <w:b w:val="0"/>
                <w:bCs/>
                <w:sz w:val="22"/>
                <w:szCs w:val="22"/>
              </w:rPr>
              <w:t>к</w:t>
            </w:r>
            <w:r w:rsidRPr="00403DCD">
              <w:rPr>
                <w:b w:val="0"/>
                <w:bCs/>
                <w:sz w:val="22"/>
                <w:szCs w:val="22"/>
              </w:rPr>
              <w:t xml:space="preserve">туры и </w:t>
            </w:r>
            <w:proofErr w:type="spellStart"/>
            <w:r w:rsidRPr="00403DCD">
              <w:rPr>
                <w:b w:val="0"/>
                <w:bCs/>
                <w:sz w:val="22"/>
                <w:szCs w:val="22"/>
              </w:rPr>
              <w:t>градостроите</w:t>
            </w:r>
            <w:r w:rsidR="0094506A" w:rsidRPr="0094506A">
              <w:rPr>
                <w:b w:val="0"/>
                <w:bCs/>
                <w:sz w:val="22"/>
                <w:szCs w:val="22"/>
              </w:rPr>
              <w:t>-</w:t>
            </w:r>
            <w:r w:rsidRPr="00403DCD">
              <w:rPr>
                <w:b w:val="0"/>
                <w:bCs/>
                <w:sz w:val="22"/>
                <w:szCs w:val="22"/>
              </w:rPr>
              <w:t>л</w:t>
            </w:r>
            <w:r w:rsidR="0094506A">
              <w:rPr>
                <w:b w:val="0"/>
                <w:bCs/>
                <w:sz w:val="22"/>
                <w:szCs w:val="22"/>
              </w:rPr>
              <w:t>ь</w:t>
            </w:r>
            <w:r w:rsidRPr="00403DCD">
              <w:rPr>
                <w:b w:val="0"/>
                <w:bCs/>
                <w:sz w:val="22"/>
                <w:szCs w:val="22"/>
              </w:rPr>
              <w:t>ства</w:t>
            </w:r>
            <w:proofErr w:type="spellEnd"/>
            <w:r w:rsidRPr="00403DCD">
              <w:rPr>
                <w:bCs/>
                <w:sz w:val="22"/>
                <w:szCs w:val="22"/>
              </w:rPr>
              <w:t xml:space="preserve"> </w:t>
            </w:r>
            <w:r w:rsidRPr="00403DCD">
              <w:rPr>
                <w:b w:val="0"/>
                <w:bCs/>
                <w:sz w:val="22"/>
                <w:szCs w:val="22"/>
              </w:rPr>
              <w:t>Кузбасса</w:t>
            </w:r>
            <w:r w:rsidRPr="00403DC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vMerge w:val="restart"/>
          </w:tcPr>
          <w:p w:rsidR="009775B9" w:rsidRPr="00403DCD" w:rsidRDefault="009775B9" w:rsidP="00432BB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</w:t>
            </w:r>
            <w:r w:rsidR="00432BB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год</w:t>
            </w:r>
            <w:r w:rsidR="0026461B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  <w:vMerge w:val="restart"/>
          </w:tcPr>
          <w:p w:rsidR="00432BBA" w:rsidRDefault="00432BBA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2018г.- 100 (факт)</w:t>
            </w:r>
          </w:p>
          <w:p w:rsidR="009775B9" w:rsidRPr="0026461B" w:rsidRDefault="009775B9" w:rsidP="00B65687">
            <w:pPr>
              <w:jc w:val="center"/>
              <w:rPr>
                <w:sz w:val="20"/>
                <w:szCs w:val="20"/>
              </w:rPr>
            </w:pPr>
            <w:r w:rsidRPr="0026461B">
              <w:rPr>
                <w:sz w:val="20"/>
                <w:szCs w:val="20"/>
              </w:rPr>
              <w:lastRenderedPageBreak/>
              <w:t>2019</w:t>
            </w:r>
            <w:r w:rsidR="0026461B">
              <w:rPr>
                <w:sz w:val="20"/>
                <w:szCs w:val="20"/>
              </w:rPr>
              <w:t>г.</w:t>
            </w:r>
            <w:r w:rsidRPr="0026461B">
              <w:rPr>
                <w:sz w:val="20"/>
                <w:szCs w:val="20"/>
              </w:rPr>
              <w:t xml:space="preserve"> - 100 (факт)</w:t>
            </w:r>
          </w:p>
          <w:p w:rsidR="009775B9" w:rsidRPr="0026461B" w:rsidRDefault="009775B9" w:rsidP="00B65687">
            <w:pPr>
              <w:jc w:val="center"/>
              <w:rPr>
                <w:sz w:val="20"/>
                <w:szCs w:val="20"/>
              </w:rPr>
            </w:pPr>
            <w:r w:rsidRPr="0026461B">
              <w:rPr>
                <w:sz w:val="20"/>
                <w:szCs w:val="20"/>
              </w:rPr>
              <w:t>2020</w:t>
            </w:r>
            <w:r w:rsidR="0026461B">
              <w:rPr>
                <w:sz w:val="20"/>
                <w:szCs w:val="20"/>
              </w:rPr>
              <w:t>г.</w:t>
            </w:r>
            <w:r w:rsidRPr="0026461B">
              <w:rPr>
                <w:sz w:val="20"/>
                <w:szCs w:val="20"/>
              </w:rPr>
              <w:t xml:space="preserve"> - 100 (план)</w:t>
            </w:r>
          </w:p>
          <w:p w:rsid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26461B">
              <w:rPr>
                <w:sz w:val="20"/>
                <w:szCs w:val="20"/>
              </w:rPr>
              <w:t>2021</w:t>
            </w:r>
            <w:r w:rsidR="0026461B">
              <w:rPr>
                <w:sz w:val="20"/>
                <w:szCs w:val="20"/>
              </w:rPr>
              <w:t>г.</w:t>
            </w:r>
            <w:r w:rsidRPr="0026461B">
              <w:rPr>
                <w:sz w:val="20"/>
                <w:szCs w:val="20"/>
              </w:rPr>
              <w:t xml:space="preserve"> -</w:t>
            </w:r>
            <w:r w:rsidR="00737C46">
              <w:rPr>
                <w:sz w:val="20"/>
                <w:szCs w:val="20"/>
              </w:rPr>
              <w:t xml:space="preserve"> </w:t>
            </w:r>
            <w:r w:rsidRPr="0026461B">
              <w:rPr>
                <w:sz w:val="20"/>
                <w:szCs w:val="20"/>
              </w:rPr>
              <w:t>100 (план)</w:t>
            </w:r>
          </w:p>
          <w:p w:rsidR="00737C46" w:rsidRPr="00403DCD" w:rsidRDefault="00737C46" w:rsidP="00737C46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Снижение админ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стративной нагру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ки при прохожд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нии процедур в сфере строительс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ва</w:t>
            </w:r>
          </w:p>
        </w:tc>
        <w:tc>
          <w:tcPr>
            <w:tcW w:w="1353" w:type="dxa"/>
          </w:tcPr>
          <w:p w:rsidR="009775B9" w:rsidRPr="00403DCD" w:rsidRDefault="009775B9" w:rsidP="000B2C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17.2</w:t>
            </w:r>
          </w:p>
        </w:tc>
        <w:tc>
          <w:tcPr>
            <w:tcW w:w="2834" w:type="dxa"/>
          </w:tcPr>
          <w:p w:rsidR="009775B9" w:rsidRPr="00403DCD" w:rsidRDefault="009775B9" w:rsidP="00C97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Обеспечение предоставл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ния </w:t>
            </w:r>
            <w:r w:rsidR="00C973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</w:rPr>
              <w:t>муниципальных услуг по выдаче разрешения на строительство, а также ра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решения на ввод объекта в эксплуатацию исключ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тельно в электронном виде.</w:t>
            </w: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9775B9" w:rsidRPr="00403DCD" w:rsidRDefault="009775B9" w:rsidP="007A54EA">
            <w:pPr>
              <w:pStyle w:val="5"/>
              <w:jc w:val="left"/>
              <w:rPr>
                <w:b w:val="0"/>
                <w:szCs w:val="22"/>
              </w:rPr>
            </w:pPr>
            <w:r w:rsidRPr="00403DCD">
              <w:rPr>
                <w:b w:val="0"/>
                <w:sz w:val="22"/>
                <w:szCs w:val="22"/>
              </w:rPr>
              <w:t>Разрабатывается адм</w:t>
            </w:r>
            <w:r w:rsidRPr="00403DCD">
              <w:rPr>
                <w:b w:val="0"/>
                <w:sz w:val="22"/>
                <w:szCs w:val="22"/>
              </w:rPr>
              <w:t>и</w:t>
            </w:r>
            <w:r w:rsidRPr="00403DCD">
              <w:rPr>
                <w:b w:val="0"/>
                <w:sz w:val="22"/>
                <w:szCs w:val="22"/>
              </w:rPr>
              <w:t>нистративный регл</w:t>
            </w:r>
            <w:r w:rsidRPr="00403DCD">
              <w:rPr>
                <w:b w:val="0"/>
                <w:sz w:val="22"/>
                <w:szCs w:val="22"/>
              </w:rPr>
              <w:t>а</w:t>
            </w:r>
            <w:r w:rsidRPr="00403DCD">
              <w:rPr>
                <w:b w:val="0"/>
                <w:sz w:val="22"/>
                <w:szCs w:val="22"/>
              </w:rPr>
              <w:t>мент предоставления муниципальной услуги «Выдача разрешения на строительство» в соо</w:t>
            </w:r>
            <w:r w:rsidRPr="00403DCD">
              <w:rPr>
                <w:b w:val="0"/>
                <w:sz w:val="22"/>
                <w:szCs w:val="22"/>
              </w:rPr>
              <w:t>т</w:t>
            </w:r>
            <w:r w:rsidRPr="00403DCD">
              <w:rPr>
                <w:b w:val="0"/>
                <w:sz w:val="22"/>
                <w:szCs w:val="22"/>
              </w:rPr>
              <w:t>ветствии с типовым административным регламентом предо</w:t>
            </w:r>
            <w:r w:rsidRPr="00403DCD">
              <w:rPr>
                <w:b w:val="0"/>
                <w:sz w:val="22"/>
                <w:szCs w:val="22"/>
              </w:rPr>
              <w:t>с</w:t>
            </w:r>
            <w:r w:rsidRPr="00403DCD">
              <w:rPr>
                <w:b w:val="0"/>
                <w:sz w:val="22"/>
                <w:szCs w:val="22"/>
              </w:rPr>
              <w:t>тавления муниципал</w:t>
            </w:r>
            <w:r w:rsidRPr="00403DCD">
              <w:rPr>
                <w:b w:val="0"/>
                <w:sz w:val="22"/>
                <w:szCs w:val="22"/>
              </w:rPr>
              <w:t>ь</w:t>
            </w:r>
            <w:r w:rsidRPr="00403DCD">
              <w:rPr>
                <w:b w:val="0"/>
                <w:sz w:val="22"/>
                <w:szCs w:val="22"/>
              </w:rPr>
              <w:t>ной услуги «Выдача разрешения на стро</w:t>
            </w:r>
            <w:r w:rsidRPr="00403DCD">
              <w:rPr>
                <w:b w:val="0"/>
                <w:sz w:val="22"/>
                <w:szCs w:val="22"/>
              </w:rPr>
              <w:t>и</w:t>
            </w:r>
            <w:r w:rsidRPr="00403DCD">
              <w:rPr>
                <w:b w:val="0"/>
                <w:sz w:val="22"/>
                <w:szCs w:val="22"/>
              </w:rPr>
              <w:t xml:space="preserve">тельство» </w:t>
            </w:r>
            <w:r w:rsidRPr="00403DCD">
              <w:rPr>
                <w:b w:val="0"/>
                <w:bCs/>
                <w:sz w:val="22"/>
                <w:szCs w:val="22"/>
              </w:rPr>
              <w:t>разработа</w:t>
            </w:r>
            <w:r w:rsidRPr="00403DCD">
              <w:rPr>
                <w:b w:val="0"/>
                <w:bCs/>
                <w:sz w:val="22"/>
                <w:szCs w:val="22"/>
              </w:rPr>
              <w:t>н</w:t>
            </w:r>
            <w:r w:rsidRPr="00403DCD">
              <w:rPr>
                <w:b w:val="0"/>
                <w:bCs/>
                <w:sz w:val="22"/>
                <w:szCs w:val="22"/>
              </w:rPr>
              <w:t xml:space="preserve">ные Министерством цифрового развития и </w:t>
            </w:r>
            <w:r w:rsidRPr="00403DCD">
              <w:rPr>
                <w:b w:val="0"/>
                <w:bCs/>
                <w:sz w:val="22"/>
                <w:szCs w:val="22"/>
              </w:rPr>
              <w:lastRenderedPageBreak/>
              <w:t>связи Кузбасса  и с</w:t>
            </w:r>
            <w:r w:rsidRPr="00403DCD">
              <w:rPr>
                <w:b w:val="0"/>
                <w:bCs/>
                <w:sz w:val="22"/>
                <w:szCs w:val="22"/>
              </w:rPr>
              <w:t>о</w:t>
            </w:r>
            <w:r w:rsidRPr="00403DCD">
              <w:rPr>
                <w:b w:val="0"/>
                <w:bCs/>
                <w:sz w:val="22"/>
                <w:szCs w:val="22"/>
              </w:rPr>
              <w:t>гласованные с Главным управлением архите</w:t>
            </w:r>
            <w:r w:rsidRPr="00403DCD">
              <w:rPr>
                <w:b w:val="0"/>
                <w:bCs/>
                <w:sz w:val="22"/>
                <w:szCs w:val="22"/>
              </w:rPr>
              <w:t>к</w:t>
            </w:r>
            <w:r w:rsidRPr="00403DCD">
              <w:rPr>
                <w:b w:val="0"/>
                <w:bCs/>
                <w:sz w:val="22"/>
                <w:szCs w:val="22"/>
              </w:rPr>
              <w:t>туры и градостроител</w:t>
            </w:r>
            <w:r w:rsidRPr="00403DCD">
              <w:rPr>
                <w:b w:val="0"/>
                <w:bCs/>
                <w:sz w:val="22"/>
                <w:szCs w:val="22"/>
              </w:rPr>
              <w:t>ь</w:t>
            </w:r>
            <w:r w:rsidRPr="00403DCD">
              <w:rPr>
                <w:b w:val="0"/>
                <w:bCs/>
                <w:sz w:val="22"/>
                <w:szCs w:val="22"/>
              </w:rPr>
              <w:t>ства</w:t>
            </w:r>
            <w:r w:rsidRPr="00403DCD">
              <w:rPr>
                <w:bCs/>
                <w:sz w:val="22"/>
                <w:szCs w:val="22"/>
              </w:rPr>
              <w:t xml:space="preserve"> </w:t>
            </w:r>
            <w:r w:rsidRPr="00403DCD">
              <w:rPr>
                <w:b w:val="0"/>
                <w:bCs/>
                <w:sz w:val="22"/>
                <w:szCs w:val="22"/>
              </w:rPr>
              <w:t>Кузбасса</w:t>
            </w:r>
            <w:r w:rsidRPr="00403DCD">
              <w:rPr>
                <w:b w:val="0"/>
                <w:sz w:val="22"/>
                <w:szCs w:val="22"/>
              </w:rPr>
              <w:t xml:space="preserve"> </w:t>
            </w:r>
          </w:p>
          <w:p w:rsidR="009775B9" w:rsidRPr="00403DCD" w:rsidRDefault="009775B9" w:rsidP="00B153EA">
            <w:r w:rsidRPr="00403DCD">
              <w:rPr>
                <w:sz w:val="22"/>
                <w:szCs w:val="22"/>
              </w:rPr>
              <w:t>Постановление адм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нистрации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ского муниципального района от 10.12.18 № 1168-п «Об утвержд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нии административного регламента предоста</w:t>
            </w:r>
            <w:r w:rsidRPr="00403DCD">
              <w:rPr>
                <w:sz w:val="22"/>
                <w:szCs w:val="22"/>
              </w:rPr>
              <w:t>в</w:t>
            </w:r>
            <w:r w:rsidRPr="00403DCD">
              <w:rPr>
                <w:sz w:val="22"/>
                <w:szCs w:val="22"/>
              </w:rPr>
              <w:t>ления муниципальной услуги «предоставл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ние разрешения на ввод объекта в эксплуат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цию» (с изменениями № 1349 от 22.10.2019 г.)</w:t>
            </w:r>
          </w:p>
        </w:tc>
        <w:tc>
          <w:tcPr>
            <w:tcW w:w="1266" w:type="dxa"/>
            <w:vMerge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23" w:type="dxa"/>
            <w:vMerge/>
          </w:tcPr>
          <w:p w:rsidR="009775B9" w:rsidRPr="00403DCD" w:rsidRDefault="009775B9" w:rsidP="00B65687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Снижение админ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стративной нагру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ки при прохожд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нии процедур в сфере строительс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ва</w:t>
            </w:r>
          </w:p>
        </w:tc>
        <w:tc>
          <w:tcPr>
            <w:tcW w:w="1353" w:type="dxa"/>
          </w:tcPr>
          <w:p w:rsidR="009775B9" w:rsidRPr="00403DCD" w:rsidRDefault="009775B9" w:rsidP="006F2A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17.3</w:t>
            </w:r>
          </w:p>
        </w:tc>
        <w:tc>
          <w:tcPr>
            <w:tcW w:w="2834" w:type="dxa"/>
          </w:tcPr>
          <w:p w:rsidR="009775B9" w:rsidRPr="00403DCD" w:rsidRDefault="009775B9" w:rsidP="000B2C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Обеспечение опубликов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ния и актуализации на са</w:t>
            </w:r>
            <w:r w:rsidRPr="00403DCD">
              <w:rPr>
                <w:rFonts w:ascii="Times New Roman" w:hAnsi="Times New Roman" w:cs="Times New Roman"/>
                <w:szCs w:val="22"/>
              </w:rPr>
              <w:t>й</w:t>
            </w:r>
            <w:r w:rsidRPr="00403DCD">
              <w:rPr>
                <w:rFonts w:ascii="Times New Roman" w:hAnsi="Times New Roman" w:cs="Times New Roman"/>
                <w:szCs w:val="22"/>
              </w:rPr>
              <w:t>те администрации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гольского муниципального района в информационно-телекоммуникационной сети «Интернет» админ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стративных регламентов предоставления муниц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пальных услуг по выдаче градостроительного плана земельного участка, разр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шения на строительство и разрешения на ввод объе</w:t>
            </w:r>
            <w:r w:rsidRPr="00403DCD">
              <w:rPr>
                <w:rFonts w:ascii="Times New Roman" w:hAnsi="Times New Roman" w:cs="Times New Roman"/>
                <w:szCs w:val="22"/>
              </w:rPr>
              <w:t>к</w:t>
            </w:r>
            <w:r w:rsidRPr="00403DCD">
              <w:rPr>
                <w:rFonts w:ascii="Times New Roman" w:hAnsi="Times New Roman" w:cs="Times New Roman"/>
                <w:szCs w:val="22"/>
              </w:rPr>
              <w:t>та в эксплуатацию.</w:t>
            </w:r>
          </w:p>
        </w:tc>
        <w:tc>
          <w:tcPr>
            <w:tcW w:w="2187" w:type="dxa"/>
          </w:tcPr>
          <w:p w:rsidR="009775B9" w:rsidRPr="00403DCD" w:rsidRDefault="009775B9" w:rsidP="00E5507B">
            <w:pPr>
              <w:rPr>
                <w:b/>
              </w:rPr>
            </w:pPr>
          </w:p>
        </w:tc>
        <w:tc>
          <w:tcPr>
            <w:tcW w:w="2493" w:type="dxa"/>
          </w:tcPr>
          <w:p w:rsidR="009775B9" w:rsidRPr="00403DCD" w:rsidRDefault="009775B9" w:rsidP="00E205F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Информация на сайте администрации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гольского муниципал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ного района в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инфо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мационно-телеком</w:t>
            </w:r>
            <w:r w:rsidR="00E205FB"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муникационной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сети «Интернет»</w:t>
            </w:r>
          </w:p>
        </w:tc>
        <w:tc>
          <w:tcPr>
            <w:tcW w:w="1266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9775B9" w:rsidRPr="00403DCD" w:rsidRDefault="009775B9" w:rsidP="00B65687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Повышение и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формированности хозяйствующих субъектов, осущ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ствляющих де</w:t>
            </w:r>
            <w:r w:rsidRPr="00403DCD">
              <w:rPr>
                <w:rFonts w:ascii="Times New Roman" w:hAnsi="Times New Roman" w:cs="Times New Roman"/>
                <w:szCs w:val="22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</w:rPr>
              <w:t>тельность на да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ном рынке</w:t>
            </w:r>
          </w:p>
        </w:tc>
        <w:tc>
          <w:tcPr>
            <w:tcW w:w="1353" w:type="dxa"/>
          </w:tcPr>
          <w:p w:rsidR="009775B9" w:rsidRPr="00403DCD" w:rsidRDefault="009775B9" w:rsidP="001413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17.4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Создание информационной системы обеспечения гр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достроительной деятельн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сти </w:t>
            </w:r>
            <w:r w:rsidR="00BB400F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уро</w:t>
            </w:r>
            <w:r w:rsidRPr="00403DCD">
              <w:rPr>
                <w:rFonts w:ascii="Times New Roman" w:hAnsi="Times New Roman" w:cs="Times New Roman"/>
                <w:szCs w:val="22"/>
              </w:rPr>
              <w:t>в</w:t>
            </w:r>
            <w:r w:rsidRPr="00403DCD">
              <w:rPr>
                <w:rFonts w:ascii="Times New Roman" w:hAnsi="Times New Roman" w:cs="Times New Roman"/>
                <w:szCs w:val="22"/>
              </w:rPr>
              <w:t>ня в электронном виде с функциями автоматизир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ванной информационно-аналитической поддержки осуществления полном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чий в области градостро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тельной деятельности, п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зволяющей в том числе осуществлять подготовку, согласование, утверждение правил землепользования и застройки, проекта план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ровки территории, проекта межевания территории, градостроительного плана земельного участка, разр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шения на отклонение от предельных параметров разрешенного строительс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ва, реконструкции объе</w:t>
            </w:r>
            <w:r w:rsidRPr="00403DCD">
              <w:rPr>
                <w:rFonts w:ascii="Times New Roman" w:hAnsi="Times New Roman" w:cs="Times New Roman"/>
                <w:szCs w:val="22"/>
              </w:rPr>
              <w:t>к</w:t>
            </w:r>
            <w:r w:rsidRPr="00403DCD">
              <w:rPr>
                <w:rFonts w:ascii="Times New Roman" w:hAnsi="Times New Roman" w:cs="Times New Roman"/>
                <w:szCs w:val="22"/>
              </w:rPr>
              <w:t>тов капитального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тельства, разрешения на условно разрешенный вид использования земельного участка или объекта кап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тального строительства, разрешения на строител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ство, заключения органа государственного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тельного надзора (в случае, если предусмотрено ос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ществление государстве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ного строительного надз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ра) о соответствии постр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енного, реконструирова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ного объекта капитального строительства требованиям проектной документации, разрешение на ввод объе</w:t>
            </w:r>
            <w:r w:rsidRPr="00403DCD">
              <w:rPr>
                <w:rFonts w:ascii="Times New Roman" w:hAnsi="Times New Roman" w:cs="Times New Roman"/>
                <w:szCs w:val="22"/>
              </w:rPr>
              <w:t>к</w:t>
            </w:r>
            <w:r w:rsidRPr="00403DCD">
              <w:rPr>
                <w:rFonts w:ascii="Times New Roman" w:hAnsi="Times New Roman" w:cs="Times New Roman"/>
                <w:szCs w:val="22"/>
              </w:rPr>
              <w:t>та в эксплуатацию.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87" w:type="dxa"/>
          </w:tcPr>
          <w:p w:rsidR="009775B9" w:rsidRPr="00403DCD" w:rsidRDefault="009775B9" w:rsidP="00E5507B">
            <w:pPr>
              <w:rPr>
                <w:b/>
                <w:highlight w:val="yellow"/>
              </w:rPr>
            </w:pPr>
          </w:p>
        </w:tc>
        <w:tc>
          <w:tcPr>
            <w:tcW w:w="2493" w:type="dxa"/>
          </w:tcPr>
          <w:p w:rsidR="009775B9" w:rsidRPr="00403DCD" w:rsidRDefault="009775B9" w:rsidP="00F6782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3DCD">
              <w:rPr>
                <w:sz w:val="22"/>
                <w:szCs w:val="22"/>
              </w:rPr>
              <w:t>Постановление адм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нистрации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lastRenderedPageBreak/>
              <w:t>ского муниципального района от 08.04.2020г. № 400-п «</w:t>
            </w:r>
            <w:r w:rsidRPr="00403DCD">
              <w:rPr>
                <w:bCs/>
                <w:sz w:val="22"/>
                <w:szCs w:val="22"/>
              </w:rPr>
              <w:t>О внесении изменений в постано</w:t>
            </w:r>
            <w:r w:rsidRPr="00403DCD">
              <w:rPr>
                <w:bCs/>
                <w:sz w:val="22"/>
                <w:szCs w:val="22"/>
              </w:rPr>
              <w:t>в</w:t>
            </w:r>
            <w:r w:rsidRPr="00403DCD">
              <w:rPr>
                <w:bCs/>
                <w:sz w:val="22"/>
                <w:szCs w:val="22"/>
              </w:rPr>
              <w:t>ление администрации Таштагольского мун</w:t>
            </w:r>
            <w:r w:rsidRPr="00403DCD">
              <w:rPr>
                <w:bCs/>
                <w:sz w:val="22"/>
                <w:szCs w:val="22"/>
              </w:rPr>
              <w:t>и</w:t>
            </w:r>
            <w:r w:rsidRPr="00403DCD">
              <w:rPr>
                <w:bCs/>
                <w:sz w:val="22"/>
                <w:szCs w:val="22"/>
              </w:rPr>
              <w:t>ципального района от 13 ноября 2013 № 236-п «Об утверждении П</w:t>
            </w:r>
            <w:r w:rsidRPr="00403DCD">
              <w:rPr>
                <w:bCs/>
                <w:sz w:val="22"/>
                <w:szCs w:val="22"/>
              </w:rPr>
              <w:t>о</w:t>
            </w:r>
            <w:r w:rsidRPr="00403DCD">
              <w:rPr>
                <w:bCs/>
                <w:sz w:val="22"/>
                <w:szCs w:val="22"/>
              </w:rPr>
              <w:t>ложения "Об информ</w:t>
            </w:r>
            <w:r w:rsidRPr="00403DCD">
              <w:rPr>
                <w:bCs/>
                <w:sz w:val="22"/>
                <w:szCs w:val="22"/>
              </w:rPr>
              <w:t>а</w:t>
            </w:r>
            <w:r w:rsidRPr="00403DCD">
              <w:rPr>
                <w:bCs/>
                <w:sz w:val="22"/>
                <w:szCs w:val="22"/>
              </w:rPr>
              <w:t>ционной системе обе</w:t>
            </w:r>
            <w:r w:rsidRPr="00403DCD">
              <w:rPr>
                <w:bCs/>
                <w:sz w:val="22"/>
                <w:szCs w:val="22"/>
              </w:rPr>
              <w:t>с</w:t>
            </w:r>
            <w:r w:rsidRPr="00403DCD">
              <w:rPr>
                <w:bCs/>
                <w:sz w:val="22"/>
                <w:szCs w:val="22"/>
              </w:rPr>
              <w:t>печения градостро</w:t>
            </w:r>
            <w:r w:rsidRPr="00403DCD">
              <w:rPr>
                <w:bCs/>
                <w:sz w:val="22"/>
                <w:szCs w:val="22"/>
              </w:rPr>
              <w:t>и</w:t>
            </w:r>
            <w:r w:rsidRPr="00403DCD">
              <w:rPr>
                <w:bCs/>
                <w:sz w:val="22"/>
                <w:szCs w:val="22"/>
              </w:rPr>
              <w:t>тельной деятельности муниципального обр</w:t>
            </w:r>
            <w:r w:rsidRPr="00403DCD">
              <w:rPr>
                <w:bCs/>
                <w:sz w:val="22"/>
                <w:szCs w:val="22"/>
              </w:rPr>
              <w:t>а</w:t>
            </w:r>
            <w:r w:rsidRPr="00403DCD">
              <w:rPr>
                <w:bCs/>
                <w:sz w:val="22"/>
                <w:szCs w:val="22"/>
              </w:rPr>
              <w:t>зования "</w:t>
            </w:r>
            <w:proofErr w:type="spellStart"/>
            <w:r w:rsidRPr="00403DCD">
              <w:rPr>
                <w:bCs/>
                <w:sz w:val="22"/>
                <w:szCs w:val="22"/>
              </w:rPr>
              <w:t>Таштагол</w:t>
            </w:r>
            <w:r w:rsidRPr="00403DCD">
              <w:rPr>
                <w:bCs/>
                <w:sz w:val="22"/>
                <w:szCs w:val="22"/>
              </w:rPr>
              <w:t>ь</w:t>
            </w:r>
            <w:r w:rsidRPr="00403DCD">
              <w:rPr>
                <w:bCs/>
                <w:sz w:val="22"/>
                <w:szCs w:val="22"/>
              </w:rPr>
              <w:t>ский</w:t>
            </w:r>
            <w:proofErr w:type="spellEnd"/>
            <w:r w:rsidRPr="00403DCD">
              <w:rPr>
                <w:bCs/>
                <w:sz w:val="22"/>
                <w:szCs w:val="22"/>
              </w:rPr>
              <w:t xml:space="preserve"> муниципальный район"»</w:t>
            </w:r>
          </w:p>
          <w:p w:rsidR="009775B9" w:rsidRPr="00403DCD" w:rsidRDefault="009775B9" w:rsidP="00823DD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Разработан админис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ративный регламент предоставления свед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ний ГИСОГД </w:t>
            </w:r>
            <w:r w:rsidR="00823DDC">
              <w:rPr>
                <w:rFonts w:ascii="Times New Roman" w:hAnsi="Times New Roman" w:cs="Times New Roman"/>
                <w:szCs w:val="22"/>
                <w:lang w:eastAsia="en-US"/>
              </w:rPr>
              <w:t>Ташт</w:t>
            </w:r>
            <w:r w:rsidR="00823DD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="00823DDC">
              <w:rPr>
                <w:rFonts w:ascii="Times New Roman" w:hAnsi="Times New Roman" w:cs="Times New Roman"/>
                <w:szCs w:val="22"/>
                <w:lang w:eastAsia="en-US"/>
              </w:rPr>
              <w:t>гольского муниципал</w:t>
            </w:r>
            <w:r w:rsidR="00823DDC">
              <w:rPr>
                <w:rFonts w:ascii="Times New Roman" w:hAnsi="Times New Roman" w:cs="Times New Roman"/>
                <w:szCs w:val="22"/>
                <w:lang w:eastAsia="en-US"/>
              </w:rPr>
              <w:t>ь</w:t>
            </w:r>
            <w:r w:rsidR="00823DDC">
              <w:rPr>
                <w:rFonts w:ascii="Times New Roman" w:hAnsi="Times New Roman" w:cs="Times New Roman"/>
                <w:szCs w:val="22"/>
                <w:lang w:eastAsia="en-US"/>
              </w:rPr>
              <w:t>ного района</w:t>
            </w:r>
          </w:p>
        </w:tc>
        <w:tc>
          <w:tcPr>
            <w:tcW w:w="1266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1923" w:type="dxa"/>
          </w:tcPr>
          <w:p w:rsidR="009775B9" w:rsidRPr="00403DCD" w:rsidRDefault="009775B9" w:rsidP="00B6568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инфор</w:t>
            </w:r>
            <w:r w:rsidR="00623270"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мированности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х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зяйствующих суб</w:t>
            </w:r>
            <w:r w:rsidRPr="00403DCD">
              <w:rPr>
                <w:rFonts w:ascii="Times New Roman" w:hAnsi="Times New Roman" w:cs="Times New Roman"/>
                <w:szCs w:val="22"/>
              </w:rPr>
              <w:t>ъ</w:t>
            </w:r>
            <w:r w:rsidRPr="00403DCD">
              <w:rPr>
                <w:rFonts w:ascii="Times New Roman" w:hAnsi="Times New Roman" w:cs="Times New Roman"/>
                <w:szCs w:val="22"/>
              </w:rPr>
              <w:t>ектов, осущест</w:t>
            </w:r>
            <w:r w:rsidRPr="00403DCD">
              <w:rPr>
                <w:rFonts w:ascii="Times New Roman" w:hAnsi="Times New Roman" w:cs="Times New Roman"/>
                <w:szCs w:val="22"/>
              </w:rPr>
              <w:t>в</w:t>
            </w:r>
            <w:r w:rsidRPr="00403DCD">
              <w:rPr>
                <w:rFonts w:ascii="Times New Roman" w:hAnsi="Times New Roman" w:cs="Times New Roman"/>
                <w:szCs w:val="22"/>
              </w:rPr>
              <w:t>ляющих деятел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ность на данном рынке, осуществл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ние информацио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но-аналитической поддержки осущ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ствления полном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чий в области гр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достроительной деятельности.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Снижение админ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стративных барь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ров</w:t>
            </w:r>
          </w:p>
        </w:tc>
        <w:tc>
          <w:tcPr>
            <w:tcW w:w="1353" w:type="dxa"/>
          </w:tcPr>
          <w:p w:rsidR="009775B9" w:rsidRPr="00403DCD" w:rsidRDefault="00CD214D" w:rsidP="00E5507B">
            <w:pPr>
              <w:rPr>
                <w:b/>
              </w:rPr>
            </w:pPr>
            <w:r w:rsidRPr="00403DCD">
              <w:rPr>
                <w:szCs w:val="22"/>
              </w:rPr>
              <w:lastRenderedPageBreak/>
              <w:t>Замест</w:t>
            </w:r>
            <w:r w:rsidRPr="00403DCD">
              <w:rPr>
                <w:szCs w:val="22"/>
              </w:rPr>
              <w:t>и</w:t>
            </w:r>
            <w:r w:rsidRPr="00403DCD">
              <w:rPr>
                <w:szCs w:val="22"/>
              </w:rPr>
              <w:t>тель Гл</w:t>
            </w:r>
            <w:r w:rsidRPr="00403DCD">
              <w:rPr>
                <w:szCs w:val="22"/>
              </w:rPr>
              <w:t>а</w:t>
            </w:r>
            <w:r w:rsidRPr="00403DCD">
              <w:rPr>
                <w:szCs w:val="22"/>
              </w:rPr>
              <w:lastRenderedPageBreak/>
              <w:t>вы Ташт</w:t>
            </w:r>
            <w:r w:rsidRPr="00403DCD">
              <w:rPr>
                <w:szCs w:val="22"/>
              </w:rPr>
              <w:t>а</w:t>
            </w:r>
            <w:r w:rsidRPr="00403DCD">
              <w:rPr>
                <w:szCs w:val="22"/>
              </w:rPr>
              <w:t>гольского муниц</w:t>
            </w:r>
            <w:r w:rsidRPr="00403DCD">
              <w:rPr>
                <w:szCs w:val="22"/>
              </w:rPr>
              <w:t>и</w:t>
            </w:r>
            <w:r w:rsidRPr="00403DCD">
              <w:rPr>
                <w:szCs w:val="22"/>
              </w:rPr>
              <w:t>пального района по строител</w:t>
            </w:r>
            <w:r w:rsidRPr="00403DCD">
              <w:rPr>
                <w:szCs w:val="22"/>
              </w:rPr>
              <w:t>ь</w:t>
            </w:r>
            <w:r w:rsidRPr="00403DCD">
              <w:rPr>
                <w:szCs w:val="22"/>
              </w:rPr>
              <w:t>ству</w:t>
            </w: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700D67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lastRenderedPageBreak/>
              <w:t>18. Рынок дорожной деятельности (за исключением проектирования)</w:t>
            </w:r>
          </w:p>
          <w:p w:rsidR="009775B9" w:rsidRPr="00403DCD" w:rsidRDefault="009775B9" w:rsidP="009866A4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вания),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18.1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jc w:val="both"/>
            </w:pPr>
            <w:r w:rsidRPr="00403DCD">
              <w:rPr>
                <w:sz w:val="22"/>
                <w:szCs w:val="22"/>
              </w:rPr>
              <w:t>Сокращение сроков прие</w:t>
            </w:r>
            <w:r w:rsidRPr="00403DCD">
              <w:rPr>
                <w:sz w:val="22"/>
                <w:szCs w:val="22"/>
              </w:rPr>
              <w:t>м</w:t>
            </w:r>
            <w:r w:rsidRPr="00403DCD">
              <w:rPr>
                <w:sz w:val="22"/>
                <w:szCs w:val="22"/>
              </w:rPr>
              <w:t>ки выполненных работ по результатам исполнения заключенных государс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венных и муниципальных контрактов, обеспечение своевременной и стопр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центной оплаты выполне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ных и принятых заказч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ком работ.</w:t>
            </w: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Несоответствие с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ществующей сети автомобильных д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рог общего польз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вания региональн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го  межмуниципал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и местного значения совреме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ным требованиям, обусловленное н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достаточной пло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ностью дорог, те</w:t>
            </w:r>
            <w:r w:rsidRPr="00403DCD">
              <w:rPr>
                <w:rFonts w:ascii="Times New Roman" w:hAnsi="Times New Roman" w:cs="Times New Roman"/>
                <w:szCs w:val="22"/>
              </w:rPr>
              <w:t>х</w:t>
            </w:r>
            <w:r w:rsidRPr="00403DCD">
              <w:rPr>
                <w:rFonts w:ascii="Times New Roman" w:hAnsi="Times New Roman" w:cs="Times New Roman"/>
                <w:szCs w:val="22"/>
              </w:rPr>
              <w:t>ническим состоян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ем отдельных учас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ков автомобильных дорог, не соответс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вующих технич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ским нормам и во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росшей интенсивн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сти движения.</w:t>
            </w:r>
          </w:p>
        </w:tc>
        <w:tc>
          <w:tcPr>
            <w:tcW w:w="2493" w:type="dxa"/>
          </w:tcPr>
          <w:p w:rsidR="009775B9" w:rsidRPr="00403DCD" w:rsidRDefault="009775B9" w:rsidP="006F06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Условия приемки и оплаты выполненных и принятых заказчиком работ осуществляется согласно норм Фед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рального закона </w:t>
            </w:r>
            <w:r w:rsidRPr="00403DCD">
              <w:rPr>
                <w:rFonts w:ascii="Times New Roman" w:hAnsi="Times New Roman" w:cs="Times New Roman"/>
                <w:szCs w:val="22"/>
              </w:rPr>
              <w:t>от 05.04.2013 № 44-ФЗ «О контрактной системе в сфере закупок товаров, работ, услуг для обе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печения государстве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ных и муниципальных нужд» и условиями с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ответствующего ко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тракта</w:t>
            </w:r>
          </w:p>
        </w:tc>
        <w:tc>
          <w:tcPr>
            <w:tcW w:w="1266" w:type="dxa"/>
          </w:tcPr>
          <w:p w:rsidR="009775B9" w:rsidRPr="00403DCD" w:rsidRDefault="009775B9" w:rsidP="00432B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432BB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72595E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432BBA" w:rsidRDefault="00432BBA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="00FE5D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- 100 (факт)</w:t>
            </w:r>
          </w:p>
          <w:p w:rsidR="009775B9" w:rsidRPr="0072595E" w:rsidRDefault="009775B9" w:rsidP="00B65687">
            <w:pPr>
              <w:jc w:val="center"/>
              <w:rPr>
                <w:sz w:val="20"/>
                <w:szCs w:val="20"/>
              </w:rPr>
            </w:pPr>
            <w:r w:rsidRPr="0072595E">
              <w:rPr>
                <w:sz w:val="20"/>
                <w:szCs w:val="20"/>
              </w:rPr>
              <w:t>2019</w:t>
            </w:r>
            <w:r w:rsidR="0072595E">
              <w:rPr>
                <w:sz w:val="20"/>
                <w:szCs w:val="20"/>
              </w:rPr>
              <w:t>г.</w:t>
            </w:r>
            <w:r w:rsidRPr="0072595E">
              <w:rPr>
                <w:sz w:val="20"/>
                <w:szCs w:val="20"/>
              </w:rPr>
              <w:t xml:space="preserve"> - 100(факт)</w:t>
            </w:r>
          </w:p>
          <w:p w:rsidR="009775B9" w:rsidRPr="0072595E" w:rsidRDefault="009775B9" w:rsidP="00B65687">
            <w:pPr>
              <w:jc w:val="center"/>
              <w:rPr>
                <w:sz w:val="20"/>
                <w:szCs w:val="20"/>
              </w:rPr>
            </w:pPr>
            <w:r w:rsidRPr="0072595E">
              <w:rPr>
                <w:sz w:val="20"/>
                <w:szCs w:val="20"/>
              </w:rPr>
              <w:t>2020</w:t>
            </w:r>
            <w:r w:rsidR="0072595E">
              <w:rPr>
                <w:sz w:val="20"/>
                <w:szCs w:val="20"/>
              </w:rPr>
              <w:t>г.</w:t>
            </w:r>
            <w:r w:rsidRPr="0072595E">
              <w:rPr>
                <w:sz w:val="20"/>
                <w:szCs w:val="20"/>
              </w:rPr>
              <w:t>-</w:t>
            </w:r>
            <w:r w:rsidR="0072595E">
              <w:rPr>
                <w:sz w:val="20"/>
                <w:szCs w:val="20"/>
              </w:rPr>
              <w:t xml:space="preserve"> </w:t>
            </w:r>
            <w:r w:rsidRPr="0072595E">
              <w:rPr>
                <w:sz w:val="20"/>
                <w:szCs w:val="20"/>
              </w:rPr>
              <w:t xml:space="preserve"> 100 (план)</w:t>
            </w:r>
          </w:p>
          <w:p w:rsidR="009775B9" w:rsidRDefault="009775B9" w:rsidP="0072595E">
            <w:pPr>
              <w:jc w:val="center"/>
              <w:rPr>
                <w:sz w:val="20"/>
                <w:szCs w:val="20"/>
              </w:rPr>
            </w:pPr>
            <w:r w:rsidRPr="0072595E">
              <w:rPr>
                <w:sz w:val="20"/>
                <w:szCs w:val="20"/>
              </w:rPr>
              <w:t>2021</w:t>
            </w:r>
            <w:r w:rsidR="0072595E">
              <w:rPr>
                <w:sz w:val="20"/>
                <w:szCs w:val="20"/>
              </w:rPr>
              <w:t>г.</w:t>
            </w:r>
            <w:r w:rsidRPr="0072595E">
              <w:rPr>
                <w:sz w:val="20"/>
                <w:szCs w:val="20"/>
              </w:rPr>
              <w:t xml:space="preserve">- </w:t>
            </w:r>
            <w:r w:rsidR="0072595E">
              <w:rPr>
                <w:sz w:val="20"/>
                <w:szCs w:val="20"/>
              </w:rPr>
              <w:t xml:space="preserve"> </w:t>
            </w:r>
            <w:r w:rsidRPr="0072595E">
              <w:rPr>
                <w:sz w:val="20"/>
                <w:szCs w:val="20"/>
              </w:rPr>
              <w:t>100 (план)</w:t>
            </w:r>
          </w:p>
          <w:p w:rsidR="0072595E" w:rsidRPr="00403DCD" w:rsidRDefault="0072595E" w:rsidP="0072595E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Исключение случ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ев создания препя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ствий для осущес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вления предприн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мательской де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тельности. </w:t>
            </w:r>
          </w:p>
        </w:tc>
        <w:tc>
          <w:tcPr>
            <w:tcW w:w="1353" w:type="dxa"/>
          </w:tcPr>
          <w:p w:rsidR="009775B9" w:rsidRPr="00403DCD" w:rsidRDefault="009775B9" w:rsidP="002604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073DCF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>19.Рынок обработки древесины и производства изделий из дерева</w:t>
            </w:r>
          </w:p>
          <w:p w:rsidR="009775B9" w:rsidRPr="00403DCD" w:rsidRDefault="009775B9" w:rsidP="00E22EC5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обработки древесины и производства изделий из дер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ва,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19.1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Оказание методической и консультативной помощи организациям частной 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формы собственности и предпринимателям</w:t>
            </w:r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Низкий технический уровень производс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ва отрасли;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недостаточная ра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витость мощностей по глубокой перер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ботке древесного сырья, создание к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торых может в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влечь в оборот н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востребованную в настоящее время низкокачественную древесину;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низкий уровень и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пользования отх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дов лесопиления;</w:t>
            </w: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недостаток инвест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ций в лесопромы</w:t>
            </w:r>
            <w:r w:rsidRPr="00403DCD">
              <w:rPr>
                <w:rFonts w:ascii="Times New Roman" w:hAnsi="Times New Roman" w:cs="Times New Roman"/>
                <w:szCs w:val="22"/>
              </w:rPr>
              <w:t>ш</w:t>
            </w:r>
            <w:r w:rsidRPr="00403DCD">
              <w:rPr>
                <w:rFonts w:ascii="Times New Roman" w:hAnsi="Times New Roman" w:cs="Times New Roman"/>
                <w:szCs w:val="22"/>
              </w:rPr>
              <w:t>ленный и деревоо</w:t>
            </w:r>
            <w:r w:rsidRPr="00403DCD">
              <w:rPr>
                <w:rFonts w:ascii="Times New Roman" w:hAnsi="Times New Roman" w:cs="Times New Roman"/>
                <w:szCs w:val="22"/>
              </w:rPr>
              <w:t>б</w:t>
            </w:r>
            <w:r w:rsidRPr="00403DCD">
              <w:rPr>
                <w:rFonts w:ascii="Times New Roman" w:hAnsi="Times New Roman" w:cs="Times New Roman"/>
                <w:szCs w:val="22"/>
              </w:rPr>
              <w:t>рабатывающий ко</w:t>
            </w:r>
            <w:r w:rsidRPr="00403DCD">
              <w:rPr>
                <w:rFonts w:ascii="Times New Roman" w:hAnsi="Times New Roman" w:cs="Times New Roman"/>
                <w:szCs w:val="22"/>
              </w:rPr>
              <w:t>м</w:t>
            </w:r>
            <w:r w:rsidRPr="00403DCD">
              <w:rPr>
                <w:rFonts w:ascii="Times New Roman" w:hAnsi="Times New Roman" w:cs="Times New Roman"/>
                <w:szCs w:val="22"/>
              </w:rPr>
              <w:t>плекс, связанный с низкой инвестиц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онной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привлекатель-ностью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многих предприятий.</w:t>
            </w:r>
          </w:p>
        </w:tc>
        <w:tc>
          <w:tcPr>
            <w:tcW w:w="2493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Проведение «круглых» столов, консультаций с действующими и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потенциальными пре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принимателями и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 организациями.</w:t>
            </w:r>
          </w:p>
        </w:tc>
        <w:tc>
          <w:tcPr>
            <w:tcW w:w="1266" w:type="dxa"/>
          </w:tcPr>
          <w:p w:rsidR="009775B9" w:rsidRPr="00403DCD" w:rsidRDefault="009775B9" w:rsidP="00432B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val="en-US" w:eastAsia="en-US"/>
              </w:rPr>
              <w:lastRenderedPageBreak/>
              <w:t>2019-202</w:t>
            </w:r>
            <w:r w:rsidR="00432BB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  <w:r w:rsidR="00502854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</w:tcPr>
          <w:p w:rsidR="00432BBA" w:rsidRDefault="00432BBA" w:rsidP="0043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2018г. - 100 (факт)</w:t>
            </w:r>
          </w:p>
          <w:p w:rsidR="009775B9" w:rsidRPr="00502854" w:rsidRDefault="009775B9" w:rsidP="00B65687">
            <w:pPr>
              <w:jc w:val="center"/>
              <w:rPr>
                <w:sz w:val="20"/>
                <w:szCs w:val="20"/>
              </w:rPr>
            </w:pPr>
            <w:r w:rsidRPr="00502854">
              <w:rPr>
                <w:sz w:val="20"/>
                <w:szCs w:val="20"/>
              </w:rPr>
              <w:t>2019</w:t>
            </w:r>
            <w:r w:rsidR="00502854">
              <w:rPr>
                <w:sz w:val="20"/>
                <w:szCs w:val="20"/>
              </w:rPr>
              <w:t>г.</w:t>
            </w:r>
            <w:r w:rsidRPr="00502854">
              <w:rPr>
                <w:sz w:val="20"/>
                <w:szCs w:val="20"/>
              </w:rPr>
              <w:t xml:space="preserve"> - 100 (факт)</w:t>
            </w:r>
          </w:p>
          <w:p w:rsidR="009775B9" w:rsidRPr="00502854" w:rsidRDefault="009775B9" w:rsidP="00B65687">
            <w:pPr>
              <w:jc w:val="center"/>
              <w:rPr>
                <w:sz w:val="20"/>
                <w:szCs w:val="20"/>
              </w:rPr>
            </w:pPr>
            <w:r w:rsidRPr="00502854">
              <w:rPr>
                <w:sz w:val="20"/>
                <w:szCs w:val="20"/>
              </w:rPr>
              <w:t>2020</w:t>
            </w:r>
            <w:r w:rsidR="00502854">
              <w:rPr>
                <w:sz w:val="20"/>
                <w:szCs w:val="20"/>
              </w:rPr>
              <w:t>г.</w:t>
            </w:r>
            <w:r w:rsidRPr="00502854">
              <w:rPr>
                <w:sz w:val="20"/>
                <w:szCs w:val="20"/>
              </w:rPr>
              <w:t xml:space="preserve"> - 100 (план)</w:t>
            </w:r>
          </w:p>
          <w:p w:rsid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502854">
              <w:rPr>
                <w:sz w:val="20"/>
                <w:szCs w:val="20"/>
              </w:rPr>
              <w:t>2021</w:t>
            </w:r>
            <w:r w:rsidR="00502854">
              <w:rPr>
                <w:sz w:val="20"/>
                <w:szCs w:val="20"/>
              </w:rPr>
              <w:t>г.</w:t>
            </w:r>
            <w:r w:rsidRPr="00502854">
              <w:rPr>
                <w:sz w:val="20"/>
                <w:szCs w:val="20"/>
              </w:rPr>
              <w:t xml:space="preserve"> - 100 (план)</w:t>
            </w:r>
          </w:p>
          <w:p w:rsidR="00502854" w:rsidRPr="00403DCD" w:rsidRDefault="00502854" w:rsidP="00502854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Повышение уровня информированн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сти организаций и 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индивидуальных предпринимателей</w:t>
            </w:r>
          </w:p>
        </w:tc>
        <w:tc>
          <w:tcPr>
            <w:tcW w:w="1353" w:type="dxa"/>
          </w:tcPr>
          <w:p w:rsidR="009775B9" w:rsidRPr="00403DCD" w:rsidRDefault="009775B9" w:rsidP="00EA701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наци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нальным вопросам </w:t>
            </w:r>
          </w:p>
        </w:tc>
      </w:tr>
      <w:tr w:rsidR="009775B9" w:rsidRPr="00403DCD" w:rsidTr="00351FB8">
        <w:tc>
          <w:tcPr>
            <w:tcW w:w="14786" w:type="dxa"/>
            <w:gridSpan w:val="8"/>
          </w:tcPr>
          <w:p w:rsidR="009775B9" w:rsidRPr="00403DCD" w:rsidRDefault="009775B9" w:rsidP="00073DCF">
            <w:pPr>
              <w:jc w:val="center"/>
              <w:rPr>
                <w:b/>
                <w:lang w:eastAsia="en-US"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lastRenderedPageBreak/>
              <w:t xml:space="preserve">20.Сфера наружной рекламы </w:t>
            </w:r>
          </w:p>
          <w:p w:rsidR="009775B9" w:rsidRPr="00403DCD" w:rsidRDefault="009775B9" w:rsidP="00C96F3B">
            <w:pPr>
              <w:jc w:val="both"/>
              <w:rPr>
                <w:b/>
              </w:rPr>
            </w:pPr>
            <w:r w:rsidRPr="00403DCD">
              <w:rPr>
                <w:b/>
                <w:sz w:val="22"/>
                <w:szCs w:val="22"/>
                <w:lang w:eastAsia="en-US"/>
              </w:rPr>
              <w:t xml:space="preserve">Наименование ключевого показателя: </w:t>
            </w:r>
            <w:r w:rsidRPr="00403DCD">
              <w:rPr>
                <w:sz w:val="22"/>
                <w:szCs w:val="22"/>
              </w:rPr>
              <w:t>Доля организаций частной формы собственности в сфере наружной рекламы, процентов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Выявление и осуществл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ние демонтажа незаконных рекламных конструкций, развитие сегмента цифр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вых форматов, внедрение современных и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иннова</w:t>
            </w:r>
            <w:r w:rsidR="00D72782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ционных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рекламоносит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лей</w:t>
            </w:r>
            <w:proofErr w:type="spellEnd"/>
          </w:p>
        </w:tc>
        <w:tc>
          <w:tcPr>
            <w:tcW w:w="2187" w:type="dxa"/>
          </w:tcPr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Размещение нару</w:t>
            </w:r>
            <w:r w:rsidRPr="00403DCD">
              <w:rPr>
                <w:rFonts w:ascii="Times New Roman" w:hAnsi="Times New Roman" w:cs="Times New Roman"/>
                <w:szCs w:val="22"/>
              </w:rPr>
              <w:t>ж</w:t>
            </w:r>
            <w:r w:rsidRPr="00403DCD">
              <w:rPr>
                <w:rFonts w:ascii="Times New Roman" w:hAnsi="Times New Roman" w:cs="Times New Roman"/>
                <w:szCs w:val="22"/>
              </w:rPr>
              <w:t>ной рекламы без разрешения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Федеральный закон от 13.03.2006 № 38-ФЗ «О рекламе»</w:t>
            </w:r>
          </w:p>
        </w:tc>
        <w:tc>
          <w:tcPr>
            <w:tcW w:w="1266" w:type="dxa"/>
            <w:vMerge w:val="restart"/>
          </w:tcPr>
          <w:p w:rsidR="009775B9" w:rsidRPr="00403DCD" w:rsidRDefault="009775B9" w:rsidP="00432B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432BB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E34812"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</w:p>
        </w:tc>
        <w:tc>
          <w:tcPr>
            <w:tcW w:w="1923" w:type="dxa"/>
            <w:vMerge w:val="restart"/>
          </w:tcPr>
          <w:p w:rsidR="00432BBA" w:rsidRDefault="00432BBA" w:rsidP="00B6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2018г.- 100 (факт)</w:t>
            </w:r>
          </w:p>
          <w:p w:rsidR="009775B9" w:rsidRPr="00E34812" w:rsidRDefault="009775B9" w:rsidP="00B65687">
            <w:pPr>
              <w:jc w:val="center"/>
              <w:rPr>
                <w:sz w:val="20"/>
                <w:szCs w:val="20"/>
              </w:rPr>
            </w:pPr>
            <w:r w:rsidRPr="00E34812">
              <w:rPr>
                <w:sz w:val="20"/>
                <w:szCs w:val="20"/>
              </w:rPr>
              <w:t>2019</w:t>
            </w:r>
            <w:r w:rsidR="00E34812">
              <w:rPr>
                <w:sz w:val="20"/>
                <w:szCs w:val="20"/>
              </w:rPr>
              <w:t>г.</w:t>
            </w:r>
            <w:r w:rsidRPr="00E34812">
              <w:rPr>
                <w:sz w:val="20"/>
                <w:szCs w:val="20"/>
              </w:rPr>
              <w:t xml:space="preserve"> - 100 (факт)</w:t>
            </w:r>
          </w:p>
          <w:p w:rsidR="009775B9" w:rsidRPr="00E34812" w:rsidRDefault="009775B9" w:rsidP="00B65687">
            <w:pPr>
              <w:jc w:val="center"/>
              <w:rPr>
                <w:sz w:val="20"/>
                <w:szCs w:val="20"/>
              </w:rPr>
            </w:pPr>
            <w:r w:rsidRPr="00E34812">
              <w:rPr>
                <w:sz w:val="20"/>
                <w:szCs w:val="20"/>
              </w:rPr>
              <w:t>2020</w:t>
            </w:r>
            <w:r w:rsidR="00E34812">
              <w:rPr>
                <w:sz w:val="20"/>
                <w:szCs w:val="20"/>
              </w:rPr>
              <w:t>г.</w:t>
            </w:r>
            <w:r w:rsidRPr="00E34812">
              <w:rPr>
                <w:sz w:val="20"/>
                <w:szCs w:val="20"/>
              </w:rPr>
              <w:t xml:space="preserve"> - 100 (план)</w:t>
            </w:r>
          </w:p>
          <w:p w:rsidR="009775B9" w:rsidRDefault="009775B9" w:rsidP="00B65687">
            <w:pPr>
              <w:jc w:val="center"/>
              <w:rPr>
                <w:sz w:val="20"/>
                <w:szCs w:val="20"/>
              </w:rPr>
            </w:pPr>
            <w:r w:rsidRPr="00E34812">
              <w:rPr>
                <w:sz w:val="20"/>
                <w:szCs w:val="20"/>
              </w:rPr>
              <w:t>2021</w:t>
            </w:r>
            <w:r w:rsidR="00E34812">
              <w:rPr>
                <w:sz w:val="20"/>
                <w:szCs w:val="20"/>
              </w:rPr>
              <w:t>г.</w:t>
            </w:r>
            <w:r w:rsidRPr="00E34812">
              <w:rPr>
                <w:sz w:val="20"/>
                <w:szCs w:val="20"/>
              </w:rPr>
              <w:t xml:space="preserve"> - 100 (план)</w:t>
            </w:r>
          </w:p>
          <w:p w:rsidR="00E34812" w:rsidRPr="00403DCD" w:rsidRDefault="00E34812" w:rsidP="00E34812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Расширение рынка сбыта.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Возможность ос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ществления ко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троля 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775B9" w:rsidRPr="00403DCD" w:rsidRDefault="009775B9" w:rsidP="00DF60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20.2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Актуализация схем разм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щения рекламных конс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рукций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87" w:type="dxa"/>
          </w:tcPr>
          <w:p w:rsidR="009775B9" w:rsidRPr="00403DCD" w:rsidRDefault="009775B9" w:rsidP="00E5507B">
            <w:pPr>
              <w:rPr>
                <w:b/>
              </w:rPr>
            </w:pPr>
          </w:p>
        </w:tc>
        <w:tc>
          <w:tcPr>
            <w:tcW w:w="2493" w:type="dxa"/>
          </w:tcPr>
          <w:p w:rsidR="009775B9" w:rsidRPr="00403DCD" w:rsidRDefault="009775B9" w:rsidP="00D72782">
            <w:pPr>
              <w:rPr>
                <w:b/>
              </w:rPr>
            </w:pPr>
            <w:r w:rsidRPr="00403DCD">
              <w:rPr>
                <w:sz w:val="22"/>
                <w:szCs w:val="22"/>
              </w:rPr>
              <w:t>Постановление адм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нистрации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 xml:space="preserve">ского муниципального </w:t>
            </w:r>
            <w:r w:rsidRPr="00403DCD">
              <w:rPr>
                <w:sz w:val="22"/>
                <w:szCs w:val="22"/>
              </w:rPr>
              <w:lastRenderedPageBreak/>
              <w:t xml:space="preserve">района от 27.10.2014 № 957-п </w:t>
            </w:r>
            <w:r w:rsidRPr="00403DCD">
              <w:rPr>
                <w:snapToGrid w:val="0"/>
                <w:sz w:val="22"/>
                <w:szCs w:val="22"/>
              </w:rPr>
              <w:t xml:space="preserve">«Об утверждении </w:t>
            </w:r>
            <w:r w:rsidR="00D72782">
              <w:rPr>
                <w:snapToGrid w:val="0"/>
                <w:sz w:val="22"/>
                <w:szCs w:val="22"/>
              </w:rPr>
              <w:t>с</w:t>
            </w:r>
            <w:r w:rsidRPr="00403DCD">
              <w:rPr>
                <w:snapToGrid w:val="0"/>
                <w:sz w:val="22"/>
                <w:szCs w:val="22"/>
              </w:rPr>
              <w:t>хемы размещения ре</w:t>
            </w:r>
            <w:r w:rsidRPr="00403DCD">
              <w:rPr>
                <w:snapToGrid w:val="0"/>
                <w:sz w:val="22"/>
                <w:szCs w:val="22"/>
              </w:rPr>
              <w:t>к</w:t>
            </w:r>
            <w:r w:rsidRPr="00403DCD">
              <w:rPr>
                <w:snapToGrid w:val="0"/>
                <w:sz w:val="22"/>
                <w:szCs w:val="22"/>
              </w:rPr>
              <w:t>ламных конструкций на территории Таштагол</w:t>
            </w:r>
            <w:r w:rsidRPr="00403DCD">
              <w:rPr>
                <w:snapToGrid w:val="0"/>
                <w:sz w:val="22"/>
                <w:szCs w:val="22"/>
              </w:rPr>
              <w:t>ь</w:t>
            </w:r>
            <w:r w:rsidRPr="00403DCD">
              <w:rPr>
                <w:snapToGrid w:val="0"/>
                <w:sz w:val="22"/>
                <w:szCs w:val="22"/>
              </w:rPr>
              <w:t>ского муниципального  района».</w:t>
            </w:r>
          </w:p>
        </w:tc>
        <w:tc>
          <w:tcPr>
            <w:tcW w:w="1266" w:type="dxa"/>
            <w:vMerge/>
          </w:tcPr>
          <w:p w:rsidR="009775B9" w:rsidRPr="00403DCD" w:rsidRDefault="009775B9" w:rsidP="00E5507B">
            <w:pPr>
              <w:rPr>
                <w:b/>
              </w:rPr>
            </w:pPr>
          </w:p>
        </w:tc>
        <w:tc>
          <w:tcPr>
            <w:tcW w:w="1923" w:type="dxa"/>
            <w:vMerge/>
          </w:tcPr>
          <w:p w:rsidR="009775B9" w:rsidRPr="00403DCD" w:rsidRDefault="009775B9" w:rsidP="00F8680D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Открытый доступ для хозяйствующих субъектов</w:t>
            </w:r>
          </w:p>
        </w:tc>
        <w:tc>
          <w:tcPr>
            <w:tcW w:w="1353" w:type="dxa"/>
          </w:tcPr>
          <w:p w:rsidR="009775B9" w:rsidRPr="00403DCD" w:rsidRDefault="009775B9" w:rsidP="009F16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20.3</w:t>
            </w:r>
          </w:p>
        </w:tc>
        <w:tc>
          <w:tcPr>
            <w:tcW w:w="2834" w:type="dxa"/>
          </w:tcPr>
          <w:p w:rsidR="009775B9" w:rsidRPr="00403DCD" w:rsidRDefault="009775B9" w:rsidP="00EE74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Размещение на официал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ном  сайте администрации Таштагольского муниц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пального района перечня всех нормативных прав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вых актов и местных 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кальных актов, регул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рующих сфер</w:t>
            </w:r>
            <w:r w:rsidR="00EE74EF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 xml:space="preserve"> наружной рекламы</w:t>
            </w:r>
          </w:p>
        </w:tc>
        <w:tc>
          <w:tcPr>
            <w:tcW w:w="2187" w:type="dxa"/>
          </w:tcPr>
          <w:p w:rsidR="009775B9" w:rsidRPr="00403DCD" w:rsidRDefault="009775B9" w:rsidP="00E5507B">
            <w:pPr>
              <w:rPr>
                <w:b/>
              </w:rPr>
            </w:pPr>
          </w:p>
        </w:tc>
        <w:tc>
          <w:tcPr>
            <w:tcW w:w="2493" w:type="dxa"/>
          </w:tcPr>
          <w:p w:rsidR="009775B9" w:rsidRPr="00403DCD" w:rsidRDefault="009775B9" w:rsidP="00B96CD7">
            <w:pPr>
              <w:contextualSpacing/>
            </w:pPr>
            <w:r w:rsidRPr="00403DCD">
              <w:rPr>
                <w:sz w:val="22"/>
                <w:szCs w:val="22"/>
              </w:rPr>
              <w:t>Постановление адм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нистрации Таштагол</w:t>
            </w:r>
            <w:r w:rsidRPr="00403DCD">
              <w:rPr>
                <w:sz w:val="22"/>
                <w:szCs w:val="22"/>
              </w:rPr>
              <w:t>ь</w:t>
            </w:r>
            <w:r w:rsidRPr="00403DCD">
              <w:rPr>
                <w:sz w:val="22"/>
                <w:szCs w:val="22"/>
              </w:rPr>
              <w:t>ского муниципального района от 10.12.2018 № 1174-п «Об утвержд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нии административного регламента предоста</w:t>
            </w:r>
            <w:r w:rsidRPr="00403DCD">
              <w:rPr>
                <w:sz w:val="22"/>
                <w:szCs w:val="22"/>
              </w:rPr>
              <w:t>в</w:t>
            </w:r>
            <w:r w:rsidRPr="00403DCD">
              <w:rPr>
                <w:sz w:val="22"/>
                <w:szCs w:val="22"/>
              </w:rPr>
              <w:t>ления муниципальной услуги «Предоставл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ние разрешения на у</w:t>
            </w:r>
            <w:r w:rsidRPr="00403DCD">
              <w:rPr>
                <w:sz w:val="22"/>
                <w:szCs w:val="22"/>
              </w:rPr>
              <w:t>с</w:t>
            </w:r>
            <w:r w:rsidRPr="00403DCD">
              <w:rPr>
                <w:sz w:val="22"/>
                <w:szCs w:val="22"/>
              </w:rPr>
              <w:t>тановку и эксплуат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цию рекламной конс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рукции»</w:t>
            </w:r>
          </w:p>
        </w:tc>
        <w:tc>
          <w:tcPr>
            <w:tcW w:w="1266" w:type="dxa"/>
            <w:vMerge/>
          </w:tcPr>
          <w:p w:rsidR="009775B9" w:rsidRPr="00403DCD" w:rsidRDefault="009775B9" w:rsidP="00E5507B">
            <w:pPr>
              <w:rPr>
                <w:b/>
              </w:rPr>
            </w:pPr>
          </w:p>
        </w:tc>
        <w:tc>
          <w:tcPr>
            <w:tcW w:w="1923" w:type="dxa"/>
            <w:vMerge/>
          </w:tcPr>
          <w:p w:rsidR="009775B9" w:rsidRPr="00403DCD" w:rsidRDefault="009775B9" w:rsidP="00B65687">
            <w:pPr>
              <w:jc w:val="center"/>
            </w:pPr>
          </w:p>
        </w:tc>
        <w:tc>
          <w:tcPr>
            <w:tcW w:w="2126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Повышение уровня информативности</w:t>
            </w: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775B9" w:rsidRPr="00403DCD" w:rsidRDefault="009775B9" w:rsidP="001813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 Главы Таштагол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ского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ного района по стро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тельству</w:t>
            </w:r>
          </w:p>
        </w:tc>
      </w:tr>
      <w:tr w:rsidR="009775B9" w:rsidRPr="00403DCD" w:rsidTr="00D27047">
        <w:tc>
          <w:tcPr>
            <w:tcW w:w="14786" w:type="dxa"/>
            <w:gridSpan w:val="8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70D85">
              <w:rPr>
                <w:rFonts w:ascii="Times New Roman" w:hAnsi="Times New Roman" w:cs="Times New Roman"/>
                <w:b/>
                <w:szCs w:val="22"/>
                <w:lang w:eastAsia="en-US"/>
              </w:rPr>
              <w:t>21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3DCD">
              <w:rPr>
                <w:rFonts w:ascii="Times New Roman" w:hAnsi="Times New Roman" w:cs="Times New Roman"/>
                <w:b/>
                <w:szCs w:val="22"/>
              </w:rPr>
              <w:t>Рынок туристических услуг</w:t>
            </w:r>
          </w:p>
          <w:p w:rsidR="009775B9" w:rsidRPr="006A54B3" w:rsidRDefault="009775B9" w:rsidP="006A54B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6054E2">
              <w:rPr>
                <w:rFonts w:ascii="Times New Roman" w:hAnsi="Times New Roman" w:cs="Times New Roman"/>
                <w:b/>
                <w:sz w:val="20"/>
                <w:lang w:eastAsia="en-US"/>
              </w:rPr>
              <w:t>Наименование ключевого показателя:</w:t>
            </w:r>
            <w:r w:rsidRPr="006054E2">
              <w:rPr>
                <w:b/>
                <w:sz w:val="20"/>
                <w:lang w:eastAsia="en-US"/>
              </w:rPr>
              <w:t xml:space="preserve"> </w:t>
            </w:r>
            <w:r w:rsidRPr="0096440B">
              <w:rPr>
                <w:sz w:val="20"/>
                <w:lang w:eastAsia="en-US"/>
              </w:rPr>
              <w:t>1</w:t>
            </w:r>
            <w:r w:rsidRPr="006A54B3">
              <w:rPr>
                <w:b/>
                <w:sz w:val="20"/>
                <w:lang w:eastAsia="en-US"/>
              </w:rPr>
              <w:t>.</w:t>
            </w:r>
            <w:r w:rsidRPr="006A54B3">
              <w:rPr>
                <w:rFonts w:ascii="Times New Roman" w:hAnsi="Times New Roman" w:cs="Times New Roman"/>
                <w:sz w:val="20"/>
              </w:rPr>
              <w:t xml:space="preserve">Общий объем туристического потока, </w:t>
            </w:r>
            <w:r>
              <w:rPr>
                <w:rFonts w:ascii="Times New Roman" w:hAnsi="Times New Roman" w:cs="Times New Roman"/>
                <w:sz w:val="20"/>
              </w:rPr>
              <w:t>тыс. чел.</w:t>
            </w:r>
            <w:r w:rsidR="00C70D85">
              <w:rPr>
                <w:rFonts w:ascii="Times New Roman" w:hAnsi="Times New Roman" w:cs="Times New Roman"/>
                <w:sz w:val="20"/>
              </w:rPr>
              <w:t>;</w:t>
            </w:r>
            <w:r w:rsidRPr="006A54B3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775B9" w:rsidRPr="006A54B3" w:rsidRDefault="009775B9" w:rsidP="006A54B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6A54B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</w:t>
            </w:r>
            <w:r w:rsidRPr="0096440B">
              <w:rPr>
                <w:rFonts w:ascii="Times New Roman" w:hAnsi="Times New Roman" w:cs="Times New Roman"/>
                <w:sz w:val="20"/>
              </w:rPr>
              <w:t>2.</w:t>
            </w:r>
            <w:r w:rsidRPr="006A54B3">
              <w:rPr>
                <w:rFonts w:ascii="Times New Roman" w:hAnsi="Times New Roman" w:cs="Times New Roman"/>
                <w:sz w:val="20"/>
              </w:rPr>
              <w:t>Число коллективных средств размещения, единицы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val="en-US" w:eastAsia="en-US"/>
              </w:rPr>
              <w:t>21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834" w:type="dxa"/>
          </w:tcPr>
          <w:p w:rsidR="009775B9" w:rsidRPr="00403DCD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45FE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B45FE4">
              <w:rPr>
                <w:rFonts w:ascii="Times New Roman" w:hAnsi="Times New Roman" w:cs="Times New Roman"/>
              </w:rPr>
              <w:t>рекламно-информацион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B45FE4">
              <w:rPr>
                <w:rFonts w:ascii="Times New Roman" w:hAnsi="Times New Roman" w:cs="Times New Roman"/>
              </w:rPr>
              <w:t>ных</w:t>
            </w:r>
            <w:proofErr w:type="spellEnd"/>
            <w:r w:rsidRPr="00B45FE4">
              <w:rPr>
                <w:rFonts w:ascii="Times New Roman" w:hAnsi="Times New Roman" w:cs="Times New Roman"/>
              </w:rPr>
              <w:t xml:space="preserve"> туров для представ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телей туристского бизнеса и средств массовой инфо</w:t>
            </w:r>
            <w:r w:rsidRPr="00B45FE4">
              <w:rPr>
                <w:rFonts w:ascii="Times New Roman" w:hAnsi="Times New Roman" w:cs="Times New Roman"/>
              </w:rPr>
              <w:t>р</w:t>
            </w:r>
            <w:r w:rsidRPr="00B45FE4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2187" w:type="dxa"/>
            <w:vMerge w:val="restart"/>
          </w:tcPr>
          <w:p w:rsidR="009775B9" w:rsidRPr="00403DCD" w:rsidRDefault="009775B9" w:rsidP="00D43E89">
            <w:pPr>
              <w:rPr>
                <w:b/>
              </w:rPr>
            </w:pPr>
            <w:r w:rsidRPr="00094A56">
              <w:rPr>
                <w:sz w:val="22"/>
                <w:szCs w:val="22"/>
              </w:rPr>
              <w:t>На сегодняшний момент наиболее динамично туризм развивается на СТК «</w:t>
            </w:r>
            <w:proofErr w:type="spellStart"/>
            <w:r w:rsidRPr="00094A56">
              <w:rPr>
                <w:sz w:val="22"/>
                <w:szCs w:val="22"/>
              </w:rPr>
              <w:t>Шерегеш</w:t>
            </w:r>
            <w:proofErr w:type="spellEnd"/>
            <w:r w:rsidRPr="00094A56">
              <w:rPr>
                <w:sz w:val="22"/>
                <w:szCs w:val="22"/>
              </w:rPr>
              <w:t>». Здесь функционируют крупные туристские комплексы, развита гостиничная инфр</w:t>
            </w:r>
            <w:r w:rsidRPr="00094A56">
              <w:rPr>
                <w:sz w:val="22"/>
                <w:szCs w:val="22"/>
              </w:rPr>
              <w:t>а</w:t>
            </w:r>
            <w:r w:rsidRPr="00094A56">
              <w:rPr>
                <w:sz w:val="22"/>
                <w:szCs w:val="22"/>
              </w:rPr>
              <w:t>структура, работают предприятия общ</w:t>
            </w:r>
            <w:r w:rsidRPr="00094A56">
              <w:rPr>
                <w:sz w:val="22"/>
                <w:szCs w:val="22"/>
              </w:rPr>
              <w:t>е</w:t>
            </w:r>
            <w:r w:rsidRPr="00094A56">
              <w:rPr>
                <w:sz w:val="22"/>
                <w:szCs w:val="22"/>
              </w:rPr>
              <w:t>ственного питания. Важнейшим аспе</w:t>
            </w:r>
            <w:r w:rsidRPr="00094A56">
              <w:rPr>
                <w:sz w:val="22"/>
                <w:szCs w:val="22"/>
              </w:rPr>
              <w:t>к</w:t>
            </w:r>
            <w:r w:rsidRPr="00094A56">
              <w:rPr>
                <w:sz w:val="22"/>
                <w:szCs w:val="22"/>
              </w:rPr>
              <w:lastRenderedPageBreak/>
              <w:t>том, сдерживающим туристский поток в район, является уд</w:t>
            </w:r>
            <w:r w:rsidRPr="00094A56">
              <w:rPr>
                <w:sz w:val="22"/>
                <w:szCs w:val="22"/>
              </w:rPr>
              <w:t>а</w:t>
            </w:r>
            <w:r w:rsidRPr="00094A56">
              <w:rPr>
                <w:sz w:val="22"/>
                <w:szCs w:val="22"/>
              </w:rPr>
              <w:t>ленность от кру</w:t>
            </w:r>
            <w:r w:rsidRPr="00094A56">
              <w:rPr>
                <w:sz w:val="22"/>
                <w:szCs w:val="22"/>
              </w:rPr>
              <w:t>п</w:t>
            </w:r>
            <w:r w:rsidRPr="00094A56">
              <w:rPr>
                <w:sz w:val="22"/>
                <w:szCs w:val="22"/>
              </w:rPr>
              <w:t xml:space="preserve">ных экономических центров, а  также  высокая стоимость авиабилетов, что резко увеличивает стоимость тура в </w:t>
            </w:r>
            <w:proofErr w:type="spellStart"/>
            <w:r w:rsidRPr="00094A56">
              <w:rPr>
                <w:sz w:val="22"/>
                <w:szCs w:val="22"/>
              </w:rPr>
              <w:t>Таштагольский</w:t>
            </w:r>
            <w:proofErr w:type="spellEnd"/>
            <w:r w:rsidRPr="00094A56">
              <w:rPr>
                <w:sz w:val="22"/>
                <w:szCs w:val="22"/>
              </w:rPr>
              <w:t xml:space="preserve"> ра</w:t>
            </w:r>
            <w:r w:rsidRPr="00094A56">
              <w:rPr>
                <w:sz w:val="22"/>
                <w:szCs w:val="22"/>
              </w:rPr>
              <w:t>й</w:t>
            </w:r>
            <w:r w:rsidRPr="00094A56">
              <w:rPr>
                <w:sz w:val="22"/>
                <w:szCs w:val="22"/>
              </w:rPr>
              <w:t>он.</w:t>
            </w:r>
          </w:p>
        </w:tc>
        <w:tc>
          <w:tcPr>
            <w:tcW w:w="2493" w:type="dxa"/>
            <w:vMerge w:val="restart"/>
          </w:tcPr>
          <w:p w:rsidR="009775B9" w:rsidRPr="00A402E5" w:rsidRDefault="009775B9" w:rsidP="00C7267D">
            <w:pPr>
              <w:pStyle w:val="aa"/>
              <w:spacing w:after="0"/>
              <w:rPr>
                <w:sz w:val="22"/>
                <w:szCs w:val="22"/>
              </w:rPr>
            </w:pPr>
            <w:r w:rsidRPr="00A402E5">
              <w:rPr>
                <w:sz w:val="22"/>
                <w:szCs w:val="22"/>
              </w:rPr>
              <w:lastRenderedPageBreak/>
              <w:t>Постановление адм</w:t>
            </w:r>
            <w:r w:rsidRPr="00A402E5">
              <w:rPr>
                <w:sz w:val="22"/>
                <w:szCs w:val="22"/>
              </w:rPr>
              <w:t>и</w:t>
            </w:r>
            <w:r w:rsidRPr="00A402E5">
              <w:rPr>
                <w:sz w:val="22"/>
                <w:szCs w:val="22"/>
              </w:rPr>
              <w:t>нистрации Таштагол</w:t>
            </w:r>
            <w:r w:rsidRPr="00A402E5">
              <w:rPr>
                <w:sz w:val="22"/>
                <w:szCs w:val="22"/>
              </w:rPr>
              <w:t>ь</w:t>
            </w:r>
            <w:r w:rsidRPr="00A402E5">
              <w:rPr>
                <w:sz w:val="22"/>
                <w:szCs w:val="22"/>
              </w:rPr>
              <w:t xml:space="preserve">ского муниципального района от  27.09.2019 </w:t>
            </w:r>
            <w:r>
              <w:rPr>
                <w:sz w:val="22"/>
                <w:szCs w:val="22"/>
              </w:rPr>
              <w:t xml:space="preserve"> </w:t>
            </w:r>
            <w:r w:rsidRPr="00A402E5">
              <w:rPr>
                <w:sz w:val="22"/>
                <w:szCs w:val="22"/>
              </w:rPr>
              <w:t>№ 1246-п «Об утве</w:t>
            </w:r>
            <w:r w:rsidRPr="00A402E5">
              <w:rPr>
                <w:sz w:val="22"/>
                <w:szCs w:val="22"/>
              </w:rPr>
              <w:t>р</w:t>
            </w:r>
            <w:r w:rsidRPr="00A402E5">
              <w:rPr>
                <w:sz w:val="22"/>
                <w:szCs w:val="22"/>
              </w:rPr>
              <w:t>ждении муниципальной программы</w:t>
            </w:r>
            <w:r>
              <w:rPr>
                <w:sz w:val="22"/>
                <w:szCs w:val="22"/>
              </w:rPr>
              <w:t xml:space="preserve"> </w:t>
            </w:r>
            <w:r w:rsidRPr="00A402E5">
              <w:rPr>
                <w:sz w:val="22"/>
                <w:szCs w:val="22"/>
              </w:rPr>
              <w:t>«</w:t>
            </w:r>
            <w:r w:rsidRPr="00A402E5">
              <w:rPr>
                <w:bCs/>
                <w:sz w:val="22"/>
                <w:szCs w:val="22"/>
              </w:rPr>
              <w:t>Развитие внутреннего и въездн</w:t>
            </w:r>
            <w:r w:rsidRPr="00A402E5">
              <w:rPr>
                <w:bCs/>
                <w:sz w:val="22"/>
                <w:szCs w:val="22"/>
              </w:rPr>
              <w:t>о</w:t>
            </w:r>
            <w:r w:rsidRPr="00A402E5">
              <w:rPr>
                <w:bCs/>
                <w:sz w:val="22"/>
                <w:szCs w:val="22"/>
              </w:rPr>
              <w:t>го туризма на террит</w:t>
            </w:r>
            <w:r w:rsidRPr="00A402E5">
              <w:rPr>
                <w:bCs/>
                <w:sz w:val="22"/>
                <w:szCs w:val="22"/>
              </w:rPr>
              <w:t>о</w:t>
            </w:r>
            <w:r w:rsidRPr="00A402E5">
              <w:rPr>
                <w:bCs/>
                <w:sz w:val="22"/>
                <w:szCs w:val="22"/>
              </w:rPr>
              <w:t>рии Таштагольского муниципального ра</w:t>
            </w:r>
            <w:r w:rsidRPr="00A402E5">
              <w:rPr>
                <w:bCs/>
                <w:sz w:val="22"/>
                <w:szCs w:val="22"/>
              </w:rPr>
              <w:t>й</w:t>
            </w:r>
            <w:r w:rsidRPr="00A402E5">
              <w:rPr>
                <w:bCs/>
                <w:sz w:val="22"/>
                <w:szCs w:val="22"/>
              </w:rPr>
              <w:t>она</w:t>
            </w:r>
            <w:r w:rsidRPr="00A402E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A402E5">
              <w:rPr>
                <w:sz w:val="22"/>
                <w:szCs w:val="22"/>
              </w:rPr>
              <w:t>на  2020-2022 г</w:t>
            </w:r>
            <w:r w:rsidRPr="00A402E5">
              <w:rPr>
                <w:sz w:val="22"/>
                <w:szCs w:val="22"/>
              </w:rPr>
              <w:t>о</w:t>
            </w:r>
            <w:r w:rsidRPr="00A402E5">
              <w:rPr>
                <w:sz w:val="22"/>
                <w:szCs w:val="22"/>
              </w:rPr>
              <w:t>ды»</w:t>
            </w:r>
            <w:r>
              <w:rPr>
                <w:sz w:val="22"/>
                <w:szCs w:val="22"/>
              </w:rPr>
              <w:t xml:space="preserve">  </w:t>
            </w:r>
            <w:r w:rsidRPr="00A402E5">
              <w:rPr>
                <w:sz w:val="22"/>
                <w:szCs w:val="22"/>
              </w:rPr>
              <w:t xml:space="preserve">( действует в </w:t>
            </w:r>
            <w:r w:rsidRPr="00A402E5">
              <w:rPr>
                <w:sz w:val="22"/>
                <w:szCs w:val="22"/>
              </w:rPr>
              <w:lastRenderedPageBreak/>
              <w:t>2020г.)</w:t>
            </w:r>
          </w:p>
          <w:p w:rsidR="009775B9" w:rsidRPr="00A402E5" w:rsidRDefault="009775B9" w:rsidP="00C7267D">
            <w:pPr>
              <w:pStyle w:val="aa"/>
              <w:spacing w:after="0"/>
              <w:rPr>
                <w:sz w:val="22"/>
                <w:szCs w:val="22"/>
              </w:rPr>
            </w:pPr>
          </w:p>
          <w:p w:rsidR="009775B9" w:rsidRPr="00403DCD" w:rsidRDefault="009775B9" w:rsidP="00A402E5">
            <w:pPr>
              <w:pStyle w:val="aa"/>
              <w:spacing w:after="0"/>
            </w:pPr>
            <w:r w:rsidRPr="00A402E5">
              <w:rPr>
                <w:sz w:val="22"/>
                <w:szCs w:val="22"/>
              </w:rPr>
              <w:t>Постановление адм</w:t>
            </w:r>
            <w:r w:rsidRPr="00A402E5">
              <w:rPr>
                <w:sz w:val="22"/>
                <w:szCs w:val="22"/>
              </w:rPr>
              <w:t>и</w:t>
            </w:r>
            <w:r w:rsidRPr="00A402E5">
              <w:rPr>
                <w:sz w:val="22"/>
                <w:szCs w:val="22"/>
              </w:rPr>
              <w:t>нистрации Таштагол</w:t>
            </w:r>
            <w:r w:rsidRPr="00A402E5">
              <w:rPr>
                <w:sz w:val="22"/>
                <w:szCs w:val="22"/>
              </w:rPr>
              <w:t>ь</w:t>
            </w:r>
            <w:r w:rsidRPr="00A402E5">
              <w:rPr>
                <w:sz w:val="22"/>
                <w:szCs w:val="22"/>
              </w:rPr>
              <w:t xml:space="preserve">ского муниципального района от  29.09.2020 </w:t>
            </w:r>
            <w:r>
              <w:rPr>
                <w:sz w:val="22"/>
                <w:szCs w:val="22"/>
              </w:rPr>
              <w:t xml:space="preserve"> </w:t>
            </w:r>
            <w:r w:rsidRPr="00A402E5">
              <w:rPr>
                <w:sz w:val="22"/>
                <w:szCs w:val="22"/>
              </w:rPr>
              <w:t>№ 1131-п «Об утве</w:t>
            </w:r>
            <w:r w:rsidRPr="00A402E5">
              <w:rPr>
                <w:sz w:val="22"/>
                <w:szCs w:val="22"/>
              </w:rPr>
              <w:t>р</w:t>
            </w:r>
            <w:r w:rsidRPr="00A402E5">
              <w:rPr>
                <w:sz w:val="22"/>
                <w:szCs w:val="22"/>
              </w:rPr>
              <w:t>ждении муниципальной программы</w:t>
            </w:r>
            <w:r>
              <w:rPr>
                <w:sz w:val="22"/>
                <w:szCs w:val="22"/>
              </w:rPr>
              <w:t xml:space="preserve"> </w:t>
            </w:r>
            <w:r w:rsidRPr="00A402E5">
              <w:rPr>
                <w:sz w:val="22"/>
                <w:szCs w:val="22"/>
              </w:rPr>
              <w:t>«</w:t>
            </w:r>
            <w:r w:rsidRPr="00A402E5">
              <w:rPr>
                <w:bCs/>
                <w:sz w:val="22"/>
                <w:szCs w:val="22"/>
              </w:rPr>
              <w:t>Развитие внутреннего и въездн</w:t>
            </w:r>
            <w:r w:rsidRPr="00A402E5">
              <w:rPr>
                <w:bCs/>
                <w:sz w:val="22"/>
                <w:szCs w:val="22"/>
              </w:rPr>
              <w:t>о</w:t>
            </w:r>
            <w:r w:rsidRPr="00A402E5">
              <w:rPr>
                <w:bCs/>
                <w:sz w:val="22"/>
                <w:szCs w:val="22"/>
              </w:rPr>
              <w:t>го туризма на террит</w:t>
            </w:r>
            <w:r w:rsidRPr="00A402E5">
              <w:rPr>
                <w:bCs/>
                <w:sz w:val="22"/>
                <w:szCs w:val="22"/>
              </w:rPr>
              <w:t>о</w:t>
            </w:r>
            <w:r w:rsidRPr="00A402E5">
              <w:rPr>
                <w:bCs/>
                <w:sz w:val="22"/>
                <w:szCs w:val="22"/>
              </w:rPr>
              <w:t>рии Таштагольского муниципального ра</w:t>
            </w:r>
            <w:r w:rsidRPr="00A402E5">
              <w:rPr>
                <w:bCs/>
                <w:sz w:val="22"/>
                <w:szCs w:val="22"/>
              </w:rPr>
              <w:t>й</w:t>
            </w:r>
            <w:r w:rsidRPr="00A402E5">
              <w:rPr>
                <w:bCs/>
                <w:sz w:val="22"/>
                <w:szCs w:val="22"/>
              </w:rPr>
              <w:t>она</w:t>
            </w:r>
            <w:r w:rsidRPr="00A402E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A402E5">
              <w:rPr>
                <w:sz w:val="22"/>
                <w:szCs w:val="22"/>
              </w:rPr>
              <w:t xml:space="preserve"> на  2021-2023 г</w:t>
            </w:r>
            <w:r w:rsidRPr="00A402E5">
              <w:rPr>
                <w:sz w:val="22"/>
                <w:szCs w:val="22"/>
              </w:rPr>
              <w:t>о</w:t>
            </w:r>
            <w:r w:rsidRPr="00A402E5">
              <w:rPr>
                <w:sz w:val="22"/>
                <w:szCs w:val="22"/>
              </w:rPr>
              <w:t>ды»   (вступает в силу с 01.01.2021г.)</w:t>
            </w:r>
          </w:p>
        </w:tc>
        <w:tc>
          <w:tcPr>
            <w:tcW w:w="1266" w:type="dxa"/>
            <w:vMerge w:val="restart"/>
          </w:tcPr>
          <w:p w:rsidR="009775B9" w:rsidRDefault="009775B9" w:rsidP="00C70D85">
            <w:pPr>
              <w:rPr>
                <w:lang w:eastAsia="en-US"/>
              </w:rPr>
            </w:pPr>
            <w:r w:rsidRPr="00403DCD">
              <w:rPr>
                <w:sz w:val="22"/>
                <w:szCs w:val="22"/>
                <w:lang w:eastAsia="en-US"/>
              </w:rPr>
              <w:lastRenderedPageBreak/>
              <w:t>20</w:t>
            </w:r>
            <w:r>
              <w:rPr>
                <w:sz w:val="22"/>
                <w:szCs w:val="22"/>
                <w:lang w:eastAsia="en-US"/>
              </w:rPr>
              <w:t>19</w:t>
            </w:r>
            <w:r w:rsidRPr="00403DCD">
              <w:rPr>
                <w:sz w:val="22"/>
                <w:szCs w:val="22"/>
                <w:lang w:eastAsia="en-US"/>
              </w:rPr>
              <w:t>-202</w:t>
            </w:r>
            <w:r w:rsidR="00432BBA">
              <w:rPr>
                <w:sz w:val="22"/>
                <w:szCs w:val="22"/>
                <w:lang w:eastAsia="en-US"/>
              </w:rPr>
              <w:t>1</w:t>
            </w:r>
          </w:p>
          <w:p w:rsidR="00C70D85" w:rsidRPr="00403DCD" w:rsidRDefault="00C70D85" w:rsidP="00C70D8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1923" w:type="dxa"/>
            <w:vMerge w:val="restart"/>
          </w:tcPr>
          <w:p w:rsidR="009775B9" w:rsidRDefault="009775B9" w:rsidP="0036557E">
            <w:pPr>
              <w:rPr>
                <w:sz w:val="20"/>
              </w:rPr>
            </w:pPr>
            <w:r w:rsidRPr="00CA30D3">
              <w:rPr>
                <w:sz w:val="20"/>
              </w:rPr>
              <w:t>1.Общий объем туристического потока, тыс.чел.;</w:t>
            </w:r>
          </w:p>
          <w:p w:rsidR="009775B9" w:rsidRPr="00432BBA" w:rsidRDefault="00432BBA" w:rsidP="00026DC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2BBA">
              <w:rPr>
                <w:sz w:val="18"/>
                <w:szCs w:val="18"/>
              </w:rPr>
              <w:t>2018г.</w:t>
            </w:r>
            <w:r w:rsidR="00E542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32BBA">
              <w:rPr>
                <w:sz w:val="18"/>
                <w:szCs w:val="18"/>
              </w:rPr>
              <w:t>- 1139,1(факт)</w:t>
            </w:r>
          </w:p>
          <w:p w:rsidR="009775B9" w:rsidRPr="00C70D85" w:rsidRDefault="009775B9" w:rsidP="00026DC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0D85">
              <w:rPr>
                <w:sz w:val="18"/>
                <w:szCs w:val="18"/>
              </w:rPr>
              <w:t>2019</w:t>
            </w:r>
            <w:r w:rsidR="00C70D85">
              <w:rPr>
                <w:sz w:val="18"/>
                <w:szCs w:val="18"/>
              </w:rPr>
              <w:t>г.</w:t>
            </w:r>
            <w:r w:rsidRPr="00C70D85">
              <w:rPr>
                <w:sz w:val="18"/>
                <w:szCs w:val="18"/>
              </w:rPr>
              <w:t>-</w:t>
            </w:r>
            <w:r w:rsidR="00C70D85">
              <w:rPr>
                <w:sz w:val="18"/>
                <w:szCs w:val="18"/>
              </w:rPr>
              <w:t xml:space="preserve"> </w:t>
            </w:r>
            <w:r w:rsidRPr="00C70D85">
              <w:rPr>
                <w:sz w:val="18"/>
                <w:szCs w:val="18"/>
              </w:rPr>
              <w:t xml:space="preserve"> 1515,1(факт) </w:t>
            </w:r>
          </w:p>
          <w:p w:rsidR="009775B9" w:rsidRPr="00C70D85" w:rsidRDefault="009775B9" w:rsidP="00BB1872">
            <w:pPr>
              <w:ind w:left="-28"/>
              <w:rPr>
                <w:sz w:val="18"/>
                <w:szCs w:val="18"/>
              </w:rPr>
            </w:pPr>
            <w:r w:rsidRPr="00C70D85">
              <w:rPr>
                <w:sz w:val="18"/>
                <w:szCs w:val="18"/>
              </w:rPr>
              <w:t xml:space="preserve">  2020</w:t>
            </w:r>
            <w:r w:rsidR="00C70D85">
              <w:rPr>
                <w:sz w:val="18"/>
                <w:szCs w:val="18"/>
              </w:rPr>
              <w:t>г.</w:t>
            </w:r>
            <w:r w:rsidRPr="00C70D85">
              <w:rPr>
                <w:sz w:val="18"/>
                <w:szCs w:val="18"/>
              </w:rPr>
              <w:t xml:space="preserve"> – 1800 (план)</w:t>
            </w:r>
          </w:p>
          <w:p w:rsidR="009775B9" w:rsidRPr="00C70D85" w:rsidRDefault="009775B9" w:rsidP="00026DCA">
            <w:pPr>
              <w:rPr>
                <w:sz w:val="18"/>
                <w:szCs w:val="18"/>
              </w:rPr>
            </w:pPr>
            <w:r w:rsidRPr="00C70D85">
              <w:rPr>
                <w:sz w:val="18"/>
                <w:szCs w:val="18"/>
              </w:rPr>
              <w:t xml:space="preserve"> 2021</w:t>
            </w:r>
            <w:r w:rsidR="00C70D85">
              <w:rPr>
                <w:sz w:val="18"/>
                <w:szCs w:val="18"/>
              </w:rPr>
              <w:t>г.</w:t>
            </w:r>
            <w:r w:rsidRPr="00C70D85">
              <w:rPr>
                <w:sz w:val="18"/>
                <w:szCs w:val="18"/>
              </w:rPr>
              <w:t xml:space="preserve"> -  2000 (план)</w:t>
            </w:r>
          </w:p>
          <w:p w:rsidR="009775B9" w:rsidRDefault="00C70D85" w:rsidP="00026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70D85" w:rsidRDefault="00C70D85" w:rsidP="00026DCA">
            <w:pPr>
              <w:jc w:val="center"/>
              <w:rPr>
                <w:sz w:val="20"/>
                <w:szCs w:val="20"/>
              </w:rPr>
            </w:pPr>
          </w:p>
          <w:p w:rsidR="009775B9" w:rsidRPr="00026DCA" w:rsidRDefault="009775B9" w:rsidP="00026D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26DCA">
              <w:rPr>
                <w:rFonts w:ascii="Times New Roman" w:hAnsi="Times New Roman" w:cs="Times New Roman"/>
                <w:sz w:val="20"/>
              </w:rPr>
              <w:t>2.</w:t>
            </w:r>
            <w:r w:rsidRPr="00026D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26DCA">
              <w:rPr>
                <w:rFonts w:ascii="Times New Roman" w:hAnsi="Times New Roman" w:cs="Times New Roman"/>
                <w:sz w:val="20"/>
              </w:rPr>
              <w:t>Число колле</w:t>
            </w:r>
            <w:r w:rsidRPr="00026DCA">
              <w:rPr>
                <w:rFonts w:ascii="Times New Roman" w:hAnsi="Times New Roman" w:cs="Times New Roman"/>
                <w:sz w:val="20"/>
              </w:rPr>
              <w:t>к</w:t>
            </w:r>
            <w:r w:rsidRPr="00026DCA">
              <w:rPr>
                <w:rFonts w:ascii="Times New Roman" w:hAnsi="Times New Roman" w:cs="Times New Roman"/>
                <w:sz w:val="20"/>
              </w:rPr>
              <w:t>тивных средств размещения, ед</w:t>
            </w:r>
            <w:r w:rsidRPr="00026DCA">
              <w:rPr>
                <w:rFonts w:ascii="Times New Roman" w:hAnsi="Times New Roman" w:cs="Times New Roman"/>
                <w:sz w:val="20"/>
              </w:rPr>
              <w:t>и</w:t>
            </w:r>
            <w:r w:rsidRPr="00026DCA">
              <w:rPr>
                <w:rFonts w:ascii="Times New Roman" w:hAnsi="Times New Roman" w:cs="Times New Roman"/>
                <w:sz w:val="20"/>
              </w:rPr>
              <w:t>ницы</w:t>
            </w:r>
          </w:p>
          <w:p w:rsidR="009775B9" w:rsidRPr="00A33D50" w:rsidRDefault="00222B4F" w:rsidP="0002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="00E54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- 100 (факт)</w:t>
            </w:r>
          </w:p>
          <w:p w:rsidR="009775B9" w:rsidRPr="00026DCA" w:rsidRDefault="009775B9" w:rsidP="00026DCA">
            <w:pPr>
              <w:rPr>
                <w:sz w:val="20"/>
                <w:szCs w:val="20"/>
              </w:rPr>
            </w:pPr>
            <w:r w:rsidRPr="00026DCA">
              <w:rPr>
                <w:sz w:val="20"/>
                <w:szCs w:val="20"/>
              </w:rPr>
              <w:t>2019</w:t>
            </w:r>
            <w:r w:rsidR="00C70D85">
              <w:rPr>
                <w:sz w:val="20"/>
                <w:szCs w:val="20"/>
              </w:rPr>
              <w:t>г.</w:t>
            </w:r>
            <w:r w:rsidRPr="00026DCA">
              <w:rPr>
                <w:sz w:val="20"/>
                <w:szCs w:val="20"/>
              </w:rPr>
              <w:t xml:space="preserve">-  104  (факт) </w:t>
            </w:r>
          </w:p>
          <w:p w:rsidR="009775B9" w:rsidRPr="00026DCA" w:rsidRDefault="009775B9" w:rsidP="00026DCA">
            <w:pPr>
              <w:rPr>
                <w:sz w:val="20"/>
                <w:szCs w:val="20"/>
              </w:rPr>
            </w:pPr>
            <w:r w:rsidRPr="00026DCA">
              <w:rPr>
                <w:sz w:val="20"/>
                <w:szCs w:val="20"/>
              </w:rPr>
              <w:lastRenderedPageBreak/>
              <w:t xml:space="preserve">2020 </w:t>
            </w:r>
            <w:r w:rsidR="00C70D85">
              <w:rPr>
                <w:sz w:val="20"/>
                <w:szCs w:val="20"/>
              </w:rPr>
              <w:t>г.</w:t>
            </w:r>
            <w:r w:rsidRPr="00026DCA">
              <w:rPr>
                <w:sz w:val="20"/>
                <w:szCs w:val="20"/>
              </w:rPr>
              <w:t>- 112  (план)</w:t>
            </w:r>
          </w:p>
          <w:p w:rsidR="009775B9" w:rsidRDefault="009775B9" w:rsidP="00026DCA">
            <w:pPr>
              <w:rPr>
                <w:sz w:val="20"/>
                <w:szCs w:val="20"/>
              </w:rPr>
            </w:pPr>
            <w:r w:rsidRPr="00026DCA">
              <w:rPr>
                <w:sz w:val="20"/>
                <w:szCs w:val="20"/>
              </w:rPr>
              <w:t>2021</w:t>
            </w:r>
            <w:r w:rsidR="00C70D85">
              <w:rPr>
                <w:sz w:val="20"/>
                <w:szCs w:val="20"/>
              </w:rPr>
              <w:t>г.</w:t>
            </w:r>
            <w:r w:rsidRPr="00026DCA">
              <w:rPr>
                <w:sz w:val="20"/>
                <w:szCs w:val="20"/>
              </w:rPr>
              <w:t xml:space="preserve"> – 123  (план)</w:t>
            </w:r>
          </w:p>
          <w:p w:rsidR="009775B9" w:rsidRPr="00403DCD" w:rsidRDefault="009775B9" w:rsidP="00222B4F"/>
        </w:tc>
        <w:tc>
          <w:tcPr>
            <w:tcW w:w="2126" w:type="dxa"/>
            <w:vMerge w:val="restart"/>
          </w:tcPr>
          <w:p w:rsidR="009775B9" w:rsidRPr="00A402E5" w:rsidRDefault="009775B9" w:rsidP="00B510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02E5">
              <w:rPr>
                <w:rFonts w:ascii="Times New Roman" w:hAnsi="Times New Roman" w:cs="Times New Roman"/>
                <w:szCs w:val="22"/>
              </w:rPr>
              <w:lastRenderedPageBreak/>
              <w:t>Развитие турист</w:t>
            </w:r>
            <w:r w:rsidRPr="00A402E5">
              <w:rPr>
                <w:rFonts w:ascii="Times New Roman" w:hAnsi="Times New Roman" w:cs="Times New Roman"/>
                <w:szCs w:val="22"/>
              </w:rPr>
              <w:t>и</w:t>
            </w:r>
            <w:r w:rsidRPr="00A402E5">
              <w:rPr>
                <w:rFonts w:ascii="Times New Roman" w:hAnsi="Times New Roman" w:cs="Times New Roman"/>
                <w:szCs w:val="22"/>
              </w:rPr>
              <w:t>ческих услуг в ра</w:t>
            </w:r>
            <w:r w:rsidRPr="00A402E5">
              <w:rPr>
                <w:rFonts w:ascii="Times New Roman" w:hAnsi="Times New Roman" w:cs="Times New Roman"/>
                <w:szCs w:val="22"/>
              </w:rPr>
              <w:t>й</w:t>
            </w:r>
            <w:r w:rsidRPr="00A402E5">
              <w:rPr>
                <w:rFonts w:ascii="Times New Roman" w:hAnsi="Times New Roman" w:cs="Times New Roman"/>
                <w:szCs w:val="22"/>
              </w:rPr>
              <w:t>оне;</w:t>
            </w:r>
          </w:p>
          <w:p w:rsidR="009775B9" w:rsidRPr="00A402E5" w:rsidRDefault="009775B9" w:rsidP="00B510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02E5">
              <w:rPr>
                <w:rFonts w:ascii="Times New Roman" w:hAnsi="Times New Roman" w:cs="Times New Roman"/>
                <w:szCs w:val="22"/>
              </w:rPr>
              <w:t>увеличение час</w:t>
            </w:r>
            <w:r w:rsidRPr="00A402E5">
              <w:rPr>
                <w:rFonts w:ascii="Times New Roman" w:hAnsi="Times New Roman" w:cs="Times New Roman"/>
                <w:szCs w:val="22"/>
              </w:rPr>
              <w:t>т</w:t>
            </w:r>
            <w:r w:rsidRPr="00A402E5">
              <w:rPr>
                <w:rFonts w:ascii="Times New Roman" w:hAnsi="Times New Roman" w:cs="Times New Roman"/>
                <w:szCs w:val="22"/>
              </w:rPr>
              <w:t>ных коллективных средств размещ</w:t>
            </w:r>
            <w:r w:rsidRPr="00A402E5">
              <w:rPr>
                <w:rFonts w:ascii="Times New Roman" w:hAnsi="Times New Roman" w:cs="Times New Roman"/>
                <w:szCs w:val="22"/>
              </w:rPr>
              <w:t>е</w:t>
            </w:r>
            <w:r w:rsidRPr="00A402E5">
              <w:rPr>
                <w:rFonts w:ascii="Times New Roman" w:hAnsi="Times New Roman" w:cs="Times New Roman"/>
                <w:szCs w:val="22"/>
              </w:rPr>
              <w:t>ния;</w:t>
            </w:r>
          </w:p>
          <w:p w:rsidR="009775B9" w:rsidRPr="00A402E5" w:rsidRDefault="009775B9" w:rsidP="00B510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02E5">
              <w:rPr>
                <w:rFonts w:ascii="Times New Roman" w:hAnsi="Times New Roman" w:cs="Times New Roman"/>
                <w:szCs w:val="22"/>
              </w:rPr>
              <w:t>увеличение вну</w:t>
            </w:r>
            <w:r w:rsidRPr="00A402E5">
              <w:rPr>
                <w:rFonts w:ascii="Times New Roman" w:hAnsi="Times New Roman" w:cs="Times New Roman"/>
                <w:szCs w:val="22"/>
              </w:rPr>
              <w:t>т</w:t>
            </w:r>
            <w:r w:rsidRPr="00A402E5">
              <w:rPr>
                <w:rFonts w:ascii="Times New Roman" w:hAnsi="Times New Roman" w:cs="Times New Roman"/>
                <w:szCs w:val="22"/>
              </w:rPr>
              <w:t>реннего и въездн</w:t>
            </w:r>
            <w:r w:rsidRPr="00A402E5">
              <w:rPr>
                <w:rFonts w:ascii="Times New Roman" w:hAnsi="Times New Roman" w:cs="Times New Roman"/>
                <w:szCs w:val="22"/>
              </w:rPr>
              <w:t>о</w:t>
            </w:r>
            <w:r w:rsidRPr="00A402E5">
              <w:rPr>
                <w:rFonts w:ascii="Times New Roman" w:hAnsi="Times New Roman" w:cs="Times New Roman"/>
                <w:szCs w:val="22"/>
              </w:rPr>
              <w:t>го туристических потоков;</w:t>
            </w:r>
          </w:p>
          <w:p w:rsidR="009775B9" w:rsidRPr="00A402E5" w:rsidRDefault="009775B9" w:rsidP="00B510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02E5">
              <w:rPr>
                <w:rFonts w:ascii="Times New Roman" w:hAnsi="Times New Roman" w:cs="Times New Roman"/>
                <w:szCs w:val="22"/>
              </w:rPr>
              <w:t>продвижение вну</w:t>
            </w:r>
            <w:r w:rsidRPr="00A402E5">
              <w:rPr>
                <w:rFonts w:ascii="Times New Roman" w:hAnsi="Times New Roman" w:cs="Times New Roman"/>
                <w:szCs w:val="22"/>
              </w:rPr>
              <w:t>т</w:t>
            </w:r>
            <w:r w:rsidRPr="00A402E5">
              <w:rPr>
                <w:rFonts w:ascii="Times New Roman" w:hAnsi="Times New Roman" w:cs="Times New Roman"/>
                <w:szCs w:val="22"/>
              </w:rPr>
              <w:t>реннего туристич</w:t>
            </w:r>
            <w:r w:rsidRPr="00A402E5">
              <w:rPr>
                <w:rFonts w:ascii="Times New Roman" w:hAnsi="Times New Roman" w:cs="Times New Roman"/>
                <w:szCs w:val="22"/>
              </w:rPr>
              <w:t>е</w:t>
            </w:r>
            <w:r w:rsidRPr="00A402E5">
              <w:rPr>
                <w:rFonts w:ascii="Times New Roman" w:hAnsi="Times New Roman" w:cs="Times New Roman"/>
                <w:szCs w:val="22"/>
              </w:rPr>
              <w:lastRenderedPageBreak/>
              <w:t>ского продукта</w:t>
            </w:r>
          </w:p>
          <w:p w:rsidR="009775B9" w:rsidRPr="00403DCD" w:rsidRDefault="009775B9" w:rsidP="005C42D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vMerge w:val="restart"/>
          </w:tcPr>
          <w:p w:rsidR="009775B9" w:rsidRPr="00403DCD" w:rsidRDefault="009775B9" w:rsidP="009A09C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Замест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тель Главы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Таштаголь-ского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муни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ципально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района по экон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мике</w:t>
            </w:r>
          </w:p>
        </w:tc>
      </w:tr>
      <w:tr w:rsidR="009775B9" w:rsidRPr="00403DCD" w:rsidTr="00B65687">
        <w:tc>
          <w:tcPr>
            <w:tcW w:w="604" w:type="dxa"/>
          </w:tcPr>
          <w:p w:rsidR="009775B9" w:rsidRPr="002C77B6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21.2</w:t>
            </w:r>
          </w:p>
        </w:tc>
        <w:tc>
          <w:tcPr>
            <w:tcW w:w="2834" w:type="dxa"/>
          </w:tcPr>
          <w:p w:rsidR="009775B9" w:rsidRPr="00B45FE4" w:rsidRDefault="009775B9" w:rsidP="00B96C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Подготовка экспозиций  Таштагольского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в межд</w:t>
            </w:r>
            <w:r w:rsidRPr="00B45FE4">
              <w:rPr>
                <w:rFonts w:ascii="Times New Roman" w:hAnsi="Times New Roman" w:cs="Times New Roman"/>
              </w:rPr>
              <w:t>у</w:t>
            </w:r>
            <w:r w:rsidRPr="00B45FE4">
              <w:rPr>
                <w:rFonts w:ascii="Times New Roman" w:hAnsi="Times New Roman" w:cs="Times New Roman"/>
              </w:rPr>
              <w:t>народных туристских в</w:t>
            </w:r>
            <w:r w:rsidRPr="00B45FE4">
              <w:rPr>
                <w:rFonts w:ascii="Times New Roman" w:hAnsi="Times New Roman" w:cs="Times New Roman"/>
              </w:rPr>
              <w:t>ы</w:t>
            </w:r>
            <w:r w:rsidRPr="00B45FE4">
              <w:rPr>
                <w:rFonts w:ascii="Times New Roman" w:hAnsi="Times New Roman" w:cs="Times New Roman"/>
              </w:rPr>
              <w:t>ставках-ярмарках, фор</w:t>
            </w:r>
            <w:r w:rsidRPr="00B45FE4">
              <w:rPr>
                <w:rFonts w:ascii="Times New Roman" w:hAnsi="Times New Roman" w:cs="Times New Roman"/>
              </w:rPr>
              <w:t>у</w:t>
            </w:r>
            <w:r w:rsidRPr="00B45FE4">
              <w:rPr>
                <w:rFonts w:ascii="Times New Roman" w:hAnsi="Times New Roman" w:cs="Times New Roman"/>
              </w:rPr>
              <w:t>мах, конгрессах</w:t>
            </w:r>
          </w:p>
        </w:tc>
        <w:tc>
          <w:tcPr>
            <w:tcW w:w="2187" w:type="dxa"/>
            <w:vMerge/>
          </w:tcPr>
          <w:p w:rsidR="009775B9" w:rsidRPr="00403DCD" w:rsidRDefault="009775B9" w:rsidP="00D4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  <w:vMerge/>
          </w:tcPr>
          <w:p w:rsidR="009775B9" w:rsidRPr="00403DCD" w:rsidRDefault="009775B9" w:rsidP="00F04FFF">
            <w:pPr>
              <w:pStyle w:val="aa"/>
              <w:spacing w:after="0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775B9" w:rsidRPr="00403DCD" w:rsidRDefault="009775B9" w:rsidP="00E5507B">
            <w:pPr>
              <w:rPr>
                <w:lang w:eastAsia="en-US"/>
              </w:rPr>
            </w:pPr>
          </w:p>
        </w:tc>
        <w:tc>
          <w:tcPr>
            <w:tcW w:w="1923" w:type="dxa"/>
            <w:vMerge/>
          </w:tcPr>
          <w:p w:rsidR="009775B9" w:rsidRPr="00403DCD" w:rsidRDefault="009775B9" w:rsidP="00CE2128"/>
        </w:tc>
        <w:tc>
          <w:tcPr>
            <w:tcW w:w="2126" w:type="dxa"/>
            <w:vMerge/>
          </w:tcPr>
          <w:p w:rsidR="009775B9" w:rsidRPr="00403DCD" w:rsidRDefault="009775B9" w:rsidP="005C42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9775B9" w:rsidRPr="00403DCD" w:rsidRDefault="009775B9" w:rsidP="00B96C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01887" w:rsidRPr="00403DCD" w:rsidRDefault="00E01887" w:rsidP="00FE2F41">
      <w:pPr>
        <w:jc w:val="center"/>
        <w:rPr>
          <w:b/>
          <w:sz w:val="22"/>
          <w:szCs w:val="22"/>
        </w:rPr>
      </w:pPr>
    </w:p>
    <w:p w:rsidR="002064C3" w:rsidRPr="00403DCD" w:rsidRDefault="00FE2F41" w:rsidP="00FE2F41">
      <w:pPr>
        <w:rPr>
          <w:b/>
          <w:sz w:val="22"/>
          <w:szCs w:val="22"/>
        </w:rPr>
      </w:pPr>
      <w:r w:rsidRPr="00403DCD">
        <w:rPr>
          <w:b/>
          <w:sz w:val="22"/>
          <w:szCs w:val="22"/>
        </w:rPr>
        <w:t xml:space="preserve">         </w:t>
      </w:r>
    </w:p>
    <w:p w:rsidR="002064C3" w:rsidRPr="00403DCD" w:rsidRDefault="002064C3" w:rsidP="00FE2F41">
      <w:pPr>
        <w:rPr>
          <w:b/>
          <w:sz w:val="22"/>
          <w:szCs w:val="22"/>
        </w:rPr>
      </w:pPr>
    </w:p>
    <w:p w:rsidR="005435B8" w:rsidRPr="00403DCD" w:rsidRDefault="005435B8" w:rsidP="00FE2F41">
      <w:pPr>
        <w:rPr>
          <w:b/>
          <w:sz w:val="22"/>
          <w:szCs w:val="22"/>
        </w:rPr>
      </w:pPr>
    </w:p>
    <w:p w:rsidR="00FE2F41" w:rsidRPr="006C02B4" w:rsidRDefault="00E31A0F" w:rsidP="00FE2F41">
      <w:pPr>
        <w:jc w:val="center"/>
        <w:rPr>
          <w:sz w:val="28"/>
          <w:szCs w:val="28"/>
        </w:rPr>
      </w:pPr>
      <w:r w:rsidRPr="006C02B4">
        <w:rPr>
          <w:sz w:val="28"/>
          <w:szCs w:val="28"/>
          <w:lang w:val="en-US"/>
        </w:rPr>
        <w:t>II</w:t>
      </w:r>
      <w:r w:rsidRPr="006C02B4">
        <w:rPr>
          <w:sz w:val="28"/>
          <w:szCs w:val="28"/>
        </w:rPr>
        <w:t>.</w:t>
      </w:r>
      <w:r w:rsidR="00FE2F41" w:rsidRPr="006C02B4">
        <w:rPr>
          <w:sz w:val="28"/>
          <w:szCs w:val="28"/>
        </w:rPr>
        <w:t>Системные мероприятия по развитию конкурен</w:t>
      </w:r>
      <w:r w:rsidRPr="006C02B4">
        <w:rPr>
          <w:sz w:val="28"/>
          <w:szCs w:val="28"/>
        </w:rPr>
        <w:t>ции</w:t>
      </w:r>
      <w:r w:rsidR="00FE2F41" w:rsidRPr="006C02B4">
        <w:rPr>
          <w:sz w:val="28"/>
          <w:szCs w:val="28"/>
        </w:rPr>
        <w:t xml:space="preserve"> в Таштагольском муниципальном районе</w:t>
      </w:r>
    </w:p>
    <w:p w:rsidR="00BC5B4B" w:rsidRPr="006C02B4" w:rsidRDefault="00BC5B4B" w:rsidP="00FE2F41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BC5B4B" w:rsidRPr="00403DCD" w:rsidTr="00397034">
        <w:tc>
          <w:tcPr>
            <w:tcW w:w="817" w:type="dxa"/>
          </w:tcPr>
          <w:p w:rsidR="00BC5B4B" w:rsidRPr="00403DCD" w:rsidRDefault="00BC5B4B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097" w:type="dxa"/>
          </w:tcPr>
          <w:p w:rsidR="00BC5B4B" w:rsidRPr="00403DCD" w:rsidRDefault="00BC5B4B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957" w:type="dxa"/>
          </w:tcPr>
          <w:p w:rsidR="00BC5B4B" w:rsidRPr="00403DCD" w:rsidRDefault="00BC5B4B" w:rsidP="00FE2F41">
            <w:pPr>
              <w:jc w:val="center"/>
            </w:pPr>
            <w:r w:rsidRPr="00403DCD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957" w:type="dxa"/>
          </w:tcPr>
          <w:p w:rsidR="00BC5B4B" w:rsidRPr="00403DCD" w:rsidRDefault="00BC5B4B" w:rsidP="00FE2F41">
            <w:pPr>
              <w:jc w:val="center"/>
            </w:pPr>
            <w:r w:rsidRPr="00403DCD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958" w:type="dxa"/>
          </w:tcPr>
          <w:p w:rsidR="00BC5B4B" w:rsidRPr="00403DCD" w:rsidRDefault="00BC5B4B" w:rsidP="00FE2F41">
            <w:pPr>
              <w:jc w:val="center"/>
            </w:pPr>
            <w:r w:rsidRPr="00403DC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397034" w:rsidRPr="00403DCD" w:rsidTr="00397034">
        <w:tc>
          <w:tcPr>
            <w:tcW w:w="817" w:type="dxa"/>
          </w:tcPr>
          <w:p w:rsidR="00397034" w:rsidRPr="00403DCD" w:rsidRDefault="00397034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97" w:type="dxa"/>
          </w:tcPr>
          <w:p w:rsidR="00397034" w:rsidRPr="00403DCD" w:rsidRDefault="00397034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7" w:type="dxa"/>
          </w:tcPr>
          <w:p w:rsidR="00397034" w:rsidRPr="00403DCD" w:rsidRDefault="00397034" w:rsidP="00FE2F41">
            <w:pPr>
              <w:jc w:val="center"/>
            </w:pPr>
            <w:r w:rsidRPr="00403DCD"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</w:tcPr>
          <w:p w:rsidR="00397034" w:rsidRPr="00403DCD" w:rsidRDefault="00397034" w:rsidP="00FE2F41">
            <w:pPr>
              <w:jc w:val="center"/>
            </w:pPr>
            <w:r w:rsidRPr="00403DCD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397034" w:rsidRPr="00403DCD" w:rsidRDefault="00397034" w:rsidP="00397034">
            <w:pPr>
              <w:jc w:val="center"/>
            </w:pPr>
            <w:r w:rsidRPr="00403DCD">
              <w:rPr>
                <w:sz w:val="22"/>
                <w:szCs w:val="22"/>
              </w:rPr>
              <w:t>5</w:t>
            </w:r>
          </w:p>
        </w:tc>
      </w:tr>
      <w:tr w:rsidR="00397034" w:rsidRPr="00403DCD" w:rsidTr="00107DFD">
        <w:tc>
          <w:tcPr>
            <w:tcW w:w="817" w:type="dxa"/>
          </w:tcPr>
          <w:p w:rsidR="00397034" w:rsidRPr="00403DCD" w:rsidRDefault="00397034" w:rsidP="00107DF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969" w:type="dxa"/>
            <w:gridSpan w:val="4"/>
          </w:tcPr>
          <w:p w:rsidR="00397034" w:rsidRPr="00403DCD" w:rsidRDefault="00397034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ния поставщиков (подрядчиков, исполнителей)</w:t>
            </w:r>
          </w:p>
        </w:tc>
      </w:tr>
      <w:tr w:rsidR="002A5591" w:rsidRPr="00403DCD" w:rsidTr="00397034">
        <w:tc>
          <w:tcPr>
            <w:tcW w:w="817" w:type="dxa"/>
          </w:tcPr>
          <w:p w:rsidR="002A5591" w:rsidRPr="00403DCD" w:rsidRDefault="002A5591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097" w:type="dxa"/>
          </w:tcPr>
          <w:p w:rsidR="002A5591" w:rsidRPr="001D348B" w:rsidRDefault="001D348B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348B">
              <w:rPr>
                <w:rFonts w:ascii="Times New Roman" w:hAnsi="Times New Roman" w:cs="Times New Roman"/>
              </w:rPr>
              <w:t>Устранение случаев (снижение количества) осущ</w:t>
            </w:r>
            <w:r w:rsidRPr="001D348B">
              <w:rPr>
                <w:rFonts w:ascii="Times New Roman" w:hAnsi="Times New Roman" w:cs="Times New Roman"/>
              </w:rPr>
              <w:t>е</w:t>
            </w:r>
            <w:r w:rsidRPr="001D348B">
              <w:rPr>
                <w:rFonts w:ascii="Times New Roman" w:hAnsi="Times New Roman" w:cs="Times New Roman"/>
              </w:rPr>
              <w:t>ствления закупки у единственного поставщика</w:t>
            </w:r>
          </w:p>
        </w:tc>
        <w:tc>
          <w:tcPr>
            <w:tcW w:w="2957" w:type="dxa"/>
            <w:vMerge w:val="restart"/>
          </w:tcPr>
          <w:p w:rsidR="002A5591" w:rsidRPr="00403DCD" w:rsidRDefault="002A5591" w:rsidP="00FE2F41">
            <w:pPr>
              <w:jc w:val="center"/>
            </w:pPr>
            <w:r w:rsidRPr="00403DCD">
              <w:rPr>
                <w:sz w:val="22"/>
                <w:szCs w:val="22"/>
              </w:rPr>
              <w:t>Оптимизация процедур г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сударственных и муниц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пальных закупок, обеспеч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ние прозрачности и досту</w:t>
            </w:r>
            <w:r w:rsidRPr="00403DCD">
              <w:rPr>
                <w:sz w:val="22"/>
                <w:szCs w:val="22"/>
              </w:rPr>
              <w:t>п</w:t>
            </w:r>
            <w:r w:rsidRPr="00403DCD">
              <w:rPr>
                <w:sz w:val="22"/>
                <w:szCs w:val="22"/>
              </w:rPr>
              <w:t>ности процедуры государс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венных и муниципальных закупок</w:t>
            </w:r>
          </w:p>
        </w:tc>
        <w:tc>
          <w:tcPr>
            <w:tcW w:w="2957" w:type="dxa"/>
            <w:vMerge w:val="restart"/>
          </w:tcPr>
          <w:p w:rsidR="002A5591" w:rsidRPr="00403DCD" w:rsidRDefault="002A5591" w:rsidP="00101CF7">
            <w:pPr>
              <w:jc w:val="center"/>
            </w:pPr>
            <w:r w:rsidRPr="00403DCD">
              <w:rPr>
                <w:sz w:val="22"/>
                <w:szCs w:val="22"/>
                <w:lang w:eastAsia="en-US"/>
              </w:rPr>
              <w:t>2019-202</w:t>
            </w:r>
            <w:r w:rsidR="00101CF7">
              <w:rPr>
                <w:sz w:val="22"/>
                <w:szCs w:val="22"/>
                <w:lang w:eastAsia="en-US"/>
              </w:rPr>
              <w:t>1</w:t>
            </w:r>
            <w:r w:rsidRPr="00403DC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958" w:type="dxa"/>
            <w:vMerge w:val="restart"/>
          </w:tcPr>
          <w:p w:rsidR="002A5591" w:rsidRPr="00403DCD" w:rsidRDefault="002A5591" w:rsidP="00FE2F41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гольского муниципального района по экономике</w:t>
            </w:r>
          </w:p>
        </w:tc>
      </w:tr>
      <w:tr w:rsidR="002A5591" w:rsidRPr="00403DCD" w:rsidTr="00397034">
        <w:tc>
          <w:tcPr>
            <w:tcW w:w="817" w:type="dxa"/>
          </w:tcPr>
          <w:p w:rsidR="002A5591" w:rsidRPr="00403DCD" w:rsidRDefault="002A5591" w:rsidP="00C33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097" w:type="dxa"/>
          </w:tcPr>
          <w:p w:rsidR="002A5591" w:rsidRPr="00403DCD" w:rsidRDefault="002A5591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Расширение участия субъектов малого предприн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мательства в закупках товаров, работ, услуг, ос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957" w:type="dxa"/>
            <w:vMerge/>
          </w:tcPr>
          <w:p w:rsidR="002A5591" w:rsidRPr="00403DCD" w:rsidRDefault="002A5591" w:rsidP="00FE2F41">
            <w:pPr>
              <w:jc w:val="center"/>
            </w:pPr>
          </w:p>
        </w:tc>
        <w:tc>
          <w:tcPr>
            <w:tcW w:w="2957" w:type="dxa"/>
            <w:vMerge/>
          </w:tcPr>
          <w:p w:rsidR="002A5591" w:rsidRPr="00403DCD" w:rsidRDefault="002A5591" w:rsidP="00FE2F41">
            <w:pPr>
              <w:jc w:val="center"/>
            </w:pPr>
          </w:p>
        </w:tc>
        <w:tc>
          <w:tcPr>
            <w:tcW w:w="2958" w:type="dxa"/>
            <w:vMerge/>
          </w:tcPr>
          <w:p w:rsidR="002A5591" w:rsidRPr="00403DCD" w:rsidRDefault="002A5591" w:rsidP="00FE2F41">
            <w:pPr>
              <w:jc w:val="center"/>
            </w:pPr>
          </w:p>
        </w:tc>
      </w:tr>
      <w:tr w:rsidR="00AC652F" w:rsidRPr="00403DCD" w:rsidTr="00107DFD">
        <w:tc>
          <w:tcPr>
            <w:tcW w:w="817" w:type="dxa"/>
          </w:tcPr>
          <w:p w:rsidR="00AC652F" w:rsidRPr="00403DCD" w:rsidRDefault="00AC652F" w:rsidP="00107DF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969" w:type="dxa"/>
            <w:gridSpan w:val="4"/>
          </w:tcPr>
          <w:p w:rsidR="00AC652F" w:rsidRPr="00403DCD" w:rsidRDefault="00AC652F" w:rsidP="00D143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864865" w:rsidRPr="00403DCD" w:rsidTr="00397034">
        <w:tc>
          <w:tcPr>
            <w:tcW w:w="817" w:type="dxa"/>
          </w:tcPr>
          <w:p w:rsidR="00864865" w:rsidRPr="00403DCD" w:rsidRDefault="00864865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097" w:type="dxa"/>
          </w:tcPr>
          <w:p w:rsidR="00864865" w:rsidRPr="00403DCD" w:rsidRDefault="00864865" w:rsidP="0026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Проведение мониторинга с целью определения </w:t>
            </w:r>
            <w:r w:rsidR="005E29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3DCD">
              <w:rPr>
                <w:rFonts w:ascii="Times New Roman" w:hAnsi="Times New Roman" w:cs="Times New Roman"/>
                <w:szCs w:val="22"/>
              </w:rPr>
              <w:t>административных барьеров, экономических огр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ничений, иных факторов, являющихся барьерами входа на рынок (выхода с рынка), и их устранение</w:t>
            </w:r>
            <w:r w:rsidR="00267B3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57" w:type="dxa"/>
          </w:tcPr>
          <w:p w:rsidR="00864865" w:rsidRPr="00403DCD" w:rsidRDefault="00864865" w:rsidP="00FE2F41">
            <w:pPr>
              <w:jc w:val="center"/>
            </w:pPr>
            <w:r w:rsidRPr="00403DCD">
              <w:rPr>
                <w:sz w:val="22"/>
                <w:szCs w:val="22"/>
              </w:rPr>
              <w:lastRenderedPageBreak/>
              <w:t>Снижение администрати</w:t>
            </w:r>
            <w:r w:rsidRPr="00403DCD">
              <w:rPr>
                <w:sz w:val="22"/>
                <w:szCs w:val="22"/>
              </w:rPr>
              <w:t>в</w:t>
            </w:r>
            <w:r w:rsidRPr="00403DCD">
              <w:rPr>
                <w:sz w:val="22"/>
                <w:szCs w:val="22"/>
              </w:rPr>
              <w:t xml:space="preserve">ных барьеров и устранение </w:t>
            </w:r>
            <w:r w:rsidRPr="00403DCD">
              <w:rPr>
                <w:sz w:val="22"/>
                <w:szCs w:val="22"/>
              </w:rPr>
              <w:lastRenderedPageBreak/>
              <w:t>избыточного государстве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ного регулирования</w:t>
            </w:r>
          </w:p>
        </w:tc>
        <w:tc>
          <w:tcPr>
            <w:tcW w:w="2957" w:type="dxa"/>
          </w:tcPr>
          <w:p w:rsidR="00864865" w:rsidRPr="00403DCD" w:rsidRDefault="00650280" w:rsidP="00FE2F41">
            <w:pPr>
              <w:jc w:val="center"/>
            </w:pPr>
            <w:r w:rsidRPr="00403DCD">
              <w:rPr>
                <w:sz w:val="22"/>
                <w:szCs w:val="22"/>
              </w:rPr>
              <w:lastRenderedPageBreak/>
              <w:t>П</w:t>
            </w:r>
            <w:r w:rsidR="00864865" w:rsidRPr="00403DCD">
              <w:rPr>
                <w:sz w:val="22"/>
                <w:szCs w:val="22"/>
              </w:rPr>
              <w:t>остоянно</w:t>
            </w:r>
          </w:p>
        </w:tc>
        <w:tc>
          <w:tcPr>
            <w:tcW w:w="2958" w:type="dxa"/>
          </w:tcPr>
          <w:p w:rsidR="00864865" w:rsidRPr="00403DCD" w:rsidRDefault="00864865" w:rsidP="00FE2F41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 xml:space="preserve">гольского муниципального </w:t>
            </w:r>
            <w:r w:rsidRPr="00403DCD">
              <w:rPr>
                <w:sz w:val="22"/>
                <w:szCs w:val="22"/>
              </w:rPr>
              <w:lastRenderedPageBreak/>
              <w:t>района по экономике</w:t>
            </w:r>
          </w:p>
        </w:tc>
      </w:tr>
      <w:tr w:rsidR="00864865" w:rsidRPr="00403DCD" w:rsidTr="00397034">
        <w:tc>
          <w:tcPr>
            <w:tcW w:w="817" w:type="dxa"/>
          </w:tcPr>
          <w:p w:rsidR="00864865" w:rsidRPr="00101CF7" w:rsidRDefault="00864865" w:rsidP="00101C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CF7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5097" w:type="dxa"/>
          </w:tcPr>
          <w:p w:rsidR="00864865" w:rsidRPr="00F301AE" w:rsidRDefault="00C67CB2" w:rsidP="00B9341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67CB2">
              <w:rPr>
                <w:rFonts w:ascii="Times New Roman" w:hAnsi="Times New Roman" w:cs="Times New Roman"/>
                <w:szCs w:val="22"/>
              </w:rPr>
              <w:t>Включение пунктов, касающихся анализа возде</w:t>
            </w:r>
            <w:r w:rsidRPr="00C67CB2">
              <w:rPr>
                <w:rFonts w:ascii="Times New Roman" w:hAnsi="Times New Roman" w:cs="Times New Roman"/>
                <w:szCs w:val="22"/>
              </w:rPr>
              <w:t>й</w:t>
            </w:r>
            <w:r w:rsidRPr="00C67CB2">
              <w:rPr>
                <w:rFonts w:ascii="Times New Roman" w:hAnsi="Times New Roman" w:cs="Times New Roman"/>
                <w:szCs w:val="22"/>
              </w:rPr>
              <w:t>ствия на состояние конкуренции, в порядки пров</w:t>
            </w:r>
            <w:r w:rsidRPr="00C67CB2">
              <w:rPr>
                <w:rFonts w:ascii="Times New Roman" w:hAnsi="Times New Roman" w:cs="Times New Roman"/>
                <w:szCs w:val="22"/>
              </w:rPr>
              <w:t>е</w:t>
            </w:r>
            <w:r w:rsidRPr="00C67CB2">
              <w:rPr>
                <w:rFonts w:ascii="Times New Roman" w:hAnsi="Times New Roman" w:cs="Times New Roman"/>
                <w:szCs w:val="22"/>
              </w:rPr>
              <w:t>дения оценки регулирующего воздействия прое</w:t>
            </w:r>
            <w:r w:rsidRPr="00C67CB2">
              <w:rPr>
                <w:rFonts w:ascii="Times New Roman" w:hAnsi="Times New Roman" w:cs="Times New Roman"/>
                <w:szCs w:val="22"/>
              </w:rPr>
              <w:t>к</w:t>
            </w:r>
            <w:r w:rsidRPr="00C67CB2">
              <w:rPr>
                <w:rFonts w:ascii="Times New Roman" w:hAnsi="Times New Roman" w:cs="Times New Roman"/>
                <w:szCs w:val="22"/>
              </w:rPr>
              <w:t xml:space="preserve">тов нормативных правовых актов муниципальных образований и экспертизы нормативных правовых актов </w:t>
            </w:r>
            <w:r w:rsidR="005E29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7CB2">
              <w:rPr>
                <w:rFonts w:ascii="Times New Roman" w:hAnsi="Times New Roman" w:cs="Times New Roman"/>
                <w:szCs w:val="22"/>
              </w:rPr>
              <w:t>муниципальных образований, устанавлива</w:t>
            </w:r>
            <w:r w:rsidRPr="00C67CB2">
              <w:rPr>
                <w:rFonts w:ascii="Times New Roman" w:hAnsi="Times New Roman" w:cs="Times New Roman"/>
                <w:szCs w:val="22"/>
              </w:rPr>
              <w:t>е</w:t>
            </w:r>
            <w:r w:rsidRPr="00C67CB2">
              <w:rPr>
                <w:rFonts w:ascii="Times New Roman" w:hAnsi="Times New Roman" w:cs="Times New Roman"/>
                <w:szCs w:val="22"/>
              </w:rPr>
              <w:t>мые в соответствии с Федеральным закон</w:t>
            </w:r>
            <w:r w:rsidR="005E2993">
              <w:rPr>
                <w:rFonts w:ascii="Times New Roman" w:hAnsi="Times New Roman" w:cs="Times New Roman"/>
                <w:szCs w:val="22"/>
              </w:rPr>
              <w:t>ом</w:t>
            </w:r>
            <w:r w:rsidRPr="00C67CB2">
              <w:rPr>
                <w:rFonts w:ascii="Times New Roman" w:hAnsi="Times New Roman" w:cs="Times New Roman"/>
                <w:szCs w:val="22"/>
              </w:rPr>
              <w:t xml:space="preserve"> "</w:t>
            </w:r>
            <w:hyperlink r:id="rId9" w:history="1">
              <w:r w:rsidRPr="00C67CB2">
                <w:rPr>
                  <w:rFonts w:ascii="Times New Roman" w:hAnsi="Times New Roman" w:cs="Times New Roman"/>
                  <w:szCs w:val="22"/>
                </w:rPr>
                <w:t xml:space="preserve">Об общих </w:t>
              </w:r>
              <w:r w:rsidR="008C0CC1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 w:rsidRPr="00C67CB2">
                <w:rPr>
                  <w:rFonts w:ascii="Times New Roman" w:hAnsi="Times New Roman" w:cs="Times New Roman"/>
                  <w:szCs w:val="22"/>
                </w:rPr>
                <w:t>принципах</w:t>
              </w:r>
            </w:hyperlink>
            <w:r w:rsidRPr="00C67C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C0C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7CB2">
              <w:rPr>
                <w:rFonts w:ascii="Times New Roman" w:hAnsi="Times New Roman" w:cs="Times New Roman"/>
                <w:szCs w:val="22"/>
              </w:rPr>
              <w:t>организации</w:t>
            </w:r>
            <w:r w:rsidR="008C0C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7CB2">
              <w:rPr>
                <w:rFonts w:ascii="Times New Roman" w:hAnsi="Times New Roman" w:cs="Times New Roman"/>
                <w:szCs w:val="22"/>
              </w:rPr>
              <w:t xml:space="preserve"> местного сам</w:t>
            </w:r>
            <w:r w:rsidRPr="00C67CB2">
              <w:rPr>
                <w:rFonts w:ascii="Times New Roman" w:hAnsi="Times New Roman" w:cs="Times New Roman"/>
                <w:szCs w:val="22"/>
              </w:rPr>
              <w:t>о</w:t>
            </w:r>
            <w:r w:rsidRPr="00C67CB2">
              <w:rPr>
                <w:rFonts w:ascii="Times New Roman" w:hAnsi="Times New Roman" w:cs="Times New Roman"/>
                <w:szCs w:val="22"/>
              </w:rPr>
              <w:t>управления в Российской Федерации" по вопросам оценки регулирующего воздействия проектов но</w:t>
            </w:r>
            <w:r w:rsidRPr="00C67CB2">
              <w:rPr>
                <w:rFonts w:ascii="Times New Roman" w:hAnsi="Times New Roman" w:cs="Times New Roman"/>
                <w:szCs w:val="22"/>
              </w:rPr>
              <w:t>р</w:t>
            </w:r>
            <w:r w:rsidRPr="00C67CB2">
              <w:rPr>
                <w:rFonts w:ascii="Times New Roman" w:hAnsi="Times New Roman" w:cs="Times New Roman"/>
                <w:szCs w:val="22"/>
              </w:rPr>
              <w:t>мативных правовых актов и экспертизы нормати</w:t>
            </w:r>
            <w:r w:rsidRPr="00C67CB2">
              <w:rPr>
                <w:rFonts w:ascii="Times New Roman" w:hAnsi="Times New Roman" w:cs="Times New Roman"/>
                <w:szCs w:val="22"/>
              </w:rPr>
              <w:t>в</w:t>
            </w:r>
            <w:r w:rsidRPr="00C67CB2">
              <w:rPr>
                <w:rFonts w:ascii="Times New Roman" w:hAnsi="Times New Roman" w:cs="Times New Roman"/>
                <w:szCs w:val="22"/>
              </w:rPr>
              <w:t>ных правовых актов</w:t>
            </w:r>
            <w:r w:rsidR="00B9341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57" w:type="dxa"/>
          </w:tcPr>
          <w:p w:rsidR="00B92F85" w:rsidRPr="00101CF7" w:rsidRDefault="00B92F85" w:rsidP="00B92F85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Выявление положений, 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дящих избыточные </w:t>
            </w:r>
            <w:proofErr w:type="spellStart"/>
            <w:r>
              <w:rPr>
                <w:sz w:val="22"/>
                <w:szCs w:val="22"/>
              </w:rPr>
              <w:t>адми-нистративные</w:t>
            </w:r>
            <w:proofErr w:type="spellEnd"/>
            <w:r>
              <w:rPr>
                <w:sz w:val="22"/>
                <w:szCs w:val="22"/>
              </w:rPr>
              <w:t xml:space="preserve"> обязанности, запреты и ограничения для физических и юридических лиц в сфере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тельской деятельности или способствующих их введ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нию, оказывающих негати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ное влияние на отрасли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Таштагольского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района, а также положений, способс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вующих возникновению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обоснованных расходов в сфере предпринимательской и инвестиционной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2957" w:type="dxa"/>
          </w:tcPr>
          <w:p w:rsidR="00C67CB2" w:rsidRDefault="00864865" w:rsidP="00FE2F41">
            <w:pPr>
              <w:jc w:val="center"/>
              <w:rPr>
                <w:highlight w:val="yellow"/>
              </w:rPr>
            </w:pPr>
            <w:r w:rsidRPr="00101CF7">
              <w:rPr>
                <w:sz w:val="22"/>
                <w:szCs w:val="22"/>
                <w:lang w:eastAsia="en-US"/>
              </w:rPr>
              <w:t>2019-2021 год</w:t>
            </w:r>
          </w:p>
          <w:p w:rsidR="00C67CB2" w:rsidRPr="00C67CB2" w:rsidRDefault="00C67CB2" w:rsidP="00C67CB2">
            <w:pPr>
              <w:rPr>
                <w:highlight w:val="yellow"/>
              </w:rPr>
            </w:pPr>
          </w:p>
          <w:p w:rsidR="00C67CB2" w:rsidRPr="00C67CB2" w:rsidRDefault="00C67CB2" w:rsidP="00C67CB2">
            <w:pPr>
              <w:rPr>
                <w:highlight w:val="yellow"/>
              </w:rPr>
            </w:pPr>
          </w:p>
          <w:p w:rsidR="00C67CB2" w:rsidRPr="00C67CB2" w:rsidRDefault="00C67CB2" w:rsidP="00C67CB2">
            <w:pPr>
              <w:rPr>
                <w:highlight w:val="yellow"/>
              </w:rPr>
            </w:pPr>
          </w:p>
          <w:p w:rsidR="00C67CB2" w:rsidRPr="00C67CB2" w:rsidRDefault="00C67CB2" w:rsidP="00C67CB2">
            <w:pPr>
              <w:rPr>
                <w:highlight w:val="yellow"/>
              </w:rPr>
            </w:pPr>
          </w:p>
          <w:p w:rsidR="00C67CB2" w:rsidRPr="00C67CB2" w:rsidRDefault="00C67CB2" w:rsidP="00C67CB2">
            <w:pPr>
              <w:rPr>
                <w:highlight w:val="yellow"/>
              </w:rPr>
            </w:pPr>
          </w:p>
          <w:p w:rsidR="00C67CB2" w:rsidRPr="00C67CB2" w:rsidRDefault="00C67CB2" w:rsidP="00C67CB2">
            <w:pPr>
              <w:rPr>
                <w:highlight w:val="yellow"/>
              </w:rPr>
            </w:pPr>
          </w:p>
          <w:p w:rsidR="00C67CB2" w:rsidRDefault="00C67CB2" w:rsidP="00C67CB2">
            <w:pPr>
              <w:rPr>
                <w:highlight w:val="yellow"/>
              </w:rPr>
            </w:pPr>
          </w:p>
          <w:p w:rsidR="00864865" w:rsidRPr="00C67CB2" w:rsidRDefault="00864865" w:rsidP="00C67CB2">
            <w:pPr>
              <w:ind w:firstLine="708"/>
              <w:rPr>
                <w:highlight w:val="yellow"/>
              </w:rPr>
            </w:pPr>
          </w:p>
        </w:tc>
        <w:tc>
          <w:tcPr>
            <w:tcW w:w="2958" w:type="dxa"/>
          </w:tcPr>
          <w:p w:rsidR="00864865" w:rsidRPr="00F301AE" w:rsidRDefault="00864865" w:rsidP="00FE2F41">
            <w:pPr>
              <w:jc w:val="center"/>
              <w:rPr>
                <w:highlight w:val="yellow"/>
              </w:rPr>
            </w:pPr>
            <w:r w:rsidRPr="00497C48">
              <w:rPr>
                <w:sz w:val="22"/>
                <w:szCs w:val="22"/>
              </w:rPr>
              <w:t>Заместитель Главы Ташт</w:t>
            </w:r>
            <w:r w:rsidRPr="00497C48">
              <w:rPr>
                <w:sz w:val="22"/>
                <w:szCs w:val="22"/>
              </w:rPr>
              <w:t>а</w:t>
            </w:r>
            <w:r w:rsidRPr="00497C48">
              <w:rPr>
                <w:sz w:val="22"/>
                <w:szCs w:val="22"/>
              </w:rPr>
              <w:t>гольского муниципального района по экономике</w:t>
            </w:r>
          </w:p>
        </w:tc>
      </w:tr>
      <w:tr w:rsidR="00E51BE2" w:rsidRPr="00403DCD" w:rsidTr="00107DFD">
        <w:tc>
          <w:tcPr>
            <w:tcW w:w="817" w:type="dxa"/>
          </w:tcPr>
          <w:p w:rsidR="00E51BE2" w:rsidRPr="00403DCD" w:rsidRDefault="00E51BE2" w:rsidP="00107DF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69" w:type="dxa"/>
            <w:gridSpan w:val="4"/>
          </w:tcPr>
          <w:p w:rsidR="00E51BE2" w:rsidRPr="00403DCD" w:rsidRDefault="00E51BE2" w:rsidP="007B29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E51BE2" w:rsidRPr="00403DCD" w:rsidTr="00C7524F">
        <w:trPr>
          <w:trHeight w:val="2508"/>
        </w:trPr>
        <w:tc>
          <w:tcPr>
            <w:tcW w:w="817" w:type="dxa"/>
          </w:tcPr>
          <w:p w:rsidR="00E51BE2" w:rsidRPr="00403DCD" w:rsidRDefault="00E51BE2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097" w:type="dxa"/>
          </w:tcPr>
          <w:p w:rsidR="00E51BE2" w:rsidRPr="00AE7C8E" w:rsidRDefault="00AE7C8E" w:rsidP="00734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7C8E">
              <w:rPr>
                <w:rFonts w:ascii="Times New Roman" w:hAnsi="Times New Roman" w:cs="Times New Roman"/>
              </w:rPr>
              <w:t>Эффективное управление муниципальными пре</w:t>
            </w:r>
            <w:r w:rsidRPr="00AE7C8E">
              <w:rPr>
                <w:rFonts w:ascii="Times New Roman" w:hAnsi="Times New Roman" w:cs="Times New Roman"/>
              </w:rPr>
              <w:t>д</w:t>
            </w:r>
            <w:r w:rsidRPr="00AE7C8E">
              <w:rPr>
                <w:rFonts w:ascii="Times New Roman" w:hAnsi="Times New Roman" w:cs="Times New Roman"/>
              </w:rPr>
              <w:t>приятиями, хозяйственными обществами с мун</w:t>
            </w:r>
            <w:r w:rsidRPr="00AE7C8E">
              <w:rPr>
                <w:rFonts w:ascii="Times New Roman" w:hAnsi="Times New Roman" w:cs="Times New Roman"/>
              </w:rPr>
              <w:t>и</w:t>
            </w:r>
            <w:r w:rsidRPr="00AE7C8E">
              <w:rPr>
                <w:rFonts w:ascii="Times New Roman" w:hAnsi="Times New Roman" w:cs="Times New Roman"/>
              </w:rPr>
              <w:t>ципальным</w:t>
            </w:r>
            <w:r w:rsidR="00734440" w:rsidRPr="00734440">
              <w:rPr>
                <w:rFonts w:ascii="Times New Roman" w:hAnsi="Times New Roman" w:cs="Times New Roman"/>
              </w:rPr>
              <w:t xml:space="preserve">  </w:t>
            </w:r>
            <w:r w:rsidRPr="00AE7C8E">
              <w:rPr>
                <w:rFonts w:ascii="Times New Roman" w:hAnsi="Times New Roman" w:cs="Times New Roman"/>
              </w:rPr>
              <w:t>участием, в том числе путем контроля за достижением показателей эффективности де</w:t>
            </w:r>
            <w:r w:rsidRPr="00AE7C8E">
              <w:rPr>
                <w:rFonts w:ascii="Times New Roman" w:hAnsi="Times New Roman" w:cs="Times New Roman"/>
              </w:rPr>
              <w:t>я</w:t>
            </w:r>
            <w:r w:rsidRPr="00AE7C8E">
              <w:rPr>
                <w:rFonts w:ascii="Times New Roman" w:hAnsi="Times New Roman" w:cs="Times New Roman"/>
              </w:rPr>
              <w:t>тельности, включение в план (программу) приват</w:t>
            </w:r>
            <w:r w:rsidRPr="00AE7C8E">
              <w:rPr>
                <w:rFonts w:ascii="Times New Roman" w:hAnsi="Times New Roman" w:cs="Times New Roman"/>
              </w:rPr>
              <w:t>и</w:t>
            </w:r>
            <w:r w:rsidRPr="00AE7C8E">
              <w:rPr>
                <w:rFonts w:ascii="Times New Roman" w:hAnsi="Times New Roman" w:cs="Times New Roman"/>
              </w:rPr>
              <w:t>зации муниципальных унитарных предприятий и пакетов акций (долей) хозяйственных обществ с муниципальным</w:t>
            </w:r>
            <w:r w:rsidR="00734440" w:rsidRPr="00734440">
              <w:rPr>
                <w:rFonts w:ascii="Times New Roman" w:hAnsi="Times New Roman" w:cs="Times New Roman"/>
              </w:rPr>
              <w:t xml:space="preserve"> </w:t>
            </w:r>
            <w:r w:rsidRPr="00AE7C8E">
              <w:rPr>
                <w:rFonts w:ascii="Times New Roman" w:hAnsi="Times New Roman" w:cs="Times New Roman"/>
              </w:rPr>
              <w:t xml:space="preserve"> участием с учетом задачи по ра</w:t>
            </w:r>
            <w:r w:rsidRPr="00AE7C8E">
              <w:rPr>
                <w:rFonts w:ascii="Times New Roman" w:hAnsi="Times New Roman" w:cs="Times New Roman"/>
              </w:rPr>
              <w:t>з</w:t>
            </w:r>
            <w:r w:rsidRPr="00AE7C8E">
              <w:rPr>
                <w:rFonts w:ascii="Times New Roman" w:hAnsi="Times New Roman" w:cs="Times New Roman"/>
              </w:rPr>
              <w:t>витию конкуренции</w:t>
            </w:r>
          </w:p>
        </w:tc>
        <w:tc>
          <w:tcPr>
            <w:tcW w:w="2957" w:type="dxa"/>
          </w:tcPr>
          <w:p w:rsidR="00E51BE2" w:rsidRPr="00AE7C8E" w:rsidRDefault="00E51BE2" w:rsidP="00734440">
            <w:pPr>
              <w:jc w:val="center"/>
            </w:pPr>
            <w:r w:rsidRPr="00AE7C8E">
              <w:rPr>
                <w:sz w:val="22"/>
                <w:szCs w:val="22"/>
              </w:rPr>
              <w:t>Совершенствование проце</w:t>
            </w:r>
            <w:r w:rsidRPr="00AE7C8E">
              <w:rPr>
                <w:sz w:val="22"/>
                <w:szCs w:val="22"/>
              </w:rPr>
              <w:t>с</w:t>
            </w:r>
            <w:r w:rsidRPr="00AE7C8E">
              <w:rPr>
                <w:sz w:val="22"/>
                <w:szCs w:val="22"/>
              </w:rPr>
              <w:t>са управления организаци</w:t>
            </w:r>
            <w:r w:rsidRPr="00AE7C8E">
              <w:rPr>
                <w:sz w:val="22"/>
                <w:szCs w:val="22"/>
              </w:rPr>
              <w:t>я</w:t>
            </w:r>
            <w:r w:rsidRPr="00AE7C8E">
              <w:rPr>
                <w:sz w:val="22"/>
                <w:szCs w:val="22"/>
              </w:rPr>
              <w:t>ми с муниципальным уч</w:t>
            </w:r>
            <w:r w:rsidRPr="00AE7C8E">
              <w:rPr>
                <w:sz w:val="22"/>
                <w:szCs w:val="22"/>
              </w:rPr>
              <w:t>а</w:t>
            </w:r>
            <w:r w:rsidRPr="00AE7C8E">
              <w:rPr>
                <w:sz w:val="22"/>
                <w:szCs w:val="22"/>
              </w:rPr>
              <w:t>стием</w:t>
            </w:r>
          </w:p>
        </w:tc>
        <w:tc>
          <w:tcPr>
            <w:tcW w:w="2957" w:type="dxa"/>
          </w:tcPr>
          <w:p w:rsidR="00E51BE2" w:rsidRPr="00403DCD" w:rsidRDefault="00650280" w:rsidP="00FE2F41">
            <w:pPr>
              <w:jc w:val="center"/>
            </w:pPr>
            <w:r w:rsidRPr="00403DCD">
              <w:rPr>
                <w:sz w:val="22"/>
                <w:szCs w:val="22"/>
              </w:rPr>
              <w:t>П</w:t>
            </w:r>
            <w:r w:rsidR="00E51BE2" w:rsidRPr="00403DCD">
              <w:rPr>
                <w:sz w:val="22"/>
                <w:szCs w:val="22"/>
              </w:rPr>
              <w:t>остоянно</w:t>
            </w:r>
          </w:p>
        </w:tc>
        <w:tc>
          <w:tcPr>
            <w:tcW w:w="2958" w:type="dxa"/>
          </w:tcPr>
          <w:p w:rsidR="00E51BE2" w:rsidRPr="008A2E7D" w:rsidRDefault="00E51BE2" w:rsidP="00FE2F41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гольского муниципального района по экономике</w:t>
            </w:r>
          </w:p>
          <w:p w:rsidR="00452898" w:rsidRDefault="00452898" w:rsidP="00FE2F41">
            <w:pPr>
              <w:jc w:val="center"/>
            </w:pPr>
          </w:p>
          <w:p w:rsidR="00822313" w:rsidRPr="00822313" w:rsidRDefault="00822313" w:rsidP="00FE2F41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КУМИ по </w:t>
            </w:r>
            <w:proofErr w:type="spellStart"/>
            <w:r>
              <w:rPr>
                <w:sz w:val="22"/>
                <w:szCs w:val="22"/>
              </w:rPr>
              <w:t>Таштагольскому</w:t>
            </w:r>
            <w:proofErr w:type="spellEnd"/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пальному району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34440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097" w:type="dxa"/>
          </w:tcPr>
          <w:p w:rsidR="00AE7C8E" w:rsidRPr="00AE7C8E" w:rsidRDefault="00AE7C8E" w:rsidP="00734440">
            <w:pPr>
              <w:pStyle w:val="ConsPlusNormal"/>
              <w:rPr>
                <w:rFonts w:ascii="Times New Roman" w:hAnsi="Times New Roman" w:cs="Times New Roman"/>
              </w:rPr>
            </w:pPr>
            <w:r w:rsidRPr="00AE7C8E">
              <w:rPr>
                <w:rFonts w:ascii="Times New Roman" w:hAnsi="Times New Roman" w:cs="Times New Roman"/>
              </w:rPr>
              <w:t>Организация публичных торгов при реализации или предоставлении во владение и (или) пользов</w:t>
            </w:r>
            <w:r w:rsidRPr="00AE7C8E">
              <w:rPr>
                <w:rFonts w:ascii="Times New Roman" w:hAnsi="Times New Roman" w:cs="Times New Roman"/>
              </w:rPr>
              <w:t>а</w:t>
            </w:r>
            <w:r w:rsidRPr="00AE7C8E">
              <w:rPr>
                <w:rFonts w:ascii="Times New Roman" w:hAnsi="Times New Roman" w:cs="Times New Roman"/>
              </w:rPr>
              <w:t>ние, в том числе субъектам малого и среднего предпринимательства, имущества хозяйствующ</w:t>
            </w:r>
            <w:r w:rsidRPr="00AE7C8E">
              <w:rPr>
                <w:rFonts w:ascii="Times New Roman" w:hAnsi="Times New Roman" w:cs="Times New Roman"/>
              </w:rPr>
              <w:t>и</w:t>
            </w:r>
            <w:r w:rsidRPr="00AE7C8E">
              <w:rPr>
                <w:rFonts w:ascii="Times New Roman" w:hAnsi="Times New Roman" w:cs="Times New Roman"/>
              </w:rPr>
              <w:lastRenderedPageBreak/>
              <w:t>ми субъектами, доля участия муниципального о</w:t>
            </w:r>
            <w:r w:rsidRPr="00AE7C8E">
              <w:rPr>
                <w:rFonts w:ascii="Times New Roman" w:hAnsi="Times New Roman" w:cs="Times New Roman"/>
              </w:rPr>
              <w:t>б</w:t>
            </w:r>
            <w:r w:rsidRPr="00AE7C8E">
              <w:rPr>
                <w:rFonts w:ascii="Times New Roman" w:hAnsi="Times New Roman" w:cs="Times New Roman"/>
              </w:rPr>
              <w:t>разования в которых составляет 50 и более проце</w:t>
            </w:r>
            <w:r w:rsidRPr="00AE7C8E">
              <w:rPr>
                <w:rFonts w:ascii="Times New Roman" w:hAnsi="Times New Roman" w:cs="Times New Roman"/>
              </w:rPr>
              <w:t>н</w:t>
            </w:r>
            <w:r w:rsidRPr="00AE7C8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957" w:type="dxa"/>
          </w:tcPr>
          <w:p w:rsidR="00AE7C8E" w:rsidRPr="00AE7C8E" w:rsidRDefault="00AE7C8E" w:rsidP="0034180E">
            <w:pPr>
              <w:pStyle w:val="ConsPlusNormal"/>
              <w:rPr>
                <w:rFonts w:ascii="Times New Roman" w:hAnsi="Times New Roman" w:cs="Times New Roman"/>
              </w:rPr>
            </w:pPr>
            <w:r w:rsidRPr="00AE7C8E">
              <w:rPr>
                <w:rFonts w:ascii="Times New Roman" w:hAnsi="Times New Roman" w:cs="Times New Roman"/>
              </w:rPr>
              <w:lastRenderedPageBreak/>
              <w:t>Обеспечение прозрачности процедур по реализации (предоставлению во влад</w:t>
            </w:r>
            <w:r w:rsidRPr="00AE7C8E">
              <w:rPr>
                <w:rFonts w:ascii="Times New Roman" w:hAnsi="Times New Roman" w:cs="Times New Roman"/>
              </w:rPr>
              <w:t>е</w:t>
            </w:r>
            <w:r w:rsidRPr="00AE7C8E">
              <w:rPr>
                <w:rFonts w:ascii="Times New Roman" w:hAnsi="Times New Roman" w:cs="Times New Roman"/>
              </w:rPr>
              <w:t xml:space="preserve">ние и (или) пользование), в </w:t>
            </w:r>
            <w:r w:rsidRPr="00AE7C8E">
              <w:rPr>
                <w:rFonts w:ascii="Times New Roman" w:hAnsi="Times New Roman" w:cs="Times New Roman"/>
              </w:rPr>
              <w:lastRenderedPageBreak/>
              <w:t>том числе субъектам</w:t>
            </w:r>
            <w:r w:rsidR="0034180E" w:rsidRPr="00B86FD9">
              <w:rPr>
                <w:rFonts w:ascii="Times New Roman" w:hAnsi="Times New Roman" w:cs="Times New Roman"/>
              </w:rPr>
              <w:t xml:space="preserve"> </w:t>
            </w:r>
            <w:r w:rsidRPr="00AE7C8E">
              <w:rPr>
                <w:rFonts w:ascii="Times New Roman" w:hAnsi="Times New Roman" w:cs="Times New Roman"/>
              </w:rPr>
              <w:t xml:space="preserve"> малого и среднего предприним</w:t>
            </w:r>
            <w:r w:rsidRPr="00AE7C8E">
              <w:rPr>
                <w:rFonts w:ascii="Times New Roman" w:hAnsi="Times New Roman" w:cs="Times New Roman"/>
              </w:rPr>
              <w:t>а</w:t>
            </w:r>
            <w:r w:rsidRPr="00AE7C8E">
              <w:rPr>
                <w:rFonts w:ascii="Times New Roman" w:hAnsi="Times New Roman" w:cs="Times New Roman"/>
              </w:rPr>
              <w:t>тельства, муниципального имущества хозяйствующими субъектами, доля участия муниципального образов</w:t>
            </w:r>
            <w:r w:rsidRPr="00AE7C8E">
              <w:rPr>
                <w:rFonts w:ascii="Times New Roman" w:hAnsi="Times New Roman" w:cs="Times New Roman"/>
              </w:rPr>
              <w:t>а</w:t>
            </w:r>
            <w:r w:rsidRPr="00AE7C8E">
              <w:rPr>
                <w:rFonts w:ascii="Times New Roman" w:hAnsi="Times New Roman" w:cs="Times New Roman"/>
              </w:rPr>
              <w:t>ния в которых составляет 50 и более процентов</w:t>
            </w:r>
          </w:p>
        </w:tc>
        <w:tc>
          <w:tcPr>
            <w:tcW w:w="2957" w:type="dxa"/>
          </w:tcPr>
          <w:p w:rsidR="00AE7C8E" w:rsidRPr="00822313" w:rsidRDefault="00E24C07" w:rsidP="00FE2F41">
            <w:pPr>
              <w:jc w:val="center"/>
              <w:rPr>
                <w:lang w:val="en-US"/>
              </w:rPr>
            </w:pPr>
            <w:r w:rsidRPr="00822313">
              <w:rPr>
                <w:sz w:val="22"/>
                <w:szCs w:val="22"/>
                <w:lang w:val="en-US"/>
              </w:rPr>
              <w:lastRenderedPageBreak/>
              <w:t>2019-2021</w:t>
            </w:r>
          </w:p>
        </w:tc>
        <w:tc>
          <w:tcPr>
            <w:tcW w:w="2958" w:type="dxa"/>
          </w:tcPr>
          <w:p w:rsidR="00822313" w:rsidRPr="00822313" w:rsidRDefault="00822313" w:rsidP="00822313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гольского муниципального района по экономике</w:t>
            </w:r>
          </w:p>
          <w:p w:rsidR="00452898" w:rsidRDefault="00452898" w:rsidP="00822313">
            <w:pPr>
              <w:jc w:val="center"/>
            </w:pPr>
          </w:p>
          <w:p w:rsidR="00AE7C8E" w:rsidRPr="00403DCD" w:rsidRDefault="00822313" w:rsidP="0082231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Председатель КУМИ по </w:t>
            </w:r>
            <w:proofErr w:type="spellStart"/>
            <w:r>
              <w:rPr>
                <w:sz w:val="22"/>
                <w:szCs w:val="22"/>
              </w:rPr>
              <w:t>Таштагольскому</w:t>
            </w:r>
            <w:proofErr w:type="spellEnd"/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пальному району</w:t>
            </w:r>
          </w:p>
        </w:tc>
      </w:tr>
      <w:tr w:rsidR="00AE7C8E" w:rsidRPr="00403DCD" w:rsidTr="00107DFD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F65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Содействие развитию практики применения механизмов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муниципально-частного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партнерства, в том числе практики заключения концессионных соглашений</w:t>
            </w:r>
            <w:r w:rsidR="00F6565A">
              <w:rPr>
                <w:rFonts w:ascii="Times New Roman" w:hAnsi="Times New Roman" w:cs="Times New Roman"/>
                <w:szCs w:val="22"/>
              </w:rPr>
              <w:t xml:space="preserve"> в сфере жилищно-коммунального хозяйства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AE7C8E" w:rsidRPr="00403DC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5097" w:type="dxa"/>
          </w:tcPr>
          <w:p w:rsidR="00AE7C8E" w:rsidRPr="00403DCD" w:rsidRDefault="00AE7C8E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Передача в управление частным хозяйствующим субъектам на основе концессионных соглашений объектов коммунального хозяйства всех муниц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пальных предприятий</w:t>
            </w:r>
          </w:p>
          <w:p w:rsidR="00AE7C8E" w:rsidRPr="00403DCD" w:rsidRDefault="00AE7C8E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7" w:type="dxa"/>
          </w:tcPr>
          <w:p w:rsidR="00AE7C8E" w:rsidRPr="00403DCD" w:rsidRDefault="00AE7C8E" w:rsidP="003D48EE">
            <w:pPr>
              <w:jc w:val="center"/>
            </w:pPr>
            <w:r w:rsidRPr="00403DCD">
              <w:rPr>
                <w:sz w:val="22"/>
                <w:szCs w:val="22"/>
              </w:rPr>
              <w:t>Повышение информирова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 xml:space="preserve">ности предпринимателей по вопросам </w:t>
            </w:r>
            <w:r w:rsidRPr="003D48EE">
              <w:rPr>
                <w:sz w:val="22"/>
                <w:szCs w:val="22"/>
              </w:rPr>
              <w:t xml:space="preserve">развития </w:t>
            </w:r>
            <w:proofErr w:type="spellStart"/>
            <w:r w:rsidRPr="00403DCD">
              <w:rPr>
                <w:sz w:val="22"/>
                <w:szCs w:val="22"/>
              </w:rPr>
              <w:t>муниц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пально-частного</w:t>
            </w:r>
            <w:proofErr w:type="spellEnd"/>
            <w:r w:rsidRPr="00403DCD">
              <w:rPr>
                <w:sz w:val="22"/>
                <w:szCs w:val="22"/>
              </w:rPr>
              <w:t xml:space="preserve"> партнерс</w:t>
            </w:r>
            <w:r w:rsidRPr="00403DCD">
              <w:rPr>
                <w:sz w:val="22"/>
                <w:szCs w:val="22"/>
              </w:rPr>
              <w:t>т</w:t>
            </w:r>
            <w:r w:rsidRPr="00403DCD">
              <w:rPr>
                <w:sz w:val="22"/>
                <w:szCs w:val="22"/>
              </w:rPr>
              <w:t>ва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Постоянно</w:t>
            </w:r>
          </w:p>
        </w:tc>
        <w:tc>
          <w:tcPr>
            <w:tcW w:w="2958" w:type="dxa"/>
          </w:tcPr>
          <w:p w:rsidR="00C0181E" w:rsidRPr="00EC5FB8" w:rsidRDefault="00C0181E" w:rsidP="00C0181E">
            <w:r w:rsidRPr="00EC5FB8">
              <w:rPr>
                <w:sz w:val="22"/>
                <w:szCs w:val="22"/>
              </w:rPr>
              <w:t>Первый Заместитель Главы Таштагольского муниц</w:t>
            </w:r>
            <w:r w:rsidRPr="00EC5FB8">
              <w:rPr>
                <w:sz w:val="22"/>
                <w:szCs w:val="22"/>
              </w:rPr>
              <w:t>и</w:t>
            </w:r>
            <w:r w:rsidRPr="00EC5FB8">
              <w:rPr>
                <w:sz w:val="22"/>
                <w:szCs w:val="22"/>
              </w:rPr>
              <w:t>пального района по жили</w:t>
            </w:r>
            <w:r w:rsidRPr="00EC5FB8">
              <w:rPr>
                <w:sz w:val="22"/>
                <w:szCs w:val="22"/>
              </w:rPr>
              <w:t>щ</w:t>
            </w:r>
            <w:r w:rsidRPr="00EC5FB8">
              <w:rPr>
                <w:sz w:val="22"/>
                <w:szCs w:val="22"/>
              </w:rPr>
              <w:t>но-коммунальному хозяйс</w:t>
            </w:r>
            <w:r w:rsidRPr="00EC5FB8">
              <w:rPr>
                <w:sz w:val="22"/>
                <w:szCs w:val="22"/>
              </w:rPr>
              <w:t>т</w:t>
            </w:r>
            <w:r w:rsidRPr="00EC5FB8">
              <w:rPr>
                <w:sz w:val="22"/>
                <w:szCs w:val="22"/>
              </w:rPr>
              <w:t>ву</w:t>
            </w:r>
          </w:p>
          <w:p w:rsidR="00C975BE" w:rsidRPr="00403DCD" w:rsidRDefault="0045043F" w:rsidP="0045043F">
            <w:r>
              <w:rPr>
                <w:sz w:val="22"/>
                <w:szCs w:val="22"/>
              </w:rPr>
              <w:t xml:space="preserve">Председатель  КУМИ  по </w:t>
            </w:r>
            <w:proofErr w:type="spellStart"/>
            <w:r>
              <w:rPr>
                <w:sz w:val="22"/>
                <w:szCs w:val="22"/>
              </w:rPr>
              <w:t>Таштагольскому</w:t>
            </w:r>
            <w:proofErr w:type="spellEnd"/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пальному району</w:t>
            </w:r>
          </w:p>
        </w:tc>
      </w:tr>
      <w:tr w:rsidR="00AE7C8E" w:rsidRPr="00403DCD" w:rsidTr="00107DFD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79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E7C8E"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403DCD" w:rsidRDefault="00AE7C8E" w:rsidP="00176C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Оказание информационной и </w:t>
            </w:r>
            <w:r w:rsidR="00176C34">
              <w:rPr>
                <w:rFonts w:ascii="Times New Roman" w:hAnsi="Times New Roman" w:cs="Times New Roman"/>
                <w:szCs w:val="22"/>
              </w:rPr>
              <w:t>консультационной поддержки  начинающим предпринимателям, а также действующим субъектам бизнеса, жела</w:t>
            </w:r>
            <w:r w:rsidR="00176C34">
              <w:rPr>
                <w:rFonts w:ascii="Times New Roman" w:hAnsi="Times New Roman" w:cs="Times New Roman"/>
                <w:szCs w:val="22"/>
              </w:rPr>
              <w:t>ю</w:t>
            </w:r>
            <w:r w:rsidR="00176C34">
              <w:rPr>
                <w:rFonts w:ascii="Times New Roman" w:hAnsi="Times New Roman" w:cs="Times New Roman"/>
                <w:szCs w:val="22"/>
              </w:rPr>
              <w:t xml:space="preserve">щим расширить собственное производство, в том числе по оказанию  государственной 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поддержки </w:t>
            </w:r>
            <w:r w:rsidR="00176C34">
              <w:rPr>
                <w:rFonts w:ascii="Times New Roman" w:hAnsi="Times New Roman" w:cs="Times New Roman"/>
                <w:szCs w:val="22"/>
              </w:rPr>
              <w:t>бизнеса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Стимулирование предпр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нимательских инициатив</w:t>
            </w:r>
          </w:p>
        </w:tc>
        <w:tc>
          <w:tcPr>
            <w:tcW w:w="2957" w:type="dxa"/>
          </w:tcPr>
          <w:p w:rsidR="00AE7C8E" w:rsidRPr="00403DCD" w:rsidRDefault="00AE7C8E" w:rsidP="00107DFD">
            <w:pPr>
              <w:jc w:val="center"/>
            </w:pPr>
            <w:r w:rsidRPr="00403DCD">
              <w:rPr>
                <w:sz w:val="22"/>
                <w:szCs w:val="22"/>
              </w:rPr>
              <w:t>Постоянно</w:t>
            </w:r>
          </w:p>
        </w:tc>
        <w:tc>
          <w:tcPr>
            <w:tcW w:w="2958" w:type="dxa"/>
          </w:tcPr>
          <w:p w:rsidR="00AE7C8E" w:rsidRPr="00403DCD" w:rsidRDefault="00AE7C8E" w:rsidP="00107DFD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гольского муниципального района по экономике</w:t>
            </w:r>
          </w:p>
        </w:tc>
      </w:tr>
      <w:tr w:rsidR="00AE7C8E" w:rsidRPr="00403DCD" w:rsidTr="00107DFD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повышения их информированности о потенциальных возможностях саморазвития, обеспечения поддержки научной, творч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ской и предпринимательской активности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AE7C8E"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403DCD" w:rsidRDefault="00AE7C8E" w:rsidP="001A4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Участие в  региональных и межрегиональных олимпиад</w:t>
            </w:r>
            <w:r w:rsidR="001A4805">
              <w:rPr>
                <w:rFonts w:ascii="Times New Roman" w:hAnsi="Times New Roman" w:cs="Times New Roman"/>
                <w:szCs w:val="22"/>
              </w:rPr>
              <w:t xml:space="preserve">ах </w:t>
            </w:r>
            <w:r w:rsidRPr="00403DCD">
              <w:rPr>
                <w:rFonts w:ascii="Times New Roman" w:hAnsi="Times New Roman" w:cs="Times New Roman"/>
                <w:szCs w:val="22"/>
              </w:rPr>
              <w:t>и иных конкурсных мероприяти</w:t>
            </w:r>
            <w:r w:rsidR="001A4805">
              <w:rPr>
                <w:rFonts w:ascii="Times New Roman" w:hAnsi="Times New Roman" w:cs="Times New Roman"/>
                <w:szCs w:val="22"/>
              </w:rPr>
              <w:t>ях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с целью поддержки талантливой молодежи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Стимулирование предпр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нимательских инициатив</w:t>
            </w:r>
          </w:p>
        </w:tc>
        <w:tc>
          <w:tcPr>
            <w:tcW w:w="2957" w:type="dxa"/>
          </w:tcPr>
          <w:p w:rsidR="00AE7C8E" w:rsidRPr="00403DCD" w:rsidRDefault="00AE7C8E" w:rsidP="00107DFD">
            <w:pPr>
              <w:jc w:val="center"/>
            </w:pPr>
            <w:r w:rsidRPr="00403DCD">
              <w:rPr>
                <w:sz w:val="22"/>
                <w:szCs w:val="22"/>
              </w:rPr>
              <w:t>Постоянно</w:t>
            </w:r>
          </w:p>
        </w:tc>
        <w:tc>
          <w:tcPr>
            <w:tcW w:w="2958" w:type="dxa"/>
          </w:tcPr>
          <w:p w:rsidR="00AE7C8E" w:rsidRPr="00403DCD" w:rsidRDefault="00AE7C8E" w:rsidP="008809DD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 xml:space="preserve">гольского муниципального района по </w:t>
            </w:r>
            <w:r w:rsidR="008809DD">
              <w:rPr>
                <w:sz w:val="22"/>
                <w:szCs w:val="22"/>
              </w:rPr>
              <w:t>социальным          вопросам</w:t>
            </w:r>
          </w:p>
        </w:tc>
      </w:tr>
      <w:tr w:rsidR="00AE7C8E" w:rsidRPr="00403DCD" w:rsidTr="00107DFD">
        <w:tc>
          <w:tcPr>
            <w:tcW w:w="817" w:type="dxa"/>
          </w:tcPr>
          <w:p w:rsidR="00AE7C8E" w:rsidRPr="00403DCD" w:rsidRDefault="00820709" w:rsidP="00107DF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</w:t>
            </w:r>
            <w:r w:rsidRPr="00403DCD">
              <w:rPr>
                <w:rFonts w:ascii="Times New Roman" w:hAnsi="Times New Roman" w:cs="Times New Roman"/>
                <w:szCs w:val="22"/>
              </w:rPr>
              <w:t>с</w:t>
            </w:r>
            <w:r w:rsidRPr="00403DCD">
              <w:rPr>
                <w:rFonts w:ascii="Times New Roman" w:hAnsi="Times New Roman" w:cs="Times New Roman"/>
                <w:szCs w:val="22"/>
              </w:rPr>
              <w:t>танционного обучения в электронной форме, а также социальная поддержка молодых специалистов в различных сферах экономической деятел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ности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AE7C8E"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Участие в  конкурсе инновационных проектов "Участник молодежного научно-инновационного конкурса" ("Умник") в Кузбассе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Поддержка молодых ученых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2019-2021</w:t>
            </w:r>
          </w:p>
        </w:tc>
        <w:tc>
          <w:tcPr>
            <w:tcW w:w="2958" w:type="dxa"/>
          </w:tcPr>
          <w:p w:rsidR="00AE7C8E" w:rsidRPr="00403DCD" w:rsidRDefault="00AE7C8E" w:rsidP="00B86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гольского муниципального района по </w:t>
            </w:r>
            <w:r w:rsidR="004974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6FD9">
              <w:rPr>
                <w:rFonts w:ascii="Times New Roman" w:hAnsi="Times New Roman" w:cs="Times New Roman"/>
                <w:szCs w:val="22"/>
              </w:rPr>
              <w:t>экономике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E7C8E" w:rsidRPr="00403DC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5097" w:type="dxa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Организация    стажировки выпускников образов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тельных организаций в целях приобретения ими опыта работы</w:t>
            </w:r>
          </w:p>
        </w:tc>
        <w:tc>
          <w:tcPr>
            <w:tcW w:w="2957" w:type="dxa"/>
          </w:tcPr>
          <w:p w:rsidR="00AE7C8E" w:rsidRPr="00403DCD" w:rsidRDefault="00AE7C8E" w:rsidP="009F6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Создание условий для п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вышения конкурентосп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собности выпускников на рынке труда за счет прио</w:t>
            </w:r>
            <w:r w:rsidRPr="00403DCD">
              <w:rPr>
                <w:rFonts w:ascii="Times New Roman" w:hAnsi="Times New Roman" w:cs="Times New Roman"/>
                <w:szCs w:val="22"/>
              </w:rPr>
              <w:t>б</w:t>
            </w:r>
            <w:r w:rsidRPr="00403DCD">
              <w:rPr>
                <w:rFonts w:ascii="Times New Roman" w:hAnsi="Times New Roman" w:cs="Times New Roman"/>
                <w:szCs w:val="22"/>
              </w:rPr>
              <w:t>ретения ими практических навыков и опыта трудовой деятельности,</w:t>
            </w:r>
            <w:r w:rsidR="00B8278F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удовлетво</w:t>
            </w:r>
            <w:r w:rsidR="00B8278F">
              <w:rPr>
                <w:rFonts w:ascii="Times New Roman" w:hAnsi="Times New Roman" w:cs="Times New Roman"/>
                <w:szCs w:val="22"/>
              </w:rPr>
              <w:t>-</w:t>
            </w:r>
            <w:r w:rsidRPr="00403DCD">
              <w:rPr>
                <w:rFonts w:ascii="Times New Roman" w:hAnsi="Times New Roman" w:cs="Times New Roman"/>
                <w:szCs w:val="22"/>
              </w:rPr>
              <w:t>рение</w:t>
            </w:r>
            <w:proofErr w:type="spellEnd"/>
            <w:r w:rsidR="00B8278F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потребности работ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дателей в необходимых сп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циалистах и выполнении работ временного характера,</w:t>
            </w:r>
          </w:p>
          <w:p w:rsidR="00AE7C8E" w:rsidRPr="00403DCD" w:rsidRDefault="00AE7C8E" w:rsidP="00B8278F">
            <w:r w:rsidRPr="00403DCD">
              <w:rPr>
                <w:sz w:val="22"/>
                <w:szCs w:val="22"/>
              </w:rPr>
              <w:t>смягчение социальной н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пряженности на рынке тр</w:t>
            </w:r>
            <w:r w:rsidRPr="00403DCD">
              <w:rPr>
                <w:sz w:val="22"/>
                <w:szCs w:val="22"/>
              </w:rPr>
              <w:t>у</w:t>
            </w:r>
            <w:r w:rsidRPr="00403DCD">
              <w:rPr>
                <w:sz w:val="22"/>
                <w:szCs w:val="22"/>
              </w:rPr>
              <w:t>да, снижение уровня безр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ботицы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2019-2021</w:t>
            </w:r>
          </w:p>
        </w:tc>
        <w:tc>
          <w:tcPr>
            <w:tcW w:w="2958" w:type="dxa"/>
          </w:tcPr>
          <w:p w:rsidR="00AE7C8E" w:rsidRPr="00403DCD" w:rsidRDefault="00AE7C8E" w:rsidP="00FF6838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гольского муниципального района по социальн</w:t>
            </w:r>
            <w:r w:rsidR="00B8278F">
              <w:rPr>
                <w:rFonts w:ascii="Times New Roman" w:hAnsi="Times New Roman" w:cs="Times New Roman"/>
                <w:szCs w:val="22"/>
              </w:rPr>
              <w:t>ым в</w:t>
            </w:r>
            <w:r w:rsidR="00B8278F">
              <w:rPr>
                <w:rFonts w:ascii="Times New Roman" w:hAnsi="Times New Roman" w:cs="Times New Roman"/>
                <w:szCs w:val="22"/>
              </w:rPr>
              <w:t>о</w:t>
            </w:r>
            <w:r w:rsidR="00B8278F">
              <w:rPr>
                <w:rFonts w:ascii="Times New Roman" w:hAnsi="Times New Roman" w:cs="Times New Roman"/>
                <w:szCs w:val="22"/>
              </w:rPr>
              <w:t>просам</w:t>
            </w:r>
            <w:r w:rsidRPr="00403DCD">
              <w:rPr>
                <w:rFonts w:ascii="Times New Roman" w:hAnsi="Times New Roman" w:cs="Times New Roman"/>
                <w:szCs w:val="22"/>
                <w:highlight w:val="green"/>
              </w:rPr>
              <w:t xml:space="preserve"> </w:t>
            </w:r>
          </w:p>
          <w:p w:rsidR="00B84C04" w:rsidRDefault="00B84C04" w:rsidP="00FF6838">
            <w:pPr>
              <w:jc w:val="center"/>
              <w:rPr>
                <w:highlight w:val="yellow"/>
              </w:rPr>
            </w:pPr>
          </w:p>
          <w:p w:rsidR="00AE7C8E" w:rsidRPr="00403DCD" w:rsidRDefault="00AE7C8E" w:rsidP="00B8278F">
            <w:r w:rsidRPr="00B84C04">
              <w:rPr>
                <w:sz w:val="22"/>
                <w:szCs w:val="22"/>
              </w:rPr>
              <w:t>Заместитель Главы Ташт</w:t>
            </w:r>
            <w:r w:rsidRPr="00B84C04">
              <w:rPr>
                <w:sz w:val="22"/>
                <w:szCs w:val="22"/>
              </w:rPr>
              <w:t>а</w:t>
            </w:r>
            <w:r w:rsidRPr="00B84C04">
              <w:rPr>
                <w:sz w:val="22"/>
                <w:szCs w:val="22"/>
              </w:rPr>
              <w:t>гольского муниципального района по экономике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E7C8E" w:rsidRPr="00403DCD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5097" w:type="dxa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Организация стажировки инвалидов молодого во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раста из числа выпускников образовательных о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ганизаций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Повышение конкурентосп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собности инвалидов на ры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ке труда за счет приобрет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ния ими практических нав</w:t>
            </w:r>
            <w:r w:rsidRPr="00403DCD">
              <w:rPr>
                <w:sz w:val="22"/>
                <w:szCs w:val="22"/>
              </w:rPr>
              <w:t>ы</w:t>
            </w:r>
            <w:r w:rsidRPr="00403DCD">
              <w:rPr>
                <w:sz w:val="22"/>
                <w:szCs w:val="22"/>
              </w:rPr>
              <w:t>ков и опыта трудовой де</w:t>
            </w:r>
            <w:r w:rsidRPr="00403DCD">
              <w:rPr>
                <w:sz w:val="22"/>
                <w:szCs w:val="22"/>
              </w:rPr>
              <w:t>я</w:t>
            </w:r>
            <w:r w:rsidRPr="00403DCD">
              <w:rPr>
                <w:sz w:val="22"/>
                <w:szCs w:val="22"/>
              </w:rPr>
              <w:t>тельности, удовлетворение потребности работодателей в необходимых специал</w:t>
            </w:r>
            <w:r w:rsidRPr="00403DCD">
              <w:rPr>
                <w:sz w:val="22"/>
                <w:szCs w:val="22"/>
              </w:rPr>
              <w:t>и</w:t>
            </w:r>
            <w:r w:rsidRPr="00403DCD">
              <w:rPr>
                <w:sz w:val="22"/>
                <w:szCs w:val="22"/>
              </w:rPr>
              <w:t>стах и выполнении работ временного характера, смя</w:t>
            </w:r>
            <w:r w:rsidRPr="00403DCD">
              <w:rPr>
                <w:sz w:val="22"/>
                <w:szCs w:val="22"/>
              </w:rPr>
              <w:t>г</w:t>
            </w:r>
            <w:r w:rsidRPr="00403DCD">
              <w:rPr>
                <w:sz w:val="22"/>
                <w:szCs w:val="22"/>
              </w:rPr>
              <w:t>чение социальной напр</w:t>
            </w:r>
            <w:r w:rsidRPr="00403DCD">
              <w:rPr>
                <w:sz w:val="22"/>
                <w:szCs w:val="22"/>
              </w:rPr>
              <w:t>я</w:t>
            </w:r>
            <w:r w:rsidRPr="00403DCD">
              <w:rPr>
                <w:sz w:val="22"/>
                <w:szCs w:val="22"/>
              </w:rPr>
              <w:t>женности на рынке труда; повышение уровня занят</w:t>
            </w:r>
            <w:r w:rsidRPr="00403DCD">
              <w:rPr>
                <w:sz w:val="22"/>
                <w:szCs w:val="22"/>
              </w:rPr>
              <w:t>о</w:t>
            </w:r>
            <w:r w:rsidRPr="00403DCD">
              <w:rPr>
                <w:sz w:val="22"/>
                <w:szCs w:val="22"/>
              </w:rPr>
              <w:t>сти инвалидов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2019-2021</w:t>
            </w:r>
          </w:p>
        </w:tc>
        <w:tc>
          <w:tcPr>
            <w:tcW w:w="2958" w:type="dxa"/>
          </w:tcPr>
          <w:p w:rsidR="00AE7C8E" w:rsidRPr="00403DCD" w:rsidRDefault="00AE7C8E" w:rsidP="00F17C21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гольского муниципального района по социальн</w:t>
            </w:r>
            <w:r w:rsidR="00B8278F">
              <w:rPr>
                <w:rFonts w:ascii="Times New Roman" w:hAnsi="Times New Roman" w:cs="Times New Roman"/>
                <w:szCs w:val="22"/>
              </w:rPr>
              <w:t>ым в</w:t>
            </w:r>
            <w:r w:rsidR="00B8278F">
              <w:rPr>
                <w:rFonts w:ascii="Times New Roman" w:hAnsi="Times New Roman" w:cs="Times New Roman"/>
                <w:szCs w:val="22"/>
              </w:rPr>
              <w:t>о</w:t>
            </w:r>
            <w:r w:rsidR="00B8278F">
              <w:rPr>
                <w:rFonts w:ascii="Times New Roman" w:hAnsi="Times New Roman" w:cs="Times New Roman"/>
                <w:szCs w:val="22"/>
              </w:rPr>
              <w:t>просам</w:t>
            </w:r>
            <w:r w:rsidRPr="00403DCD">
              <w:rPr>
                <w:rFonts w:ascii="Times New Roman" w:hAnsi="Times New Roman" w:cs="Times New Roman"/>
                <w:szCs w:val="22"/>
                <w:highlight w:val="green"/>
              </w:rPr>
              <w:t xml:space="preserve"> </w:t>
            </w:r>
          </w:p>
          <w:p w:rsidR="00B84C04" w:rsidRDefault="00B84C04" w:rsidP="00F17C21">
            <w:pPr>
              <w:jc w:val="center"/>
              <w:rPr>
                <w:highlight w:val="yellow"/>
              </w:rPr>
            </w:pPr>
          </w:p>
          <w:p w:rsidR="00AE7C8E" w:rsidRPr="00403DCD" w:rsidRDefault="00AE7C8E" w:rsidP="00B8278F">
            <w:r w:rsidRPr="00B84C04">
              <w:rPr>
                <w:sz w:val="22"/>
                <w:szCs w:val="22"/>
              </w:rPr>
              <w:t>Заместитель Главы Ташт</w:t>
            </w:r>
            <w:r w:rsidRPr="00B84C04">
              <w:rPr>
                <w:sz w:val="22"/>
                <w:szCs w:val="22"/>
              </w:rPr>
              <w:t>а</w:t>
            </w:r>
            <w:r w:rsidRPr="00B84C04">
              <w:rPr>
                <w:sz w:val="22"/>
                <w:szCs w:val="22"/>
              </w:rPr>
              <w:t>гольского муниципального района по экономике</w:t>
            </w:r>
          </w:p>
        </w:tc>
      </w:tr>
      <w:tr w:rsidR="00AE7C8E" w:rsidRPr="00403DCD" w:rsidTr="00107DFD">
        <w:tc>
          <w:tcPr>
            <w:tcW w:w="817" w:type="dxa"/>
          </w:tcPr>
          <w:p w:rsidR="00AE7C8E" w:rsidRPr="00403DCD" w:rsidRDefault="00820709" w:rsidP="00107DF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026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</w:t>
            </w:r>
            <w:r w:rsidRPr="00403DCD">
              <w:rPr>
                <w:rFonts w:ascii="Times New Roman" w:hAnsi="Times New Roman" w:cs="Times New Roman"/>
                <w:szCs w:val="22"/>
              </w:rPr>
              <w:t>б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ственности, путем размещения указанной информации на официальном сайте Российской Федерации в сети "Интернет" для размещения инфо</w:t>
            </w:r>
            <w:r w:rsidRPr="00403DCD">
              <w:rPr>
                <w:rFonts w:ascii="Times New Roman" w:hAnsi="Times New Roman" w:cs="Times New Roman"/>
                <w:szCs w:val="22"/>
              </w:rPr>
              <w:t>р</w:t>
            </w:r>
            <w:r w:rsidRPr="00403DCD">
              <w:rPr>
                <w:rFonts w:ascii="Times New Roman" w:hAnsi="Times New Roman" w:cs="Times New Roman"/>
                <w:szCs w:val="22"/>
              </w:rPr>
              <w:t>мации о проведении торгов (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www.torgi.gov.ru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>) и на официальном сайте уполномоченного органа в сети "Интернет"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AE7C8E"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403DCD" w:rsidRDefault="00AE7C8E" w:rsidP="00092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Опубликование и актуализация на официальном сайте </w:t>
            </w:r>
            <w:r w:rsidRPr="00026BFD">
              <w:rPr>
                <w:rFonts w:ascii="Times New Roman" w:hAnsi="Times New Roman" w:cs="Times New Roman"/>
                <w:szCs w:val="22"/>
              </w:rPr>
              <w:t>субъекта РФ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и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ниях объектов, их местонахождении, характер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стиках и целевом назначении объектов, сущес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вующих ограничениях их использования и обрем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нениях правами третьих лиц</w:t>
            </w:r>
          </w:p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7" w:type="dxa"/>
          </w:tcPr>
          <w:p w:rsidR="00AE7C8E" w:rsidRDefault="00AE7C8E" w:rsidP="009E074A">
            <w:pPr>
              <w:jc w:val="center"/>
            </w:pPr>
            <w:r w:rsidRPr="00B25C33">
              <w:rPr>
                <w:sz w:val="22"/>
                <w:szCs w:val="22"/>
              </w:rPr>
              <w:t>Обеспечение равных усл</w:t>
            </w:r>
            <w:r w:rsidRPr="00B25C33">
              <w:rPr>
                <w:sz w:val="22"/>
                <w:szCs w:val="22"/>
              </w:rPr>
              <w:t>о</w:t>
            </w:r>
            <w:r w:rsidRPr="00B25C33">
              <w:rPr>
                <w:sz w:val="22"/>
                <w:szCs w:val="22"/>
              </w:rPr>
              <w:t>вий доступа к информации о реализации имущества, н</w:t>
            </w:r>
            <w:r w:rsidRPr="00B25C33">
              <w:rPr>
                <w:sz w:val="22"/>
                <w:szCs w:val="22"/>
              </w:rPr>
              <w:t>а</w:t>
            </w:r>
            <w:r w:rsidRPr="00B25C33">
              <w:rPr>
                <w:sz w:val="22"/>
                <w:szCs w:val="22"/>
              </w:rPr>
              <w:t>ходящегося в собственности Таштагольского муниц</w:t>
            </w:r>
            <w:r w:rsidRPr="00B25C33">
              <w:rPr>
                <w:sz w:val="22"/>
                <w:szCs w:val="22"/>
              </w:rPr>
              <w:t>и</w:t>
            </w:r>
            <w:r w:rsidRPr="00B25C33">
              <w:rPr>
                <w:sz w:val="22"/>
                <w:szCs w:val="22"/>
              </w:rPr>
              <w:t>пального района  Кемеро</w:t>
            </w:r>
            <w:r w:rsidRPr="00B25C33">
              <w:rPr>
                <w:sz w:val="22"/>
                <w:szCs w:val="22"/>
              </w:rPr>
              <w:t>в</w:t>
            </w:r>
            <w:r w:rsidRPr="00B25C33">
              <w:rPr>
                <w:sz w:val="22"/>
                <w:szCs w:val="22"/>
              </w:rPr>
              <w:t>ской области - Кузбасса</w:t>
            </w:r>
          </w:p>
          <w:p w:rsidR="00D65DD7" w:rsidRPr="00403DCD" w:rsidRDefault="00D65DD7" w:rsidP="00026BFD">
            <w:pPr>
              <w:jc w:val="center"/>
            </w:pPr>
            <w:r>
              <w:rPr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Постоянно</w:t>
            </w:r>
          </w:p>
        </w:tc>
        <w:tc>
          <w:tcPr>
            <w:tcW w:w="2958" w:type="dxa"/>
          </w:tcPr>
          <w:p w:rsidR="00AE7C8E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гольского муниципального района по экономике</w:t>
            </w:r>
          </w:p>
          <w:p w:rsidR="003449D0" w:rsidRDefault="003449D0" w:rsidP="00FE2F41">
            <w:pPr>
              <w:jc w:val="center"/>
            </w:pPr>
          </w:p>
          <w:p w:rsidR="003449D0" w:rsidRPr="00403DCD" w:rsidRDefault="003449D0" w:rsidP="00FE2F41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КУМИ по </w:t>
            </w:r>
            <w:proofErr w:type="spellStart"/>
            <w:r>
              <w:rPr>
                <w:sz w:val="22"/>
                <w:szCs w:val="22"/>
              </w:rPr>
              <w:t>Таштагольскому</w:t>
            </w:r>
            <w:proofErr w:type="spellEnd"/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пальному району</w:t>
            </w:r>
          </w:p>
        </w:tc>
      </w:tr>
      <w:tr w:rsidR="00CC344E" w:rsidRPr="00403DCD" w:rsidTr="00B41D18">
        <w:tc>
          <w:tcPr>
            <w:tcW w:w="817" w:type="dxa"/>
          </w:tcPr>
          <w:p w:rsidR="00CC344E" w:rsidRPr="00CC344E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969" w:type="dxa"/>
            <w:gridSpan w:val="4"/>
          </w:tcPr>
          <w:p w:rsidR="00CC344E" w:rsidRPr="00CC344E" w:rsidRDefault="00CC344E" w:rsidP="00FE2F41">
            <w:pPr>
              <w:jc w:val="center"/>
            </w:pPr>
            <w:r w:rsidRPr="007F25B9">
              <w:rPr>
                <w:sz w:val="22"/>
                <w:szCs w:val="22"/>
              </w:rPr>
              <w:t>Мобильность</w:t>
            </w:r>
            <w:r w:rsidRPr="00CC344E">
              <w:rPr>
                <w:sz w:val="22"/>
                <w:szCs w:val="22"/>
              </w:rPr>
              <w:t xml:space="preserve"> трудовых ресурсов, способствующая повышению эффективности труда, включающая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</w:t>
            </w:r>
            <w:r w:rsidRPr="00CC344E">
              <w:rPr>
                <w:sz w:val="22"/>
                <w:szCs w:val="22"/>
              </w:rPr>
              <w:t>и</w:t>
            </w:r>
            <w:r w:rsidRPr="00CC344E">
              <w:rPr>
                <w:sz w:val="22"/>
                <w:szCs w:val="22"/>
              </w:rPr>
              <w:t>влечение высококвалифицированной рабочей силы из-за рубежа (приоритетом являются научно-технологические кадры)</w:t>
            </w:r>
          </w:p>
        </w:tc>
      </w:tr>
      <w:tr w:rsidR="00D92063" w:rsidRPr="00403DCD" w:rsidTr="00397034">
        <w:tc>
          <w:tcPr>
            <w:tcW w:w="817" w:type="dxa"/>
          </w:tcPr>
          <w:p w:rsidR="00D92063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D92063"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D92063" w:rsidRPr="00403DCD" w:rsidRDefault="00D92063" w:rsidP="00092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5A87">
              <w:rPr>
                <w:rFonts w:ascii="Times New Roman" w:hAnsi="Times New Roman" w:cs="Times New Roman"/>
                <w:szCs w:val="22"/>
              </w:rPr>
              <w:t>Наполнение информационного портала "Работа в России" вакансиями, в том числе с предоставлен</w:t>
            </w:r>
            <w:r w:rsidRPr="00905A87">
              <w:rPr>
                <w:rFonts w:ascii="Times New Roman" w:hAnsi="Times New Roman" w:cs="Times New Roman"/>
                <w:szCs w:val="22"/>
              </w:rPr>
              <w:t>и</w:t>
            </w:r>
            <w:r w:rsidRPr="00905A87">
              <w:rPr>
                <w:rFonts w:ascii="Times New Roman" w:hAnsi="Times New Roman" w:cs="Times New Roman"/>
                <w:szCs w:val="22"/>
              </w:rPr>
              <w:t>ем жилья, заявленными работодателями Ташт</w:t>
            </w:r>
            <w:r w:rsidRPr="00905A87">
              <w:rPr>
                <w:rFonts w:ascii="Times New Roman" w:hAnsi="Times New Roman" w:cs="Times New Roman"/>
                <w:szCs w:val="22"/>
              </w:rPr>
              <w:t>а</w:t>
            </w:r>
            <w:r w:rsidRPr="00905A87">
              <w:rPr>
                <w:rFonts w:ascii="Times New Roman" w:hAnsi="Times New Roman" w:cs="Times New Roman"/>
                <w:szCs w:val="22"/>
              </w:rPr>
              <w:t>гольского муниципального района</w:t>
            </w:r>
          </w:p>
        </w:tc>
        <w:tc>
          <w:tcPr>
            <w:tcW w:w="2957" w:type="dxa"/>
            <w:vMerge w:val="restart"/>
          </w:tcPr>
          <w:p w:rsidR="00D92063" w:rsidRPr="00B25C33" w:rsidRDefault="00D92063" w:rsidP="009E074A">
            <w:pPr>
              <w:jc w:val="center"/>
            </w:pPr>
            <w:r w:rsidRPr="00403DCD">
              <w:rPr>
                <w:sz w:val="22"/>
                <w:szCs w:val="22"/>
              </w:rPr>
              <w:t>Обеспечение открытости и доступности информации, направленной на повышение мобильности трудовых р</w:t>
            </w:r>
            <w:r w:rsidRPr="00403DCD">
              <w:rPr>
                <w:sz w:val="22"/>
                <w:szCs w:val="22"/>
              </w:rPr>
              <w:t>е</w:t>
            </w:r>
            <w:r w:rsidRPr="00403DCD">
              <w:rPr>
                <w:sz w:val="22"/>
                <w:szCs w:val="22"/>
              </w:rPr>
              <w:t>сурсов, способствующей повышению эффективности труда</w:t>
            </w:r>
          </w:p>
        </w:tc>
        <w:tc>
          <w:tcPr>
            <w:tcW w:w="2957" w:type="dxa"/>
          </w:tcPr>
          <w:p w:rsidR="00D92063" w:rsidRPr="00403DCD" w:rsidRDefault="00D92063" w:rsidP="00FE2F41">
            <w:pPr>
              <w:jc w:val="center"/>
            </w:pPr>
            <w:r w:rsidRPr="00403DCD">
              <w:rPr>
                <w:sz w:val="22"/>
                <w:szCs w:val="22"/>
              </w:rPr>
              <w:t>Постоянно</w:t>
            </w:r>
          </w:p>
        </w:tc>
        <w:tc>
          <w:tcPr>
            <w:tcW w:w="2958" w:type="dxa"/>
          </w:tcPr>
          <w:p w:rsidR="00D92063" w:rsidRPr="00403DCD" w:rsidRDefault="00D92063" w:rsidP="00FE2F41">
            <w:pPr>
              <w:jc w:val="center"/>
            </w:pPr>
            <w:r>
              <w:rPr>
                <w:sz w:val="22"/>
                <w:szCs w:val="22"/>
              </w:rPr>
              <w:t>ГКУ Центр занятости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г.Таштагола</w:t>
            </w:r>
          </w:p>
        </w:tc>
      </w:tr>
      <w:tr w:rsidR="00D92063" w:rsidRPr="00403DCD" w:rsidTr="00397034">
        <w:tc>
          <w:tcPr>
            <w:tcW w:w="817" w:type="dxa"/>
          </w:tcPr>
          <w:p w:rsidR="00D92063" w:rsidRPr="00403DCD" w:rsidRDefault="0082070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D92063" w:rsidRPr="00403DC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5097" w:type="dxa"/>
          </w:tcPr>
          <w:p w:rsidR="00D92063" w:rsidRPr="00403DCD" w:rsidRDefault="00D92063" w:rsidP="00092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Создание условий для обеспечения мобильности трудовых ресурсов, способствующей повышению эффективности труда</w:t>
            </w:r>
          </w:p>
        </w:tc>
        <w:tc>
          <w:tcPr>
            <w:tcW w:w="2957" w:type="dxa"/>
            <w:vMerge/>
          </w:tcPr>
          <w:p w:rsidR="00D92063" w:rsidRPr="00B25C33" w:rsidRDefault="00D92063" w:rsidP="009E074A">
            <w:pPr>
              <w:jc w:val="center"/>
            </w:pPr>
          </w:p>
        </w:tc>
        <w:tc>
          <w:tcPr>
            <w:tcW w:w="2957" w:type="dxa"/>
          </w:tcPr>
          <w:p w:rsidR="00D92063" w:rsidRPr="00403DCD" w:rsidRDefault="00D92063" w:rsidP="00FE2F41">
            <w:pPr>
              <w:jc w:val="center"/>
            </w:pPr>
            <w:r w:rsidRPr="00403DCD">
              <w:rPr>
                <w:sz w:val="22"/>
                <w:szCs w:val="22"/>
              </w:rPr>
              <w:t>Постоянно</w:t>
            </w:r>
          </w:p>
        </w:tc>
        <w:tc>
          <w:tcPr>
            <w:tcW w:w="2958" w:type="dxa"/>
          </w:tcPr>
          <w:p w:rsidR="00D92063" w:rsidRDefault="00D92063" w:rsidP="00FE2F41">
            <w:pPr>
              <w:jc w:val="center"/>
            </w:pPr>
            <w:r>
              <w:rPr>
                <w:sz w:val="22"/>
                <w:szCs w:val="22"/>
              </w:rPr>
              <w:t>ГКУ Центр занятости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г.Таштагола</w:t>
            </w:r>
          </w:p>
          <w:p w:rsidR="00D92063" w:rsidRDefault="00D92063" w:rsidP="00FE2F41">
            <w:pPr>
              <w:jc w:val="center"/>
            </w:pPr>
          </w:p>
          <w:p w:rsidR="00D92063" w:rsidRPr="00403DCD" w:rsidRDefault="00D92063" w:rsidP="00FE2F41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гольского муниципального района по экономике</w:t>
            </w:r>
          </w:p>
        </w:tc>
      </w:tr>
      <w:tr w:rsidR="00AE7C8E" w:rsidRPr="00403DCD" w:rsidTr="00107DFD">
        <w:tc>
          <w:tcPr>
            <w:tcW w:w="817" w:type="dxa"/>
          </w:tcPr>
          <w:p w:rsidR="00AE7C8E" w:rsidRPr="00403DCD" w:rsidRDefault="00AE7C8E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C22A11">
            <w:pPr>
              <w:jc w:val="center"/>
            </w:pPr>
            <w:r w:rsidRPr="00403DCD">
              <w:rPr>
                <w:sz w:val="22"/>
                <w:szCs w:val="22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</w:t>
            </w:r>
            <w:r w:rsidR="00C22A11">
              <w:rPr>
                <w:sz w:val="22"/>
                <w:szCs w:val="22"/>
              </w:rPr>
              <w:t>Таштагольского муниципального района</w:t>
            </w:r>
            <w:r w:rsidRPr="00403DCD">
              <w:rPr>
                <w:sz w:val="22"/>
                <w:szCs w:val="22"/>
              </w:rPr>
              <w:t xml:space="preserve">, прошедшего обучение по повышению финансовой грамотности в рамках </w:t>
            </w:r>
            <w:hyperlink r:id="rId10" w:history="1">
              <w:r w:rsidRPr="00A71252">
                <w:rPr>
                  <w:sz w:val="22"/>
                  <w:szCs w:val="22"/>
                </w:rPr>
                <w:t>Стратегии</w:t>
              </w:r>
            </w:hyperlink>
            <w:r w:rsidRPr="00A71252">
              <w:rPr>
                <w:sz w:val="22"/>
                <w:szCs w:val="22"/>
              </w:rPr>
              <w:t xml:space="preserve"> п</w:t>
            </w:r>
            <w:r w:rsidRPr="00403DCD">
              <w:rPr>
                <w:sz w:val="22"/>
                <w:szCs w:val="22"/>
              </w:rPr>
              <w:t>овышения финансовой грамотности в Российской Федерации на 2017 - 2023 годы, утвержденной распоряжением Правительства Ро</w:t>
            </w:r>
            <w:r w:rsidRPr="00403DCD">
              <w:rPr>
                <w:sz w:val="22"/>
                <w:szCs w:val="22"/>
              </w:rPr>
              <w:t>с</w:t>
            </w:r>
            <w:r w:rsidRPr="00403DCD">
              <w:rPr>
                <w:sz w:val="22"/>
                <w:szCs w:val="22"/>
              </w:rPr>
              <w:t>сийской Федерации от 25.09.2017 N 2039-р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AE7C8E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0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Информирование граждан и субъектов малого и среднего предпринимательства по вопросам пов</w:t>
            </w:r>
            <w:r w:rsidRPr="00403DCD">
              <w:rPr>
                <w:rFonts w:ascii="Times New Roman" w:hAnsi="Times New Roman" w:cs="Times New Roman"/>
                <w:szCs w:val="22"/>
              </w:rPr>
              <w:t>ы</w:t>
            </w:r>
            <w:r w:rsidRPr="00403DCD">
              <w:rPr>
                <w:rFonts w:ascii="Times New Roman" w:hAnsi="Times New Roman" w:cs="Times New Roman"/>
                <w:szCs w:val="22"/>
              </w:rPr>
              <w:t>шения финансовой грамотности населения</w:t>
            </w:r>
          </w:p>
        </w:tc>
        <w:tc>
          <w:tcPr>
            <w:tcW w:w="2957" w:type="dxa"/>
          </w:tcPr>
          <w:p w:rsidR="00AE7C8E" w:rsidRPr="00403DCD" w:rsidRDefault="00AE7C8E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Использование возможн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стей информационно-телекоммуникационной сети "Интернет", средств масс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вой информации и печатных изданий, в том числе на т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левидении и радио, для пр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ведения информационно-разъяснительной кампании</w:t>
            </w:r>
          </w:p>
        </w:tc>
        <w:tc>
          <w:tcPr>
            <w:tcW w:w="2957" w:type="dxa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 xml:space="preserve">2019 - 2021 </w:t>
            </w:r>
          </w:p>
        </w:tc>
        <w:tc>
          <w:tcPr>
            <w:tcW w:w="2958" w:type="dxa"/>
          </w:tcPr>
          <w:p w:rsidR="00AE7C8E" w:rsidRPr="00403DCD" w:rsidRDefault="00AE7C8E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гольского муниципального района по экономике</w:t>
            </w:r>
          </w:p>
        </w:tc>
      </w:tr>
      <w:tr w:rsidR="00AE7C8E" w:rsidRPr="00403DCD" w:rsidTr="00107DFD">
        <w:tc>
          <w:tcPr>
            <w:tcW w:w="817" w:type="dxa"/>
          </w:tcPr>
          <w:p w:rsidR="00AE7C8E" w:rsidRPr="00403DCD" w:rsidRDefault="00AE7C8E" w:rsidP="00820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107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</w:t>
            </w:r>
            <w:r w:rsidRPr="00403DCD">
              <w:rPr>
                <w:rFonts w:ascii="Times New Roman" w:hAnsi="Times New Roman" w:cs="Times New Roman"/>
                <w:szCs w:val="22"/>
              </w:rPr>
              <w:t>ь</w:t>
            </w:r>
            <w:r w:rsidRPr="00403DCD">
              <w:rPr>
                <w:rFonts w:ascii="Times New Roman" w:hAnsi="Times New Roman" w:cs="Times New Roman"/>
                <w:szCs w:val="22"/>
              </w:rPr>
              <w:t>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AE7C8E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403DCD" w:rsidRDefault="00AE7C8E" w:rsidP="00107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Взаимодействие по вопросам снижения админис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ративных барьеров в отношении согласования ра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мещения антенно-мачтовых сооружений (объе</w:t>
            </w:r>
            <w:r w:rsidRPr="00403DCD">
              <w:rPr>
                <w:rFonts w:ascii="Times New Roman" w:hAnsi="Times New Roman" w:cs="Times New Roman"/>
                <w:szCs w:val="22"/>
              </w:rPr>
              <w:t>к</w:t>
            </w:r>
            <w:r w:rsidRPr="00403DCD">
              <w:rPr>
                <w:rFonts w:ascii="Times New Roman" w:hAnsi="Times New Roman" w:cs="Times New Roman"/>
                <w:szCs w:val="22"/>
              </w:rPr>
              <w:t>тов) для услуг связи на объектах муниципальной собственности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Упрощение доступа опер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торов связи к объектам и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фраструктуры, находящимся в муниципальной собстве</w:t>
            </w:r>
            <w:r w:rsidRPr="00403DCD">
              <w:rPr>
                <w:sz w:val="22"/>
                <w:szCs w:val="22"/>
              </w:rPr>
              <w:t>н</w:t>
            </w:r>
            <w:r w:rsidRPr="00403DCD">
              <w:rPr>
                <w:sz w:val="22"/>
                <w:szCs w:val="22"/>
              </w:rPr>
              <w:t>ности</w:t>
            </w:r>
          </w:p>
        </w:tc>
        <w:tc>
          <w:tcPr>
            <w:tcW w:w="2957" w:type="dxa"/>
          </w:tcPr>
          <w:p w:rsidR="00AE7C8E" w:rsidRPr="00403DCD" w:rsidRDefault="00AE7C8E" w:rsidP="00FE2F41">
            <w:pPr>
              <w:jc w:val="center"/>
            </w:pPr>
            <w:r w:rsidRPr="00403DCD">
              <w:rPr>
                <w:sz w:val="22"/>
                <w:szCs w:val="22"/>
              </w:rPr>
              <w:t>Постоянно</w:t>
            </w:r>
          </w:p>
        </w:tc>
        <w:tc>
          <w:tcPr>
            <w:tcW w:w="2958" w:type="dxa"/>
          </w:tcPr>
          <w:p w:rsidR="00AE7C8E" w:rsidRPr="00403DCD" w:rsidRDefault="00AE7C8E" w:rsidP="007B2B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гольского муниципального района по строительству </w:t>
            </w:r>
          </w:p>
          <w:p w:rsidR="00AE7C8E" w:rsidRPr="00403DCD" w:rsidRDefault="00AE7C8E" w:rsidP="007B2B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E7C8E" w:rsidRPr="00403DCD" w:rsidRDefault="00AE7C8E" w:rsidP="007B2BB4">
            <w:pPr>
              <w:jc w:val="center"/>
            </w:pPr>
            <w:r w:rsidRPr="00403DCD">
              <w:rPr>
                <w:sz w:val="22"/>
                <w:szCs w:val="22"/>
              </w:rPr>
              <w:t>Заместитель Главы Ташт</w:t>
            </w:r>
            <w:r w:rsidRPr="00403DCD">
              <w:rPr>
                <w:sz w:val="22"/>
                <w:szCs w:val="22"/>
              </w:rPr>
              <w:t>а</w:t>
            </w:r>
            <w:r w:rsidRPr="00403DCD">
              <w:rPr>
                <w:sz w:val="22"/>
                <w:szCs w:val="22"/>
              </w:rPr>
              <w:t>гольского муниципального района по промышленности, транспорту и связи</w:t>
            </w:r>
          </w:p>
        </w:tc>
      </w:tr>
      <w:tr w:rsidR="00AE7C8E" w:rsidRPr="00403DCD" w:rsidTr="002F0F89">
        <w:tc>
          <w:tcPr>
            <w:tcW w:w="817" w:type="dxa"/>
          </w:tcPr>
          <w:p w:rsidR="00AE7C8E" w:rsidRPr="00151979" w:rsidRDefault="00456445" w:rsidP="00820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AFA">
              <w:rPr>
                <w:rFonts w:ascii="Times New Roman" w:hAnsi="Times New Roman" w:cs="Times New Roman"/>
              </w:rPr>
              <w:t>1</w:t>
            </w:r>
            <w:r w:rsidR="00820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9" w:type="dxa"/>
            <w:gridSpan w:val="4"/>
          </w:tcPr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Прочие мероприятия, направленные на развитие конкурентной среды в </w:t>
            </w:r>
            <w:r>
              <w:rPr>
                <w:rFonts w:ascii="Times New Roman" w:hAnsi="Times New Roman" w:cs="Times New Roman"/>
              </w:rPr>
              <w:t>Таштагольском муниципальном районе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56445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151979" w:rsidRDefault="00AE7C8E" w:rsidP="00AE4285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Размещение информации о развити</w:t>
            </w:r>
            <w:r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 xml:space="preserve"> конкуренции в </w:t>
            </w:r>
            <w:r>
              <w:rPr>
                <w:rFonts w:ascii="Times New Roman" w:hAnsi="Times New Roman" w:cs="Times New Roman"/>
              </w:rPr>
              <w:t>Таштагольском муниципальном районе</w:t>
            </w:r>
            <w:r w:rsidRPr="00151979">
              <w:rPr>
                <w:rFonts w:ascii="Times New Roman" w:hAnsi="Times New Roman" w:cs="Times New Roman"/>
              </w:rPr>
              <w:t>, перечня мероприятий, документов, принимаемых во испо</w:t>
            </w:r>
            <w:r w:rsidRPr="00151979">
              <w:rPr>
                <w:rFonts w:ascii="Times New Roman" w:hAnsi="Times New Roman" w:cs="Times New Roman"/>
              </w:rPr>
              <w:t>л</w:t>
            </w:r>
            <w:r w:rsidRPr="00151979">
              <w:rPr>
                <w:rFonts w:ascii="Times New Roman" w:hAnsi="Times New Roman" w:cs="Times New Roman"/>
              </w:rPr>
              <w:t xml:space="preserve">нение требований </w:t>
            </w:r>
            <w:r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 xml:space="preserve">тандарта развития конкуренции в </w:t>
            </w:r>
            <w:r>
              <w:rPr>
                <w:rFonts w:ascii="Times New Roman" w:hAnsi="Times New Roman" w:cs="Times New Roman"/>
              </w:rPr>
              <w:t>Таштагольском муниципальном районе</w:t>
            </w:r>
            <w:r w:rsidRPr="00151979">
              <w:rPr>
                <w:rFonts w:ascii="Times New Roman" w:hAnsi="Times New Roman" w:cs="Times New Roman"/>
              </w:rPr>
              <w:t>, на оф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151979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Таштагольского муниципального района</w:t>
            </w:r>
            <w:r w:rsidRPr="00151979"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51979">
              <w:rPr>
                <w:rFonts w:ascii="Times New Roman" w:hAnsi="Times New Roman" w:cs="Times New Roman"/>
              </w:rPr>
              <w:t xml:space="preserve">информационно-телекоммуникационной сети "Интернет" путем опубликования ссылки уполномоченного органа по содействию развитию конкуренции в </w:t>
            </w:r>
            <w:r>
              <w:rPr>
                <w:rFonts w:ascii="Times New Roman" w:hAnsi="Times New Roman" w:cs="Times New Roman"/>
              </w:rPr>
              <w:t>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ском муниципальном районе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о выполнении требований </w:t>
            </w:r>
            <w:r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тандарта развития конк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ренции в </w:t>
            </w:r>
            <w:r>
              <w:rPr>
                <w:rFonts w:ascii="Times New Roman" w:hAnsi="Times New Roman" w:cs="Times New Roman"/>
              </w:rPr>
              <w:t>Таштагольском муниципальном район</w:t>
            </w:r>
            <w:r w:rsidR="001D29E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957" w:type="dxa"/>
          </w:tcPr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8" w:type="dxa"/>
          </w:tcPr>
          <w:p w:rsidR="00AE7C8E" w:rsidRPr="00EC5FB8" w:rsidRDefault="00AE7C8E" w:rsidP="00692986">
            <w:r w:rsidRPr="00EC5FB8">
              <w:rPr>
                <w:sz w:val="22"/>
                <w:szCs w:val="22"/>
              </w:rPr>
              <w:t>Заместитель Главы Ташт</w:t>
            </w:r>
            <w:r w:rsidRPr="00EC5FB8">
              <w:rPr>
                <w:sz w:val="22"/>
                <w:szCs w:val="22"/>
              </w:rPr>
              <w:t>а</w:t>
            </w:r>
            <w:r w:rsidRPr="00EC5FB8">
              <w:rPr>
                <w:sz w:val="22"/>
                <w:szCs w:val="22"/>
              </w:rPr>
              <w:t>гольского муниципального района  по  промышленн</w:t>
            </w:r>
            <w:r w:rsidRPr="00EC5FB8">
              <w:rPr>
                <w:sz w:val="22"/>
                <w:szCs w:val="22"/>
              </w:rPr>
              <w:t>о</w:t>
            </w:r>
            <w:r w:rsidRPr="00EC5FB8">
              <w:rPr>
                <w:sz w:val="22"/>
                <w:szCs w:val="22"/>
              </w:rPr>
              <w:t>сти, транспорту и связи;</w:t>
            </w:r>
          </w:p>
          <w:p w:rsidR="00AE7C8E" w:rsidRPr="00EC5FB8" w:rsidRDefault="00AE7C8E" w:rsidP="00692986">
            <w:r w:rsidRPr="00EC5FB8">
              <w:rPr>
                <w:sz w:val="22"/>
                <w:szCs w:val="22"/>
              </w:rPr>
              <w:t>Заместитель Главы Ташт</w:t>
            </w:r>
            <w:r w:rsidRPr="00EC5FB8">
              <w:rPr>
                <w:sz w:val="22"/>
                <w:szCs w:val="22"/>
              </w:rPr>
              <w:t>а</w:t>
            </w:r>
            <w:r w:rsidRPr="00EC5FB8">
              <w:rPr>
                <w:sz w:val="22"/>
                <w:szCs w:val="22"/>
              </w:rPr>
              <w:t>гольского муниципального района по социальным в</w:t>
            </w:r>
            <w:r w:rsidRPr="00EC5FB8">
              <w:rPr>
                <w:sz w:val="22"/>
                <w:szCs w:val="22"/>
              </w:rPr>
              <w:t>о</w:t>
            </w:r>
            <w:r w:rsidRPr="00EC5FB8">
              <w:rPr>
                <w:sz w:val="22"/>
                <w:szCs w:val="22"/>
              </w:rPr>
              <w:t>просам;</w:t>
            </w:r>
          </w:p>
          <w:p w:rsidR="00AE7C8E" w:rsidRPr="00EC5FB8" w:rsidRDefault="00AE7C8E" w:rsidP="00692986">
            <w:r w:rsidRPr="00EC5FB8">
              <w:rPr>
                <w:sz w:val="22"/>
                <w:szCs w:val="22"/>
              </w:rPr>
              <w:t>Заместитель Главы Ташт</w:t>
            </w:r>
            <w:r w:rsidRPr="00EC5FB8">
              <w:rPr>
                <w:sz w:val="22"/>
                <w:szCs w:val="22"/>
              </w:rPr>
              <w:t>а</w:t>
            </w:r>
            <w:r w:rsidRPr="00EC5FB8">
              <w:rPr>
                <w:sz w:val="22"/>
                <w:szCs w:val="22"/>
              </w:rPr>
              <w:t>гольского муниципального района по экономике;</w:t>
            </w:r>
          </w:p>
          <w:p w:rsidR="00AE7C8E" w:rsidRPr="00EC5FB8" w:rsidRDefault="00AE7C8E" w:rsidP="00692986">
            <w:r w:rsidRPr="00EC5FB8">
              <w:rPr>
                <w:sz w:val="22"/>
                <w:szCs w:val="22"/>
              </w:rPr>
              <w:t>Первый Заместитель Главы Таштагольского муниц</w:t>
            </w:r>
            <w:r w:rsidRPr="00EC5FB8">
              <w:rPr>
                <w:sz w:val="22"/>
                <w:szCs w:val="22"/>
              </w:rPr>
              <w:t>и</w:t>
            </w:r>
            <w:r w:rsidRPr="00EC5FB8">
              <w:rPr>
                <w:sz w:val="22"/>
                <w:szCs w:val="22"/>
              </w:rPr>
              <w:t>пального района по жили</w:t>
            </w:r>
            <w:r w:rsidRPr="00EC5FB8">
              <w:rPr>
                <w:sz w:val="22"/>
                <w:szCs w:val="22"/>
              </w:rPr>
              <w:t>щ</w:t>
            </w:r>
            <w:r w:rsidRPr="00EC5FB8">
              <w:rPr>
                <w:sz w:val="22"/>
                <w:szCs w:val="22"/>
              </w:rPr>
              <w:t>но-коммунальному хозяйс</w:t>
            </w:r>
            <w:r w:rsidRPr="00EC5FB8">
              <w:rPr>
                <w:sz w:val="22"/>
                <w:szCs w:val="22"/>
              </w:rPr>
              <w:t>т</w:t>
            </w:r>
            <w:r w:rsidRPr="00EC5FB8">
              <w:rPr>
                <w:sz w:val="22"/>
                <w:szCs w:val="22"/>
              </w:rPr>
              <w:t>ву;</w:t>
            </w:r>
          </w:p>
          <w:p w:rsidR="00AE7C8E" w:rsidRPr="00EC5FB8" w:rsidRDefault="00AE7C8E" w:rsidP="00692986">
            <w:r w:rsidRPr="00EC5FB8">
              <w:rPr>
                <w:sz w:val="22"/>
                <w:szCs w:val="22"/>
              </w:rPr>
              <w:t>Заместитель Главы Ташт</w:t>
            </w:r>
            <w:r w:rsidRPr="00EC5FB8">
              <w:rPr>
                <w:sz w:val="22"/>
                <w:szCs w:val="22"/>
              </w:rPr>
              <w:t>а</w:t>
            </w:r>
            <w:r w:rsidRPr="00EC5FB8">
              <w:rPr>
                <w:sz w:val="22"/>
                <w:szCs w:val="22"/>
              </w:rPr>
              <w:t>гольского муниципального района по строительству;</w:t>
            </w:r>
          </w:p>
          <w:p w:rsidR="00AE7C8E" w:rsidRPr="00EC5FB8" w:rsidRDefault="00AE7C8E" w:rsidP="00692986">
            <w:r w:rsidRPr="00EC5FB8">
              <w:rPr>
                <w:sz w:val="22"/>
                <w:szCs w:val="22"/>
              </w:rPr>
              <w:t>Заместитель Главы Ташт</w:t>
            </w:r>
            <w:r w:rsidRPr="00EC5FB8">
              <w:rPr>
                <w:sz w:val="22"/>
                <w:szCs w:val="22"/>
              </w:rPr>
              <w:t>а</w:t>
            </w:r>
            <w:r w:rsidRPr="00EC5FB8">
              <w:rPr>
                <w:sz w:val="22"/>
                <w:szCs w:val="22"/>
              </w:rPr>
              <w:t xml:space="preserve">гольского муниципального района по национальным </w:t>
            </w:r>
            <w:r w:rsidRPr="00EC5FB8">
              <w:rPr>
                <w:sz w:val="22"/>
                <w:szCs w:val="22"/>
              </w:rPr>
              <w:lastRenderedPageBreak/>
              <w:t>вопросам;</w:t>
            </w:r>
          </w:p>
          <w:p w:rsidR="00AE7C8E" w:rsidRPr="00EC5FB8" w:rsidRDefault="00AE7C8E" w:rsidP="00692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5FB8">
              <w:rPr>
                <w:rFonts w:ascii="Times New Roman" w:hAnsi="Times New Roman" w:cs="Times New Roman"/>
                <w:szCs w:val="22"/>
              </w:rPr>
              <w:t>Отдел информатизации и компьютерного обеспечения Администрации Таштагол</w:t>
            </w:r>
            <w:r w:rsidRPr="00EC5FB8">
              <w:rPr>
                <w:rFonts w:ascii="Times New Roman" w:hAnsi="Times New Roman" w:cs="Times New Roman"/>
                <w:szCs w:val="22"/>
              </w:rPr>
              <w:t>ь</w:t>
            </w:r>
            <w:r w:rsidRPr="00EC5FB8">
              <w:rPr>
                <w:rFonts w:ascii="Times New Roman" w:hAnsi="Times New Roman" w:cs="Times New Roman"/>
                <w:szCs w:val="22"/>
              </w:rPr>
              <w:t>ского муниципального ра</w:t>
            </w:r>
            <w:r w:rsidRPr="00EC5FB8">
              <w:rPr>
                <w:rFonts w:ascii="Times New Roman" w:hAnsi="Times New Roman" w:cs="Times New Roman"/>
                <w:szCs w:val="22"/>
              </w:rPr>
              <w:t>й</w:t>
            </w:r>
            <w:r w:rsidRPr="00EC5FB8">
              <w:rPr>
                <w:rFonts w:ascii="Times New Roman" w:hAnsi="Times New Roman" w:cs="Times New Roman"/>
                <w:szCs w:val="22"/>
              </w:rPr>
              <w:t>она</w:t>
            </w:r>
          </w:p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56445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Проведение мониторинга качества и доступности предоставления государственных и муниципал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 xml:space="preserve">ных услуг в </w:t>
            </w:r>
            <w:r>
              <w:rPr>
                <w:rFonts w:ascii="Times New Roman" w:hAnsi="Times New Roman" w:cs="Times New Roman"/>
              </w:rPr>
              <w:t>Таштагольском муниципальном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</w:t>
            </w:r>
            <w:r w:rsidRPr="00151979">
              <w:rPr>
                <w:rFonts w:ascii="Times New Roman" w:hAnsi="Times New Roman" w:cs="Times New Roman"/>
              </w:rPr>
              <w:t>, в том числе услуг, предоставляемых на базе многофункциональных центров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Получение информации о качестве и доступности 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сударственных и 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 xml:space="preserve">пальных услуг в </w:t>
            </w:r>
            <w:r>
              <w:rPr>
                <w:rFonts w:ascii="Times New Roman" w:hAnsi="Times New Roman" w:cs="Times New Roman"/>
              </w:rPr>
              <w:t>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ском муниципальном районе</w:t>
            </w:r>
          </w:p>
        </w:tc>
        <w:tc>
          <w:tcPr>
            <w:tcW w:w="2957" w:type="dxa"/>
          </w:tcPr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5197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21</w:t>
            </w:r>
            <w:r w:rsidRPr="001519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58" w:type="dxa"/>
          </w:tcPr>
          <w:p w:rsidR="004D42B5" w:rsidRPr="00F068F4" w:rsidRDefault="004D42B5" w:rsidP="004D42B5">
            <w:pPr>
              <w:pStyle w:val="ConsPlusNormal"/>
              <w:rPr>
                <w:rFonts w:ascii="Times New Roman" w:hAnsi="Times New Roman" w:cs="Times New Roman"/>
              </w:rPr>
            </w:pPr>
            <w:r w:rsidRPr="00F91591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F91591">
              <w:rPr>
                <w:rFonts w:ascii="Times New Roman" w:hAnsi="Times New Roman" w:cs="Times New Roman"/>
                <w:szCs w:val="22"/>
              </w:rPr>
              <w:t>а</w:t>
            </w:r>
            <w:r w:rsidRPr="00F91591">
              <w:rPr>
                <w:rFonts w:ascii="Times New Roman" w:hAnsi="Times New Roman" w:cs="Times New Roman"/>
                <w:szCs w:val="22"/>
              </w:rPr>
              <w:t>гольского муниципального района  по  промышленн</w:t>
            </w:r>
            <w:r w:rsidRPr="00F91591">
              <w:rPr>
                <w:rFonts w:ascii="Times New Roman" w:hAnsi="Times New Roman" w:cs="Times New Roman"/>
                <w:szCs w:val="22"/>
              </w:rPr>
              <w:t>о</w:t>
            </w:r>
            <w:r w:rsidRPr="00F91591">
              <w:rPr>
                <w:rFonts w:ascii="Times New Roman" w:hAnsi="Times New Roman" w:cs="Times New Roman"/>
                <w:szCs w:val="22"/>
              </w:rPr>
              <w:t>сти, транспорту и связи</w:t>
            </w:r>
          </w:p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гольского муниципального района    по экономике </w:t>
            </w:r>
          </w:p>
          <w:p w:rsidR="00AE7C8E" w:rsidRDefault="00AE7C8E" w:rsidP="005A0C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информатизации и компьютерного обеспечения Администрации 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муниципального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56445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Формирование реестра (перечня) хозяйствующих субъектов, доля участия </w:t>
            </w:r>
            <w:r>
              <w:rPr>
                <w:rFonts w:ascii="Times New Roman" w:hAnsi="Times New Roman" w:cs="Times New Roman"/>
              </w:rPr>
              <w:t>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151979">
              <w:rPr>
                <w:rFonts w:ascii="Times New Roman" w:hAnsi="Times New Roman" w:cs="Times New Roman"/>
              </w:rPr>
              <w:t xml:space="preserve"> в которых составляет 50 и более процентов, осуществляющих свою деятельность в </w:t>
            </w:r>
            <w:r>
              <w:rPr>
                <w:rFonts w:ascii="Times New Roman" w:hAnsi="Times New Roman" w:cs="Times New Roman"/>
              </w:rPr>
              <w:t>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ском муниципальном районе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Мониторинг деятельности </w:t>
            </w:r>
            <w:r w:rsidRPr="00F154D8">
              <w:rPr>
                <w:rFonts w:ascii="Times New Roman" w:hAnsi="Times New Roman" w:cs="Times New Roman"/>
              </w:rPr>
              <w:t xml:space="preserve">хозяйствующих субъектов, </w:t>
            </w:r>
            <w:r w:rsidRPr="00B91776">
              <w:rPr>
                <w:rFonts w:ascii="Times New Roman" w:hAnsi="Times New Roman" w:cs="Times New Roman"/>
              </w:rPr>
              <w:t xml:space="preserve">доля участия </w:t>
            </w:r>
            <w:r w:rsidRPr="00151979">
              <w:rPr>
                <w:rFonts w:ascii="Times New Roman" w:hAnsi="Times New Roman" w:cs="Times New Roman"/>
              </w:rPr>
              <w:t>муниципальн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го образования в которых составляет 50 и более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2957" w:type="dxa"/>
          </w:tcPr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8" w:type="dxa"/>
          </w:tcPr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муниципального района по экономике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8E" w:rsidRPr="00403DCD" w:rsidTr="00692986">
        <w:tc>
          <w:tcPr>
            <w:tcW w:w="817" w:type="dxa"/>
          </w:tcPr>
          <w:p w:rsidR="00AE7C8E" w:rsidRPr="00403DCD" w:rsidRDefault="00456445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692986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391E96">
              <w:rPr>
                <w:rFonts w:ascii="Times New Roman" w:hAnsi="Times New Roman" w:cs="Times New Roman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Организация проведения мониторинга состояния и развития конкурентной среды в Таштагольском муниципальном районе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8" w:type="dxa"/>
          </w:tcPr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муниципального района по экономике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муниципального района</w:t>
            </w:r>
          </w:p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5097" w:type="dxa"/>
          </w:tcPr>
          <w:p w:rsidR="00AE7C8E" w:rsidRPr="00151979" w:rsidRDefault="00AE7C8E" w:rsidP="006C4B89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</w:rPr>
              <w:t xml:space="preserve">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муниципального района в </w:t>
            </w:r>
            <w:r w:rsidRPr="00151979">
              <w:rPr>
                <w:rFonts w:ascii="Times New Roman" w:hAnsi="Times New Roman" w:cs="Times New Roman"/>
              </w:rPr>
              <w:t xml:space="preserve"> информационно-телекоммуникационной сети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151979">
              <w:rPr>
                <w:rFonts w:ascii="Times New Roman" w:hAnsi="Times New Roman" w:cs="Times New Roman"/>
              </w:rPr>
              <w:t xml:space="preserve"> "Интернет" </w:t>
            </w:r>
            <w:r w:rsidRPr="00151979">
              <w:rPr>
                <w:rFonts w:ascii="Times New Roman" w:hAnsi="Times New Roman" w:cs="Times New Roman"/>
              </w:rPr>
              <w:lastRenderedPageBreak/>
              <w:t>ссылки на опросы с применением 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ных технологий, размещенной на официальном сайте Администрации</w:t>
            </w:r>
            <w:r>
              <w:rPr>
                <w:rFonts w:ascii="Times New Roman" w:hAnsi="Times New Roman" w:cs="Times New Roman"/>
              </w:rPr>
              <w:t xml:space="preserve"> Правительства</w:t>
            </w:r>
            <w:r w:rsidRPr="0015197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узбасса </w:t>
            </w:r>
            <w:r w:rsidRPr="0015197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51979">
              <w:rPr>
                <w:rFonts w:ascii="Times New Roman" w:hAnsi="Times New Roman" w:cs="Times New Roman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51979">
              <w:rPr>
                <w:rFonts w:ascii="Times New Roman" w:hAnsi="Times New Roman" w:cs="Times New Roman"/>
              </w:rPr>
              <w:t>"Интернет"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266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8" w:type="dxa"/>
          </w:tcPr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муниципального района по экономике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поддержки малого и среднего бизнеса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Таштагольского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Отдел информатизации и компьютерного обеспечения Администрации 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муниципального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она </w:t>
            </w:r>
          </w:p>
          <w:p w:rsidR="00AE7C8E" w:rsidRPr="00E351CA" w:rsidRDefault="00AE7C8E" w:rsidP="006929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Участие в проведении опроса состояния и развития конкурентной среды на рынках товаров, работ и услуг </w:t>
            </w:r>
            <w:r>
              <w:rPr>
                <w:rFonts w:ascii="Times New Roman" w:hAnsi="Times New Roman" w:cs="Times New Roman"/>
              </w:rPr>
              <w:t>Таштагольского муниципального района</w:t>
            </w:r>
            <w:r w:rsidRPr="00151979">
              <w:rPr>
                <w:rFonts w:ascii="Times New Roman" w:hAnsi="Times New Roman" w:cs="Times New Roman"/>
              </w:rPr>
              <w:t>, проводимого уполномоченным органом по соде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 xml:space="preserve">ствию развитию конкуренции в </w:t>
            </w:r>
            <w:r w:rsidRPr="00372DD7">
              <w:rPr>
                <w:rFonts w:ascii="Times New Roman" w:hAnsi="Times New Roman" w:cs="Times New Roman"/>
              </w:rPr>
              <w:t>Кемеровской о</w:t>
            </w:r>
            <w:r w:rsidRPr="00372DD7">
              <w:rPr>
                <w:rFonts w:ascii="Times New Roman" w:hAnsi="Times New Roman" w:cs="Times New Roman"/>
              </w:rPr>
              <w:t>б</w:t>
            </w:r>
            <w:r w:rsidRPr="00372DD7">
              <w:rPr>
                <w:rFonts w:ascii="Times New Roman" w:hAnsi="Times New Roman" w:cs="Times New Roman"/>
              </w:rPr>
              <w:t>ласти</w:t>
            </w:r>
            <w:r w:rsidRPr="0015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Кузбассе </w:t>
            </w:r>
            <w:r w:rsidRPr="00151979">
              <w:rPr>
                <w:rFonts w:ascii="Times New Roman" w:hAnsi="Times New Roman" w:cs="Times New Roman"/>
              </w:rPr>
              <w:t>(доля проголосовавших респо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дентов от общего количества населения, прож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вающего в</w:t>
            </w:r>
            <w:r>
              <w:rPr>
                <w:rFonts w:ascii="Times New Roman" w:hAnsi="Times New Roman" w:cs="Times New Roman"/>
              </w:rPr>
              <w:t xml:space="preserve"> Таштагольском </w:t>
            </w:r>
            <w:r w:rsidRPr="00151979">
              <w:rPr>
                <w:rFonts w:ascii="Times New Roman" w:hAnsi="Times New Roman" w:cs="Times New Roman"/>
              </w:rPr>
              <w:t xml:space="preserve"> муниципальном </w:t>
            </w: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</w:t>
            </w:r>
            <w:r w:rsidRPr="00151979">
              <w:rPr>
                <w:rFonts w:ascii="Times New Roman" w:hAnsi="Times New Roman" w:cs="Times New Roman"/>
              </w:rPr>
              <w:t xml:space="preserve">, должна составлять не менее 0,5%), путем опубликования ссылки уполномоченного органа по содействию развитию конкуренции в </w:t>
            </w:r>
            <w:r w:rsidRPr="007F6E2F">
              <w:rPr>
                <w:rFonts w:ascii="Times New Roman" w:hAnsi="Times New Roman" w:cs="Times New Roman"/>
              </w:rPr>
              <w:t>Кемеровской области</w:t>
            </w:r>
            <w:r>
              <w:rPr>
                <w:rFonts w:ascii="Times New Roman" w:hAnsi="Times New Roman" w:cs="Times New Roman"/>
              </w:rPr>
              <w:t>-Кузбассе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266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8" w:type="dxa"/>
          </w:tcPr>
          <w:p w:rsidR="00AE7C8E" w:rsidRDefault="00AE7C8E" w:rsidP="00692986">
            <w:r>
              <w:t>Заместитель Главы Та</w:t>
            </w:r>
            <w:r>
              <w:t>ш</w:t>
            </w:r>
            <w:r>
              <w:t>тагольского муниципал</w:t>
            </w:r>
            <w:r>
              <w:t>ь</w:t>
            </w:r>
            <w:r>
              <w:t>ного района  по  промы</w:t>
            </w:r>
            <w:r>
              <w:t>ш</w:t>
            </w:r>
            <w:r>
              <w:t>ленности, транспорту и связи;</w:t>
            </w:r>
          </w:p>
          <w:p w:rsidR="00AE7C8E" w:rsidRDefault="00AE7C8E" w:rsidP="00692986">
            <w:r>
              <w:t>Заместитель Главы Та</w:t>
            </w:r>
            <w:r>
              <w:t>ш</w:t>
            </w:r>
            <w:r>
              <w:t>тагольского муниципал</w:t>
            </w:r>
            <w:r>
              <w:t>ь</w:t>
            </w:r>
            <w:r>
              <w:t>ного района по социал</w:t>
            </w:r>
            <w:r>
              <w:t>ь</w:t>
            </w:r>
            <w:r>
              <w:t>ным вопросам;</w:t>
            </w:r>
          </w:p>
          <w:p w:rsidR="00AE7C8E" w:rsidRDefault="00AE7C8E" w:rsidP="00692986">
            <w:r>
              <w:t>Заместитель Главы Та</w:t>
            </w:r>
            <w:r>
              <w:t>ш</w:t>
            </w:r>
            <w:r>
              <w:t>тагольского муниципал</w:t>
            </w:r>
            <w:r>
              <w:t>ь</w:t>
            </w:r>
            <w:r>
              <w:t>ного района по эконом</w:t>
            </w:r>
            <w:r>
              <w:t>и</w:t>
            </w:r>
            <w:r>
              <w:t>ке;</w:t>
            </w:r>
          </w:p>
          <w:p w:rsidR="00AE7C8E" w:rsidRDefault="00AE7C8E" w:rsidP="00692986">
            <w:r>
              <w:t>Первый заместитель Гл</w:t>
            </w:r>
            <w:r>
              <w:t>а</w:t>
            </w:r>
            <w:r>
              <w:t>вы Таштагольского мун</w:t>
            </w:r>
            <w:r>
              <w:t>и</w:t>
            </w:r>
            <w:r>
              <w:t>ципального района по ж</w:t>
            </w:r>
            <w:r>
              <w:t>и</w:t>
            </w:r>
            <w:r>
              <w:t>лищно-коммунальному хозяйству;</w:t>
            </w:r>
          </w:p>
          <w:p w:rsidR="00AE7C8E" w:rsidRDefault="00AE7C8E" w:rsidP="00692986">
            <w:r w:rsidRPr="00EA74DF">
              <w:t>Заместитель Главы Та</w:t>
            </w:r>
            <w:r w:rsidRPr="00EA74DF">
              <w:t>ш</w:t>
            </w:r>
            <w:r w:rsidRPr="00EA74DF">
              <w:t>тагольского муниципал</w:t>
            </w:r>
            <w:r w:rsidRPr="00EA74DF">
              <w:t>ь</w:t>
            </w:r>
            <w:r w:rsidRPr="00EA74DF">
              <w:t>ного района по наци</w:t>
            </w:r>
            <w:r w:rsidRPr="00EA74DF">
              <w:t>о</w:t>
            </w:r>
            <w:r w:rsidRPr="00EA74DF">
              <w:lastRenderedPageBreak/>
              <w:t>нальным вопросам;</w:t>
            </w:r>
          </w:p>
          <w:p w:rsidR="00AE7C8E" w:rsidRDefault="00AE7C8E" w:rsidP="00692986">
            <w:r>
              <w:t>Заместитель Главы Та</w:t>
            </w:r>
            <w:r>
              <w:t>ш</w:t>
            </w:r>
            <w:r>
              <w:t>тагольского муниципал</w:t>
            </w:r>
            <w:r>
              <w:t>ь</w:t>
            </w:r>
            <w:r>
              <w:t>ного района по строител</w:t>
            </w:r>
            <w:r>
              <w:t>ь</w:t>
            </w:r>
            <w:r>
              <w:t>ству</w:t>
            </w:r>
          </w:p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Обеспечение информирования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979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гольского муниципального района </w:t>
            </w:r>
            <w:r w:rsidRPr="00151979">
              <w:rPr>
                <w:rFonts w:ascii="Times New Roman" w:hAnsi="Times New Roman" w:cs="Times New Roman"/>
              </w:rPr>
              <w:t>о проведении опросов с применением информационных технол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гий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266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8" w:type="dxa"/>
          </w:tcPr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муниципального района по экономике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.5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9610DF">
              <w:rPr>
                <w:rFonts w:ascii="Times New Roman" w:hAnsi="Times New Roman" w:cs="Times New Roman"/>
              </w:rPr>
              <w:t xml:space="preserve">Проведение анализа развития конкуренции на рынках </w:t>
            </w:r>
            <w:r>
              <w:rPr>
                <w:rFonts w:ascii="Times New Roman" w:hAnsi="Times New Roman" w:cs="Times New Roman"/>
              </w:rPr>
              <w:t>Таштагольского муниципального района</w:t>
            </w:r>
            <w:r w:rsidRPr="009610DF">
              <w:rPr>
                <w:rFonts w:ascii="Times New Roman" w:hAnsi="Times New Roman" w:cs="Times New Roman"/>
              </w:rPr>
              <w:t xml:space="preserve"> и </w:t>
            </w:r>
            <w:r w:rsidRPr="009151E0">
              <w:rPr>
                <w:rFonts w:ascii="Times New Roman" w:hAnsi="Times New Roman" w:cs="Times New Roman"/>
              </w:rPr>
              <w:t>достижения</w:t>
            </w:r>
            <w:r w:rsidRPr="00961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ключевых </w:t>
            </w:r>
            <w:r w:rsidRPr="009610DF">
              <w:rPr>
                <w:rFonts w:ascii="Times New Roman" w:hAnsi="Times New Roman" w:cs="Times New Roman"/>
              </w:rPr>
              <w:t>показателей на основе имеющихся результатов опросов и мониторингов, статистической ин</w:t>
            </w:r>
            <w:r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266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Ежегодно</w:t>
            </w:r>
          </w:p>
          <w:p w:rsidR="00AE7C8E" w:rsidRDefault="00AE7C8E" w:rsidP="00266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2958" w:type="dxa"/>
          </w:tcPr>
          <w:p w:rsidR="00AE7C8E" w:rsidRDefault="00AE7C8E" w:rsidP="00692986">
            <w:r>
              <w:t>Заместитель Главы Та</w:t>
            </w:r>
            <w:r>
              <w:t>ш</w:t>
            </w:r>
            <w:r>
              <w:t>тагольского муниципал</w:t>
            </w:r>
            <w:r>
              <w:t>ь</w:t>
            </w:r>
            <w:r>
              <w:t>ного района  по  промы</w:t>
            </w:r>
            <w:r>
              <w:t>ш</w:t>
            </w:r>
            <w:r>
              <w:t>ленности, транспорту и связи;</w:t>
            </w:r>
          </w:p>
          <w:p w:rsidR="00AE7C8E" w:rsidRDefault="00AE7C8E" w:rsidP="00692986">
            <w:r>
              <w:t>Заместитель Главы Та</w:t>
            </w:r>
            <w:r>
              <w:t>ш</w:t>
            </w:r>
            <w:r>
              <w:t>тагольского муниципал</w:t>
            </w:r>
            <w:r>
              <w:t>ь</w:t>
            </w:r>
            <w:r>
              <w:t>ного района по социал</w:t>
            </w:r>
            <w:r>
              <w:t>ь</w:t>
            </w:r>
            <w:r>
              <w:t>ным вопросам;</w:t>
            </w:r>
          </w:p>
          <w:p w:rsidR="00AE7C8E" w:rsidRDefault="00AE7C8E" w:rsidP="00692986">
            <w:r>
              <w:t>Заместитель Главы Та</w:t>
            </w:r>
            <w:r>
              <w:t>ш</w:t>
            </w:r>
            <w:r>
              <w:t>тагольского муниципал</w:t>
            </w:r>
            <w:r>
              <w:t>ь</w:t>
            </w:r>
            <w:r>
              <w:t>ного района по эконом</w:t>
            </w:r>
            <w:r>
              <w:t>и</w:t>
            </w:r>
            <w:r>
              <w:t>ке;</w:t>
            </w:r>
          </w:p>
          <w:p w:rsidR="00AE7C8E" w:rsidRDefault="00AE7C8E" w:rsidP="00692986">
            <w:r>
              <w:t>Первый Заместитель Гл</w:t>
            </w:r>
            <w:r>
              <w:t>а</w:t>
            </w:r>
            <w:r>
              <w:t>вы Таштагольского мун</w:t>
            </w:r>
            <w:r>
              <w:t>и</w:t>
            </w:r>
            <w:r>
              <w:t>ципального района по ж</w:t>
            </w:r>
            <w:r>
              <w:t>и</w:t>
            </w:r>
            <w:r>
              <w:t>лищно-коммунальному хозяйству;</w:t>
            </w:r>
          </w:p>
          <w:p w:rsidR="00AE7C8E" w:rsidRDefault="00AE7C8E" w:rsidP="00692986">
            <w:r w:rsidRPr="00E01035">
              <w:t>Заместитель Главы Та</w:t>
            </w:r>
            <w:r w:rsidRPr="00E01035">
              <w:t>ш</w:t>
            </w:r>
            <w:r w:rsidRPr="00E01035">
              <w:t>тагольского муниципал</w:t>
            </w:r>
            <w:r w:rsidRPr="00E01035">
              <w:t>ь</w:t>
            </w:r>
            <w:r w:rsidRPr="00E01035">
              <w:t>ного района по наци</w:t>
            </w:r>
            <w:r w:rsidRPr="00E01035">
              <w:t>о</w:t>
            </w:r>
            <w:r w:rsidRPr="00E01035">
              <w:t>нальным вопросам;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тагольского муниципал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 по строител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</w:tr>
      <w:tr w:rsidR="00AE7C8E" w:rsidRPr="00403DCD" w:rsidTr="00692986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969" w:type="dxa"/>
            <w:gridSpan w:val="4"/>
          </w:tcPr>
          <w:p w:rsidR="00AE7C8E" w:rsidRPr="00403DCD" w:rsidRDefault="00AE7C8E" w:rsidP="008C1C14">
            <w:pPr>
              <w:jc w:val="center"/>
            </w:pPr>
            <w:r w:rsidRPr="00B32968">
              <w:rPr>
                <w:sz w:val="22"/>
                <w:szCs w:val="22"/>
              </w:rPr>
              <w:t xml:space="preserve">Мероприятия по подготовке ежегодного доклада "Состояние и развитие конкурентной среды в Таштагольском </w:t>
            </w:r>
            <w:r w:rsidRPr="008C1C14">
              <w:rPr>
                <w:sz w:val="22"/>
                <w:szCs w:val="22"/>
              </w:rPr>
              <w:t xml:space="preserve">муниципальном </w:t>
            </w:r>
            <w:r w:rsidR="004F7379" w:rsidRPr="008C1C14">
              <w:rPr>
                <w:sz w:val="22"/>
                <w:szCs w:val="22"/>
              </w:rPr>
              <w:t xml:space="preserve"> </w:t>
            </w:r>
            <w:r w:rsidRPr="008C1C14">
              <w:rPr>
                <w:sz w:val="22"/>
                <w:szCs w:val="22"/>
              </w:rPr>
              <w:t>районе"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097" w:type="dxa"/>
          </w:tcPr>
          <w:p w:rsidR="00AE7C8E" w:rsidRPr="00151979" w:rsidRDefault="00AE7C8E" w:rsidP="004E3E9E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Подготовка сводного доклада "Состояние и разв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 xml:space="preserve">тие конкурентной среды </w:t>
            </w:r>
            <w:r w:rsidR="004E3E9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Таштагольско</w:t>
            </w:r>
            <w:r w:rsidR="004E3E9E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</w:t>
            </w:r>
            <w:r w:rsidR="004E3E9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4E3E9E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", рассмотрение и утверждение </w:t>
            </w:r>
            <w:r w:rsidRPr="00C47903">
              <w:rPr>
                <w:rFonts w:ascii="Times New Roman" w:hAnsi="Times New Roman" w:cs="Times New Roman"/>
              </w:rPr>
              <w:t>доклада советом по содействию развитию конк</w:t>
            </w:r>
            <w:r w:rsidRPr="00C47903">
              <w:rPr>
                <w:rFonts w:ascii="Times New Roman" w:hAnsi="Times New Roman" w:cs="Times New Roman"/>
              </w:rPr>
              <w:t>у</w:t>
            </w:r>
            <w:r w:rsidRPr="00C47903">
              <w:rPr>
                <w:rFonts w:ascii="Times New Roman" w:hAnsi="Times New Roman" w:cs="Times New Roman"/>
              </w:rPr>
              <w:t>ренции</w:t>
            </w:r>
            <w:r w:rsidRPr="0015197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Таштагольском муниципальном районе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EB0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Ежегодно до 1 марта</w:t>
            </w:r>
          </w:p>
        </w:tc>
        <w:tc>
          <w:tcPr>
            <w:tcW w:w="2958" w:type="dxa"/>
          </w:tcPr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тагольского муниципал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ного района по экономике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6171B5">
              <w:rPr>
                <w:rFonts w:ascii="Times New Roman" w:hAnsi="Times New Roman" w:cs="Times New Roman"/>
              </w:rPr>
              <w:t>Подготовка предложений по актуализации</w:t>
            </w:r>
            <w:r>
              <w:rPr>
                <w:rFonts w:ascii="Times New Roman" w:hAnsi="Times New Roman" w:cs="Times New Roman"/>
              </w:rPr>
              <w:t xml:space="preserve"> перечня </w:t>
            </w:r>
            <w:r w:rsidRPr="006171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товарных </w:t>
            </w:r>
            <w:r w:rsidRPr="006171B5">
              <w:rPr>
                <w:rFonts w:ascii="Times New Roman" w:hAnsi="Times New Roman" w:cs="Times New Roman"/>
              </w:rPr>
              <w:t>рынков</w:t>
            </w:r>
            <w:r>
              <w:rPr>
                <w:rFonts w:ascii="Times New Roman" w:hAnsi="Times New Roman" w:cs="Times New Roman"/>
              </w:rPr>
              <w:t xml:space="preserve"> Таштагольского муниципального района</w:t>
            </w:r>
            <w:r w:rsidRPr="006171B5">
              <w:rPr>
                <w:rFonts w:ascii="Times New Roman" w:hAnsi="Times New Roman" w:cs="Times New Roman"/>
              </w:rPr>
              <w:t xml:space="preserve"> с обоснованием, фактическими и планов</w:t>
            </w:r>
            <w:r w:rsidRPr="006171B5">
              <w:rPr>
                <w:rFonts w:ascii="Times New Roman" w:hAnsi="Times New Roman" w:cs="Times New Roman"/>
              </w:rPr>
              <w:t>ы</w:t>
            </w:r>
            <w:r w:rsidRPr="006171B5">
              <w:rPr>
                <w:rFonts w:ascii="Times New Roman" w:hAnsi="Times New Roman" w:cs="Times New Roman"/>
              </w:rPr>
              <w:t xml:space="preserve">ми значениями </w:t>
            </w:r>
            <w:r>
              <w:rPr>
                <w:rFonts w:ascii="Times New Roman" w:hAnsi="Times New Roman" w:cs="Times New Roman"/>
              </w:rPr>
              <w:t>ключевых</w:t>
            </w:r>
            <w:r w:rsidRPr="006171B5">
              <w:rPr>
                <w:rFonts w:ascii="Times New Roman" w:hAnsi="Times New Roman" w:cs="Times New Roman"/>
              </w:rPr>
              <w:t xml:space="preserve"> показателей развития конкуренции на данных рынках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EB0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Ежегодно</w:t>
            </w:r>
          </w:p>
          <w:p w:rsidR="00AE7C8E" w:rsidRDefault="00AE7C8E" w:rsidP="00EB0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2958" w:type="dxa"/>
          </w:tcPr>
          <w:p w:rsidR="00AE7C8E" w:rsidRPr="00B64EC4" w:rsidRDefault="00AE7C8E" w:rsidP="00692986">
            <w:r w:rsidRPr="00B64EC4">
              <w:rPr>
                <w:sz w:val="22"/>
                <w:szCs w:val="22"/>
              </w:rPr>
              <w:t>Заместитель Главы Ташт</w:t>
            </w:r>
            <w:r w:rsidRPr="00B64EC4">
              <w:rPr>
                <w:sz w:val="22"/>
                <w:szCs w:val="22"/>
              </w:rPr>
              <w:t>а</w:t>
            </w:r>
            <w:r w:rsidRPr="00B64EC4">
              <w:rPr>
                <w:sz w:val="22"/>
                <w:szCs w:val="22"/>
              </w:rPr>
              <w:t>гольского муниципального района  по  промышленн</w:t>
            </w:r>
            <w:r w:rsidRPr="00B64EC4">
              <w:rPr>
                <w:sz w:val="22"/>
                <w:szCs w:val="22"/>
              </w:rPr>
              <w:t>о</w:t>
            </w:r>
            <w:r w:rsidRPr="00B64EC4">
              <w:rPr>
                <w:sz w:val="22"/>
                <w:szCs w:val="22"/>
              </w:rPr>
              <w:t>сти, транспорту и связи;</w:t>
            </w:r>
          </w:p>
          <w:p w:rsidR="00AE7C8E" w:rsidRPr="00B64EC4" w:rsidRDefault="00AE7C8E" w:rsidP="00692986">
            <w:r w:rsidRPr="00B64EC4">
              <w:rPr>
                <w:sz w:val="22"/>
                <w:szCs w:val="22"/>
              </w:rPr>
              <w:t>Заместитель Главы Ташт</w:t>
            </w:r>
            <w:r w:rsidRPr="00B64EC4">
              <w:rPr>
                <w:sz w:val="22"/>
                <w:szCs w:val="22"/>
              </w:rPr>
              <w:t>а</w:t>
            </w:r>
            <w:r w:rsidRPr="00B64EC4">
              <w:rPr>
                <w:sz w:val="22"/>
                <w:szCs w:val="22"/>
              </w:rPr>
              <w:t>гольского муниципального района по социальным в</w:t>
            </w:r>
            <w:r w:rsidRPr="00B64EC4">
              <w:rPr>
                <w:sz w:val="22"/>
                <w:szCs w:val="22"/>
              </w:rPr>
              <w:t>о</w:t>
            </w:r>
            <w:r w:rsidRPr="00B64EC4">
              <w:rPr>
                <w:sz w:val="22"/>
                <w:szCs w:val="22"/>
              </w:rPr>
              <w:t>просам;</w:t>
            </w:r>
          </w:p>
          <w:p w:rsidR="00AE7C8E" w:rsidRPr="00B64EC4" w:rsidRDefault="00AE7C8E" w:rsidP="00692986">
            <w:r w:rsidRPr="00B64EC4">
              <w:rPr>
                <w:sz w:val="22"/>
                <w:szCs w:val="22"/>
              </w:rPr>
              <w:t>Заместитель Главы Ташт</w:t>
            </w:r>
            <w:r w:rsidRPr="00B64EC4">
              <w:rPr>
                <w:sz w:val="22"/>
                <w:szCs w:val="22"/>
              </w:rPr>
              <w:t>а</w:t>
            </w:r>
            <w:r w:rsidRPr="00B64EC4">
              <w:rPr>
                <w:sz w:val="22"/>
                <w:szCs w:val="22"/>
              </w:rPr>
              <w:t>гольского муниципального района по экономике;</w:t>
            </w:r>
          </w:p>
          <w:p w:rsidR="00AE7C8E" w:rsidRPr="00B64EC4" w:rsidRDefault="00AE7C8E" w:rsidP="00692986">
            <w:r>
              <w:rPr>
                <w:sz w:val="22"/>
                <w:szCs w:val="22"/>
              </w:rPr>
              <w:t xml:space="preserve">Первый </w:t>
            </w:r>
            <w:r w:rsidRPr="00B64EC4">
              <w:rPr>
                <w:sz w:val="22"/>
                <w:szCs w:val="22"/>
              </w:rPr>
              <w:t>Заместитель Главы Таштагольского муниц</w:t>
            </w:r>
            <w:r w:rsidRPr="00B64EC4">
              <w:rPr>
                <w:sz w:val="22"/>
                <w:szCs w:val="22"/>
              </w:rPr>
              <w:t>и</w:t>
            </w:r>
            <w:r w:rsidRPr="00B64EC4">
              <w:rPr>
                <w:sz w:val="22"/>
                <w:szCs w:val="22"/>
              </w:rPr>
              <w:t>пального района по жили</w:t>
            </w:r>
            <w:r w:rsidRPr="00B64EC4">
              <w:rPr>
                <w:sz w:val="22"/>
                <w:szCs w:val="22"/>
              </w:rPr>
              <w:t>щ</w:t>
            </w:r>
            <w:r w:rsidRPr="00B64EC4">
              <w:rPr>
                <w:sz w:val="22"/>
                <w:szCs w:val="22"/>
              </w:rPr>
              <w:t>но-коммунальному хозяйс</w:t>
            </w:r>
            <w:r w:rsidRPr="00B64EC4">
              <w:rPr>
                <w:sz w:val="22"/>
                <w:szCs w:val="22"/>
              </w:rPr>
              <w:t>т</w:t>
            </w:r>
            <w:r w:rsidRPr="00B64EC4">
              <w:rPr>
                <w:sz w:val="22"/>
                <w:szCs w:val="22"/>
              </w:rPr>
              <w:t>ву;</w:t>
            </w:r>
          </w:p>
          <w:p w:rsidR="00AE7C8E" w:rsidRPr="00B64EC4" w:rsidRDefault="00AE7C8E" w:rsidP="00692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4EC4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B64EC4">
              <w:rPr>
                <w:rFonts w:ascii="Times New Roman" w:hAnsi="Times New Roman" w:cs="Times New Roman"/>
                <w:szCs w:val="22"/>
              </w:rPr>
              <w:t>а</w:t>
            </w:r>
            <w:r w:rsidRPr="00B64EC4">
              <w:rPr>
                <w:rFonts w:ascii="Times New Roman" w:hAnsi="Times New Roman" w:cs="Times New Roman"/>
                <w:szCs w:val="22"/>
              </w:rPr>
              <w:t>гольского муниципального района по строительству,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B64EC4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B64EC4">
              <w:rPr>
                <w:rFonts w:ascii="Times New Roman" w:hAnsi="Times New Roman" w:cs="Times New Roman"/>
                <w:szCs w:val="22"/>
              </w:rPr>
              <w:t>а</w:t>
            </w:r>
            <w:r w:rsidRPr="00B64EC4">
              <w:rPr>
                <w:rFonts w:ascii="Times New Roman" w:hAnsi="Times New Roman" w:cs="Times New Roman"/>
                <w:szCs w:val="22"/>
              </w:rPr>
              <w:t>гольского муниципального района по национальным вопросам</w:t>
            </w:r>
            <w:r w:rsidRPr="00BA05A7">
              <w:t>.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5097" w:type="dxa"/>
          </w:tcPr>
          <w:p w:rsidR="00AE7C8E" w:rsidRPr="00EE0B5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2C7E7D">
              <w:rPr>
                <w:rFonts w:ascii="Times New Roman" w:hAnsi="Times New Roman" w:cs="Times New Roman"/>
              </w:rPr>
              <w:t>Подготовка предложений по актуализации насто</w:t>
            </w:r>
            <w:r w:rsidRPr="002C7E7D">
              <w:rPr>
                <w:rFonts w:ascii="Times New Roman" w:hAnsi="Times New Roman" w:cs="Times New Roman"/>
              </w:rPr>
              <w:t>я</w:t>
            </w:r>
            <w:r w:rsidRPr="002C7E7D">
              <w:rPr>
                <w:rFonts w:ascii="Times New Roman" w:hAnsi="Times New Roman" w:cs="Times New Roman"/>
              </w:rPr>
              <w:t>ще</w:t>
            </w:r>
            <w:r>
              <w:rPr>
                <w:rFonts w:ascii="Times New Roman" w:hAnsi="Times New Roman" w:cs="Times New Roman"/>
              </w:rPr>
              <w:t>го</w:t>
            </w:r>
            <w:r w:rsidRPr="002C7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плана мероприятий</w:t>
            </w:r>
            <w:r w:rsidRPr="00EE0B59">
              <w:rPr>
                <w:rFonts w:ascii="Times New Roman" w:hAnsi="Times New Roman" w:cs="Times New Roman"/>
              </w:rPr>
              <w:t xml:space="preserve"> (</w:t>
            </w:r>
            <w:r w:rsidRPr="002C7E7D">
              <w:rPr>
                <w:rFonts w:ascii="Times New Roman" w:hAnsi="Times New Roman" w:cs="Times New Roman"/>
              </w:rPr>
              <w:t>"дорожной карты</w:t>
            </w:r>
            <w:r>
              <w:t>"</w:t>
            </w:r>
            <w:r w:rsidRPr="00EE0B59">
              <w:t>)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266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Ежегодно до </w:t>
            </w:r>
            <w:r>
              <w:rPr>
                <w:rFonts w:ascii="Times New Roman" w:hAnsi="Times New Roman" w:cs="Times New Roman"/>
              </w:rPr>
              <w:t>15</w:t>
            </w:r>
            <w:r w:rsidRPr="00151979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958" w:type="dxa"/>
          </w:tcPr>
          <w:p w:rsidR="00AE7C8E" w:rsidRPr="00EC7F1E" w:rsidRDefault="00AE7C8E" w:rsidP="00692986">
            <w:r w:rsidRPr="00EC7F1E">
              <w:rPr>
                <w:sz w:val="22"/>
                <w:szCs w:val="22"/>
              </w:rPr>
              <w:t>Заместитель Главы Ташт</w:t>
            </w:r>
            <w:r w:rsidRPr="00EC7F1E">
              <w:rPr>
                <w:sz w:val="22"/>
                <w:szCs w:val="22"/>
              </w:rPr>
              <w:t>а</w:t>
            </w:r>
            <w:r w:rsidRPr="00EC7F1E">
              <w:rPr>
                <w:sz w:val="22"/>
                <w:szCs w:val="22"/>
              </w:rPr>
              <w:t>гольского муниципального района  по  промышленн</w:t>
            </w:r>
            <w:r w:rsidRPr="00EC7F1E">
              <w:rPr>
                <w:sz w:val="22"/>
                <w:szCs w:val="22"/>
              </w:rPr>
              <w:t>о</w:t>
            </w:r>
            <w:r w:rsidRPr="00EC7F1E">
              <w:rPr>
                <w:sz w:val="22"/>
                <w:szCs w:val="22"/>
              </w:rPr>
              <w:t>сти, транспорту и связи;</w:t>
            </w:r>
          </w:p>
          <w:p w:rsidR="00AE7C8E" w:rsidRPr="00EC7F1E" w:rsidRDefault="00AE7C8E" w:rsidP="00692986">
            <w:r w:rsidRPr="00EC7F1E">
              <w:rPr>
                <w:sz w:val="22"/>
                <w:szCs w:val="22"/>
              </w:rPr>
              <w:t>Заместитель Главы Ташт</w:t>
            </w:r>
            <w:r w:rsidRPr="00EC7F1E">
              <w:rPr>
                <w:sz w:val="22"/>
                <w:szCs w:val="22"/>
              </w:rPr>
              <w:t>а</w:t>
            </w:r>
            <w:r w:rsidRPr="00EC7F1E">
              <w:rPr>
                <w:sz w:val="22"/>
                <w:szCs w:val="22"/>
              </w:rPr>
              <w:lastRenderedPageBreak/>
              <w:t>гольского муниципального района по социальным в</w:t>
            </w:r>
            <w:r w:rsidRPr="00EC7F1E">
              <w:rPr>
                <w:sz w:val="22"/>
                <w:szCs w:val="22"/>
              </w:rPr>
              <w:t>о</w:t>
            </w:r>
            <w:r w:rsidRPr="00EC7F1E">
              <w:rPr>
                <w:sz w:val="22"/>
                <w:szCs w:val="22"/>
              </w:rPr>
              <w:t>просам;</w:t>
            </w:r>
          </w:p>
          <w:p w:rsidR="00AE7C8E" w:rsidRPr="00EC7F1E" w:rsidRDefault="00AE7C8E" w:rsidP="00692986">
            <w:r w:rsidRPr="00EC7F1E">
              <w:rPr>
                <w:sz w:val="22"/>
                <w:szCs w:val="22"/>
              </w:rPr>
              <w:t>Заместитель Главы Ташт</w:t>
            </w:r>
            <w:r w:rsidRPr="00EC7F1E">
              <w:rPr>
                <w:sz w:val="22"/>
                <w:szCs w:val="22"/>
              </w:rPr>
              <w:t>а</w:t>
            </w:r>
            <w:r w:rsidRPr="00EC7F1E">
              <w:rPr>
                <w:sz w:val="22"/>
                <w:szCs w:val="22"/>
              </w:rPr>
              <w:t>гольского муниципального района по экономике;</w:t>
            </w:r>
          </w:p>
          <w:p w:rsidR="00AE7C8E" w:rsidRPr="00EC7F1E" w:rsidRDefault="00AE7C8E" w:rsidP="00692986">
            <w:r>
              <w:rPr>
                <w:sz w:val="22"/>
                <w:szCs w:val="22"/>
              </w:rPr>
              <w:t xml:space="preserve">Первый  </w:t>
            </w:r>
            <w:r w:rsidRPr="00EC7F1E">
              <w:rPr>
                <w:sz w:val="22"/>
                <w:szCs w:val="22"/>
              </w:rPr>
              <w:t>Заместитель Главы Таштагольского муниц</w:t>
            </w:r>
            <w:r w:rsidRPr="00EC7F1E">
              <w:rPr>
                <w:sz w:val="22"/>
                <w:szCs w:val="22"/>
              </w:rPr>
              <w:t>и</w:t>
            </w:r>
            <w:r w:rsidRPr="00EC7F1E">
              <w:rPr>
                <w:sz w:val="22"/>
                <w:szCs w:val="22"/>
              </w:rPr>
              <w:t>пального района по жили</w:t>
            </w:r>
            <w:r w:rsidRPr="00EC7F1E">
              <w:rPr>
                <w:sz w:val="22"/>
                <w:szCs w:val="22"/>
              </w:rPr>
              <w:t>щ</w:t>
            </w:r>
            <w:r w:rsidRPr="00EC7F1E">
              <w:rPr>
                <w:sz w:val="22"/>
                <w:szCs w:val="22"/>
              </w:rPr>
              <w:t>но-коммунальному хозяйс</w:t>
            </w:r>
            <w:r w:rsidRPr="00EC7F1E">
              <w:rPr>
                <w:sz w:val="22"/>
                <w:szCs w:val="22"/>
              </w:rPr>
              <w:t>т</w:t>
            </w:r>
            <w:r w:rsidRPr="00EC7F1E">
              <w:rPr>
                <w:sz w:val="22"/>
                <w:szCs w:val="22"/>
              </w:rPr>
              <w:t>ву;</w:t>
            </w:r>
          </w:p>
          <w:p w:rsidR="00AE7C8E" w:rsidRPr="00EC7F1E" w:rsidRDefault="00AE7C8E" w:rsidP="00692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F1E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EC7F1E">
              <w:rPr>
                <w:rFonts w:ascii="Times New Roman" w:hAnsi="Times New Roman" w:cs="Times New Roman"/>
                <w:szCs w:val="22"/>
              </w:rPr>
              <w:t>а</w:t>
            </w:r>
            <w:r w:rsidRPr="00EC7F1E">
              <w:rPr>
                <w:rFonts w:ascii="Times New Roman" w:hAnsi="Times New Roman" w:cs="Times New Roman"/>
                <w:szCs w:val="22"/>
              </w:rPr>
              <w:t>гольского муниципального района по строительству,</w:t>
            </w:r>
          </w:p>
          <w:p w:rsidR="00AE7C8E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EC7F1E">
              <w:rPr>
                <w:rFonts w:ascii="Times New Roman" w:hAnsi="Times New Roman" w:cs="Times New Roman"/>
                <w:szCs w:val="22"/>
              </w:rPr>
              <w:t>Заместитель Главы Ташт</w:t>
            </w:r>
            <w:r w:rsidRPr="00EC7F1E">
              <w:rPr>
                <w:rFonts w:ascii="Times New Roman" w:hAnsi="Times New Roman" w:cs="Times New Roman"/>
                <w:szCs w:val="22"/>
              </w:rPr>
              <w:t>а</w:t>
            </w:r>
            <w:r w:rsidRPr="00EC7F1E">
              <w:rPr>
                <w:rFonts w:ascii="Times New Roman" w:hAnsi="Times New Roman" w:cs="Times New Roman"/>
                <w:szCs w:val="22"/>
              </w:rPr>
              <w:t>гольского муниципального района по национальным вопросам.</w:t>
            </w:r>
          </w:p>
        </w:tc>
      </w:tr>
      <w:tr w:rsidR="00AE7C8E" w:rsidRPr="00403DCD" w:rsidTr="00397034">
        <w:tc>
          <w:tcPr>
            <w:tcW w:w="817" w:type="dxa"/>
          </w:tcPr>
          <w:p w:rsidR="00AE7C8E" w:rsidRPr="00403DCD" w:rsidRDefault="004F7379" w:rsidP="0082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2070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5097" w:type="dxa"/>
          </w:tcPr>
          <w:p w:rsidR="00AE7C8E" w:rsidRPr="00151979" w:rsidRDefault="00AE7C8E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Подготовка информации о проведенных меропри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>тиях и результатах выполнения системных мер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приятий настояще</w:t>
            </w:r>
            <w:r>
              <w:rPr>
                <w:rFonts w:ascii="Times New Roman" w:hAnsi="Times New Roman" w:cs="Times New Roman"/>
              </w:rPr>
              <w:t>го плана мероприятий (</w:t>
            </w:r>
            <w:r w:rsidRPr="00151979">
              <w:rPr>
                <w:rFonts w:ascii="Times New Roman" w:hAnsi="Times New Roman" w:cs="Times New Roman"/>
              </w:rPr>
              <w:t>"доро</w:t>
            </w:r>
            <w:r w:rsidRPr="00151979">
              <w:rPr>
                <w:rFonts w:ascii="Times New Roman" w:hAnsi="Times New Roman" w:cs="Times New Roman"/>
              </w:rPr>
              <w:t>ж</w:t>
            </w:r>
            <w:r w:rsidRPr="00151979">
              <w:rPr>
                <w:rFonts w:ascii="Times New Roman" w:hAnsi="Times New Roman" w:cs="Times New Roman"/>
              </w:rPr>
              <w:t>ной карты"</w:t>
            </w:r>
            <w:r>
              <w:rPr>
                <w:rFonts w:ascii="Times New Roman" w:hAnsi="Times New Roman" w:cs="Times New Roman"/>
              </w:rPr>
              <w:t>)</w:t>
            </w:r>
            <w:r w:rsidRPr="00151979">
              <w:rPr>
                <w:rFonts w:ascii="Times New Roman" w:hAnsi="Times New Roman" w:cs="Times New Roman"/>
              </w:rPr>
              <w:t xml:space="preserve"> и иных мероприятий по развитию ко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куренции</w:t>
            </w:r>
          </w:p>
        </w:tc>
        <w:tc>
          <w:tcPr>
            <w:tcW w:w="2957" w:type="dxa"/>
          </w:tcPr>
          <w:p w:rsidR="00AE7C8E" w:rsidRPr="00151979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7C8E" w:rsidRDefault="00AE7C8E" w:rsidP="00266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Ежегодно до </w:t>
            </w:r>
            <w:r>
              <w:rPr>
                <w:rFonts w:ascii="Times New Roman" w:hAnsi="Times New Roman" w:cs="Times New Roman"/>
              </w:rPr>
              <w:t>15</w:t>
            </w:r>
            <w:r w:rsidRPr="00151979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958" w:type="dxa"/>
          </w:tcPr>
          <w:p w:rsidR="00AE7C8E" w:rsidRPr="008C727B" w:rsidRDefault="00AE7C8E" w:rsidP="00692986">
            <w:r w:rsidRPr="008C727B">
              <w:rPr>
                <w:sz w:val="22"/>
                <w:szCs w:val="22"/>
              </w:rPr>
              <w:t>Заместитель Главы Ташт</w:t>
            </w:r>
            <w:r w:rsidRPr="008C727B">
              <w:rPr>
                <w:sz w:val="22"/>
                <w:szCs w:val="22"/>
              </w:rPr>
              <w:t>а</w:t>
            </w:r>
            <w:r w:rsidRPr="008C727B">
              <w:rPr>
                <w:sz w:val="22"/>
                <w:szCs w:val="22"/>
              </w:rPr>
              <w:t>гольского муниципального района  по  промышленн</w:t>
            </w:r>
            <w:r w:rsidRPr="008C727B">
              <w:rPr>
                <w:sz w:val="22"/>
                <w:szCs w:val="22"/>
              </w:rPr>
              <w:t>о</w:t>
            </w:r>
            <w:r w:rsidRPr="008C727B">
              <w:rPr>
                <w:sz w:val="22"/>
                <w:szCs w:val="22"/>
              </w:rPr>
              <w:t>сти, транспорту и связи;</w:t>
            </w:r>
          </w:p>
          <w:p w:rsidR="00AE7C8E" w:rsidRPr="008C727B" w:rsidRDefault="00AE7C8E" w:rsidP="00692986">
            <w:r w:rsidRPr="008C727B">
              <w:rPr>
                <w:sz w:val="22"/>
                <w:szCs w:val="22"/>
              </w:rPr>
              <w:t>Заместитель Главы Ташт</w:t>
            </w:r>
            <w:r w:rsidRPr="008C727B">
              <w:rPr>
                <w:sz w:val="22"/>
                <w:szCs w:val="22"/>
              </w:rPr>
              <w:t>а</w:t>
            </w:r>
            <w:r w:rsidRPr="008C727B">
              <w:rPr>
                <w:sz w:val="22"/>
                <w:szCs w:val="22"/>
              </w:rPr>
              <w:t>гольского муниципального района по социальным в</w:t>
            </w:r>
            <w:r w:rsidRPr="008C727B">
              <w:rPr>
                <w:sz w:val="22"/>
                <w:szCs w:val="22"/>
              </w:rPr>
              <w:t>о</w:t>
            </w:r>
            <w:r w:rsidRPr="008C727B">
              <w:rPr>
                <w:sz w:val="22"/>
                <w:szCs w:val="22"/>
              </w:rPr>
              <w:t>просам;</w:t>
            </w:r>
          </w:p>
          <w:p w:rsidR="00AE7C8E" w:rsidRPr="008C727B" w:rsidRDefault="00AE7C8E" w:rsidP="00692986">
            <w:r w:rsidRPr="008C727B">
              <w:rPr>
                <w:sz w:val="22"/>
                <w:szCs w:val="22"/>
              </w:rPr>
              <w:t>Заместитель Главы Ташт</w:t>
            </w:r>
            <w:r w:rsidRPr="008C727B">
              <w:rPr>
                <w:sz w:val="22"/>
                <w:szCs w:val="22"/>
              </w:rPr>
              <w:t>а</w:t>
            </w:r>
            <w:r w:rsidRPr="008C727B">
              <w:rPr>
                <w:sz w:val="22"/>
                <w:szCs w:val="22"/>
              </w:rPr>
              <w:t>гольского муниципального района по экономике;</w:t>
            </w:r>
          </w:p>
          <w:p w:rsidR="00AE7C8E" w:rsidRPr="008C727B" w:rsidRDefault="00AE7C8E" w:rsidP="00692986">
            <w:r>
              <w:rPr>
                <w:sz w:val="22"/>
                <w:szCs w:val="22"/>
              </w:rPr>
              <w:t xml:space="preserve">Первый </w:t>
            </w:r>
            <w:r w:rsidRPr="008C727B">
              <w:rPr>
                <w:sz w:val="22"/>
                <w:szCs w:val="22"/>
              </w:rPr>
              <w:t>Заместитель Главы Таштагольского муниц</w:t>
            </w:r>
            <w:r w:rsidRPr="008C727B">
              <w:rPr>
                <w:sz w:val="22"/>
                <w:szCs w:val="22"/>
              </w:rPr>
              <w:t>и</w:t>
            </w:r>
            <w:r w:rsidRPr="008C727B">
              <w:rPr>
                <w:sz w:val="22"/>
                <w:szCs w:val="22"/>
              </w:rPr>
              <w:t>пального района по жили</w:t>
            </w:r>
            <w:r w:rsidRPr="008C727B">
              <w:rPr>
                <w:sz w:val="22"/>
                <w:szCs w:val="22"/>
              </w:rPr>
              <w:t>щ</w:t>
            </w:r>
            <w:r w:rsidR="00A41DDE">
              <w:rPr>
                <w:sz w:val="22"/>
                <w:szCs w:val="22"/>
              </w:rPr>
              <w:t>но-комму</w:t>
            </w:r>
            <w:r w:rsidRPr="008C727B">
              <w:rPr>
                <w:sz w:val="22"/>
                <w:szCs w:val="22"/>
              </w:rPr>
              <w:t>нальному хозяйс</w:t>
            </w:r>
            <w:r w:rsidRPr="008C727B">
              <w:rPr>
                <w:sz w:val="22"/>
                <w:szCs w:val="22"/>
              </w:rPr>
              <w:t>т</w:t>
            </w:r>
            <w:r w:rsidRPr="008C727B">
              <w:rPr>
                <w:sz w:val="22"/>
                <w:szCs w:val="22"/>
              </w:rPr>
              <w:t>ву</w:t>
            </w:r>
            <w:r>
              <w:rPr>
                <w:sz w:val="22"/>
                <w:szCs w:val="22"/>
              </w:rPr>
              <w:t>;</w:t>
            </w:r>
          </w:p>
          <w:p w:rsidR="00AE7C8E" w:rsidRPr="008C727B" w:rsidRDefault="00AE7C8E" w:rsidP="00692986">
            <w:r w:rsidRPr="008C727B">
              <w:rPr>
                <w:sz w:val="22"/>
                <w:szCs w:val="22"/>
              </w:rPr>
              <w:t>Заместитель Главы Ташт</w:t>
            </w:r>
            <w:r w:rsidRPr="008C727B">
              <w:rPr>
                <w:sz w:val="22"/>
                <w:szCs w:val="22"/>
              </w:rPr>
              <w:t>а</w:t>
            </w:r>
            <w:r w:rsidRPr="008C727B">
              <w:rPr>
                <w:sz w:val="22"/>
                <w:szCs w:val="22"/>
              </w:rPr>
              <w:t xml:space="preserve">гольского муниципального </w:t>
            </w:r>
            <w:r w:rsidRPr="008C727B">
              <w:rPr>
                <w:sz w:val="22"/>
                <w:szCs w:val="22"/>
              </w:rPr>
              <w:lastRenderedPageBreak/>
              <w:t>района по строительству;</w:t>
            </w:r>
          </w:p>
          <w:p w:rsidR="00AE7C8E" w:rsidRPr="008C727B" w:rsidRDefault="00AE7C8E" w:rsidP="00692986">
            <w:r w:rsidRPr="008C727B">
              <w:rPr>
                <w:sz w:val="22"/>
                <w:szCs w:val="22"/>
              </w:rPr>
              <w:t>Заместитель Главы Ташт</w:t>
            </w:r>
            <w:r w:rsidRPr="008C727B">
              <w:rPr>
                <w:sz w:val="22"/>
                <w:szCs w:val="22"/>
              </w:rPr>
              <w:t>а</w:t>
            </w:r>
            <w:r w:rsidRPr="008C727B">
              <w:rPr>
                <w:sz w:val="22"/>
                <w:szCs w:val="22"/>
              </w:rPr>
              <w:t>гольского муниципального района по национальным вопросам</w:t>
            </w:r>
          </w:p>
          <w:p w:rsidR="00AE7C8E" w:rsidRDefault="00AE7C8E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B4B" w:rsidRPr="00403DCD" w:rsidRDefault="00BC5B4B" w:rsidP="00FE2F41">
      <w:pPr>
        <w:jc w:val="center"/>
        <w:rPr>
          <w:b/>
          <w:sz w:val="22"/>
          <w:szCs w:val="22"/>
        </w:rPr>
      </w:pPr>
    </w:p>
    <w:p w:rsidR="000A533A" w:rsidRPr="00403DCD" w:rsidRDefault="000A533A" w:rsidP="00FE2F41">
      <w:pPr>
        <w:jc w:val="center"/>
        <w:rPr>
          <w:b/>
          <w:sz w:val="22"/>
          <w:szCs w:val="22"/>
        </w:rPr>
      </w:pPr>
    </w:p>
    <w:p w:rsidR="00FE2F41" w:rsidRPr="00403DCD" w:rsidRDefault="00FE2F41" w:rsidP="00FE2F41">
      <w:pPr>
        <w:jc w:val="center"/>
        <w:rPr>
          <w:b/>
          <w:sz w:val="22"/>
          <w:szCs w:val="22"/>
        </w:rPr>
      </w:pPr>
    </w:p>
    <w:p w:rsidR="00FE2F41" w:rsidRDefault="00FE2F41" w:rsidP="00FE2F41">
      <w:pPr>
        <w:jc w:val="both"/>
        <w:rPr>
          <w:b/>
          <w:sz w:val="22"/>
          <w:szCs w:val="22"/>
        </w:rPr>
      </w:pPr>
    </w:p>
    <w:p w:rsidR="00B7134D" w:rsidRDefault="00B7134D" w:rsidP="00FE2F41">
      <w:pPr>
        <w:jc w:val="both"/>
        <w:rPr>
          <w:b/>
          <w:sz w:val="22"/>
          <w:szCs w:val="22"/>
        </w:rPr>
      </w:pPr>
    </w:p>
    <w:p w:rsidR="00B7134D" w:rsidRDefault="00B7134D" w:rsidP="00FE2F41">
      <w:pPr>
        <w:jc w:val="both"/>
        <w:rPr>
          <w:b/>
          <w:sz w:val="22"/>
          <w:szCs w:val="22"/>
        </w:rPr>
      </w:pPr>
    </w:p>
    <w:p w:rsidR="00B7134D" w:rsidRDefault="00B7134D" w:rsidP="00FE2F41">
      <w:pPr>
        <w:jc w:val="both"/>
        <w:rPr>
          <w:b/>
          <w:sz w:val="22"/>
          <w:szCs w:val="22"/>
        </w:rPr>
      </w:pPr>
    </w:p>
    <w:p w:rsidR="00B7134D" w:rsidRDefault="00B7134D" w:rsidP="00FE2F41">
      <w:pPr>
        <w:jc w:val="both"/>
        <w:rPr>
          <w:b/>
          <w:sz w:val="22"/>
          <w:szCs w:val="22"/>
        </w:rPr>
      </w:pPr>
    </w:p>
    <w:p w:rsidR="00B7134D" w:rsidRDefault="00B7134D" w:rsidP="00FE2F41">
      <w:pPr>
        <w:jc w:val="both"/>
        <w:rPr>
          <w:b/>
          <w:sz w:val="22"/>
          <w:szCs w:val="22"/>
        </w:rPr>
      </w:pPr>
    </w:p>
    <w:p w:rsidR="00EB2BAD" w:rsidRDefault="00EB2BAD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BAD" w:rsidRDefault="00EB2BAD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04F" w:rsidRDefault="00AF104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AEF" w:rsidRDefault="00536AEF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1D4C" w:rsidRDefault="00E11D4C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1D4C" w:rsidRDefault="00E11D4C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1D4C" w:rsidRDefault="00E11D4C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BAD" w:rsidRDefault="00EB2BAD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BAD" w:rsidRDefault="00EB2BAD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BAD" w:rsidRDefault="00EB2BAD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ADB" w:rsidRPr="00FB5DB0" w:rsidRDefault="006A4ADB" w:rsidP="006A4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94">
        <w:rPr>
          <w:rFonts w:ascii="Times New Roman" w:hAnsi="Times New Roman" w:cs="Times New Roman"/>
          <w:sz w:val="24"/>
          <w:szCs w:val="24"/>
        </w:rPr>
        <w:t>2</w:t>
      </w:r>
    </w:p>
    <w:p w:rsidR="006A4ADB" w:rsidRPr="00FB5DB0" w:rsidRDefault="006A4ADB" w:rsidP="006A4A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FB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5DB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A4ADB" w:rsidRPr="00FB5DB0" w:rsidRDefault="006A4ADB" w:rsidP="006A4A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6A4ADB" w:rsidRPr="00FB5DB0" w:rsidRDefault="006A4ADB" w:rsidP="006A4A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B5DB0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5DB0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5DB0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4ADB" w:rsidRDefault="006A4ADB" w:rsidP="006A4ADB">
      <w:pPr>
        <w:pStyle w:val="ConsPlusNormal"/>
        <w:jc w:val="center"/>
      </w:pPr>
    </w:p>
    <w:p w:rsidR="006A4ADB" w:rsidRDefault="006A4ADB" w:rsidP="006A4ADB">
      <w:pPr>
        <w:pStyle w:val="ConsPlusNormal"/>
        <w:jc w:val="center"/>
      </w:pPr>
      <w:bookmarkStart w:id="1" w:name="P603"/>
      <w:bookmarkEnd w:id="1"/>
    </w:p>
    <w:p w:rsidR="006A4ADB" w:rsidRPr="009647EA" w:rsidRDefault="006A4ADB" w:rsidP="006A4AD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Отчет о реализации плана мероприятий ("дорожной карты")</w:t>
      </w:r>
    </w:p>
    <w:p w:rsidR="006A4ADB" w:rsidRPr="009647EA" w:rsidRDefault="006A4ADB" w:rsidP="006A4AD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 xml:space="preserve">по содействию развитию конкуренции в </w:t>
      </w:r>
      <w:r>
        <w:rPr>
          <w:rFonts w:ascii="Times New Roman" w:hAnsi="Times New Roman" w:cs="Times New Roman"/>
        </w:rPr>
        <w:t>Таштагольском муниципальном районе</w:t>
      </w:r>
    </w:p>
    <w:p w:rsidR="006A4ADB" w:rsidRPr="009647EA" w:rsidRDefault="006A4ADB" w:rsidP="006A4AD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за 20__ год</w:t>
      </w:r>
    </w:p>
    <w:p w:rsidR="006A4ADB" w:rsidRPr="009647EA" w:rsidRDefault="006A4ADB" w:rsidP="006A4ADB">
      <w:pPr>
        <w:pStyle w:val="ConsPlusNormal"/>
        <w:jc w:val="center"/>
        <w:rPr>
          <w:rFonts w:ascii="Times New Roman" w:hAnsi="Times New Roman" w:cs="Times New Roman"/>
        </w:rPr>
      </w:pPr>
    </w:p>
    <w:p w:rsidR="006A4ADB" w:rsidRPr="009647EA" w:rsidRDefault="006A4ADB" w:rsidP="006A4AD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___________________________________________________________</w:t>
      </w:r>
    </w:p>
    <w:p w:rsidR="006A4ADB" w:rsidRPr="009647EA" w:rsidRDefault="006A4ADB" w:rsidP="006A4AD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(наименование ответственного исполнителя за реализацию</w:t>
      </w:r>
    </w:p>
    <w:p w:rsidR="006A4ADB" w:rsidRPr="009647EA" w:rsidRDefault="006A4ADB" w:rsidP="006A4AD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план</w:t>
      </w:r>
      <w:r w:rsidR="005D12C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мероприятий </w:t>
      </w:r>
      <w:r w:rsidRPr="009647EA">
        <w:rPr>
          <w:rFonts w:ascii="Times New Roman" w:hAnsi="Times New Roman" w:cs="Times New Roman"/>
        </w:rPr>
        <w:t>("дорожной карты")</w:t>
      </w:r>
    </w:p>
    <w:p w:rsidR="006A4ADB" w:rsidRPr="009647EA" w:rsidRDefault="006A4ADB" w:rsidP="006A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2551"/>
        <w:gridCol w:w="1119"/>
        <w:gridCol w:w="840"/>
        <w:gridCol w:w="2211"/>
        <w:gridCol w:w="1893"/>
      </w:tblGrid>
      <w:tr w:rsidR="006A4ADB" w:rsidRPr="009647EA" w:rsidTr="00692986">
        <w:tc>
          <w:tcPr>
            <w:tcW w:w="440" w:type="dxa"/>
            <w:vMerge w:val="restart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п</w:t>
            </w:r>
            <w:proofErr w:type="spellEnd"/>
            <w:r w:rsidRPr="009647EA">
              <w:rPr>
                <w:rFonts w:ascii="Times New Roman" w:hAnsi="Times New Roman" w:cs="Times New Roman"/>
              </w:rPr>
              <w:t>/</w:t>
            </w:r>
            <w:proofErr w:type="spellStart"/>
            <w:r w:rsidRPr="009647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Наименование мер</w:t>
            </w:r>
            <w:r w:rsidRPr="009647EA">
              <w:rPr>
                <w:rFonts w:ascii="Times New Roman" w:hAnsi="Times New Roman" w:cs="Times New Roman"/>
              </w:rPr>
              <w:t>о</w:t>
            </w:r>
            <w:r w:rsidRPr="009647EA">
              <w:rPr>
                <w:rFonts w:ascii="Times New Roman" w:hAnsi="Times New Roman" w:cs="Times New Roman"/>
              </w:rPr>
              <w:t>приятия</w:t>
            </w:r>
            <w:r>
              <w:rPr>
                <w:rFonts w:ascii="Times New Roman" w:hAnsi="Times New Roman" w:cs="Times New Roman"/>
              </w:rPr>
              <w:t xml:space="preserve"> плана </w:t>
            </w:r>
            <w:r w:rsidRPr="00964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(</w:t>
            </w:r>
            <w:r w:rsidRPr="009647EA">
              <w:rPr>
                <w:rFonts w:ascii="Times New Roman" w:hAnsi="Times New Roman" w:cs="Times New Roman"/>
              </w:rPr>
              <w:t>"дорожной ка</w:t>
            </w:r>
            <w:r w:rsidRPr="009647EA">
              <w:rPr>
                <w:rFonts w:ascii="Times New Roman" w:hAnsi="Times New Roman" w:cs="Times New Roman"/>
              </w:rPr>
              <w:t>р</w:t>
            </w:r>
            <w:r w:rsidRPr="009647EA">
              <w:rPr>
                <w:rFonts w:ascii="Times New Roman" w:hAnsi="Times New Roman" w:cs="Times New Roman"/>
              </w:rPr>
              <w:t>ты"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9" w:type="dxa"/>
            <w:gridSpan w:val="2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Результат исполнения 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Проблемы, во</w:t>
            </w:r>
            <w:r w:rsidRPr="009647EA">
              <w:rPr>
                <w:rFonts w:ascii="Times New Roman" w:hAnsi="Times New Roman" w:cs="Times New Roman"/>
              </w:rPr>
              <w:t>з</w:t>
            </w:r>
            <w:r w:rsidRPr="009647EA">
              <w:rPr>
                <w:rFonts w:ascii="Times New Roman" w:hAnsi="Times New Roman" w:cs="Times New Roman"/>
              </w:rPr>
              <w:t>никшие при в</w:t>
            </w:r>
            <w:r w:rsidRPr="009647EA">
              <w:rPr>
                <w:rFonts w:ascii="Times New Roman" w:hAnsi="Times New Roman" w:cs="Times New Roman"/>
              </w:rPr>
              <w:t>ы</w:t>
            </w:r>
            <w:r w:rsidRPr="009647EA">
              <w:rPr>
                <w:rFonts w:ascii="Times New Roman" w:hAnsi="Times New Roman" w:cs="Times New Roman"/>
              </w:rPr>
              <w:t>полнении мер</w:t>
            </w:r>
            <w:r w:rsidRPr="009647EA">
              <w:rPr>
                <w:rFonts w:ascii="Times New Roman" w:hAnsi="Times New Roman" w:cs="Times New Roman"/>
              </w:rPr>
              <w:t>о</w:t>
            </w:r>
            <w:r w:rsidRPr="009647EA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6A4ADB" w:rsidRPr="009647EA" w:rsidTr="00692986">
        <w:tc>
          <w:tcPr>
            <w:tcW w:w="440" w:type="dxa"/>
            <w:vMerge/>
          </w:tcPr>
          <w:p w:rsidR="006A4ADB" w:rsidRPr="009647EA" w:rsidRDefault="006A4ADB" w:rsidP="00692986"/>
        </w:tc>
        <w:tc>
          <w:tcPr>
            <w:tcW w:w="2551" w:type="dxa"/>
            <w:vMerge/>
          </w:tcPr>
          <w:p w:rsidR="006A4ADB" w:rsidRPr="009647EA" w:rsidRDefault="006A4ADB" w:rsidP="00692986"/>
        </w:tc>
        <w:tc>
          <w:tcPr>
            <w:tcW w:w="1119" w:type="dxa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0" w:type="dxa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11" w:type="dxa"/>
            <w:vMerge/>
          </w:tcPr>
          <w:p w:rsidR="006A4ADB" w:rsidRPr="009647EA" w:rsidRDefault="006A4ADB" w:rsidP="00692986"/>
        </w:tc>
        <w:tc>
          <w:tcPr>
            <w:tcW w:w="1893" w:type="dxa"/>
            <w:vMerge/>
          </w:tcPr>
          <w:p w:rsidR="006A4ADB" w:rsidRPr="009647EA" w:rsidRDefault="006A4ADB" w:rsidP="00692986"/>
        </w:tc>
      </w:tr>
      <w:tr w:rsidR="006A4ADB" w:rsidRPr="009647EA" w:rsidTr="00692986">
        <w:tc>
          <w:tcPr>
            <w:tcW w:w="9054" w:type="dxa"/>
            <w:gridSpan w:val="6"/>
          </w:tcPr>
          <w:p w:rsidR="006A4ADB" w:rsidRPr="009647EA" w:rsidRDefault="006A4AD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Наименование рынка</w:t>
            </w:r>
          </w:p>
        </w:tc>
      </w:tr>
      <w:tr w:rsidR="006A4ADB" w:rsidRPr="009647EA" w:rsidTr="00692986">
        <w:tc>
          <w:tcPr>
            <w:tcW w:w="9054" w:type="dxa"/>
            <w:gridSpan w:val="6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Характеристика текущего состояния конкуренции на рынке, а также анализ факторов (пр</w:t>
            </w:r>
            <w:r w:rsidRPr="009647EA">
              <w:rPr>
                <w:rFonts w:ascii="Times New Roman" w:hAnsi="Times New Roman" w:cs="Times New Roman"/>
              </w:rPr>
              <w:t>о</w:t>
            </w:r>
            <w:r w:rsidRPr="009647EA">
              <w:rPr>
                <w:rFonts w:ascii="Times New Roman" w:hAnsi="Times New Roman" w:cs="Times New Roman"/>
              </w:rPr>
              <w:t>блем), ограничивающих развитие конкуренции</w:t>
            </w:r>
          </w:p>
        </w:tc>
      </w:tr>
      <w:tr w:rsidR="006A4ADB" w:rsidRPr="009647EA" w:rsidTr="00692986">
        <w:tc>
          <w:tcPr>
            <w:tcW w:w="440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4ADB" w:rsidRPr="009647EA" w:rsidTr="00692986">
        <w:tc>
          <w:tcPr>
            <w:tcW w:w="440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4ADB" w:rsidRPr="009647EA" w:rsidTr="00692986">
        <w:tc>
          <w:tcPr>
            <w:tcW w:w="440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6A4ADB" w:rsidRPr="009647EA" w:rsidRDefault="006A4AD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5302" w:rsidRDefault="00885302" w:rsidP="00885302">
      <w:pPr>
        <w:pStyle w:val="ConsPlusNormal"/>
        <w:jc w:val="both"/>
        <w:rPr>
          <w:rFonts w:ascii="Times New Roman" w:hAnsi="Times New Roman" w:cs="Times New Roman"/>
        </w:rPr>
      </w:pPr>
    </w:p>
    <w:p w:rsidR="00804C66" w:rsidRPr="009647EA" w:rsidRDefault="00804C66" w:rsidP="00885302">
      <w:pPr>
        <w:pStyle w:val="ConsPlusNormal"/>
        <w:jc w:val="both"/>
        <w:rPr>
          <w:rFonts w:ascii="Times New Roman" w:hAnsi="Times New Roman" w:cs="Times New Roman"/>
        </w:rPr>
      </w:pPr>
    </w:p>
    <w:p w:rsidR="00885302" w:rsidRDefault="00885302" w:rsidP="004A3292">
      <w:pPr>
        <w:ind w:right="-6"/>
        <w:jc w:val="both"/>
        <w:rPr>
          <w:sz w:val="22"/>
          <w:szCs w:val="22"/>
        </w:rPr>
      </w:pPr>
    </w:p>
    <w:p w:rsidR="0053427B" w:rsidRDefault="0053427B" w:rsidP="004A3292">
      <w:pPr>
        <w:ind w:right="-6"/>
        <w:jc w:val="both"/>
        <w:rPr>
          <w:sz w:val="22"/>
          <w:szCs w:val="22"/>
        </w:rPr>
      </w:pPr>
    </w:p>
    <w:p w:rsidR="0053427B" w:rsidRDefault="0053427B" w:rsidP="004A3292">
      <w:pPr>
        <w:ind w:right="-6"/>
        <w:jc w:val="both"/>
        <w:rPr>
          <w:sz w:val="22"/>
          <w:szCs w:val="22"/>
        </w:rPr>
      </w:pPr>
    </w:p>
    <w:p w:rsidR="00EB2BAD" w:rsidRDefault="00EB2BAD" w:rsidP="00534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6B5" w:rsidRPr="007456B5" w:rsidRDefault="007456B5" w:rsidP="00534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427B" w:rsidRPr="009647EA" w:rsidRDefault="0053427B" w:rsidP="00534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A7294">
        <w:rPr>
          <w:rFonts w:ascii="Times New Roman" w:hAnsi="Times New Roman" w:cs="Times New Roman"/>
          <w:sz w:val="24"/>
          <w:szCs w:val="24"/>
        </w:rPr>
        <w:t>3</w:t>
      </w:r>
    </w:p>
    <w:p w:rsidR="0053427B" w:rsidRPr="009647EA" w:rsidRDefault="0053427B" w:rsidP="00534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t xml:space="preserve">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64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47E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3427B" w:rsidRPr="009647EA" w:rsidRDefault="0053427B" w:rsidP="00534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647EA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7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47EA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  <w:bookmarkStart w:id="2" w:name="P648"/>
      <w:bookmarkEnd w:id="2"/>
      <w:r w:rsidRPr="009647EA">
        <w:rPr>
          <w:rFonts w:ascii="Times New Roman" w:hAnsi="Times New Roman" w:cs="Times New Roman"/>
        </w:rPr>
        <w:t xml:space="preserve">Оценка достижения </w:t>
      </w:r>
      <w:r>
        <w:rPr>
          <w:rFonts w:ascii="Times New Roman" w:hAnsi="Times New Roman" w:cs="Times New Roman"/>
        </w:rPr>
        <w:t xml:space="preserve">ключевых </w:t>
      </w:r>
      <w:r w:rsidRPr="009647EA">
        <w:rPr>
          <w:rFonts w:ascii="Times New Roman" w:hAnsi="Times New Roman" w:cs="Times New Roman"/>
        </w:rPr>
        <w:t>показателей,</w:t>
      </w: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 xml:space="preserve">установленных </w:t>
      </w:r>
      <w:r>
        <w:rPr>
          <w:rFonts w:ascii="Times New Roman" w:hAnsi="Times New Roman" w:cs="Times New Roman"/>
        </w:rPr>
        <w:t>планом мероприятий (</w:t>
      </w:r>
      <w:r w:rsidRPr="009647EA">
        <w:rPr>
          <w:rFonts w:ascii="Times New Roman" w:hAnsi="Times New Roman" w:cs="Times New Roman"/>
        </w:rPr>
        <w:t>"дорожной картой"</w:t>
      </w:r>
      <w:r>
        <w:rPr>
          <w:rFonts w:ascii="Times New Roman" w:hAnsi="Times New Roman" w:cs="Times New Roman"/>
        </w:rPr>
        <w:t>)</w:t>
      </w:r>
      <w:r w:rsidRPr="009647EA">
        <w:rPr>
          <w:rFonts w:ascii="Times New Roman" w:hAnsi="Times New Roman" w:cs="Times New Roman"/>
        </w:rPr>
        <w:t xml:space="preserve"> по содействию развитию</w:t>
      </w:r>
    </w:p>
    <w:p w:rsidR="0053427B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 xml:space="preserve">конкуренции в </w:t>
      </w:r>
      <w:r>
        <w:rPr>
          <w:rFonts w:ascii="Times New Roman" w:hAnsi="Times New Roman" w:cs="Times New Roman"/>
        </w:rPr>
        <w:t>Таштагольском муниципальном районе,</w:t>
      </w: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 xml:space="preserve"> за 20__ год</w:t>
      </w: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___________________________________________________________</w:t>
      </w: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(наименование ответственного исполнителя за достижение</w:t>
      </w:r>
    </w:p>
    <w:p w:rsidR="0053427B" w:rsidRPr="009647EA" w:rsidRDefault="0053427B" w:rsidP="0053427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ключевого </w:t>
      </w:r>
      <w:r w:rsidRPr="009647EA">
        <w:rPr>
          <w:rFonts w:ascii="Times New Roman" w:hAnsi="Times New Roman" w:cs="Times New Roman"/>
        </w:rPr>
        <w:t>показателя)</w:t>
      </w:r>
    </w:p>
    <w:p w:rsidR="0053427B" w:rsidRPr="009647EA" w:rsidRDefault="0053427B" w:rsidP="005342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417"/>
        <w:gridCol w:w="1191"/>
        <w:gridCol w:w="907"/>
        <w:gridCol w:w="964"/>
        <w:gridCol w:w="850"/>
        <w:gridCol w:w="850"/>
        <w:gridCol w:w="1077"/>
        <w:gridCol w:w="964"/>
        <w:gridCol w:w="964"/>
      </w:tblGrid>
      <w:tr w:rsidR="0053427B" w:rsidRPr="009647EA" w:rsidTr="00692986">
        <w:tc>
          <w:tcPr>
            <w:tcW w:w="1474" w:type="dxa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7EA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ние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ключев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9647EA">
              <w:rPr>
                <w:rFonts w:ascii="Times New Roman" w:hAnsi="Times New Roman" w:cs="Times New Roman"/>
              </w:rPr>
              <w:t>показателя, единица и</w:t>
            </w:r>
            <w:r w:rsidRPr="009647EA">
              <w:rPr>
                <w:rFonts w:ascii="Times New Roman" w:hAnsi="Times New Roman" w:cs="Times New Roman"/>
              </w:rPr>
              <w:t>з</w:t>
            </w:r>
            <w:r w:rsidRPr="009647E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417" w:type="dxa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7EA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ние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рынка (направления системных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тий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), с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рым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корре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лирует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пока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затель</w:t>
            </w:r>
            <w:proofErr w:type="spellEnd"/>
          </w:p>
        </w:tc>
        <w:tc>
          <w:tcPr>
            <w:tcW w:w="1191" w:type="dxa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 xml:space="preserve">Исходное значение </w:t>
            </w:r>
            <w:r>
              <w:rPr>
                <w:rFonts w:ascii="Times New Roman" w:hAnsi="Times New Roman" w:cs="Times New Roman"/>
              </w:rPr>
              <w:t>ключевого</w:t>
            </w:r>
            <w:r w:rsidR="004A566E">
              <w:rPr>
                <w:rFonts w:ascii="Times New Roman" w:hAnsi="Times New Roman" w:cs="Times New Roman"/>
              </w:rPr>
              <w:t xml:space="preserve"> </w:t>
            </w:r>
            <w:r w:rsidRPr="009647EA">
              <w:rPr>
                <w:rFonts w:ascii="Times New Roman" w:hAnsi="Times New Roman" w:cs="Times New Roman"/>
              </w:rPr>
              <w:t xml:space="preserve">показателя в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шествую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щем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ному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571" w:type="dxa"/>
            <w:gridSpan w:val="4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Плановые ключевые </w:t>
            </w:r>
            <w:r w:rsidRPr="009647EA">
              <w:rPr>
                <w:rFonts w:ascii="Times New Roman" w:hAnsi="Times New Roman" w:cs="Times New Roman"/>
              </w:rPr>
              <w:t>значения пок</w:t>
            </w:r>
            <w:r w:rsidRPr="009647EA">
              <w:rPr>
                <w:rFonts w:ascii="Times New Roman" w:hAnsi="Times New Roman" w:cs="Times New Roman"/>
              </w:rPr>
              <w:t>а</w:t>
            </w:r>
            <w:r w:rsidRPr="009647EA">
              <w:rPr>
                <w:rFonts w:ascii="Times New Roman" w:hAnsi="Times New Roman" w:cs="Times New Roman"/>
              </w:rPr>
              <w:t xml:space="preserve">зателя, установленные </w:t>
            </w:r>
            <w:r>
              <w:rPr>
                <w:rFonts w:ascii="Times New Roman" w:hAnsi="Times New Roman" w:cs="Times New Roman"/>
              </w:rPr>
              <w:t>планом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(</w:t>
            </w:r>
            <w:r w:rsidRPr="009647EA">
              <w:rPr>
                <w:rFonts w:ascii="Times New Roman" w:hAnsi="Times New Roman" w:cs="Times New Roman"/>
              </w:rPr>
              <w:t>"дорожной картой"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Фактич</w:t>
            </w:r>
            <w:r w:rsidRPr="009647EA">
              <w:rPr>
                <w:rFonts w:ascii="Times New Roman" w:hAnsi="Times New Roman" w:cs="Times New Roman"/>
              </w:rPr>
              <w:t>е</w:t>
            </w:r>
            <w:r w:rsidRPr="009647EA">
              <w:rPr>
                <w:rFonts w:ascii="Times New Roman" w:hAnsi="Times New Roman" w:cs="Times New Roman"/>
              </w:rPr>
              <w:t>ское зн</w:t>
            </w:r>
            <w:r w:rsidRPr="009647EA">
              <w:rPr>
                <w:rFonts w:ascii="Times New Roman" w:hAnsi="Times New Roman" w:cs="Times New Roman"/>
              </w:rPr>
              <w:t>а</w:t>
            </w:r>
            <w:r w:rsidRPr="009647EA">
              <w:rPr>
                <w:rFonts w:ascii="Times New Roman" w:hAnsi="Times New Roman" w:cs="Times New Roman"/>
              </w:rPr>
              <w:t xml:space="preserve">чение </w:t>
            </w:r>
            <w:proofErr w:type="spellStart"/>
            <w:r>
              <w:rPr>
                <w:rFonts w:ascii="Times New Roman" w:hAnsi="Times New Roman" w:cs="Times New Roman"/>
              </w:rPr>
              <w:t>ключево-го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теля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964" w:type="dxa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7EA">
              <w:rPr>
                <w:rFonts w:ascii="Times New Roman" w:hAnsi="Times New Roman" w:cs="Times New Roman"/>
              </w:rPr>
              <w:t>Источ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ник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данных для ра</w:t>
            </w:r>
            <w:r w:rsidRPr="009647EA">
              <w:rPr>
                <w:rFonts w:ascii="Times New Roman" w:hAnsi="Times New Roman" w:cs="Times New Roman"/>
              </w:rPr>
              <w:t>с</w:t>
            </w:r>
            <w:r w:rsidRPr="009647EA">
              <w:rPr>
                <w:rFonts w:ascii="Times New Roman" w:hAnsi="Times New Roman" w:cs="Times New Roman"/>
              </w:rPr>
              <w:t xml:space="preserve">чета </w:t>
            </w:r>
            <w:r>
              <w:rPr>
                <w:rFonts w:ascii="Times New Roman" w:hAnsi="Times New Roman" w:cs="Times New Roman"/>
              </w:rPr>
              <w:t>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вого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п</w:t>
            </w:r>
            <w:r w:rsidRPr="009647EA">
              <w:rPr>
                <w:rFonts w:ascii="Times New Roman" w:hAnsi="Times New Roman" w:cs="Times New Roman"/>
              </w:rPr>
              <w:t>о</w:t>
            </w:r>
            <w:r w:rsidRPr="009647EA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зателя</w:t>
            </w:r>
            <w:proofErr w:type="spellEnd"/>
          </w:p>
        </w:tc>
        <w:tc>
          <w:tcPr>
            <w:tcW w:w="964" w:type="dxa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7EA">
              <w:rPr>
                <w:rFonts w:ascii="Times New Roman" w:hAnsi="Times New Roman" w:cs="Times New Roman"/>
              </w:rPr>
              <w:t>Методи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ка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ра</w:t>
            </w:r>
            <w:r w:rsidRPr="009647EA">
              <w:rPr>
                <w:rFonts w:ascii="Times New Roman" w:hAnsi="Times New Roman" w:cs="Times New Roman"/>
              </w:rPr>
              <w:t>с</w:t>
            </w:r>
            <w:r w:rsidRPr="009647EA">
              <w:rPr>
                <w:rFonts w:ascii="Times New Roman" w:hAnsi="Times New Roman" w:cs="Times New Roman"/>
              </w:rPr>
              <w:t xml:space="preserve">чета </w:t>
            </w:r>
            <w:r>
              <w:rPr>
                <w:rFonts w:ascii="Times New Roman" w:hAnsi="Times New Roman" w:cs="Times New Roman"/>
              </w:rPr>
              <w:t>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вого </w:t>
            </w:r>
            <w:proofErr w:type="spellStart"/>
            <w:r w:rsidRPr="009647EA">
              <w:rPr>
                <w:rFonts w:ascii="Times New Roman" w:hAnsi="Times New Roman" w:cs="Times New Roman"/>
              </w:rPr>
              <w:t>п</w:t>
            </w:r>
            <w:r w:rsidRPr="009647EA">
              <w:rPr>
                <w:rFonts w:ascii="Times New Roman" w:hAnsi="Times New Roman" w:cs="Times New Roman"/>
              </w:rPr>
              <w:t>о</w:t>
            </w:r>
            <w:r w:rsidRPr="009647EA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зателя</w:t>
            </w:r>
            <w:proofErr w:type="spellEnd"/>
          </w:p>
        </w:tc>
      </w:tr>
      <w:tr w:rsidR="0053427B" w:rsidRPr="009647EA" w:rsidTr="00692986">
        <w:tc>
          <w:tcPr>
            <w:tcW w:w="147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7EA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-</w:t>
            </w:r>
            <w:r w:rsidRPr="009647EA">
              <w:rPr>
                <w:rFonts w:ascii="Times New Roman" w:hAnsi="Times New Roman" w:cs="Times New Roman"/>
              </w:rPr>
              <w:t>ный</w:t>
            </w:r>
            <w:proofErr w:type="spellEnd"/>
            <w:r w:rsidRPr="009647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4" w:type="dxa"/>
            <w:gridSpan w:val="3"/>
            <w:vAlign w:val="center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Последующие периоды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647EA">
              <w:rPr>
                <w:rFonts w:ascii="Times New Roman" w:hAnsi="Times New Roman" w:cs="Times New Roman"/>
              </w:rPr>
              <w:t xml:space="preserve"> (в случае наличия)</w:t>
            </w:r>
          </w:p>
        </w:tc>
        <w:tc>
          <w:tcPr>
            <w:tcW w:w="107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427B" w:rsidRPr="009647EA" w:rsidTr="00692986">
        <w:tc>
          <w:tcPr>
            <w:tcW w:w="147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07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427B" w:rsidRPr="009647EA" w:rsidTr="00692986">
        <w:tc>
          <w:tcPr>
            <w:tcW w:w="147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427B" w:rsidRPr="009647EA" w:rsidTr="00692986">
        <w:tc>
          <w:tcPr>
            <w:tcW w:w="147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427B" w:rsidRPr="009647EA" w:rsidTr="00692986">
        <w:tc>
          <w:tcPr>
            <w:tcW w:w="147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3427B" w:rsidRPr="009647EA" w:rsidRDefault="0053427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2BAD" w:rsidRDefault="00EB2BAD" w:rsidP="00542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6B5" w:rsidRDefault="007456B5" w:rsidP="00542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43B" w:rsidRPr="009647EA" w:rsidRDefault="0054243B" w:rsidP="00542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A566E">
        <w:rPr>
          <w:rFonts w:ascii="Times New Roman" w:hAnsi="Times New Roman" w:cs="Times New Roman"/>
          <w:sz w:val="24"/>
          <w:szCs w:val="24"/>
        </w:rPr>
        <w:t>4</w:t>
      </w:r>
    </w:p>
    <w:p w:rsidR="0054243B" w:rsidRPr="009647EA" w:rsidRDefault="0054243B" w:rsidP="00542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t xml:space="preserve">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64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47E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4243B" w:rsidRPr="009647EA" w:rsidRDefault="0054243B" w:rsidP="00542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54243B" w:rsidRPr="009647EA" w:rsidRDefault="0054243B" w:rsidP="00542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647EA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7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47EA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3B" w:rsidRPr="00151979" w:rsidRDefault="0054243B" w:rsidP="0054243B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 </w:t>
      </w:r>
    </w:p>
    <w:p w:rsidR="0054243B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bookmarkStart w:id="3" w:name="P1224"/>
      <w:bookmarkEnd w:id="3"/>
    </w:p>
    <w:p w:rsidR="0054243B" w:rsidRPr="00151979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Реестр</w:t>
      </w:r>
    </w:p>
    <w:p w:rsidR="0054243B" w:rsidRPr="00151979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хозяйствующих субъектов с муниципальным участием 50 и более</w:t>
      </w:r>
    </w:p>
    <w:p w:rsidR="0054243B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процентов, осуществляющих деятельность в </w:t>
      </w:r>
      <w:r>
        <w:rPr>
          <w:rFonts w:ascii="Times New Roman" w:hAnsi="Times New Roman" w:cs="Times New Roman"/>
        </w:rPr>
        <w:t>Таштагольском муниципальном районе</w:t>
      </w:r>
    </w:p>
    <w:p w:rsidR="0054243B" w:rsidRPr="00151979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за 20___ год</w:t>
      </w:r>
    </w:p>
    <w:p w:rsidR="0054243B" w:rsidRPr="00151979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__________________________________________________________</w:t>
      </w:r>
    </w:p>
    <w:p w:rsidR="0054243B" w:rsidRPr="00151979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(наименование ответственного исполнителя</w:t>
      </w:r>
    </w:p>
    <w:p w:rsidR="0054243B" w:rsidRPr="00151979" w:rsidRDefault="0054243B" w:rsidP="0054243B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за составление реестра)</w:t>
      </w:r>
    </w:p>
    <w:p w:rsidR="0054243B" w:rsidRPr="00151979" w:rsidRDefault="0054243B" w:rsidP="005424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1077"/>
        <w:gridCol w:w="1191"/>
        <w:gridCol w:w="1134"/>
        <w:gridCol w:w="1077"/>
        <w:gridCol w:w="1247"/>
        <w:gridCol w:w="1077"/>
        <w:gridCol w:w="964"/>
        <w:gridCol w:w="964"/>
        <w:gridCol w:w="1020"/>
      </w:tblGrid>
      <w:tr w:rsidR="0054243B" w:rsidRPr="00151979" w:rsidTr="00692986">
        <w:tc>
          <w:tcPr>
            <w:tcW w:w="445" w:type="dxa"/>
            <w:vMerge w:val="restart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77" w:type="dxa"/>
            <w:vMerge w:val="restart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979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х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зяйст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вующего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191" w:type="dxa"/>
            <w:vMerge w:val="restart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Суммарная доля уч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стия (</w:t>
            </w:r>
            <w:proofErr w:type="spellStart"/>
            <w:r w:rsidRPr="00151979">
              <w:rPr>
                <w:rFonts w:ascii="Times New Roman" w:hAnsi="Times New Roman" w:cs="Times New Roman"/>
              </w:rPr>
              <w:t>со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151979">
              <w:rPr>
                <w:rFonts w:ascii="Times New Roman" w:hAnsi="Times New Roman" w:cs="Times New Roman"/>
              </w:rPr>
              <w:t>) 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 xml:space="preserve">сударства (субъекта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Российс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кой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Фед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рации и муницип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литетов) в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хозяйст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вующем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субъекте, процентов</w:t>
            </w:r>
          </w:p>
        </w:tc>
        <w:tc>
          <w:tcPr>
            <w:tcW w:w="1134" w:type="dxa"/>
            <w:vMerge w:val="restart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8DC">
              <w:rPr>
                <w:rFonts w:ascii="Times New Roman" w:hAnsi="Times New Roman" w:cs="Times New Roman"/>
              </w:rPr>
              <w:t>Наимено-</w:t>
            </w:r>
            <w:r w:rsidRPr="0015197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рынка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присутст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вия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хозя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>ствующ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 субъе</w:t>
            </w:r>
            <w:r w:rsidRPr="00151979">
              <w:rPr>
                <w:rFonts w:ascii="Times New Roman" w:hAnsi="Times New Roman" w:cs="Times New Roman"/>
              </w:rPr>
              <w:t>к</w:t>
            </w:r>
            <w:r w:rsidRPr="0015197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7" w:type="dxa"/>
            <w:vMerge w:val="restart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ции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тов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ров, 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бот, услуг в нат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ральном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Рыночная доля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х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зяйст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вующего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субъекта в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натураль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ном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выр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жении (по объему реализации товаров, работ,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луг),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 xml:space="preserve">центов (по </w:t>
            </w:r>
            <w:r>
              <w:rPr>
                <w:rFonts w:ascii="Times New Roman" w:hAnsi="Times New Roman" w:cs="Times New Roman"/>
              </w:rPr>
              <w:t>району</w:t>
            </w:r>
            <w:r w:rsidRPr="00151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Объем выручки, тыс. руб.</w:t>
            </w:r>
          </w:p>
        </w:tc>
        <w:tc>
          <w:tcPr>
            <w:tcW w:w="964" w:type="dxa"/>
            <w:vMerge w:val="restart"/>
            <w:vAlign w:val="center"/>
          </w:tcPr>
          <w:p w:rsidR="0054243B" w:rsidRPr="00151979" w:rsidRDefault="0054243B" w:rsidP="009E0E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979">
              <w:rPr>
                <w:rFonts w:ascii="Times New Roman" w:hAnsi="Times New Roman" w:cs="Times New Roman"/>
              </w:rPr>
              <w:t>Рыноч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ная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доля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хозяйст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вующе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го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суб</w:t>
            </w:r>
            <w:r w:rsidRPr="00151979">
              <w:rPr>
                <w:rFonts w:ascii="Times New Roman" w:hAnsi="Times New Roman" w:cs="Times New Roman"/>
              </w:rPr>
              <w:t>ъ</w:t>
            </w:r>
            <w:r w:rsidRPr="00151979">
              <w:rPr>
                <w:rFonts w:ascii="Times New Roman" w:hAnsi="Times New Roman" w:cs="Times New Roman"/>
              </w:rPr>
              <w:t xml:space="preserve">екта (в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мостном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нии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тов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(по </w:t>
            </w:r>
            <w:r>
              <w:rPr>
                <w:rFonts w:ascii="Times New Roman" w:hAnsi="Times New Roman" w:cs="Times New Roman"/>
              </w:rPr>
              <w:t>району</w:t>
            </w:r>
            <w:r w:rsidRPr="00151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vAlign w:val="bottom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Суммарный объем государственного финансирования хозяйствующего субъекта (со 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роны субъекта Ро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сийской Федер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ции и муниципал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образований),</w:t>
            </w:r>
          </w:p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рублей</w:t>
            </w:r>
          </w:p>
        </w:tc>
      </w:tr>
      <w:tr w:rsidR="0054243B" w:rsidRPr="00151979" w:rsidTr="00692986">
        <w:tc>
          <w:tcPr>
            <w:tcW w:w="445" w:type="dxa"/>
            <w:vMerge/>
          </w:tcPr>
          <w:p w:rsidR="0054243B" w:rsidRPr="00151979" w:rsidRDefault="0054243B" w:rsidP="00692986"/>
        </w:tc>
        <w:tc>
          <w:tcPr>
            <w:tcW w:w="1077" w:type="dxa"/>
            <w:vMerge/>
          </w:tcPr>
          <w:p w:rsidR="0054243B" w:rsidRPr="00151979" w:rsidRDefault="0054243B" w:rsidP="00692986"/>
        </w:tc>
        <w:tc>
          <w:tcPr>
            <w:tcW w:w="1191" w:type="dxa"/>
            <w:vMerge/>
          </w:tcPr>
          <w:p w:rsidR="0054243B" w:rsidRPr="00151979" w:rsidRDefault="0054243B" w:rsidP="00692986"/>
        </w:tc>
        <w:tc>
          <w:tcPr>
            <w:tcW w:w="1134" w:type="dxa"/>
            <w:vMerge/>
          </w:tcPr>
          <w:p w:rsidR="0054243B" w:rsidRPr="00151979" w:rsidRDefault="0054243B" w:rsidP="00692986"/>
        </w:tc>
        <w:tc>
          <w:tcPr>
            <w:tcW w:w="1077" w:type="dxa"/>
            <w:vMerge/>
          </w:tcPr>
          <w:p w:rsidR="0054243B" w:rsidRPr="00151979" w:rsidRDefault="0054243B" w:rsidP="00692986"/>
        </w:tc>
        <w:tc>
          <w:tcPr>
            <w:tcW w:w="1247" w:type="dxa"/>
            <w:vMerge/>
          </w:tcPr>
          <w:p w:rsidR="0054243B" w:rsidRPr="00151979" w:rsidRDefault="0054243B" w:rsidP="00692986"/>
        </w:tc>
        <w:tc>
          <w:tcPr>
            <w:tcW w:w="1077" w:type="dxa"/>
            <w:vMerge/>
          </w:tcPr>
          <w:p w:rsidR="0054243B" w:rsidRPr="00151979" w:rsidRDefault="0054243B" w:rsidP="00692986"/>
        </w:tc>
        <w:tc>
          <w:tcPr>
            <w:tcW w:w="964" w:type="dxa"/>
            <w:vMerge/>
          </w:tcPr>
          <w:p w:rsidR="0054243B" w:rsidRPr="00151979" w:rsidRDefault="0054243B" w:rsidP="00692986"/>
        </w:tc>
        <w:tc>
          <w:tcPr>
            <w:tcW w:w="964" w:type="dxa"/>
            <w:vAlign w:val="bottom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vAlign w:val="bottom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бласт</w:t>
            </w:r>
            <w:r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ной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54243B" w:rsidRPr="00151979" w:rsidTr="00692986">
        <w:tc>
          <w:tcPr>
            <w:tcW w:w="445" w:type="dxa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43B" w:rsidRPr="00151979" w:rsidTr="00692986">
        <w:tc>
          <w:tcPr>
            <w:tcW w:w="445" w:type="dxa"/>
            <w:vAlign w:val="center"/>
          </w:tcPr>
          <w:p w:rsidR="0054243B" w:rsidRPr="00151979" w:rsidRDefault="0054243B" w:rsidP="0069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54243B" w:rsidRPr="00151979" w:rsidRDefault="0054243B" w:rsidP="00692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5302" w:rsidRDefault="00885302" w:rsidP="00F450A3">
      <w:pPr>
        <w:ind w:right="-6"/>
        <w:jc w:val="both"/>
        <w:rPr>
          <w:sz w:val="22"/>
          <w:szCs w:val="22"/>
        </w:rPr>
      </w:pPr>
    </w:p>
    <w:sectPr w:rsidR="00885302" w:rsidSect="00FE2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05" w:rsidRDefault="00732105" w:rsidP="00E62AF7">
      <w:r>
        <w:separator/>
      </w:r>
    </w:p>
  </w:endnote>
  <w:endnote w:type="continuationSeparator" w:id="0">
    <w:p w:rsidR="00732105" w:rsidRDefault="00732105" w:rsidP="00E6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05" w:rsidRDefault="00732105" w:rsidP="00E62AF7">
      <w:r>
        <w:separator/>
      </w:r>
    </w:p>
  </w:footnote>
  <w:footnote w:type="continuationSeparator" w:id="0">
    <w:p w:rsidR="00732105" w:rsidRDefault="00732105" w:rsidP="00E6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509791E"/>
    <w:multiLevelType w:val="hybridMultilevel"/>
    <w:tmpl w:val="08B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0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7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6"/>
  </w:num>
  <w:num w:numId="5">
    <w:abstractNumId w:val="23"/>
  </w:num>
  <w:num w:numId="6">
    <w:abstractNumId w:val="2"/>
  </w:num>
  <w:num w:numId="7">
    <w:abstractNumId w:val="25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11"/>
  </w:num>
  <w:num w:numId="26">
    <w:abstractNumId w:val="26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8E"/>
    <w:rsid w:val="000005A7"/>
    <w:rsid w:val="0000060B"/>
    <w:rsid w:val="00001043"/>
    <w:rsid w:val="00001916"/>
    <w:rsid w:val="00002827"/>
    <w:rsid w:val="00002EEE"/>
    <w:rsid w:val="00002F56"/>
    <w:rsid w:val="00003201"/>
    <w:rsid w:val="00003232"/>
    <w:rsid w:val="00003361"/>
    <w:rsid w:val="00003EFD"/>
    <w:rsid w:val="000040CC"/>
    <w:rsid w:val="00004737"/>
    <w:rsid w:val="000051F5"/>
    <w:rsid w:val="00005206"/>
    <w:rsid w:val="000052D5"/>
    <w:rsid w:val="00006BC9"/>
    <w:rsid w:val="00007095"/>
    <w:rsid w:val="00007B00"/>
    <w:rsid w:val="000107FC"/>
    <w:rsid w:val="00010D51"/>
    <w:rsid w:val="00010E32"/>
    <w:rsid w:val="00011AEC"/>
    <w:rsid w:val="00011EA4"/>
    <w:rsid w:val="00012391"/>
    <w:rsid w:val="00012402"/>
    <w:rsid w:val="00012651"/>
    <w:rsid w:val="00013825"/>
    <w:rsid w:val="00013F68"/>
    <w:rsid w:val="000146E6"/>
    <w:rsid w:val="0001491E"/>
    <w:rsid w:val="00014A47"/>
    <w:rsid w:val="00015B24"/>
    <w:rsid w:val="00015C2B"/>
    <w:rsid w:val="00015C82"/>
    <w:rsid w:val="00016BDD"/>
    <w:rsid w:val="00016FFB"/>
    <w:rsid w:val="000173F9"/>
    <w:rsid w:val="00017863"/>
    <w:rsid w:val="00021052"/>
    <w:rsid w:val="0002197B"/>
    <w:rsid w:val="00022537"/>
    <w:rsid w:val="00022E0C"/>
    <w:rsid w:val="00023A83"/>
    <w:rsid w:val="00023D82"/>
    <w:rsid w:val="00024877"/>
    <w:rsid w:val="0002529A"/>
    <w:rsid w:val="00025364"/>
    <w:rsid w:val="00025983"/>
    <w:rsid w:val="00026BFD"/>
    <w:rsid w:val="00026DCA"/>
    <w:rsid w:val="00027154"/>
    <w:rsid w:val="00030F1D"/>
    <w:rsid w:val="00030FC5"/>
    <w:rsid w:val="0003182E"/>
    <w:rsid w:val="00031E95"/>
    <w:rsid w:val="000322F7"/>
    <w:rsid w:val="00033EEC"/>
    <w:rsid w:val="00033F5B"/>
    <w:rsid w:val="00034063"/>
    <w:rsid w:val="00034183"/>
    <w:rsid w:val="00034AAE"/>
    <w:rsid w:val="00034CA8"/>
    <w:rsid w:val="00034D6B"/>
    <w:rsid w:val="00034F73"/>
    <w:rsid w:val="00035C4B"/>
    <w:rsid w:val="0003687F"/>
    <w:rsid w:val="0003791A"/>
    <w:rsid w:val="000405D2"/>
    <w:rsid w:val="000412D9"/>
    <w:rsid w:val="00041A64"/>
    <w:rsid w:val="00042E6F"/>
    <w:rsid w:val="000438FD"/>
    <w:rsid w:val="0004392B"/>
    <w:rsid w:val="0004455C"/>
    <w:rsid w:val="00045670"/>
    <w:rsid w:val="00045E24"/>
    <w:rsid w:val="000462FB"/>
    <w:rsid w:val="000466FC"/>
    <w:rsid w:val="00046DEF"/>
    <w:rsid w:val="00047EA5"/>
    <w:rsid w:val="00051D85"/>
    <w:rsid w:val="00051D8F"/>
    <w:rsid w:val="00053A66"/>
    <w:rsid w:val="00054D3E"/>
    <w:rsid w:val="00054E42"/>
    <w:rsid w:val="00054E48"/>
    <w:rsid w:val="000552B8"/>
    <w:rsid w:val="0005585E"/>
    <w:rsid w:val="00056A68"/>
    <w:rsid w:val="00056CBF"/>
    <w:rsid w:val="0005728D"/>
    <w:rsid w:val="00060122"/>
    <w:rsid w:val="00060152"/>
    <w:rsid w:val="000605F2"/>
    <w:rsid w:val="00061607"/>
    <w:rsid w:val="000633B4"/>
    <w:rsid w:val="00064299"/>
    <w:rsid w:val="00064B79"/>
    <w:rsid w:val="000650D4"/>
    <w:rsid w:val="000656A3"/>
    <w:rsid w:val="000658E4"/>
    <w:rsid w:val="00066105"/>
    <w:rsid w:val="00066B7C"/>
    <w:rsid w:val="0006702F"/>
    <w:rsid w:val="000671B9"/>
    <w:rsid w:val="000677AB"/>
    <w:rsid w:val="00070676"/>
    <w:rsid w:val="00070931"/>
    <w:rsid w:val="00070B8C"/>
    <w:rsid w:val="00071503"/>
    <w:rsid w:val="00071EDE"/>
    <w:rsid w:val="00071F19"/>
    <w:rsid w:val="000729B2"/>
    <w:rsid w:val="000737BF"/>
    <w:rsid w:val="00073982"/>
    <w:rsid w:val="00073D68"/>
    <w:rsid w:val="00073DCF"/>
    <w:rsid w:val="00074974"/>
    <w:rsid w:val="00074C46"/>
    <w:rsid w:val="00074D7A"/>
    <w:rsid w:val="00074E02"/>
    <w:rsid w:val="0007534B"/>
    <w:rsid w:val="000756E2"/>
    <w:rsid w:val="00075E1F"/>
    <w:rsid w:val="00075F4A"/>
    <w:rsid w:val="00076106"/>
    <w:rsid w:val="00077031"/>
    <w:rsid w:val="00077BA8"/>
    <w:rsid w:val="00077DF5"/>
    <w:rsid w:val="000801CD"/>
    <w:rsid w:val="000806F9"/>
    <w:rsid w:val="000809B7"/>
    <w:rsid w:val="00080E7D"/>
    <w:rsid w:val="00081BC0"/>
    <w:rsid w:val="000824D9"/>
    <w:rsid w:val="00083658"/>
    <w:rsid w:val="000838D7"/>
    <w:rsid w:val="00083964"/>
    <w:rsid w:val="00083EEF"/>
    <w:rsid w:val="000844CD"/>
    <w:rsid w:val="0008457C"/>
    <w:rsid w:val="0008515B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EC3"/>
    <w:rsid w:val="00092FB5"/>
    <w:rsid w:val="00093723"/>
    <w:rsid w:val="000942D2"/>
    <w:rsid w:val="00094C49"/>
    <w:rsid w:val="00095C4B"/>
    <w:rsid w:val="00095E12"/>
    <w:rsid w:val="00097A74"/>
    <w:rsid w:val="000A00A9"/>
    <w:rsid w:val="000A0682"/>
    <w:rsid w:val="000A0774"/>
    <w:rsid w:val="000A16A1"/>
    <w:rsid w:val="000A204F"/>
    <w:rsid w:val="000A218A"/>
    <w:rsid w:val="000A23DE"/>
    <w:rsid w:val="000A25B7"/>
    <w:rsid w:val="000A27AB"/>
    <w:rsid w:val="000A4083"/>
    <w:rsid w:val="000A41DA"/>
    <w:rsid w:val="000A4606"/>
    <w:rsid w:val="000A52DA"/>
    <w:rsid w:val="000A533A"/>
    <w:rsid w:val="000A55F1"/>
    <w:rsid w:val="000A77E0"/>
    <w:rsid w:val="000B0085"/>
    <w:rsid w:val="000B0FA7"/>
    <w:rsid w:val="000B115E"/>
    <w:rsid w:val="000B13A8"/>
    <w:rsid w:val="000B1407"/>
    <w:rsid w:val="000B14B2"/>
    <w:rsid w:val="000B2CD6"/>
    <w:rsid w:val="000B2FC8"/>
    <w:rsid w:val="000B3187"/>
    <w:rsid w:val="000B3908"/>
    <w:rsid w:val="000B39DB"/>
    <w:rsid w:val="000B4732"/>
    <w:rsid w:val="000B4A56"/>
    <w:rsid w:val="000B5394"/>
    <w:rsid w:val="000B5920"/>
    <w:rsid w:val="000B5F3B"/>
    <w:rsid w:val="000B60F0"/>
    <w:rsid w:val="000B6519"/>
    <w:rsid w:val="000B6530"/>
    <w:rsid w:val="000B78DD"/>
    <w:rsid w:val="000C07B0"/>
    <w:rsid w:val="000C0B50"/>
    <w:rsid w:val="000C0B7E"/>
    <w:rsid w:val="000C1A41"/>
    <w:rsid w:val="000C1BEA"/>
    <w:rsid w:val="000C22E4"/>
    <w:rsid w:val="000C3B4D"/>
    <w:rsid w:val="000C3C0B"/>
    <w:rsid w:val="000C56CF"/>
    <w:rsid w:val="000C6550"/>
    <w:rsid w:val="000C6989"/>
    <w:rsid w:val="000C752A"/>
    <w:rsid w:val="000C7AF4"/>
    <w:rsid w:val="000C7B93"/>
    <w:rsid w:val="000D064E"/>
    <w:rsid w:val="000D135B"/>
    <w:rsid w:val="000D14D9"/>
    <w:rsid w:val="000D1D18"/>
    <w:rsid w:val="000D2BAD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02D5"/>
    <w:rsid w:val="000E1619"/>
    <w:rsid w:val="000E169B"/>
    <w:rsid w:val="000E1895"/>
    <w:rsid w:val="000E1ABD"/>
    <w:rsid w:val="000E1C3E"/>
    <w:rsid w:val="000E2200"/>
    <w:rsid w:val="000E2925"/>
    <w:rsid w:val="000E2A09"/>
    <w:rsid w:val="000E42C7"/>
    <w:rsid w:val="000E45E6"/>
    <w:rsid w:val="000E4EC0"/>
    <w:rsid w:val="000E565D"/>
    <w:rsid w:val="000E5ACE"/>
    <w:rsid w:val="000E5F2F"/>
    <w:rsid w:val="000E61C6"/>
    <w:rsid w:val="000E64DA"/>
    <w:rsid w:val="000E718B"/>
    <w:rsid w:val="000E7566"/>
    <w:rsid w:val="000E7AD7"/>
    <w:rsid w:val="000F0457"/>
    <w:rsid w:val="000F0EA5"/>
    <w:rsid w:val="000F0EAC"/>
    <w:rsid w:val="000F1C44"/>
    <w:rsid w:val="000F2003"/>
    <w:rsid w:val="000F2CD6"/>
    <w:rsid w:val="000F4A7F"/>
    <w:rsid w:val="000F53AF"/>
    <w:rsid w:val="000F56FF"/>
    <w:rsid w:val="000F5980"/>
    <w:rsid w:val="000F5AC3"/>
    <w:rsid w:val="000F6231"/>
    <w:rsid w:val="000F6C2C"/>
    <w:rsid w:val="000F716E"/>
    <w:rsid w:val="00100151"/>
    <w:rsid w:val="001002D7"/>
    <w:rsid w:val="0010068B"/>
    <w:rsid w:val="0010092B"/>
    <w:rsid w:val="001013DA"/>
    <w:rsid w:val="00101CF7"/>
    <w:rsid w:val="00102441"/>
    <w:rsid w:val="001030D1"/>
    <w:rsid w:val="00103EF9"/>
    <w:rsid w:val="00103F2C"/>
    <w:rsid w:val="00104433"/>
    <w:rsid w:val="00104BA2"/>
    <w:rsid w:val="00106660"/>
    <w:rsid w:val="0010679F"/>
    <w:rsid w:val="00106F66"/>
    <w:rsid w:val="001079F3"/>
    <w:rsid w:val="00107DFD"/>
    <w:rsid w:val="00110630"/>
    <w:rsid w:val="00110830"/>
    <w:rsid w:val="001130F9"/>
    <w:rsid w:val="0011340C"/>
    <w:rsid w:val="001135AA"/>
    <w:rsid w:val="001137C0"/>
    <w:rsid w:val="00113880"/>
    <w:rsid w:val="001139F8"/>
    <w:rsid w:val="00113BFB"/>
    <w:rsid w:val="00114200"/>
    <w:rsid w:val="001146A3"/>
    <w:rsid w:val="001146DF"/>
    <w:rsid w:val="00116172"/>
    <w:rsid w:val="00116403"/>
    <w:rsid w:val="001174B1"/>
    <w:rsid w:val="0011795C"/>
    <w:rsid w:val="00117E7D"/>
    <w:rsid w:val="0012007E"/>
    <w:rsid w:val="001204CE"/>
    <w:rsid w:val="0012052A"/>
    <w:rsid w:val="001209C3"/>
    <w:rsid w:val="00120D95"/>
    <w:rsid w:val="00120FF5"/>
    <w:rsid w:val="00121B4E"/>
    <w:rsid w:val="0012269A"/>
    <w:rsid w:val="00122C48"/>
    <w:rsid w:val="00123422"/>
    <w:rsid w:val="001234A5"/>
    <w:rsid w:val="001245EB"/>
    <w:rsid w:val="00124985"/>
    <w:rsid w:val="00124AF2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2CE"/>
    <w:rsid w:val="0013672E"/>
    <w:rsid w:val="00137E43"/>
    <w:rsid w:val="00137FB4"/>
    <w:rsid w:val="0014007E"/>
    <w:rsid w:val="00140E8A"/>
    <w:rsid w:val="00141189"/>
    <w:rsid w:val="0014130B"/>
    <w:rsid w:val="00141638"/>
    <w:rsid w:val="00141D2C"/>
    <w:rsid w:val="001421C4"/>
    <w:rsid w:val="00143E2F"/>
    <w:rsid w:val="001445A6"/>
    <w:rsid w:val="00144804"/>
    <w:rsid w:val="00144CC4"/>
    <w:rsid w:val="00145C0D"/>
    <w:rsid w:val="00146364"/>
    <w:rsid w:val="0014654E"/>
    <w:rsid w:val="00146EC8"/>
    <w:rsid w:val="0014798D"/>
    <w:rsid w:val="0015137F"/>
    <w:rsid w:val="00151E53"/>
    <w:rsid w:val="00152280"/>
    <w:rsid w:val="00153748"/>
    <w:rsid w:val="00154DF4"/>
    <w:rsid w:val="001556A3"/>
    <w:rsid w:val="00155CD3"/>
    <w:rsid w:val="00155F5E"/>
    <w:rsid w:val="00156DE2"/>
    <w:rsid w:val="001602B5"/>
    <w:rsid w:val="0016057B"/>
    <w:rsid w:val="0016148E"/>
    <w:rsid w:val="00161587"/>
    <w:rsid w:val="001618A6"/>
    <w:rsid w:val="00161CC7"/>
    <w:rsid w:val="00162711"/>
    <w:rsid w:val="001629B1"/>
    <w:rsid w:val="00163641"/>
    <w:rsid w:val="00163FC8"/>
    <w:rsid w:val="001650EA"/>
    <w:rsid w:val="001652DA"/>
    <w:rsid w:val="001652F0"/>
    <w:rsid w:val="0016567F"/>
    <w:rsid w:val="001667A9"/>
    <w:rsid w:val="00166E7A"/>
    <w:rsid w:val="00170511"/>
    <w:rsid w:val="00171FAF"/>
    <w:rsid w:val="00172956"/>
    <w:rsid w:val="00173C1D"/>
    <w:rsid w:val="001740F3"/>
    <w:rsid w:val="001746E9"/>
    <w:rsid w:val="001752EF"/>
    <w:rsid w:val="001753E0"/>
    <w:rsid w:val="001756E1"/>
    <w:rsid w:val="00175D62"/>
    <w:rsid w:val="00176C34"/>
    <w:rsid w:val="00176E89"/>
    <w:rsid w:val="0017700D"/>
    <w:rsid w:val="001804F1"/>
    <w:rsid w:val="0018130F"/>
    <w:rsid w:val="0018134F"/>
    <w:rsid w:val="00181D33"/>
    <w:rsid w:val="00181FBB"/>
    <w:rsid w:val="00182916"/>
    <w:rsid w:val="00182A93"/>
    <w:rsid w:val="00182D85"/>
    <w:rsid w:val="00183307"/>
    <w:rsid w:val="0018394F"/>
    <w:rsid w:val="00184615"/>
    <w:rsid w:val="00184881"/>
    <w:rsid w:val="00185087"/>
    <w:rsid w:val="00185576"/>
    <w:rsid w:val="00187708"/>
    <w:rsid w:val="00190637"/>
    <w:rsid w:val="001907D2"/>
    <w:rsid w:val="001908A2"/>
    <w:rsid w:val="00190A18"/>
    <w:rsid w:val="00191F10"/>
    <w:rsid w:val="00192232"/>
    <w:rsid w:val="001924C7"/>
    <w:rsid w:val="00192D3A"/>
    <w:rsid w:val="00193518"/>
    <w:rsid w:val="001936B7"/>
    <w:rsid w:val="001941C9"/>
    <w:rsid w:val="0019453D"/>
    <w:rsid w:val="00194C3E"/>
    <w:rsid w:val="00194CBB"/>
    <w:rsid w:val="00196438"/>
    <w:rsid w:val="00196D60"/>
    <w:rsid w:val="00197A17"/>
    <w:rsid w:val="001A0224"/>
    <w:rsid w:val="001A02D3"/>
    <w:rsid w:val="001A0C7E"/>
    <w:rsid w:val="001A1B37"/>
    <w:rsid w:val="001A236F"/>
    <w:rsid w:val="001A29A5"/>
    <w:rsid w:val="001A331B"/>
    <w:rsid w:val="001A3873"/>
    <w:rsid w:val="001A40A9"/>
    <w:rsid w:val="001A4805"/>
    <w:rsid w:val="001A488F"/>
    <w:rsid w:val="001A4F12"/>
    <w:rsid w:val="001A504C"/>
    <w:rsid w:val="001A6420"/>
    <w:rsid w:val="001A65BE"/>
    <w:rsid w:val="001A6CD8"/>
    <w:rsid w:val="001A6DA4"/>
    <w:rsid w:val="001A705B"/>
    <w:rsid w:val="001A7162"/>
    <w:rsid w:val="001A7313"/>
    <w:rsid w:val="001A7489"/>
    <w:rsid w:val="001A7AE7"/>
    <w:rsid w:val="001B083F"/>
    <w:rsid w:val="001B0F02"/>
    <w:rsid w:val="001B1670"/>
    <w:rsid w:val="001B1B00"/>
    <w:rsid w:val="001B1FBD"/>
    <w:rsid w:val="001B2341"/>
    <w:rsid w:val="001B2BFF"/>
    <w:rsid w:val="001B2CB5"/>
    <w:rsid w:val="001B31E7"/>
    <w:rsid w:val="001B4416"/>
    <w:rsid w:val="001B48DE"/>
    <w:rsid w:val="001B583A"/>
    <w:rsid w:val="001B5D3D"/>
    <w:rsid w:val="001B5EB5"/>
    <w:rsid w:val="001B6753"/>
    <w:rsid w:val="001B6C02"/>
    <w:rsid w:val="001B7578"/>
    <w:rsid w:val="001B7D88"/>
    <w:rsid w:val="001C0758"/>
    <w:rsid w:val="001C1301"/>
    <w:rsid w:val="001C1B00"/>
    <w:rsid w:val="001C1B32"/>
    <w:rsid w:val="001C2205"/>
    <w:rsid w:val="001C29E6"/>
    <w:rsid w:val="001C31B7"/>
    <w:rsid w:val="001C38E0"/>
    <w:rsid w:val="001C49EB"/>
    <w:rsid w:val="001C576D"/>
    <w:rsid w:val="001C6DEF"/>
    <w:rsid w:val="001C6FE5"/>
    <w:rsid w:val="001C72BC"/>
    <w:rsid w:val="001C7DAE"/>
    <w:rsid w:val="001D0E97"/>
    <w:rsid w:val="001D107E"/>
    <w:rsid w:val="001D13C1"/>
    <w:rsid w:val="001D1FEB"/>
    <w:rsid w:val="001D2455"/>
    <w:rsid w:val="001D25C4"/>
    <w:rsid w:val="001D29E2"/>
    <w:rsid w:val="001D2D17"/>
    <w:rsid w:val="001D348B"/>
    <w:rsid w:val="001D49C3"/>
    <w:rsid w:val="001D54FE"/>
    <w:rsid w:val="001D5BA0"/>
    <w:rsid w:val="001D5DCA"/>
    <w:rsid w:val="001D6306"/>
    <w:rsid w:val="001D6914"/>
    <w:rsid w:val="001D740E"/>
    <w:rsid w:val="001D7ED3"/>
    <w:rsid w:val="001D7FBF"/>
    <w:rsid w:val="001E1121"/>
    <w:rsid w:val="001E19E4"/>
    <w:rsid w:val="001E33AC"/>
    <w:rsid w:val="001E391E"/>
    <w:rsid w:val="001E3A1A"/>
    <w:rsid w:val="001E3A78"/>
    <w:rsid w:val="001E3BE2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990"/>
    <w:rsid w:val="001F0E22"/>
    <w:rsid w:val="001F17CC"/>
    <w:rsid w:val="001F188A"/>
    <w:rsid w:val="001F2388"/>
    <w:rsid w:val="001F27EE"/>
    <w:rsid w:val="001F35B9"/>
    <w:rsid w:val="001F3DD4"/>
    <w:rsid w:val="001F3F1B"/>
    <w:rsid w:val="001F4666"/>
    <w:rsid w:val="001F48DC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2809"/>
    <w:rsid w:val="002041F9"/>
    <w:rsid w:val="00204BB9"/>
    <w:rsid w:val="00204C24"/>
    <w:rsid w:val="002064C3"/>
    <w:rsid w:val="00206925"/>
    <w:rsid w:val="00206D52"/>
    <w:rsid w:val="00206F3F"/>
    <w:rsid w:val="00207847"/>
    <w:rsid w:val="00207BB5"/>
    <w:rsid w:val="002100BC"/>
    <w:rsid w:val="002111A9"/>
    <w:rsid w:val="00212659"/>
    <w:rsid w:val="0021335F"/>
    <w:rsid w:val="00213ED0"/>
    <w:rsid w:val="0021452D"/>
    <w:rsid w:val="0021478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4F"/>
    <w:rsid w:val="00222BC5"/>
    <w:rsid w:val="002231A8"/>
    <w:rsid w:val="00223498"/>
    <w:rsid w:val="002241A7"/>
    <w:rsid w:val="0022536B"/>
    <w:rsid w:val="0022552C"/>
    <w:rsid w:val="0022565A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7BE"/>
    <w:rsid w:val="00233B75"/>
    <w:rsid w:val="00233DA0"/>
    <w:rsid w:val="002347E0"/>
    <w:rsid w:val="00234A13"/>
    <w:rsid w:val="00235AB5"/>
    <w:rsid w:val="00236AF9"/>
    <w:rsid w:val="0023794F"/>
    <w:rsid w:val="00237D1E"/>
    <w:rsid w:val="002408EF"/>
    <w:rsid w:val="00241764"/>
    <w:rsid w:val="00241A57"/>
    <w:rsid w:val="00241B3E"/>
    <w:rsid w:val="002424C3"/>
    <w:rsid w:val="00242C70"/>
    <w:rsid w:val="00244009"/>
    <w:rsid w:val="0024491D"/>
    <w:rsid w:val="00244ABA"/>
    <w:rsid w:val="00246A03"/>
    <w:rsid w:val="002507D0"/>
    <w:rsid w:val="00251248"/>
    <w:rsid w:val="0025212D"/>
    <w:rsid w:val="002525F7"/>
    <w:rsid w:val="002527B3"/>
    <w:rsid w:val="00252887"/>
    <w:rsid w:val="00255348"/>
    <w:rsid w:val="00255DC7"/>
    <w:rsid w:val="002567F7"/>
    <w:rsid w:val="00256974"/>
    <w:rsid w:val="00257E51"/>
    <w:rsid w:val="0026043E"/>
    <w:rsid w:val="00261A35"/>
    <w:rsid w:val="0026219E"/>
    <w:rsid w:val="0026294D"/>
    <w:rsid w:val="002629F9"/>
    <w:rsid w:val="00262F23"/>
    <w:rsid w:val="00262FB2"/>
    <w:rsid w:val="00263D39"/>
    <w:rsid w:val="00263DFE"/>
    <w:rsid w:val="0026461B"/>
    <w:rsid w:val="002650CB"/>
    <w:rsid w:val="0026571B"/>
    <w:rsid w:val="002660CA"/>
    <w:rsid w:val="002663F6"/>
    <w:rsid w:val="00266601"/>
    <w:rsid w:val="00267B38"/>
    <w:rsid w:val="0027046F"/>
    <w:rsid w:val="00271F10"/>
    <w:rsid w:val="002745C8"/>
    <w:rsid w:val="002745D6"/>
    <w:rsid w:val="00274B12"/>
    <w:rsid w:val="0027518E"/>
    <w:rsid w:val="0027520B"/>
    <w:rsid w:val="00277B23"/>
    <w:rsid w:val="00277CD9"/>
    <w:rsid w:val="00280CF8"/>
    <w:rsid w:val="00280EF2"/>
    <w:rsid w:val="002813FD"/>
    <w:rsid w:val="0028165A"/>
    <w:rsid w:val="00281C8E"/>
    <w:rsid w:val="0028214A"/>
    <w:rsid w:val="00282A40"/>
    <w:rsid w:val="00282C66"/>
    <w:rsid w:val="002854F4"/>
    <w:rsid w:val="002861DB"/>
    <w:rsid w:val="00286477"/>
    <w:rsid w:val="00286FBF"/>
    <w:rsid w:val="00287B0B"/>
    <w:rsid w:val="00290794"/>
    <w:rsid w:val="00291579"/>
    <w:rsid w:val="0029170A"/>
    <w:rsid w:val="0029178E"/>
    <w:rsid w:val="002918A7"/>
    <w:rsid w:val="002921D1"/>
    <w:rsid w:val="0029263B"/>
    <w:rsid w:val="00293322"/>
    <w:rsid w:val="00293BFB"/>
    <w:rsid w:val="00293D06"/>
    <w:rsid w:val="002944FE"/>
    <w:rsid w:val="002946B9"/>
    <w:rsid w:val="0029603D"/>
    <w:rsid w:val="00296563"/>
    <w:rsid w:val="002A00AE"/>
    <w:rsid w:val="002A0EA7"/>
    <w:rsid w:val="002A0F09"/>
    <w:rsid w:val="002A156F"/>
    <w:rsid w:val="002A19BC"/>
    <w:rsid w:val="002A1D45"/>
    <w:rsid w:val="002A2DEE"/>
    <w:rsid w:val="002A2DF6"/>
    <w:rsid w:val="002A2FCF"/>
    <w:rsid w:val="002A3D39"/>
    <w:rsid w:val="002A5591"/>
    <w:rsid w:val="002A57F2"/>
    <w:rsid w:val="002A6906"/>
    <w:rsid w:val="002A7335"/>
    <w:rsid w:val="002A74F2"/>
    <w:rsid w:val="002B0450"/>
    <w:rsid w:val="002B0DC2"/>
    <w:rsid w:val="002B14A1"/>
    <w:rsid w:val="002B19B4"/>
    <w:rsid w:val="002B1CA6"/>
    <w:rsid w:val="002B3245"/>
    <w:rsid w:val="002B4B38"/>
    <w:rsid w:val="002B5382"/>
    <w:rsid w:val="002B656D"/>
    <w:rsid w:val="002B6AB7"/>
    <w:rsid w:val="002B6AFD"/>
    <w:rsid w:val="002B6F83"/>
    <w:rsid w:val="002B787A"/>
    <w:rsid w:val="002C00C1"/>
    <w:rsid w:val="002C09CD"/>
    <w:rsid w:val="002C0C80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B4E"/>
    <w:rsid w:val="002C77B6"/>
    <w:rsid w:val="002C77FC"/>
    <w:rsid w:val="002C7B12"/>
    <w:rsid w:val="002C7E82"/>
    <w:rsid w:val="002D026A"/>
    <w:rsid w:val="002D0655"/>
    <w:rsid w:val="002D099E"/>
    <w:rsid w:val="002D11B1"/>
    <w:rsid w:val="002D22F7"/>
    <w:rsid w:val="002D257E"/>
    <w:rsid w:val="002D2AE6"/>
    <w:rsid w:val="002D38D0"/>
    <w:rsid w:val="002D413D"/>
    <w:rsid w:val="002D46A7"/>
    <w:rsid w:val="002D5E84"/>
    <w:rsid w:val="002D60F4"/>
    <w:rsid w:val="002D63EF"/>
    <w:rsid w:val="002D67A3"/>
    <w:rsid w:val="002D6D47"/>
    <w:rsid w:val="002D7647"/>
    <w:rsid w:val="002D7F28"/>
    <w:rsid w:val="002D7F79"/>
    <w:rsid w:val="002D7FC8"/>
    <w:rsid w:val="002E0F52"/>
    <w:rsid w:val="002E12E2"/>
    <w:rsid w:val="002E1620"/>
    <w:rsid w:val="002E1764"/>
    <w:rsid w:val="002E27A7"/>
    <w:rsid w:val="002E2C0C"/>
    <w:rsid w:val="002E321D"/>
    <w:rsid w:val="002E3EAD"/>
    <w:rsid w:val="002E47CA"/>
    <w:rsid w:val="002E4BE7"/>
    <w:rsid w:val="002E562A"/>
    <w:rsid w:val="002E5BAF"/>
    <w:rsid w:val="002E6D56"/>
    <w:rsid w:val="002F07A9"/>
    <w:rsid w:val="002F0F89"/>
    <w:rsid w:val="002F2145"/>
    <w:rsid w:val="002F217D"/>
    <w:rsid w:val="002F2932"/>
    <w:rsid w:val="002F37BB"/>
    <w:rsid w:val="002F412D"/>
    <w:rsid w:val="002F4DA8"/>
    <w:rsid w:val="002F5D96"/>
    <w:rsid w:val="002F6D08"/>
    <w:rsid w:val="002F734D"/>
    <w:rsid w:val="002F7CDE"/>
    <w:rsid w:val="002F7E38"/>
    <w:rsid w:val="003001DE"/>
    <w:rsid w:val="00301196"/>
    <w:rsid w:val="00302392"/>
    <w:rsid w:val="00302DEC"/>
    <w:rsid w:val="00303C07"/>
    <w:rsid w:val="003049D0"/>
    <w:rsid w:val="00305320"/>
    <w:rsid w:val="0030567E"/>
    <w:rsid w:val="00305EF5"/>
    <w:rsid w:val="003069F1"/>
    <w:rsid w:val="003071BB"/>
    <w:rsid w:val="00307FD7"/>
    <w:rsid w:val="00311235"/>
    <w:rsid w:val="00311DCD"/>
    <w:rsid w:val="003129F1"/>
    <w:rsid w:val="00312A54"/>
    <w:rsid w:val="00312FAC"/>
    <w:rsid w:val="00313E66"/>
    <w:rsid w:val="003141C0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0D9A"/>
    <w:rsid w:val="00321A84"/>
    <w:rsid w:val="00321BA3"/>
    <w:rsid w:val="00321D38"/>
    <w:rsid w:val="00322EB3"/>
    <w:rsid w:val="00323A9D"/>
    <w:rsid w:val="00323DEE"/>
    <w:rsid w:val="003246ED"/>
    <w:rsid w:val="00324B9A"/>
    <w:rsid w:val="00324BA1"/>
    <w:rsid w:val="00325D25"/>
    <w:rsid w:val="00326862"/>
    <w:rsid w:val="003268DB"/>
    <w:rsid w:val="00327809"/>
    <w:rsid w:val="00327CE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5B33"/>
    <w:rsid w:val="00336538"/>
    <w:rsid w:val="00340DB6"/>
    <w:rsid w:val="00340DC8"/>
    <w:rsid w:val="0034180E"/>
    <w:rsid w:val="00342E9E"/>
    <w:rsid w:val="00342F9E"/>
    <w:rsid w:val="00342FCE"/>
    <w:rsid w:val="00343850"/>
    <w:rsid w:val="00343F78"/>
    <w:rsid w:val="00344626"/>
    <w:rsid w:val="0034495B"/>
    <w:rsid w:val="003449D0"/>
    <w:rsid w:val="00345209"/>
    <w:rsid w:val="0034528C"/>
    <w:rsid w:val="003458C0"/>
    <w:rsid w:val="00345C87"/>
    <w:rsid w:val="00346B9C"/>
    <w:rsid w:val="0034702D"/>
    <w:rsid w:val="00347AAE"/>
    <w:rsid w:val="00347B3B"/>
    <w:rsid w:val="00350128"/>
    <w:rsid w:val="00350D54"/>
    <w:rsid w:val="0035124D"/>
    <w:rsid w:val="00351568"/>
    <w:rsid w:val="0035175C"/>
    <w:rsid w:val="00351767"/>
    <w:rsid w:val="00351FB8"/>
    <w:rsid w:val="00352B04"/>
    <w:rsid w:val="003530F6"/>
    <w:rsid w:val="003539DB"/>
    <w:rsid w:val="0035410A"/>
    <w:rsid w:val="00354281"/>
    <w:rsid w:val="0035488D"/>
    <w:rsid w:val="00354981"/>
    <w:rsid w:val="003549E7"/>
    <w:rsid w:val="00354E68"/>
    <w:rsid w:val="00354F06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2E9"/>
    <w:rsid w:val="0036554E"/>
    <w:rsid w:val="0036557E"/>
    <w:rsid w:val="00365B75"/>
    <w:rsid w:val="00366069"/>
    <w:rsid w:val="00366948"/>
    <w:rsid w:val="00366E21"/>
    <w:rsid w:val="0036767A"/>
    <w:rsid w:val="003704CB"/>
    <w:rsid w:val="0037054E"/>
    <w:rsid w:val="00370810"/>
    <w:rsid w:val="00370A06"/>
    <w:rsid w:val="0037102A"/>
    <w:rsid w:val="00371509"/>
    <w:rsid w:val="0037196D"/>
    <w:rsid w:val="003719CB"/>
    <w:rsid w:val="003719E2"/>
    <w:rsid w:val="00371C45"/>
    <w:rsid w:val="00373BF0"/>
    <w:rsid w:val="0037473D"/>
    <w:rsid w:val="00374C0A"/>
    <w:rsid w:val="003755CF"/>
    <w:rsid w:val="003757F0"/>
    <w:rsid w:val="00376973"/>
    <w:rsid w:val="00376F7D"/>
    <w:rsid w:val="00376F8E"/>
    <w:rsid w:val="00377EC9"/>
    <w:rsid w:val="00380B14"/>
    <w:rsid w:val="00380C71"/>
    <w:rsid w:val="003810CB"/>
    <w:rsid w:val="00381663"/>
    <w:rsid w:val="003819AD"/>
    <w:rsid w:val="00382962"/>
    <w:rsid w:val="00384161"/>
    <w:rsid w:val="00384A2E"/>
    <w:rsid w:val="00384E64"/>
    <w:rsid w:val="0038545C"/>
    <w:rsid w:val="003855BE"/>
    <w:rsid w:val="003864D9"/>
    <w:rsid w:val="0038689F"/>
    <w:rsid w:val="00387085"/>
    <w:rsid w:val="00387A86"/>
    <w:rsid w:val="00391523"/>
    <w:rsid w:val="00391BD2"/>
    <w:rsid w:val="0039223E"/>
    <w:rsid w:val="00392302"/>
    <w:rsid w:val="0039378D"/>
    <w:rsid w:val="00393B3A"/>
    <w:rsid w:val="00393E86"/>
    <w:rsid w:val="00394755"/>
    <w:rsid w:val="00394EF6"/>
    <w:rsid w:val="00395462"/>
    <w:rsid w:val="00395653"/>
    <w:rsid w:val="00395928"/>
    <w:rsid w:val="003959EA"/>
    <w:rsid w:val="00397034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D6D"/>
    <w:rsid w:val="003A5BDD"/>
    <w:rsid w:val="003A663A"/>
    <w:rsid w:val="003A6978"/>
    <w:rsid w:val="003A7A7E"/>
    <w:rsid w:val="003A7F02"/>
    <w:rsid w:val="003B09F0"/>
    <w:rsid w:val="003B0C1E"/>
    <w:rsid w:val="003B0D26"/>
    <w:rsid w:val="003B130C"/>
    <w:rsid w:val="003B3A15"/>
    <w:rsid w:val="003B4391"/>
    <w:rsid w:val="003B4D04"/>
    <w:rsid w:val="003B6CC0"/>
    <w:rsid w:val="003B6DF4"/>
    <w:rsid w:val="003C0106"/>
    <w:rsid w:val="003C02E8"/>
    <w:rsid w:val="003C16E0"/>
    <w:rsid w:val="003C1882"/>
    <w:rsid w:val="003C27B2"/>
    <w:rsid w:val="003C2A17"/>
    <w:rsid w:val="003C32BF"/>
    <w:rsid w:val="003C362E"/>
    <w:rsid w:val="003C43F6"/>
    <w:rsid w:val="003C4B22"/>
    <w:rsid w:val="003C53F5"/>
    <w:rsid w:val="003C57F1"/>
    <w:rsid w:val="003C63AC"/>
    <w:rsid w:val="003C747C"/>
    <w:rsid w:val="003C753D"/>
    <w:rsid w:val="003C7C23"/>
    <w:rsid w:val="003D0264"/>
    <w:rsid w:val="003D0A40"/>
    <w:rsid w:val="003D12B5"/>
    <w:rsid w:val="003D29BF"/>
    <w:rsid w:val="003D2BB3"/>
    <w:rsid w:val="003D327B"/>
    <w:rsid w:val="003D3954"/>
    <w:rsid w:val="003D39FB"/>
    <w:rsid w:val="003D3BBD"/>
    <w:rsid w:val="003D42D1"/>
    <w:rsid w:val="003D48EE"/>
    <w:rsid w:val="003D5B67"/>
    <w:rsid w:val="003D5CE6"/>
    <w:rsid w:val="003D5D48"/>
    <w:rsid w:val="003D7D82"/>
    <w:rsid w:val="003E07FD"/>
    <w:rsid w:val="003E1AED"/>
    <w:rsid w:val="003E2F6B"/>
    <w:rsid w:val="003E3473"/>
    <w:rsid w:val="003E4D0B"/>
    <w:rsid w:val="003E620F"/>
    <w:rsid w:val="003E6563"/>
    <w:rsid w:val="003E65AD"/>
    <w:rsid w:val="003E68A2"/>
    <w:rsid w:val="003E6900"/>
    <w:rsid w:val="003E69A3"/>
    <w:rsid w:val="003E6FCE"/>
    <w:rsid w:val="003E7463"/>
    <w:rsid w:val="003F1C50"/>
    <w:rsid w:val="003F33BF"/>
    <w:rsid w:val="003F3459"/>
    <w:rsid w:val="003F4972"/>
    <w:rsid w:val="003F57FE"/>
    <w:rsid w:val="003F5E84"/>
    <w:rsid w:val="003F5F83"/>
    <w:rsid w:val="003F603C"/>
    <w:rsid w:val="003F60E4"/>
    <w:rsid w:val="003F6632"/>
    <w:rsid w:val="003F6A8C"/>
    <w:rsid w:val="00400C3D"/>
    <w:rsid w:val="00401965"/>
    <w:rsid w:val="004019D6"/>
    <w:rsid w:val="00401B2C"/>
    <w:rsid w:val="00402D9F"/>
    <w:rsid w:val="004031EC"/>
    <w:rsid w:val="00403637"/>
    <w:rsid w:val="00403DCD"/>
    <w:rsid w:val="00403FA1"/>
    <w:rsid w:val="004044C1"/>
    <w:rsid w:val="00404C41"/>
    <w:rsid w:val="00405026"/>
    <w:rsid w:val="00406795"/>
    <w:rsid w:val="00406A94"/>
    <w:rsid w:val="00410266"/>
    <w:rsid w:val="0041250D"/>
    <w:rsid w:val="0041255E"/>
    <w:rsid w:val="00413160"/>
    <w:rsid w:val="00414301"/>
    <w:rsid w:val="004144A9"/>
    <w:rsid w:val="00414F1E"/>
    <w:rsid w:val="00415C3E"/>
    <w:rsid w:val="0041658A"/>
    <w:rsid w:val="004171FC"/>
    <w:rsid w:val="0041729F"/>
    <w:rsid w:val="00420F91"/>
    <w:rsid w:val="004219BF"/>
    <w:rsid w:val="0042334F"/>
    <w:rsid w:val="004237DD"/>
    <w:rsid w:val="00425DC0"/>
    <w:rsid w:val="00426D95"/>
    <w:rsid w:val="00426DBF"/>
    <w:rsid w:val="004277B6"/>
    <w:rsid w:val="0043020D"/>
    <w:rsid w:val="0043034B"/>
    <w:rsid w:val="00430CB7"/>
    <w:rsid w:val="00430F53"/>
    <w:rsid w:val="00431208"/>
    <w:rsid w:val="00432B0F"/>
    <w:rsid w:val="00432BBA"/>
    <w:rsid w:val="00432BC4"/>
    <w:rsid w:val="0043364A"/>
    <w:rsid w:val="00435911"/>
    <w:rsid w:val="00435BE6"/>
    <w:rsid w:val="00436E6C"/>
    <w:rsid w:val="0043739E"/>
    <w:rsid w:val="00440283"/>
    <w:rsid w:val="0044373C"/>
    <w:rsid w:val="00444063"/>
    <w:rsid w:val="0044550D"/>
    <w:rsid w:val="00445A53"/>
    <w:rsid w:val="004466B2"/>
    <w:rsid w:val="0044790A"/>
    <w:rsid w:val="0045021A"/>
    <w:rsid w:val="0045043F"/>
    <w:rsid w:val="004505D4"/>
    <w:rsid w:val="00450A0F"/>
    <w:rsid w:val="00451536"/>
    <w:rsid w:val="004518BC"/>
    <w:rsid w:val="00452898"/>
    <w:rsid w:val="00452F89"/>
    <w:rsid w:val="0045340B"/>
    <w:rsid w:val="00453696"/>
    <w:rsid w:val="00454282"/>
    <w:rsid w:val="00454704"/>
    <w:rsid w:val="004556F2"/>
    <w:rsid w:val="0045595C"/>
    <w:rsid w:val="00456445"/>
    <w:rsid w:val="004573E3"/>
    <w:rsid w:val="00457F6D"/>
    <w:rsid w:val="004606B6"/>
    <w:rsid w:val="004614E3"/>
    <w:rsid w:val="00461669"/>
    <w:rsid w:val="004625B5"/>
    <w:rsid w:val="00463727"/>
    <w:rsid w:val="00463955"/>
    <w:rsid w:val="00463F4B"/>
    <w:rsid w:val="00465C4E"/>
    <w:rsid w:val="00465D9B"/>
    <w:rsid w:val="00465DBD"/>
    <w:rsid w:val="00470CE4"/>
    <w:rsid w:val="00470FD1"/>
    <w:rsid w:val="004712FA"/>
    <w:rsid w:val="00471EEB"/>
    <w:rsid w:val="00472122"/>
    <w:rsid w:val="00472310"/>
    <w:rsid w:val="004727F9"/>
    <w:rsid w:val="004728C0"/>
    <w:rsid w:val="00473247"/>
    <w:rsid w:val="00473341"/>
    <w:rsid w:val="00473D7E"/>
    <w:rsid w:val="00474450"/>
    <w:rsid w:val="0047500E"/>
    <w:rsid w:val="00475EAF"/>
    <w:rsid w:val="0047693E"/>
    <w:rsid w:val="00476A35"/>
    <w:rsid w:val="0048061F"/>
    <w:rsid w:val="00480F17"/>
    <w:rsid w:val="00481290"/>
    <w:rsid w:val="00481AA7"/>
    <w:rsid w:val="00481B10"/>
    <w:rsid w:val="004820B9"/>
    <w:rsid w:val="00482D15"/>
    <w:rsid w:val="00483D96"/>
    <w:rsid w:val="004841A5"/>
    <w:rsid w:val="00486C2C"/>
    <w:rsid w:val="0048746E"/>
    <w:rsid w:val="0049054A"/>
    <w:rsid w:val="004905AD"/>
    <w:rsid w:val="004913C0"/>
    <w:rsid w:val="00492663"/>
    <w:rsid w:val="00492975"/>
    <w:rsid w:val="00492F22"/>
    <w:rsid w:val="00493B12"/>
    <w:rsid w:val="00494771"/>
    <w:rsid w:val="00494B02"/>
    <w:rsid w:val="00494D40"/>
    <w:rsid w:val="0049592E"/>
    <w:rsid w:val="004961F3"/>
    <w:rsid w:val="004974F6"/>
    <w:rsid w:val="0049786C"/>
    <w:rsid w:val="00497C48"/>
    <w:rsid w:val="004A109D"/>
    <w:rsid w:val="004A1816"/>
    <w:rsid w:val="004A1EBE"/>
    <w:rsid w:val="004A2370"/>
    <w:rsid w:val="004A2987"/>
    <w:rsid w:val="004A2A58"/>
    <w:rsid w:val="004A2AEB"/>
    <w:rsid w:val="004A3292"/>
    <w:rsid w:val="004A3609"/>
    <w:rsid w:val="004A38C5"/>
    <w:rsid w:val="004A4564"/>
    <w:rsid w:val="004A45EA"/>
    <w:rsid w:val="004A46E8"/>
    <w:rsid w:val="004A46F8"/>
    <w:rsid w:val="004A4B87"/>
    <w:rsid w:val="004A566E"/>
    <w:rsid w:val="004A58E2"/>
    <w:rsid w:val="004A6510"/>
    <w:rsid w:val="004A6B23"/>
    <w:rsid w:val="004A6CAF"/>
    <w:rsid w:val="004A6CEC"/>
    <w:rsid w:val="004A70D0"/>
    <w:rsid w:val="004A7765"/>
    <w:rsid w:val="004A7BE8"/>
    <w:rsid w:val="004B0105"/>
    <w:rsid w:val="004B0A15"/>
    <w:rsid w:val="004B0B70"/>
    <w:rsid w:val="004B17AF"/>
    <w:rsid w:val="004B1C29"/>
    <w:rsid w:val="004B1D26"/>
    <w:rsid w:val="004B20BA"/>
    <w:rsid w:val="004B2BEC"/>
    <w:rsid w:val="004B30EB"/>
    <w:rsid w:val="004B3816"/>
    <w:rsid w:val="004B41F6"/>
    <w:rsid w:val="004B4793"/>
    <w:rsid w:val="004B5007"/>
    <w:rsid w:val="004B5582"/>
    <w:rsid w:val="004B566C"/>
    <w:rsid w:val="004B5805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1DF"/>
    <w:rsid w:val="004C1918"/>
    <w:rsid w:val="004C21CE"/>
    <w:rsid w:val="004C2C06"/>
    <w:rsid w:val="004C4F79"/>
    <w:rsid w:val="004C75BC"/>
    <w:rsid w:val="004C75CD"/>
    <w:rsid w:val="004D08B5"/>
    <w:rsid w:val="004D0C67"/>
    <w:rsid w:val="004D0DAE"/>
    <w:rsid w:val="004D3B40"/>
    <w:rsid w:val="004D3E57"/>
    <w:rsid w:val="004D42B5"/>
    <w:rsid w:val="004D42F2"/>
    <w:rsid w:val="004D4DB1"/>
    <w:rsid w:val="004D60C7"/>
    <w:rsid w:val="004D6442"/>
    <w:rsid w:val="004D67B6"/>
    <w:rsid w:val="004D6BC6"/>
    <w:rsid w:val="004E02CE"/>
    <w:rsid w:val="004E0699"/>
    <w:rsid w:val="004E0702"/>
    <w:rsid w:val="004E176D"/>
    <w:rsid w:val="004E229B"/>
    <w:rsid w:val="004E2F46"/>
    <w:rsid w:val="004E347D"/>
    <w:rsid w:val="004E35BE"/>
    <w:rsid w:val="004E3D15"/>
    <w:rsid w:val="004E3E9E"/>
    <w:rsid w:val="004E463C"/>
    <w:rsid w:val="004E4A0B"/>
    <w:rsid w:val="004E57ED"/>
    <w:rsid w:val="004E62DA"/>
    <w:rsid w:val="004E71F5"/>
    <w:rsid w:val="004E75AF"/>
    <w:rsid w:val="004F1439"/>
    <w:rsid w:val="004F1683"/>
    <w:rsid w:val="004F1F75"/>
    <w:rsid w:val="004F2265"/>
    <w:rsid w:val="004F3274"/>
    <w:rsid w:val="004F33C5"/>
    <w:rsid w:val="004F367E"/>
    <w:rsid w:val="004F4102"/>
    <w:rsid w:val="004F543A"/>
    <w:rsid w:val="004F6398"/>
    <w:rsid w:val="004F69DD"/>
    <w:rsid w:val="004F7379"/>
    <w:rsid w:val="004F7F3C"/>
    <w:rsid w:val="005004E1"/>
    <w:rsid w:val="00500AE7"/>
    <w:rsid w:val="00500B13"/>
    <w:rsid w:val="005017C6"/>
    <w:rsid w:val="0050207C"/>
    <w:rsid w:val="00502854"/>
    <w:rsid w:val="005029D5"/>
    <w:rsid w:val="005032C0"/>
    <w:rsid w:val="005035DA"/>
    <w:rsid w:val="00503E62"/>
    <w:rsid w:val="00505E2B"/>
    <w:rsid w:val="00506387"/>
    <w:rsid w:val="005064D6"/>
    <w:rsid w:val="0050694C"/>
    <w:rsid w:val="00506F7E"/>
    <w:rsid w:val="00507684"/>
    <w:rsid w:val="00507F8D"/>
    <w:rsid w:val="00507F98"/>
    <w:rsid w:val="00510075"/>
    <w:rsid w:val="005102BF"/>
    <w:rsid w:val="00510543"/>
    <w:rsid w:val="0051084B"/>
    <w:rsid w:val="005112A5"/>
    <w:rsid w:val="005116C2"/>
    <w:rsid w:val="00511931"/>
    <w:rsid w:val="00512329"/>
    <w:rsid w:val="005129CB"/>
    <w:rsid w:val="00512E2E"/>
    <w:rsid w:val="00512FDE"/>
    <w:rsid w:val="005140A2"/>
    <w:rsid w:val="00514451"/>
    <w:rsid w:val="00514691"/>
    <w:rsid w:val="00514F97"/>
    <w:rsid w:val="00515279"/>
    <w:rsid w:val="005156CB"/>
    <w:rsid w:val="00515A01"/>
    <w:rsid w:val="0051636E"/>
    <w:rsid w:val="00517616"/>
    <w:rsid w:val="00517EE1"/>
    <w:rsid w:val="005203E2"/>
    <w:rsid w:val="00521254"/>
    <w:rsid w:val="00522B67"/>
    <w:rsid w:val="00523035"/>
    <w:rsid w:val="0052464F"/>
    <w:rsid w:val="00524701"/>
    <w:rsid w:val="00524E82"/>
    <w:rsid w:val="005254BE"/>
    <w:rsid w:val="0052599F"/>
    <w:rsid w:val="0052603C"/>
    <w:rsid w:val="005265FC"/>
    <w:rsid w:val="00526AEF"/>
    <w:rsid w:val="00526F20"/>
    <w:rsid w:val="00526FC6"/>
    <w:rsid w:val="0052766C"/>
    <w:rsid w:val="0052768A"/>
    <w:rsid w:val="0052786E"/>
    <w:rsid w:val="00527D43"/>
    <w:rsid w:val="005305DB"/>
    <w:rsid w:val="00530D22"/>
    <w:rsid w:val="00530D3C"/>
    <w:rsid w:val="0053175F"/>
    <w:rsid w:val="0053238B"/>
    <w:rsid w:val="00532AE8"/>
    <w:rsid w:val="00533A73"/>
    <w:rsid w:val="00533DFA"/>
    <w:rsid w:val="0053427B"/>
    <w:rsid w:val="005357BC"/>
    <w:rsid w:val="00536AEF"/>
    <w:rsid w:val="005407A9"/>
    <w:rsid w:val="00540BBC"/>
    <w:rsid w:val="00540F8A"/>
    <w:rsid w:val="00541035"/>
    <w:rsid w:val="00541309"/>
    <w:rsid w:val="0054157D"/>
    <w:rsid w:val="00541DF9"/>
    <w:rsid w:val="0054243B"/>
    <w:rsid w:val="0054270B"/>
    <w:rsid w:val="005435B8"/>
    <w:rsid w:val="005438E2"/>
    <w:rsid w:val="005440A1"/>
    <w:rsid w:val="00545A99"/>
    <w:rsid w:val="00545CB8"/>
    <w:rsid w:val="005503BE"/>
    <w:rsid w:val="005505F7"/>
    <w:rsid w:val="005506A5"/>
    <w:rsid w:val="00550FF7"/>
    <w:rsid w:val="00551E91"/>
    <w:rsid w:val="00551F93"/>
    <w:rsid w:val="00552013"/>
    <w:rsid w:val="00553613"/>
    <w:rsid w:val="0055364D"/>
    <w:rsid w:val="005541B8"/>
    <w:rsid w:val="00554754"/>
    <w:rsid w:val="0055479D"/>
    <w:rsid w:val="005556F7"/>
    <w:rsid w:val="00556785"/>
    <w:rsid w:val="0055730F"/>
    <w:rsid w:val="0055732E"/>
    <w:rsid w:val="005578C1"/>
    <w:rsid w:val="00557D0E"/>
    <w:rsid w:val="0056035A"/>
    <w:rsid w:val="005603DE"/>
    <w:rsid w:val="00560B2D"/>
    <w:rsid w:val="00561A62"/>
    <w:rsid w:val="00562DF7"/>
    <w:rsid w:val="005635E8"/>
    <w:rsid w:val="0056364A"/>
    <w:rsid w:val="00564690"/>
    <w:rsid w:val="0056597E"/>
    <w:rsid w:val="00565E8B"/>
    <w:rsid w:val="00565FF5"/>
    <w:rsid w:val="005660CC"/>
    <w:rsid w:val="0056729A"/>
    <w:rsid w:val="005677E9"/>
    <w:rsid w:val="00567E4D"/>
    <w:rsid w:val="00570373"/>
    <w:rsid w:val="00570614"/>
    <w:rsid w:val="00570690"/>
    <w:rsid w:val="00570E31"/>
    <w:rsid w:val="00570FF6"/>
    <w:rsid w:val="00571295"/>
    <w:rsid w:val="00573348"/>
    <w:rsid w:val="00573731"/>
    <w:rsid w:val="00575B5C"/>
    <w:rsid w:val="00575BEB"/>
    <w:rsid w:val="00575D9C"/>
    <w:rsid w:val="00575DA9"/>
    <w:rsid w:val="005765B9"/>
    <w:rsid w:val="00577478"/>
    <w:rsid w:val="005800C4"/>
    <w:rsid w:val="0058187B"/>
    <w:rsid w:val="0058286E"/>
    <w:rsid w:val="005828E6"/>
    <w:rsid w:val="00582F45"/>
    <w:rsid w:val="00582F5A"/>
    <w:rsid w:val="00583870"/>
    <w:rsid w:val="00583885"/>
    <w:rsid w:val="00583ACB"/>
    <w:rsid w:val="00583E7D"/>
    <w:rsid w:val="00584BEE"/>
    <w:rsid w:val="00584EED"/>
    <w:rsid w:val="005854AE"/>
    <w:rsid w:val="00585C3A"/>
    <w:rsid w:val="00586073"/>
    <w:rsid w:val="005863F5"/>
    <w:rsid w:val="00586EAC"/>
    <w:rsid w:val="0059045B"/>
    <w:rsid w:val="00591E8B"/>
    <w:rsid w:val="00591FAE"/>
    <w:rsid w:val="005923B9"/>
    <w:rsid w:val="00592A43"/>
    <w:rsid w:val="00592A70"/>
    <w:rsid w:val="005930BA"/>
    <w:rsid w:val="0059322A"/>
    <w:rsid w:val="00593D47"/>
    <w:rsid w:val="00594439"/>
    <w:rsid w:val="00594498"/>
    <w:rsid w:val="00594889"/>
    <w:rsid w:val="005961BB"/>
    <w:rsid w:val="005A05AE"/>
    <w:rsid w:val="005A0CA3"/>
    <w:rsid w:val="005A1BB0"/>
    <w:rsid w:val="005A1C5B"/>
    <w:rsid w:val="005A2FAD"/>
    <w:rsid w:val="005A3A8F"/>
    <w:rsid w:val="005A3F6F"/>
    <w:rsid w:val="005A489E"/>
    <w:rsid w:val="005A5DDB"/>
    <w:rsid w:val="005A6036"/>
    <w:rsid w:val="005A61C3"/>
    <w:rsid w:val="005A623E"/>
    <w:rsid w:val="005A6530"/>
    <w:rsid w:val="005A6B35"/>
    <w:rsid w:val="005A6E1F"/>
    <w:rsid w:val="005B0754"/>
    <w:rsid w:val="005B13CD"/>
    <w:rsid w:val="005B1FC1"/>
    <w:rsid w:val="005B2054"/>
    <w:rsid w:val="005B21F9"/>
    <w:rsid w:val="005B22EE"/>
    <w:rsid w:val="005B5945"/>
    <w:rsid w:val="005B5B7E"/>
    <w:rsid w:val="005B76DD"/>
    <w:rsid w:val="005C0351"/>
    <w:rsid w:val="005C0AA3"/>
    <w:rsid w:val="005C0AC7"/>
    <w:rsid w:val="005C1099"/>
    <w:rsid w:val="005C2B41"/>
    <w:rsid w:val="005C2BF6"/>
    <w:rsid w:val="005C2DB1"/>
    <w:rsid w:val="005C3063"/>
    <w:rsid w:val="005C42D4"/>
    <w:rsid w:val="005C5E6F"/>
    <w:rsid w:val="005C7248"/>
    <w:rsid w:val="005C754E"/>
    <w:rsid w:val="005D0D13"/>
    <w:rsid w:val="005D12CB"/>
    <w:rsid w:val="005D19E5"/>
    <w:rsid w:val="005D1CAD"/>
    <w:rsid w:val="005D22BC"/>
    <w:rsid w:val="005D2508"/>
    <w:rsid w:val="005D258B"/>
    <w:rsid w:val="005D2672"/>
    <w:rsid w:val="005D2683"/>
    <w:rsid w:val="005D3331"/>
    <w:rsid w:val="005D416C"/>
    <w:rsid w:val="005D43C6"/>
    <w:rsid w:val="005D47C7"/>
    <w:rsid w:val="005D4993"/>
    <w:rsid w:val="005D5C82"/>
    <w:rsid w:val="005D630B"/>
    <w:rsid w:val="005D6A8A"/>
    <w:rsid w:val="005D6DCB"/>
    <w:rsid w:val="005D6EF2"/>
    <w:rsid w:val="005D74D9"/>
    <w:rsid w:val="005E00F0"/>
    <w:rsid w:val="005E0D82"/>
    <w:rsid w:val="005E2993"/>
    <w:rsid w:val="005E3056"/>
    <w:rsid w:val="005E3EA1"/>
    <w:rsid w:val="005E4D04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CE8"/>
    <w:rsid w:val="005F431E"/>
    <w:rsid w:val="005F4585"/>
    <w:rsid w:val="005F488D"/>
    <w:rsid w:val="005F4F26"/>
    <w:rsid w:val="005F5472"/>
    <w:rsid w:val="005F5518"/>
    <w:rsid w:val="005F56D6"/>
    <w:rsid w:val="005F6B4F"/>
    <w:rsid w:val="005F725F"/>
    <w:rsid w:val="005F7731"/>
    <w:rsid w:val="00600166"/>
    <w:rsid w:val="00600B42"/>
    <w:rsid w:val="00601CDA"/>
    <w:rsid w:val="00602B5B"/>
    <w:rsid w:val="00602BB2"/>
    <w:rsid w:val="00602BC0"/>
    <w:rsid w:val="00602F90"/>
    <w:rsid w:val="0060365F"/>
    <w:rsid w:val="00604ABB"/>
    <w:rsid w:val="00604DB6"/>
    <w:rsid w:val="006054E2"/>
    <w:rsid w:val="00606E9B"/>
    <w:rsid w:val="00606FB1"/>
    <w:rsid w:val="0060790A"/>
    <w:rsid w:val="006111C9"/>
    <w:rsid w:val="006115FD"/>
    <w:rsid w:val="00611E36"/>
    <w:rsid w:val="00612060"/>
    <w:rsid w:val="006131E8"/>
    <w:rsid w:val="006136F2"/>
    <w:rsid w:val="006137A3"/>
    <w:rsid w:val="00613CC7"/>
    <w:rsid w:val="00615A22"/>
    <w:rsid w:val="00616F53"/>
    <w:rsid w:val="00617F00"/>
    <w:rsid w:val="00620759"/>
    <w:rsid w:val="00620AF0"/>
    <w:rsid w:val="00620DC8"/>
    <w:rsid w:val="006218CD"/>
    <w:rsid w:val="00621DB4"/>
    <w:rsid w:val="00621DFD"/>
    <w:rsid w:val="00621FC6"/>
    <w:rsid w:val="00622824"/>
    <w:rsid w:val="00623041"/>
    <w:rsid w:val="00623217"/>
    <w:rsid w:val="00623270"/>
    <w:rsid w:val="00624BD4"/>
    <w:rsid w:val="006250E9"/>
    <w:rsid w:val="006252D9"/>
    <w:rsid w:val="00625FF3"/>
    <w:rsid w:val="00627D10"/>
    <w:rsid w:val="006303B5"/>
    <w:rsid w:val="00630A3E"/>
    <w:rsid w:val="00630E4C"/>
    <w:rsid w:val="00630F9D"/>
    <w:rsid w:val="0063109D"/>
    <w:rsid w:val="006314C8"/>
    <w:rsid w:val="006319D4"/>
    <w:rsid w:val="00632049"/>
    <w:rsid w:val="00632291"/>
    <w:rsid w:val="00632805"/>
    <w:rsid w:val="00632F43"/>
    <w:rsid w:val="00633C04"/>
    <w:rsid w:val="006362C1"/>
    <w:rsid w:val="00636D6C"/>
    <w:rsid w:val="00637FB0"/>
    <w:rsid w:val="00640679"/>
    <w:rsid w:val="00640D29"/>
    <w:rsid w:val="00641673"/>
    <w:rsid w:val="00642A81"/>
    <w:rsid w:val="00642FA1"/>
    <w:rsid w:val="00643BB5"/>
    <w:rsid w:val="006443AA"/>
    <w:rsid w:val="00644599"/>
    <w:rsid w:val="006456FF"/>
    <w:rsid w:val="006466BA"/>
    <w:rsid w:val="00646BDA"/>
    <w:rsid w:val="00647737"/>
    <w:rsid w:val="00647E0A"/>
    <w:rsid w:val="00650280"/>
    <w:rsid w:val="00651600"/>
    <w:rsid w:val="00651ED3"/>
    <w:rsid w:val="0065241F"/>
    <w:rsid w:val="0065279D"/>
    <w:rsid w:val="006529A4"/>
    <w:rsid w:val="00652A2E"/>
    <w:rsid w:val="00653157"/>
    <w:rsid w:val="006539D8"/>
    <w:rsid w:val="00653A55"/>
    <w:rsid w:val="006540A8"/>
    <w:rsid w:val="006548D7"/>
    <w:rsid w:val="0065542A"/>
    <w:rsid w:val="00655A6B"/>
    <w:rsid w:val="006560E3"/>
    <w:rsid w:val="006566AE"/>
    <w:rsid w:val="00656BF0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0CC3"/>
    <w:rsid w:val="006811FB"/>
    <w:rsid w:val="00684A50"/>
    <w:rsid w:val="00685B35"/>
    <w:rsid w:val="00685C0B"/>
    <w:rsid w:val="006869AD"/>
    <w:rsid w:val="00686A03"/>
    <w:rsid w:val="006872CE"/>
    <w:rsid w:val="00690984"/>
    <w:rsid w:val="006909F9"/>
    <w:rsid w:val="00690EEC"/>
    <w:rsid w:val="006912F4"/>
    <w:rsid w:val="00691A9A"/>
    <w:rsid w:val="00691BE1"/>
    <w:rsid w:val="00692986"/>
    <w:rsid w:val="00694052"/>
    <w:rsid w:val="00694E2A"/>
    <w:rsid w:val="00695B02"/>
    <w:rsid w:val="00695B34"/>
    <w:rsid w:val="00696245"/>
    <w:rsid w:val="006963C5"/>
    <w:rsid w:val="0069689C"/>
    <w:rsid w:val="006A09C5"/>
    <w:rsid w:val="006A0AAA"/>
    <w:rsid w:val="006A0E1E"/>
    <w:rsid w:val="006A0F1C"/>
    <w:rsid w:val="006A20BA"/>
    <w:rsid w:val="006A23A6"/>
    <w:rsid w:val="006A2855"/>
    <w:rsid w:val="006A2A16"/>
    <w:rsid w:val="006A37F3"/>
    <w:rsid w:val="006A3C6C"/>
    <w:rsid w:val="006A47FB"/>
    <w:rsid w:val="006A4ADB"/>
    <w:rsid w:val="006A4E82"/>
    <w:rsid w:val="006A53F0"/>
    <w:rsid w:val="006A54B3"/>
    <w:rsid w:val="006A5E70"/>
    <w:rsid w:val="006A5F97"/>
    <w:rsid w:val="006A6BBD"/>
    <w:rsid w:val="006A6D96"/>
    <w:rsid w:val="006A6E1B"/>
    <w:rsid w:val="006A758A"/>
    <w:rsid w:val="006A7D4B"/>
    <w:rsid w:val="006A7F57"/>
    <w:rsid w:val="006B044E"/>
    <w:rsid w:val="006B067C"/>
    <w:rsid w:val="006B07ED"/>
    <w:rsid w:val="006B0A7F"/>
    <w:rsid w:val="006B0E58"/>
    <w:rsid w:val="006B0FC0"/>
    <w:rsid w:val="006B13DC"/>
    <w:rsid w:val="006B1D0C"/>
    <w:rsid w:val="006B2793"/>
    <w:rsid w:val="006B2C6B"/>
    <w:rsid w:val="006B3F99"/>
    <w:rsid w:val="006B403C"/>
    <w:rsid w:val="006B41A5"/>
    <w:rsid w:val="006B5AA4"/>
    <w:rsid w:val="006B5B6E"/>
    <w:rsid w:val="006B6514"/>
    <w:rsid w:val="006B712C"/>
    <w:rsid w:val="006B7D5C"/>
    <w:rsid w:val="006C02B4"/>
    <w:rsid w:val="006C04A7"/>
    <w:rsid w:val="006C06F6"/>
    <w:rsid w:val="006C0A4D"/>
    <w:rsid w:val="006C11E1"/>
    <w:rsid w:val="006C3595"/>
    <w:rsid w:val="006C35E0"/>
    <w:rsid w:val="006C3C19"/>
    <w:rsid w:val="006C3CA2"/>
    <w:rsid w:val="006C463C"/>
    <w:rsid w:val="006C4B89"/>
    <w:rsid w:val="006C50BC"/>
    <w:rsid w:val="006C593C"/>
    <w:rsid w:val="006C5ED4"/>
    <w:rsid w:val="006C61BC"/>
    <w:rsid w:val="006C6A0C"/>
    <w:rsid w:val="006C751F"/>
    <w:rsid w:val="006C7FB6"/>
    <w:rsid w:val="006D02BB"/>
    <w:rsid w:val="006D1166"/>
    <w:rsid w:val="006D12D4"/>
    <w:rsid w:val="006D1DD2"/>
    <w:rsid w:val="006D26E6"/>
    <w:rsid w:val="006D2AEF"/>
    <w:rsid w:val="006D2FD0"/>
    <w:rsid w:val="006D477A"/>
    <w:rsid w:val="006D518C"/>
    <w:rsid w:val="006D54A5"/>
    <w:rsid w:val="006D5CC1"/>
    <w:rsid w:val="006D666A"/>
    <w:rsid w:val="006D7A71"/>
    <w:rsid w:val="006E01F7"/>
    <w:rsid w:val="006E14EE"/>
    <w:rsid w:val="006E2042"/>
    <w:rsid w:val="006E2BAD"/>
    <w:rsid w:val="006E2E91"/>
    <w:rsid w:val="006E37FC"/>
    <w:rsid w:val="006E3E97"/>
    <w:rsid w:val="006E551F"/>
    <w:rsid w:val="006E7431"/>
    <w:rsid w:val="006F06B5"/>
    <w:rsid w:val="006F0A39"/>
    <w:rsid w:val="006F0B07"/>
    <w:rsid w:val="006F0C6B"/>
    <w:rsid w:val="006F1801"/>
    <w:rsid w:val="006F189B"/>
    <w:rsid w:val="006F219F"/>
    <w:rsid w:val="006F21EF"/>
    <w:rsid w:val="006F223D"/>
    <w:rsid w:val="006F2ADD"/>
    <w:rsid w:val="006F308D"/>
    <w:rsid w:val="006F3150"/>
    <w:rsid w:val="006F3A63"/>
    <w:rsid w:val="006F416A"/>
    <w:rsid w:val="006F427C"/>
    <w:rsid w:val="006F43BD"/>
    <w:rsid w:val="006F494E"/>
    <w:rsid w:val="006F5789"/>
    <w:rsid w:val="0070091A"/>
    <w:rsid w:val="00700D67"/>
    <w:rsid w:val="00702809"/>
    <w:rsid w:val="0070285F"/>
    <w:rsid w:val="00702E89"/>
    <w:rsid w:val="00704949"/>
    <w:rsid w:val="007054FC"/>
    <w:rsid w:val="007060AC"/>
    <w:rsid w:val="00706A98"/>
    <w:rsid w:val="007075F8"/>
    <w:rsid w:val="00707CC7"/>
    <w:rsid w:val="0071060E"/>
    <w:rsid w:val="00710A11"/>
    <w:rsid w:val="00710ADD"/>
    <w:rsid w:val="00711654"/>
    <w:rsid w:val="00711A60"/>
    <w:rsid w:val="00711AF5"/>
    <w:rsid w:val="007129EB"/>
    <w:rsid w:val="00712F0A"/>
    <w:rsid w:val="007138FE"/>
    <w:rsid w:val="00713AA6"/>
    <w:rsid w:val="00713D33"/>
    <w:rsid w:val="007145EF"/>
    <w:rsid w:val="007150E7"/>
    <w:rsid w:val="0071533F"/>
    <w:rsid w:val="00715498"/>
    <w:rsid w:val="007159C5"/>
    <w:rsid w:val="007162F4"/>
    <w:rsid w:val="00717248"/>
    <w:rsid w:val="00717B16"/>
    <w:rsid w:val="007206E6"/>
    <w:rsid w:val="007208F2"/>
    <w:rsid w:val="00720DB1"/>
    <w:rsid w:val="00720FF4"/>
    <w:rsid w:val="00722129"/>
    <w:rsid w:val="00722A5A"/>
    <w:rsid w:val="00722CC7"/>
    <w:rsid w:val="007230DD"/>
    <w:rsid w:val="00723CD8"/>
    <w:rsid w:val="007247A2"/>
    <w:rsid w:val="00724A25"/>
    <w:rsid w:val="00725106"/>
    <w:rsid w:val="0072595E"/>
    <w:rsid w:val="00725FBA"/>
    <w:rsid w:val="00727F81"/>
    <w:rsid w:val="00730DA7"/>
    <w:rsid w:val="00731083"/>
    <w:rsid w:val="007312DA"/>
    <w:rsid w:val="00731B72"/>
    <w:rsid w:val="00731E60"/>
    <w:rsid w:val="00731FD1"/>
    <w:rsid w:val="00732105"/>
    <w:rsid w:val="00733224"/>
    <w:rsid w:val="00734440"/>
    <w:rsid w:val="007348BB"/>
    <w:rsid w:val="00734EBB"/>
    <w:rsid w:val="0073648A"/>
    <w:rsid w:val="00736AD2"/>
    <w:rsid w:val="007370EC"/>
    <w:rsid w:val="00737C46"/>
    <w:rsid w:val="00737F5B"/>
    <w:rsid w:val="00740015"/>
    <w:rsid w:val="007403C4"/>
    <w:rsid w:val="007405E9"/>
    <w:rsid w:val="00741014"/>
    <w:rsid w:val="0074114F"/>
    <w:rsid w:val="00741304"/>
    <w:rsid w:val="007413D3"/>
    <w:rsid w:val="007424C9"/>
    <w:rsid w:val="00742A18"/>
    <w:rsid w:val="0074362A"/>
    <w:rsid w:val="00743AD9"/>
    <w:rsid w:val="00745331"/>
    <w:rsid w:val="0074547D"/>
    <w:rsid w:val="007456B5"/>
    <w:rsid w:val="007461DF"/>
    <w:rsid w:val="00746744"/>
    <w:rsid w:val="00747159"/>
    <w:rsid w:val="007473C0"/>
    <w:rsid w:val="00750514"/>
    <w:rsid w:val="00750E63"/>
    <w:rsid w:val="00751A2B"/>
    <w:rsid w:val="00751A2F"/>
    <w:rsid w:val="00751C94"/>
    <w:rsid w:val="00752F27"/>
    <w:rsid w:val="007544EB"/>
    <w:rsid w:val="007547E1"/>
    <w:rsid w:val="007555A1"/>
    <w:rsid w:val="007556E6"/>
    <w:rsid w:val="00756F96"/>
    <w:rsid w:val="0075706E"/>
    <w:rsid w:val="007573A6"/>
    <w:rsid w:val="00760379"/>
    <w:rsid w:val="0076050A"/>
    <w:rsid w:val="00761058"/>
    <w:rsid w:val="007619AE"/>
    <w:rsid w:val="007620BD"/>
    <w:rsid w:val="007623D7"/>
    <w:rsid w:val="00762546"/>
    <w:rsid w:val="00763080"/>
    <w:rsid w:val="00763CAC"/>
    <w:rsid w:val="00763CF1"/>
    <w:rsid w:val="00764638"/>
    <w:rsid w:val="00765047"/>
    <w:rsid w:val="007658F5"/>
    <w:rsid w:val="00766E54"/>
    <w:rsid w:val="0076715D"/>
    <w:rsid w:val="0077011D"/>
    <w:rsid w:val="00770465"/>
    <w:rsid w:val="00770491"/>
    <w:rsid w:val="00770562"/>
    <w:rsid w:val="007718BA"/>
    <w:rsid w:val="00771CE7"/>
    <w:rsid w:val="00773541"/>
    <w:rsid w:val="00773E2B"/>
    <w:rsid w:val="0077411A"/>
    <w:rsid w:val="00774191"/>
    <w:rsid w:val="00774875"/>
    <w:rsid w:val="00774E11"/>
    <w:rsid w:val="007754D9"/>
    <w:rsid w:val="007756F2"/>
    <w:rsid w:val="007760F2"/>
    <w:rsid w:val="00776448"/>
    <w:rsid w:val="0078097D"/>
    <w:rsid w:val="007809BB"/>
    <w:rsid w:val="00781412"/>
    <w:rsid w:val="00781C34"/>
    <w:rsid w:val="0078238C"/>
    <w:rsid w:val="00782640"/>
    <w:rsid w:val="00782A52"/>
    <w:rsid w:val="00782E66"/>
    <w:rsid w:val="00783C34"/>
    <w:rsid w:val="00784CBF"/>
    <w:rsid w:val="00785C5F"/>
    <w:rsid w:val="00785EF8"/>
    <w:rsid w:val="007860E2"/>
    <w:rsid w:val="00786C14"/>
    <w:rsid w:val="00786C29"/>
    <w:rsid w:val="0078702A"/>
    <w:rsid w:val="00787B66"/>
    <w:rsid w:val="00787DED"/>
    <w:rsid w:val="00791E0E"/>
    <w:rsid w:val="00792B00"/>
    <w:rsid w:val="00793D32"/>
    <w:rsid w:val="00794D07"/>
    <w:rsid w:val="0079500B"/>
    <w:rsid w:val="00795733"/>
    <w:rsid w:val="0079625B"/>
    <w:rsid w:val="00796B7F"/>
    <w:rsid w:val="00797714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4EA"/>
    <w:rsid w:val="007A5532"/>
    <w:rsid w:val="007A55C8"/>
    <w:rsid w:val="007A5F0F"/>
    <w:rsid w:val="007A6A65"/>
    <w:rsid w:val="007A7294"/>
    <w:rsid w:val="007B05D2"/>
    <w:rsid w:val="007B0A60"/>
    <w:rsid w:val="007B0D9C"/>
    <w:rsid w:val="007B0EE0"/>
    <w:rsid w:val="007B131D"/>
    <w:rsid w:val="007B251B"/>
    <w:rsid w:val="007B291F"/>
    <w:rsid w:val="007B2BB4"/>
    <w:rsid w:val="007B3759"/>
    <w:rsid w:val="007B3AFA"/>
    <w:rsid w:val="007B3D23"/>
    <w:rsid w:val="007B4597"/>
    <w:rsid w:val="007B67DF"/>
    <w:rsid w:val="007B6972"/>
    <w:rsid w:val="007B6D2A"/>
    <w:rsid w:val="007B6EDD"/>
    <w:rsid w:val="007B76DE"/>
    <w:rsid w:val="007C020A"/>
    <w:rsid w:val="007C1537"/>
    <w:rsid w:val="007C179B"/>
    <w:rsid w:val="007C273A"/>
    <w:rsid w:val="007C2A66"/>
    <w:rsid w:val="007C2B9C"/>
    <w:rsid w:val="007C2F58"/>
    <w:rsid w:val="007C3130"/>
    <w:rsid w:val="007C38B4"/>
    <w:rsid w:val="007C3F14"/>
    <w:rsid w:val="007C40CF"/>
    <w:rsid w:val="007C5015"/>
    <w:rsid w:val="007C528B"/>
    <w:rsid w:val="007C59D3"/>
    <w:rsid w:val="007C6C90"/>
    <w:rsid w:val="007C7978"/>
    <w:rsid w:val="007C7C83"/>
    <w:rsid w:val="007C7DB5"/>
    <w:rsid w:val="007D08C0"/>
    <w:rsid w:val="007D168E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28D5"/>
    <w:rsid w:val="007E2D9F"/>
    <w:rsid w:val="007E372D"/>
    <w:rsid w:val="007E406A"/>
    <w:rsid w:val="007E64C6"/>
    <w:rsid w:val="007E74B7"/>
    <w:rsid w:val="007F0003"/>
    <w:rsid w:val="007F004C"/>
    <w:rsid w:val="007F018E"/>
    <w:rsid w:val="007F0224"/>
    <w:rsid w:val="007F06A9"/>
    <w:rsid w:val="007F0AE1"/>
    <w:rsid w:val="007F0B5F"/>
    <w:rsid w:val="007F1B1C"/>
    <w:rsid w:val="007F22A9"/>
    <w:rsid w:val="007F25B9"/>
    <w:rsid w:val="007F2980"/>
    <w:rsid w:val="007F2A20"/>
    <w:rsid w:val="007F3971"/>
    <w:rsid w:val="007F3EE1"/>
    <w:rsid w:val="007F40D6"/>
    <w:rsid w:val="007F4519"/>
    <w:rsid w:val="007F4780"/>
    <w:rsid w:val="007F50AB"/>
    <w:rsid w:val="007F5C45"/>
    <w:rsid w:val="007F6320"/>
    <w:rsid w:val="007F6D72"/>
    <w:rsid w:val="007F7AB2"/>
    <w:rsid w:val="00800C89"/>
    <w:rsid w:val="00800DA6"/>
    <w:rsid w:val="00801C1A"/>
    <w:rsid w:val="00802D84"/>
    <w:rsid w:val="008032D4"/>
    <w:rsid w:val="00803B89"/>
    <w:rsid w:val="008043FC"/>
    <w:rsid w:val="00804970"/>
    <w:rsid w:val="00804C66"/>
    <w:rsid w:val="00804E38"/>
    <w:rsid w:val="00805937"/>
    <w:rsid w:val="008070E4"/>
    <w:rsid w:val="00807BE2"/>
    <w:rsid w:val="00807CAF"/>
    <w:rsid w:val="00807EA8"/>
    <w:rsid w:val="00810D21"/>
    <w:rsid w:val="00810F43"/>
    <w:rsid w:val="00811375"/>
    <w:rsid w:val="008113FC"/>
    <w:rsid w:val="00811911"/>
    <w:rsid w:val="00812052"/>
    <w:rsid w:val="008131DF"/>
    <w:rsid w:val="00813675"/>
    <w:rsid w:val="00813F4A"/>
    <w:rsid w:val="008145C6"/>
    <w:rsid w:val="00814BCA"/>
    <w:rsid w:val="008150D2"/>
    <w:rsid w:val="0081610F"/>
    <w:rsid w:val="008167EC"/>
    <w:rsid w:val="0081695D"/>
    <w:rsid w:val="00816E71"/>
    <w:rsid w:val="00817B5F"/>
    <w:rsid w:val="00817C2D"/>
    <w:rsid w:val="00817E74"/>
    <w:rsid w:val="00817F70"/>
    <w:rsid w:val="00820709"/>
    <w:rsid w:val="00821EC1"/>
    <w:rsid w:val="00822313"/>
    <w:rsid w:val="00822580"/>
    <w:rsid w:val="008234A5"/>
    <w:rsid w:val="00823DDC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17C"/>
    <w:rsid w:val="00834974"/>
    <w:rsid w:val="00834BDD"/>
    <w:rsid w:val="00835165"/>
    <w:rsid w:val="00835541"/>
    <w:rsid w:val="00835CAD"/>
    <w:rsid w:val="00836B2E"/>
    <w:rsid w:val="00836B4E"/>
    <w:rsid w:val="00837A61"/>
    <w:rsid w:val="00837D4E"/>
    <w:rsid w:val="00837F86"/>
    <w:rsid w:val="0084010F"/>
    <w:rsid w:val="008402B4"/>
    <w:rsid w:val="00840C6F"/>
    <w:rsid w:val="00840F91"/>
    <w:rsid w:val="0084157E"/>
    <w:rsid w:val="00841C20"/>
    <w:rsid w:val="00842845"/>
    <w:rsid w:val="0084310F"/>
    <w:rsid w:val="008431F7"/>
    <w:rsid w:val="0084393F"/>
    <w:rsid w:val="0084464A"/>
    <w:rsid w:val="008456A5"/>
    <w:rsid w:val="008457F5"/>
    <w:rsid w:val="00846F64"/>
    <w:rsid w:val="00850256"/>
    <w:rsid w:val="008502DD"/>
    <w:rsid w:val="0085206D"/>
    <w:rsid w:val="0085262D"/>
    <w:rsid w:val="00852B42"/>
    <w:rsid w:val="008548CB"/>
    <w:rsid w:val="0085554F"/>
    <w:rsid w:val="00855748"/>
    <w:rsid w:val="00855C57"/>
    <w:rsid w:val="00855D99"/>
    <w:rsid w:val="00855F7C"/>
    <w:rsid w:val="008565E4"/>
    <w:rsid w:val="00856FCD"/>
    <w:rsid w:val="00860AB9"/>
    <w:rsid w:val="00864865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674"/>
    <w:rsid w:val="00875F4A"/>
    <w:rsid w:val="00876B8F"/>
    <w:rsid w:val="00876F12"/>
    <w:rsid w:val="008779DA"/>
    <w:rsid w:val="008801C5"/>
    <w:rsid w:val="00880450"/>
    <w:rsid w:val="00880592"/>
    <w:rsid w:val="008809DD"/>
    <w:rsid w:val="008811F6"/>
    <w:rsid w:val="008817A8"/>
    <w:rsid w:val="00881B4C"/>
    <w:rsid w:val="00882658"/>
    <w:rsid w:val="00882F8A"/>
    <w:rsid w:val="00882F8E"/>
    <w:rsid w:val="00883754"/>
    <w:rsid w:val="00884288"/>
    <w:rsid w:val="00885302"/>
    <w:rsid w:val="008853C8"/>
    <w:rsid w:val="00885490"/>
    <w:rsid w:val="008855C6"/>
    <w:rsid w:val="0088604B"/>
    <w:rsid w:val="00886055"/>
    <w:rsid w:val="008861F7"/>
    <w:rsid w:val="0088685A"/>
    <w:rsid w:val="0088781A"/>
    <w:rsid w:val="00890CBE"/>
    <w:rsid w:val="008910A7"/>
    <w:rsid w:val="008910D4"/>
    <w:rsid w:val="008910F0"/>
    <w:rsid w:val="0089160D"/>
    <w:rsid w:val="00891D21"/>
    <w:rsid w:val="008924EF"/>
    <w:rsid w:val="00892545"/>
    <w:rsid w:val="00893ED2"/>
    <w:rsid w:val="008951A1"/>
    <w:rsid w:val="00895482"/>
    <w:rsid w:val="00895F3A"/>
    <w:rsid w:val="00895F3E"/>
    <w:rsid w:val="008964FE"/>
    <w:rsid w:val="00896A70"/>
    <w:rsid w:val="00896F50"/>
    <w:rsid w:val="00897197"/>
    <w:rsid w:val="008974B2"/>
    <w:rsid w:val="00897525"/>
    <w:rsid w:val="00897DE1"/>
    <w:rsid w:val="008A01E9"/>
    <w:rsid w:val="008A041E"/>
    <w:rsid w:val="008A0466"/>
    <w:rsid w:val="008A12D2"/>
    <w:rsid w:val="008A1F02"/>
    <w:rsid w:val="008A219D"/>
    <w:rsid w:val="008A2DE0"/>
    <w:rsid w:val="008A2E7D"/>
    <w:rsid w:val="008A33CD"/>
    <w:rsid w:val="008A35C0"/>
    <w:rsid w:val="008A64DE"/>
    <w:rsid w:val="008A6FE4"/>
    <w:rsid w:val="008B0F51"/>
    <w:rsid w:val="008B128E"/>
    <w:rsid w:val="008B1D87"/>
    <w:rsid w:val="008B2195"/>
    <w:rsid w:val="008B2A2C"/>
    <w:rsid w:val="008B30E7"/>
    <w:rsid w:val="008B3223"/>
    <w:rsid w:val="008B3314"/>
    <w:rsid w:val="008B3D1C"/>
    <w:rsid w:val="008B3F9F"/>
    <w:rsid w:val="008B46D2"/>
    <w:rsid w:val="008B4A84"/>
    <w:rsid w:val="008B4E80"/>
    <w:rsid w:val="008B546F"/>
    <w:rsid w:val="008B5588"/>
    <w:rsid w:val="008B5ABB"/>
    <w:rsid w:val="008B6CDD"/>
    <w:rsid w:val="008B6D11"/>
    <w:rsid w:val="008B6DCB"/>
    <w:rsid w:val="008B7158"/>
    <w:rsid w:val="008B7229"/>
    <w:rsid w:val="008B7457"/>
    <w:rsid w:val="008B76C5"/>
    <w:rsid w:val="008C02C9"/>
    <w:rsid w:val="008C0430"/>
    <w:rsid w:val="008C0CC1"/>
    <w:rsid w:val="008C1927"/>
    <w:rsid w:val="008C1AA2"/>
    <w:rsid w:val="008C1C14"/>
    <w:rsid w:val="008C2046"/>
    <w:rsid w:val="008C3E3B"/>
    <w:rsid w:val="008C4AAF"/>
    <w:rsid w:val="008C54AF"/>
    <w:rsid w:val="008C55E5"/>
    <w:rsid w:val="008C59B6"/>
    <w:rsid w:val="008C7904"/>
    <w:rsid w:val="008D060B"/>
    <w:rsid w:val="008D092F"/>
    <w:rsid w:val="008D13D7"/>
    <w:rsid w:val="008D2327"/>
    <w:rsid w:val="008D2934"/>
    <w:rsid w:val="008D29A1"/>
    <w:rsid w:val="008D2B27"/>
    <w:rsid w:val="008D46AB"/>
    <w:rsid w:val="008D5426"/>
    <w:rsid w:val="008D5A90"/>
    <w:rsid w:val="008D5BDF"/>
    <w:rsid w:val="008D61D5"/>
    <w:rsid w:val="008D65CD"/>
    <w:rsid w:val="008D6D79"/>
    <w:rsid w:val="008D7810"/>
    <w:rsid w:val="008D7DA9"/>
    <w:rsid w:val="008D7E85"/>
    <w:rsid w:val="008E09B0"/>
    <w:rsid w:val="008E0AA8"/>
    <w:rsid w:val="008E0D68"/>
    <w:rsid w:val="008E0EA3"/>
    <w:rsid w:val="008E2091"/>
    <w:rsid w:val="008E3492"/>
    <w:rsid w:val="008E3C48"/>
    <w:rsid w:val="008E4D8F"/>
    <w:rsid w:val="008E5021"/>
    <w:rsid w:val="008E5642"/>
    <w:rsid w:val="008E5EB3"/>
    <w:rsid w:val="008E6CC4"/>
    <w:rsid w:val="008F05EF"/>
    <w:rsid w:val="008F0713"/>
    <w:rsid w:val="008F1E26"/>
    <w:rsid w:val="008F30E9"/>
    <w:rsid w:val="008F312B"/>
    <w:rsid w:val="008F3DA8"/>
    <w:rsid w:val="008F3E0B"/>
    <w:rsid w:val="008F5865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1D3"/>
    <w:rsid w:val="00905418"/>
    <w:rsid w:val="00905A87"/>
    <w:rsid w:val="009074F6"/>
    <w:rsid w:val="0090799C"/>
    <w:rsid w:val="00907ACF"/>
    <w:rsid w:val="009106FC"/>
    <w:rsid w:val="009107B1"/>
    <w:rsid w:val="00911302"/>
    <w:rsid w:val="009118C6"/>
    <w:rsid w:val="00912A73"/>
    <w:rsid w:val="00912E0B"/>
    <w:rsid w:val="00913665"/>
    <w:rsid w:val="009136A2"/>
    <w:rsid w:val="009141E5"/>
    <w:rsid w:val="0091424B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3770"/>
    <w:rsid w:val="009243E0"/>
    <w:rsid w:val="0092490A"/>
    <w:rsid w:val="0092528E"/>
    <w:rsid w:val="00925462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131E"/>
    <w:rsid w:val="00931E38"/>
    <w:rsid w:val="00932391"/>
    <w:rsid w:val="00933057"/>
    <w:rsid w:val="009337CD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06A"/>
    <w:rsid w:val="00945496"/>
    <w:rsid w:val="0094596C"/>
    <w:rsid w:val="00945C66"/>
    <w:rsid w:val="0094736F"/>
    <w:rsid w:val="00947533"/>
    <w:rsid w:val="009476A9"/>
    <w:rsid w:val="00951D15"/>
    <w:rsid w:val="0095254B"/>
    <w:rsid w:val="009534AF"/>
    <w:rsid w:val="009535A9"/>
    <w:rsid w:val="00953827"/>
    <w:rsid w:val="00953BD7"/>
    <w:rsid w:val="00953DCC"/>
    <w:rsid w:val="00954A62"/>
    <w:rsid w:val="0095512F"/>
    <w:rsid w:val="0095586F"/>
    <w:rsid w:val="00955B5B"/>
    <w:rsid w:val="00955BDD"/>
    <w:rsid w:val="0095734D"/>
    <w:rsid w:val="00957C8B"/>
    <w:rsid w:val="00960503"/>
    <w:rsid w:val="00960FCE"/>
    <w:rsid w:val="00961CDD"/>
    <w:rsid w:val="00963114"/>
    <w:rsid w:val="00963B27"/>
    <w:rsid w:val="0096427B"/>
    <w:rsid w:val="009642AF"/>
    <w:rsid w:val="009643A0"/>
    <w:rsid w:val="0096440B"/>
    <w:rsid w:val="009647EA"/>
    <w:rsid w:val="009649FA"/>
    <w:rsid w:val="00964B49"/>
    <w:rsid w:val="00965239"/>
    <w:rsid w:val="00965559"/>
    <w:rsid w:val="00967116"/>
    <w:rsid w:val="00967D7C"/>
    <w:rsid w:val="00970830"/>
    <w:rsid w:val="00970920"/>
    <w:rsid w:val="00970EF1"/>
    <w:rsid w:val="00972622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5B9"/>
    <w:rsid w:val="0097761D"/>
    <w:rsid w:val="00977A28"/>
    <w:rsid w:val="00977B88"/>
    <w:rsid w:val="00980060"/>
    <w:rsid w:val="00980676"/>
    <w:rsid w:val="0098189E"/>
    <w:rsid w:val="00982505"/>
    <w:rsid w:val="009826F3"/>
    <w:rsid w:val="00982BB5"/>
    <w:rsid w:val="00983A50"/>
    <w:rsid w:val="00983B70"/>
    <w:rsid w:val="00986272"/>
    <w:rsid w:val="009866A4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30B4"/>
    <w:rsid w:val="00995236"/>
    <w:rsid w:val="00995567"/>
    <w:rsid w:val="00995814"/>
    <w:rsid w:val="00995A63"/>
    <w:rsid w:val="00995F9E"/>
    <w:rsid w:val="00995FE3"/>
    <w:rsid w:val="00996C5E"/>
    <w:rsid w:val="00996DAB"/>
    <w:rsid w:val="00997565"/>
    <w:rsid w:val="00997C77"/>
    <w:rsid w:val="009A09C9"/>
    <w:rsid w:val="009A0A3F"/>
    <w:rsid w:val="009A23F5"/>
    <w:rsid w:val="009A28A2"/>
    <w:rsid w:val="009A2B1A"/>
    <w:rsid w:val="009A3387"/>
    <w:rsid w:val="009A37AC"/>
    <w:rsid w:val="009A751E"/>
    <w:rsid w:val="009A7C2E"/>
    <w:rsid w:val="009B0880"/>
    <w:rsid w:val="009B1B44"/>
    <w:rsid w:val="009B24BA"/>
    <w:rsid w:val="009B2A59"/>
    <w:rsid w:val="009B2D39"/>
    <w:rsid w:val="009B32EC"/>
    <w:rsid w:val="009B3C99"/>
    <w:rsid w:val="009B72A8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2F5"/>
    <w:rsid w:val="009D0704"/>
    <w:rsid w:val="009D0992"/>
    <w:rsid w:val="009D1543"/>
    <w:rsid w:val="009D15F6"/>
    <w:rsid w:val="009D1A50"/>
    <w:rsid w:val="009D43C5"/>
    <w:rsid w:val="009D48E0"/>
    <w:rsid w:val="009D6846"/>
    <w:rsid w:val="009D6A81"/>
    <w:rsid w:val="009D6B2E"/>
    <w:rsid w:val="009E01AF"/>
    <w:rsid w:val="009E074A"/>
    <w:rsid w:val="009E07A8"/>
    <w:rsid w:val="009E0E35"/>
    <w:rsid w:val="009E0F3D"/>
    <w:rsid w:val="009E10E4"/>
    <w:rsid w:val="009E122B"/>
    <w:rsid w:val="009E16EB"/>
    <w:rsid w:val="009E1C94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E7BAD"/>
    <w:rsid w:val="009F06AA"/>
    <w:rsid w:val="009F09FD"/>
    <w:rsid w:val="009F0D9F"/>
    <w:rsid w:val="009F0DDC"/>
    <w:rsid w:val="009F1617"/>
    <w:rsid w:val="009F16B3"/>
    <w:rsid w:val="009F1B5F"/>
    <w:rsid w:val="009F248D"/>
    <w:rsid w:val="009F290C"/>
    <w:rsid w:val="009F2F84"/>
    <w:rsid w:val="009F34F0"/>
    <w:rsid w:val="009F359F"/>
    <w:rsid w:val="009F38A8"/>
    <w:rsid w:val="009F461B"/>
    <w:rsid w:val="009F4959"/>
    <w:rsid w:val="009F4D0D"/>
    <w:rsid w:val="009F51EB"/>
    <w:rsid w:val="009F52EE"/>
    <w:rsid w:val="009F5546"/>
    <w:rsid w:val="009F56EE"/>
    <w:rsid w:val="009F6B28"/>
    <w:rsid w:val="009F772D"/>
    <w:rsid w:val="009F7BF1"/>
    <w:rsid w:val="00A001D4"/>
    <w:rsid w:val="00A007CA"/>
    <w:rsid w:val="00A01C3D"/>
    <w:rsid w:val="00A01D57"/>
    <w:rsid w:val="00A02A3F"/>
    <w:rsid w:val="00A02C9A"/>
    <w:rsid w:val="00A02F85"/>
    <w:rsid w:val="00A03029"/>
    <w:rsid w:val="00A03435"/>
    <w:rsid w:val="00A0346D"/>
    <w:rsid w:val="00A03AFA"/>
    <w:rsid w:val="00A03E89"/>
    <w:rsid w:val="00A04486"/>
    <w:rsid w:val="00A053A6"/>
    <w:rsid w:val="00A05BCD"/>
    <w:rsid w:val="00A05D4F"/>
    <w:rsid w:val="00A071D8"/>
    <w:rsid w:val="00A0740A"/>
    <w:rsid w:val="00A1023D"/>
    <w:rsid w:val="00A107C2"/>
    <w:rsid w:val="00A11DFF"/>
    <w:rsid w:val="00A12205"/>
    <w:rsid w:val="00A1237C"/>
    <w:rsid w:val="00A13176"/>
    <w:rsid w:val="00A15C6B"/>
    <w:rsid w:val="00A16B9D"/>
    <w:rsid w:val="00A16C9A"/>
    <w:rsid w:val="00A17E24"/>
    <w:rsid w:val="00A203EB"/>
    <w:rsid w:val="00A20879"/>
    <w:rsid w:val="00A20B40"/>
    <w:rsid w:val="00A20CDF"/>
    <w:rsid w:val="00A2107C"/>
    <w:rsid w:val="00A21274"/>
    <w:rsid w:val="00A2195F"/>
    <w:rsid w:val="00A23E8B"/>
    <w:rsid w:val="00A240E5"/>
    <w:rsid w:val="00A241EE"/>
    <w:rsid w:val="00A24D46"/>
    <w:rsid w:val="00A24E5D"/>
    <w:rsid w:val="00A25253"/>
    <w:rsid w:val="00A255D4"/>
    <w:rsid w:val="00A25BFE"/>
    <w:rsid w:val="00A25E08"/>
    <w:rsid w:val="00A264C5"/>
    <w:rsid w:val="00A276F7"/>
    <w:rsid w:val="00A303E8"/>
    <w:rsid w:val="00A30C3E"/>
    <w:rsid w:val="00A30D3A"/>
    <w:rsid w:val="00A30F9F"/>
    <w:rsid w:val="00A31521"/>
    <w:rsid w:val="00A31852"/>
    <w:rsid w:val="00A324AF"/>
    <w:rsid w:val="00A32825"/>
    <w:rsid w:val="00A32CB8"/>
    <w:rsid w:val="00A332F8"/>
    <w:rsid w:val="00A338C2"/>
    <w:rsid w:val="00A33B77"/>
    <w:rsid w:val="00A33D50"/>
    <w:rsid w:val="00A34830"/>
    <w:rsid w:val="00A34CA7"/>
    <w:rsid w:val="00A35D7F"/>
    <w:rsid w:val="00A36309"/>
    <w:rsid w:val="00A368C5"/>
    <w:rsid w:val="00A402E5"/>
    <w:rsid w:val="00A403E1"/>
    <w:rsid w:val="00A40E2B"/>
    <w:rsid w:val="00A4121F"/>
    <w:rsid w:val="00A41BDB"/>
    <w:rsid w:val="00A41DDE"/>
    <w:rsid w:val="00A41E7F"/>
    <w:rsid w:val="00A41FA6"/>
    <w:rsid w:val="00A42292"/>
    <w:rsid w:val="00A42FB9"/>
    <w:rsid w:val="00A43DB8"/>
    <w:rsid w:val="00A44337"/>
    <w:rsid w:val="00A4491E"/>
    <w:rsid w:val="00A44D60"/>
    <w:rsid w:val="00A44E07"/>
    <w:rsid w:val="00A46035"/>
    <w:rsid w:val="00A4666D"/>
    <w:rsid w:val="00A46F03"/>
    <w:rsid w:val="00A47174"/>
    <w:rsid w:val="00A478BA"/>
    <w:rsid w:val="00A50274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57D"/>
    <w:rsid w:val="00A57916"/>
    <w:rsid w:val="00A57BF7"/>
    <w:rsid w:val="00A605B8"/>
    <w:rsid w:val="00A60BDB"/>
    <w:rsid w:val="00A613C7"/>
    <w:rsid w:val="00A62A36"/>
    <w:rsid w:val="00A63AAE"/>
    <w:rsid w:val="00A63E05"/>
    <w:rsid w:val="00A645E2"/>
    <w:rsid w:val="00A6566E"/>
    <w:rsid w:val="00A66AFD"/>
    <w:rsid w:val="00A676B0"/>
    <w:rsid w:val="00A676F9"/>
    <w:rsid w:val="00A67A05"/>
    <w:rsid w:val="00A67A7C"/>
    <w:rsid w:val="00A67AB0"/>
    <w:rsid w:val="00A71076"/>
    <w:rsid w:val="00A71252"/>
    <w:rsid w:val="00A7188D"/>
    <w:rsid w:val="00A721FB"/>
    <w:rsid w:val="00A725B2"/>
    <w:rsid w:val="00A7368E"/>
    <w:rsid w:val="00A73851"/>
    <w:rsid w:val="00A73FE0"/>
    <w:rsid w:val="00A74CA0"/>
    <w:rsid w:val="00A74DC4"/>
    <w:rsid w:val="00A76797"/>
    <w:rsid w:val="00A76DF3"/>
    <w:rsid w:val="00A772F9"/>
    <w:rsid w:val="00A77621"/>
    <w:rsid w:val="00A77745"/>
    <w:rsid w:val="00A77C2E"/>
    <w:rsid w:val="00A77FD0"/>
    <w:rsid w:val="00A8031A"/>
    <w:rsid w:val="00A8070D"/>
    <w:rsid w:val="00A81189"/>
    <w:rsid w:val="00A814FC"/>
    <w:rsid w:val="00A8164E"/>
    <w:rsid w:val="00A81948"/>
    <w:rsid w:val="00A81CE2"/>
    <w:rsid w:val="00A81D5F"/>
    <w:rsid w:val="00A81FE4"/>
    <w:rsid w:val="00A82318"/>
    <w:rsid w:val="00A824C6"/>
    <w:rsid w:val="00A86823"/>
    <w:rsid w:val="00A86D5B"/>
    <w:rsid w:val="00A87471"/>
    <w:rsid w:val="00A8791F"/>
    <w:rsid w:val="00A87EB0"/>
    <w:rsid w:val="00A92621"/>
    <w:rsid w:val="00A92F5F"/>
    <w:rsid w:val="00A93783"/>
    <w:rsid w:val="00A93DCF"/>
    <w:rsid w:val="00A949AF"/>
    <w:rsid w:val="00A94D98"/>
    <w:rsid w:val="00A966C2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69AB"/>
    <w:rsid w:val="00AA76D0"/>
    <w:rsid w:val="00AA7B16"/>
    <w:rsid w:val="00AB0526"/>
    <w:rsid w:val="00AB06CE"/>
    <w:rsid w:val="00AB08BE"/>
    <w:rsid w:val="00AB19A8"/>
    <w:rsid w:val="00AB2121"/>
    <w:rsid w:val="00AB23B5"/>
    <w:rsid w:val="00AB2C63"/>
    <w:rsid w:val="00AB2DAF"/>
    <w:rsid w:val="00AB3214"/>
    <w:rsid w:val="00AB352E"/>
    <w:rsid w:val="00AB4280"/>
    <w:rsid w:val="00AB45B5"/>
    <w:rsid w:val="00AB4A6F"/>
    <w:rsid w:val="00AB4CA9"/>
    <w:rsid w:val="00AB5D1D"/>
    <w:rsid w:val="00AB62BE"/>
    <w:rsid w:val="00AB62F2"/>
    <w:rsid w:val="00AB648B"/>
    <w:rsid w:val="00AB73DF"/>
    <w:rsid w:val="00AC02B5"/>
    <w:rsid w:val="00AC0E59"/>
    <w:rsid w:val="00AC11F6"/>
    <w:rsid w:val="00AC1586"/>
    <w:rsid w:val="00AC1B55"/>
    <w:rsid w:val="00AC1F80"/>
    <w:rsid w:val="00AC40D6"/>
    <w:rsid w:val="00AC477D"/>
    <w:rsid w:val="00AC4807"/>
    <w:rsid w:val="00AC5432"/>
    <w:rsid w:val="00AC5AD7"/>
    <w:rsid w:val="00AC5BEF"/>
    <w:rsid w:val="00AC652F"/>
    <w:rsid w:val="00AC686A"/>
    <w:rsid w:val="00AC6F87"/>
    <w:rsid w:val="00AC73AC"/>
    <w:rsid w:val="00AC74E1"/>
    <w:rsid w:val="00AC7E99"/>
    <w:rsid w:val="00AD05A2"/>
    <w:rsid w:val="00AD142B"/>
    <w:rsid w:val="00AD17C8"/>
    <w:rsid w:val="00AD1EE4"/>
    <w:rsid w:val="00AD1FE3"/>
    <w:rsid w:val="00AD25BA"/>
    <w:rsid w:val="00AD377C"/>
    <w:rsid w:val="00AD4B03"/>
    <w:rsid w:val="00AD4DB8"/>
    <w:rsid w:val="00AD5398"/>
    <w:rsid w:val="00AD59DE"/>
    <w:rsid w:val="00AD5D1E"/>
    <w:rsid w:val="00AD6185"/>
    <w:rsid w:val="00AD7237"/>
    <w:rsid w:val="00AD7578"/>
    <w:rsid w:val="00AE01BC"/>
    <w:rsid w:val="00AE0876"/>
    <w:rsid w:val="00AE139D"/>
    <w:rsid w:val="00AE153C"/>
    <w:rsid w:val="00AE2344"/>
    <w:rsid w:val="00AE23D1"/>
    <w:rsid w:val="00AE2983"/>
    <w:rsid w:val="00AE36A3"/>
    <w:rsid w:val="00AE4285"/>
    <w:rsid w:val="00AE4533"/>
    <w:rsid w:val="00AE5371"/>
    <w:rsid w:val="00AE6234"/>
    <w:rsid w:val="00AE6319"/>
    <w:rsid w:val="00AE76F1"/>
    <w:rsid w:val="00AE7771"/>
    <w:rsid w:val="00AE7C8E"/>
    <w:rsid w:val="00AE7F42"/>
    <w:rsid w:val="00AF0546"/>
    <w:rsid w:val="00AF104F"/>
    <w:rsid w:val="00AF22F9"/>
    <w:rsid w:val="00AF2E7B"/>
    <w:rsid w:val="00AF3EBB"/>
    <w:rsid w:val="00AF461D"/>
    <w:rsid w:val="00AF4BFF"/>
    <w:rsid w:val="00AF6516"/>
    <w:rsid w:val="00AF6E68"/>
    <w:rsid w:val="00AF719C"/>
    <w:rsid w:val="00AF77A8"/>
    <w:rsid w:val="00AF7F2C"/>
    <w:rsid w:val="00AF7F30"/>
    <w:rsid w:val="00B00039"/>
    <w:rsid w:val="00B01331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6524"/>
    <w:rsid w:val="00B06C08"/>
    <w:rsid w:val="00B0781C"/>
    <w:rsid w:val="00B07FCE"/>
    <w:rsid w:val="00B108FE"/>
    <w:rsid w:val="00B11922"/>
    <w:rsid w:val="00B12A40"/>
    <w:rsid w:val="00B13676"/>
    <w:rsid w:val="00B13C38"/>
    <w:rsid w:val="00B1482D"/>
    <w:rsid w:val="00B153EA"/>
    <w:rsid w:val="00B15942"/>
    <w:rsid w:val="00B1596B"/>
    <w:rsid w:val="00B16BA4"/>
    <w:rsid w:val="00B171AD"/>
    <w:rsid w:val="00B1771C"/>
    <w:rsid w:val="00B1775B"/>
    <w:rsid w:val="00B179C5"/>
    <w:rsid w:val="00B21AFA"/>
    <w:rsid w:val="00B21C99"/>
    <w:rsid w:val="00B2319C"/>
    <w:rsid w:val="00B23454"/>
    <w:rsid w:val="00B235F8"/>
    <w:rsid w:val="00B238BC"/>
    <w:rsid w:val="00B25C33"/>
    <w:rsid w:val="00B25F0B"/>
    <w:rsid w:val="00B260A7"/>
    <w:rsid w:val="00B263F4"/>
    <w:rsid w:val="00B303E6"/>
    <w:rsid w:val="00B325D4"/>
    <w:rsid w:val="00B32968"/>
    <w:rsid w:val="00B32A03"/>
    <w:rsid w:val="00B32C29"/>
    <w:rsid w:val="00B32F0C"/>
    <w:rsid w:val="00B33B76"/>
    <w:rsid w:val="00B33D98"/>
    <w:rsid w:val="00B34539"/>
    <w:rsid w:val="00B34D84"/>
    <w:rsid w:val="00B34DC6"/>
    <w:rsid w:val="00B35A83"/>
    <w:rsid w:val="00B35D81"/>
    <w:rsid w:val="00B36180"/>
    <w:rsid w:val="00B36AA0"/>
    <w:rsid w:val="00B3712B"/>
    <w:rsid w:val="00B372CD"/>
    <w:rsid w:val="00B378BE"/>
    <w:rsid w:val="00B37B97"/>
    <w:rsid w:val="00B400D8"/>
    <w:rsid w:val="00B415BD"/>
    <w:rsid w:val="00B41A8E"/>
    <w:rsid w:val="00B41D18"/>
    <w:rsid w:val="00B42D90"/>
    <w:rsid w:val="00B42F41"/>
    <w:rsid w:val="00B43CA4"/>
    <w:rsid w:val="00B43D79"/>
    <w:rsid w:val="00B43F72"/>
    <w:rsid w:val="00B43FF4"/>
    <w:rsid w:val="00B44566"/>
    <w:rsid w:val="00B44E18"/>
    <w:rsid w:val="00B45334"/>
    <w:rsid w:val="00B4620E"/>
    <w:rsid w:val="00B465BE"/>
    <w:rsid w:val="00B47A66"/>
    <w:rsid w:val="00B50716"/>
    <w:rsid w:val="00B50CEB"/>
    <w:rsid w:val="00B51083"/>
    <w:rsid w:val="00B52050"/>
    <w:rsid w:val="00B52347"/>
    <w:rsid w:val="00B524A0"/>
    <w:rsid w:val="00B52677"/>
    <w:rsid w:val="00B52ECB"/>
    <w:rsid w:val="00B5378F"/>
    <w:rsid w:val="00B54815"/>
    <w:rsid w:val="00B54C4F"/>
    <w:rsid w:val="00B54F72"/>
    <w:rsid w:val="00B55453"/>
    <w:rsid w:val="00B5553D"/>
    <w:rsid w:val="00B55A77"/>
    <w:rsid w:val="00B55FA4"/>
    <w:rsid w:val="00B5626E"/>
    <w:rsid w:val="00B56419"/>
    <w:rsid w:val="00B565D8"/>
    <w:rsid w:val="00B57069"/>
    <w:rsid w:val="00B5754A"/>
    <w:rsid w:val="00B57612"/>
    <w:rsid w:val="00B6028A"/>
    <w:rsid w:val="00B6092C"/>
    <w:rsid w:val="00B60E09"/>
    <w:rsid w:val="00B622F1"/>
    <w:rsid w:val="00B62404"/>
    <w:rsid w:val="00B62A38"/>
    <w:rsid w:val="00B636E3"/>
    <w:rsid w:val="00B63A49"/>
    <w:rsid w:val="00B63F03"/>
    <w:rsid w:val="00B645A4"/>
    <w:rsid w:val="00B6491A"/>
    <w:rsid w:val="00B64BE8"/>
    <w:rsid w:val="00B64E88"/>
    <w:rsid w:val="00B65687"/>
    <w:rsid w:val="00B66574"/>
    <w:rsid w:val="00B670F7"/>
    <w:rsid w:val="00B70602"/>
    <w:rsid w:val="00B707E7"/>
    <w:rsid w:val="00B7134D"/>
    <w:rsid w:val="00B7181A"/>
    <w:rsid w:val="00B71F80"/>
    <w:rsid w:val="00B724F3"/>
    <w:rsid w:val="00B73007"/>
    <w:rsid w:val="00B732D2"/>
    <w:rsid w:val="00B7341C"/>
    <w:rsid w:val="00B74B7B"/>
    <w:rsid w:val="00B754BC"/>
    <w:rsid w:val="00B7551A"/>
    <w:rsid w:val="00B75A48"/>
    <w:rsid w:val="00B75EF0"/>
    <w:rsid w:val="00B76D7A"/>
    <w:rsid w:val="00B77589"/>
    <w:rsid w:val="00B806BC"/>
    <w:rsid w:val="00B80C25"/>
    <w:rsid w:val="00B80E52"/>
    <w:rsid w:val="00B8270F"/>
    <w:rsid w:val="00B8278F"/>
    <w:rsid w:val="00B827A7"/>
    <w:rsid w:val="00B83863"/>
    <w:rsid w:val="00B84332"/>
    <w:rsid w:val="00B84C04"/>
    <w:rsid w:val="00B8502D"/>
    <w:rsid w:val="00B85059"/>
    <w:rsid w:val="00B853E6"/>
    <w:rsid w:val="00B85A5B"/>
    <w:rsid w:val="00B85BF4"/>
    <w:rsid w:val="00B8604D"/>
    <w:rsid w:val="00B86FD9"/>
    <w:rsid w:val="00B872D8"/>
    <w:rsid w:val="00B9026B"/>
    <w:rsid w:val="00B90718"/>
    <w:rsid w:val="00B90F2E"/>
    <w:rsid w:val="00B91166"/>
    <w:rsid w:val="00B91CAF"/>
    <w:rsid w:val="00B92952"/>
    <w:rsid w:val="00B92DEA"/>
    <w:rsid w:val="00B92F85"/>
    <w:rsid w:val="00B93419"/>
    <w:rsid w:val="00B9360F"/>
    <w:rsid w:val="00B93B53"/>
    <w:rsid w:val="00B93BEF"/>
    <w:rsid w:val="00B940C5"/>
    <w:rsid w:val="00B94428"/>
    <w:rsid w:val="00B951F9"/>
    <w:rsid w:val="00B9556D"/>
    <w:rsid w:val="00B95EDA"/>
    <w:rsid w:val="00B96305"/>
    <w:rsid w:val="00B96778"/>
    <w:rsid w:val="00B96CD7"/>
    <w:rsid w:val="00B96FA2"/>
    <w:rsid w:val="00BA02DD"/>
    <w:rsid w:val="00BA0615"/>
    <w:rsid w:val="00BA0A8A"/>
    <w:rsid w:val="00BA1CC9"/>
    <w:rsid w:val="00BA28CA"/>
    <w:rsid w:val="00BA3081"/>
    <w:rsid w:val="00BA574F"/>
    <w:rsid w:val="00BA764F"/>
    <w:rsid w:val="00BA77A7"/>
    <w:rsid w:val="00BA7C94"/>
    <w:rsid w:val="00BA7D06"/>
    <w:rsid w:val="00BB0129"/>
    <w:rsid w:val="00BB0D8B"/>
    <w:rsid w:val="00BB0ECF"/>
    <w:rsid w:val="00BB0F71"/>
    <w:rsid w:val="00BB126D"/>
    <w:rsid w:val="00BB1346"/>
    <w:rsid w:val="00BB135A"/>
    <w:rsid w:val="00BB154E"/>
    <w:rsid w:val="00BB1872"/>
    <w:rsid w:val="00BB1A6A"/>
    <w:rsid w:val="00BB1BEE"/>
    <w:rsid w:val="00BB1EAD"/>
    <w:rsid w:val="00BB2FB2"/>
    <w:rsid w:val="00BB3677"/>
    <w:rsid w:val="00BB3FAB"/>
    <w:rsid w:val="00BB400F"/>
    <w:rsid w:val="00BB48B6"/>
    <w:rsid w:val="00BB5207"/>
    <w:rsid w:val="00BB6580"/>
    <w:rsid w:val="00BB69EE"/>
    <w:rsid w:val="00BB7156"/>
    <w:rsid w:val="00BB76CD"/>
    <w:rsid w:val="00BB796B"/>
    <w:rsid w:val="00BB7B43"/>
    <w:rsid w:val="00BC000C"/>
    <w:rsid w:val="00BC03A9"/>
    <w:rsid w:val="00BC05BA"/>
    <w:rsid w:val="00BC0651"/>
    <w:rsid w:val="00BC0798"/>
    <w:rsid w:val="00BC18B1"/>
    <w:rsid w:val="00BC1B9C"/>
    <w:rsid w:val="00BC2AFB"/>
    <w:rsid w:val="00BC2C3B"/>
    <w:rsid w:val="00BC2FCC"/>
    <w:rsid w:val="00BC3213"/>
    <w:rsid w:val="00BC3F4E"/>
    <w:rsid w:val="00BC5B4B"/>
    <w:rsid w:val="00BC6100"/>
    <w:rsid w:val="00BC6224"/>
    <w:rsid w:val="00BC65BD"/>
    <w:rsid w:val="00BC71A8"/>
    <w:rsid w:val="00BC77E8"/>
    <w:rsid w:val="00BC7A89"/>
    <w:rsid w:val="00BD0247"/>
    <w:rsid w:val="00BD081D"/>
    <w:rsid w:val="00BD18D4"/>
    <w:rsid w:val="00BD37C4"/>
    <w:rsid w:val="00BD3C5A"/>
    <w:rsid w:val="00BD51DF"/>
    <w:rsid w:val="00BD5BED"/>
    <w:rsid w:val="00BD6DF6"/>
    <w:rsid w:val="00BD6F70"/>
    <w:rsid w:val="00BE03D3"/>
    <w:rsid w:val="00BE1302"/>
    <w:rsid w:val="00BE1A07"/>
    <w:rsid w:val="00BE2014"/>
    <w:rsid w:val="00BE2541"/>
    <w:rsid w:val="00BE280B"/>
    <w:rsid w:val="00BE4EBE"/>
    <w:rsid w:val="00BE5550"/>
    <w:rsid w:val="00BE572D"/>
    <w:rsid w:val="00BE5B0B"/>
    <w:rsid w:val="00BE6CC8"/>
    <w:rsid w:val="00BE72E3"/>
    <w:rsid w:val="00BE7BE4"/>
    <w:rsid w:val="00BF05EE"/>
    <w:rsid w:val="00BF09D4"/>
    <w:rsid w:val="00BF20CF"/>
    <w:rsid w:val="00BF22E4"/>
    <w:rsid w:val="00BF34BC"/>
    <w:rsid w:val="00BF3BF3"/>
    <w:rsid w:val="00BF49C1"/>
    <w:rsid w:val="00BF505B"/>
    <w:rsid w:val="00BF6A54"/>
    <w:rsid w:val="00BF6D17"/>
    <w:rsid w:val="00BF7625"/>
    <w:rsid w:val="00C0074F"/>
    <w:rsid w:val="00C00856"/>
    <w:rsid w:val="00C01536"/>
    <w:rsid w:val="00C0181E"/>
    <w:rsid w:val="00C01A3A"/>
    <w:rsid w:val="00C027EA"/>
    <w:rsid w:val="00C02859"/>
    <w:rsid w:val="00C02A65"/>
    <w:rsid w:val="00C02AF9"/>
    <w:rsid w:val="00C037BB"/>
    <w:rsid w:val="00C050BF"/>
    <w:rsid w:val="00C057F0"/>
    <w:rsid w:val="00C05D4B"/>
    <w:rsid w:val="00C06FEE"/>
    <w:rsid w:val="00C07D2C"/>
    <w:rsid w:val="00C07D61"/>
    <w:rsid w:val="00C102E9"/>
    <w:rsid w:val="00C11659"/>
    <w:rsid w:val="00C11E44"/>
    <w:rsid w:val="00C120FE"/>
    <w:rsid w:val="00C13A1B"/>
    <w:rsid w:val="00C1417D"/>
    <w:rsid w:val="00C141D9"/>
    <w:rsid w:val="00C14906"/>
    <w:rsid w:val="00C15239"/>
    <w:rsid w:val="00C155A2"/>
    <w:rsid w:val="00C157EC"/>
    <w:rsid w:val="00C170FE"/>
    <w:rsid w:val="00C17169"/>
    <w:rsid w:val="00C2046E"/>
    <w:rsid w:val="00C20906"/>
    <w:rsid w:val="00C21B63"/>
    <w:rsid w:val="00C21D47"/>
    <w:rsid w:val="00C21EF0"/>
    <w:rsid w:val="00C22A11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27E"/>
    <w:rsid w:val="00C277E3"/>
    <w:rsid w:val="00C300DB"/>
    <w:rsid w:val="00C305D0"/>
    <w:rsid w:val="00C307E4"/>
    <w:rsid w:val="00C3118A"/>
    <w:rsid w:val="00C31351"/>
    <w:rsid w:val="00C31635"/>
    <w:rsid w:val="00C31C2A"/>
    <w:rsid w:val="00C3373E"/>
    <w:rsid w:val="00C33E21"/>
    <w:rsid w:val="00C33E4F"/>
    <w:rsid w:val="00C35D29"/>
    <w:rsid w:val="00C4009D"/>
    <w:rsid w:val="00C4085F"/>
    <w:rsid w:val="00C40C46"/>
    <w:rsid w:val="00C41D2A"/>
    <w:rsid w:val="00C4271A"/>
    <w:rsid w:val="00C430C7"/>
    <w:rsid w:val="00C43780"/>
    <w:rsid w:val="00C43B22"/>
    <w:rsid w:val="00C44C05"/>
    <w:rsid w:val="00C45665"/>
    <w:rsid w:val="00C469CB"/>
    <w:rsid w:val="00C4700E"/>
    <w:rsid w:val="00C47115"/>
    <w:rsid w:val="00C4759B"/>
    <w:rsid w:val="00C50120"/>
    <w:rsid w:val="00C50183"/>
    <w:rsid w:val="00C50736"/>
    <w:rsid w:val="00C511A0"/>
    <w:rsid w:val="00C51273"/>
    <w:rsid w:val="00C5127A"/>
    <w:rsid w:val="00C51456"/>
    <w:rsid w:val="00C51893"/>
    <w:rsid w:val="00C53A3F"/>
    <w:rsid w:val="00C53DB4"/>
    <w:rsid w:val="00C53DFA"/>
    <w:rsid w:val="00C53E34"/>
    <w:rsid w:val="00C55069"/>
    <w:rsid w:val="00C574B8"/>
    <w:rsid w:val="00C616A1"/>
    <w:rsid w:val="00C63391"/>
    <w:rsid w:val="00C65235"/>
    <w:rsid w:val="00C6663B"/>
    <w:rsid w:val="00C67CB2"/>
    <w:rsid w:val="00C707D2"/>
    <w:rsid w:val="00C70883"/>
    <w:rsid w:val="00C70D85"/>
    <w:rsid w:val="00C7122D"/>
    <w:rsid w:val="00C71DDD"/>
    <w:rsid w:val="00C720EA"/>
    <w:rsid w:val="00C7267D"/>
    <w:rsid w:val="00C72BF1"/>
    <w:rsid w:val="00C72FC9"/>
    <w:rsid w:val="00C7373B"/>
    <w:rsid w:val="00C7389D"/>
    <w:rsid w:val="00C73AB0"/>
    <w:rsid w:val="00C747F8"/>
    <w:rsid w:val="00C748D7"/>
    <w:rsid w:val="00C74FCC"/>
    <w:rsid w:val="00C7524F"/>
    <w:rsid w:val="00C76260"/>
    <w:rsid w:val="00C76625"/>
    <w:rsid w:val="00C76ABD"/>
    <w:rsid w:val="00C76EC5"/>
    <w:rsid w:val="00C77657"/>
    <w:rsid w:val="00C779FF"/>
    <w:rsid w:val="00C77A6D"/>
    <w:rsid w:val="00C80A7C"/>
    <w:rsid w:val="00C81312"/>
    <w:rsid w:val="00C81746"/>
    <w:rsid w:val="00C8181B"/>
    <w:rsid w:val="00C81D89"/>
    <w:rsid w:val="00C82483"/>
    <w:rsid w:val="00C82CC3"/>
    <w:rsid w:val="00C82E2A"/>
    <w:rsid w:val="00C83102"/>
    <w:rsid w:val="00C837C3"/>
    <w:rsid w:val="00C8654A"/>
    <w:rsid w:val="00C90320"/>
    <w:rsid w:val="00C904EC"/>
    <w:rsid w:val="00C9072E"/>
    <w:rsid w:val="00C91852"/>
    <w:rsid w:val="00C9258C"/>
    <w:rsid w:val="00C93018"/>
    <w:rsid w:val="00C93291"/>
    <w:rsid w:val="00C938DD"/>
    <w:rsid w:val="00C93A09"/>
    <w:rsid w:val="00C94148"/>
    <w:rsid w:val="00C95679"/>
    <w:rsid w:val="00C95CD2"/>
    <w:rsid w:val="00C96F3B"/>
    <w:rsid w:val="00C973BB"/>
    <w:rsid w:val="00C975BE"/>
    <w:rsid w:val="00C97A86"/>
    <w:rsid w:val="00CA0861"/>
    <w:rsid w:val="00CA136D"/>
    <w:rsid w:val="00CA1CE2"/>
    <w:rsid w:val="00CA26C3"/>
    <w:rsid w:val="00CA2DB6"/>
    <w:rsid w:val="00CA31B7"/>
    <w:rsid w:val="00CA395B"/>
    <w:rsid w:val="00CA3BF1"/>
    <w:rsid w:val="00CA3D58"/>
    <w:rsid w:val="00CA4BC7"/>
    <w:rsid w:val="00CA528F"/>
    <w:rsid w:val="00CA5E04"/>
    <w:rsid w:val="00CA7AE1"/>
    <w:rsid w:val="00CA7FF6"/>
    <w:rsid w:val="00CB021C"/>
    <w:rsid w:val="00CB09B4"/>
    <w:rsid w:val="00CB2398"/>
    <w:rsid w:val="00CB377B"/>
    <w:rsid w:val="00CB3804"/>
    <w:rsid w:val="00CB5046"/>
    <w:rsid w:val="00CB604C"/>
    <w:rsid w:val="00CB6A00"/>
    <w:rsid w:val="00CB7140"/>
    <w:rsid w:val="00CB7F67"/>
    <w:rsid w:val="00CC121E"/>
    <w:rsid w:val="00CC1223"/>
    <w:rsid w:val="00CC1615"/>
    <w:rsid w:val="00CC1A59"/>
    <w:rsid w:val="00CC2169"/>
    <w:rsid w:val="00CC344E"/>
    <w:rsid w:val="00CC36EF"/>
    <w:rsid w:val="00CC3B42"/>
    <w:rsid w:val="00CC48FF"/>
    <w:rsid w:val="00CC51DF"/>
    <w:rsid w:val="00CC697D"/>
    <w:rsid w:val="00CC7BBC"/>
    <w:rsid w:val="00CC7BBE"/>
    <w:rsid w:val="00CD0507"/>
    <w:rsid w:val="00CD149F"/>
    <w:rsid w:val="00CD214D"/>
    <w:rsid w:val="00CD21FF"/>
    <w:rsid w:val="00CD3632"/>
    <w:rsid w:val="00CD4D3A"/>
    <w:rsid w:val="00CD4EE6"/>
    <w:rsid w:val="00CD57B9"/>
    <w:rsid w:val="00CD5C20"/>
    <w:rsid w:val="00CD61FB"/>
    <w:rsid w:val="00CD6912"/>
    <w:rsid w:val="00CD6F72"/>
    <w:rsid w:val="00CE06C5"/>
    <w:rsid w:val="00CE0E55"/>
    <w:rsid w:val="00CE12A6"/>
    <w:rsid w:val="00CE1B8D"/>
    <w:rsid w:val="00CE2128"/>
    <w:rsid w:val="00CE3122"/>
    <w:rsid w:val="00CE39C9"/>
    <w:rsid w:val="00CE3B92"/>
    <w:rsid w:val="00CE475B"/>
    <w:rsid w:val="00CE587C"/>
    <w:rsid w:val="00CE6F6C"/>
    <w:rsid w:val="00CF0F0F"/>
    <w:rsid w:val="00CF35C9"/>
    <w:rsid w:val="00CF363F"/>
    <w:rsid w:val="00CF4316"/>
    <w:rsid w:val="00CF4F69"/>
    <w:rsid w:val="00CF5ADF"/>
    <w:rsid w:val="00CF6474"/>
    <w:rsid w:val="00CF6725"/>
    <w:rsid w:val="00CF67D0"/>
    <w:rsid w:val="00D00806"/>
    <w:rsid w:val="00D00ACC"/>
    <w:rsid w:val="00D0127A"/>
    <w:rsid w:val="00D022C0"/>
    <w:rsid w:val="00D02DC0"/>
    <w:rsid w:val="00D033A4"/>
    <w:rsid w:val="00D0543B"/>
    <w:rsid w:val="00D05F32"/>
    <w:rsid w:val="00D066E7"/>
    <w:rsid w:val="00D067AB"/>
    <w:rsid w:val="00D06819"/>
    <w:rsid w:val="00D06E1F"/>
    <w:rsid w:val="00D07085"/>
    <w:rsid w:val="00D073B2"/>
    <w:rsid w:val="00D07D68"/>
    <w:rsid w:val="00D100E3"/>
    <w:rsid w:val="00D1018C"/>
    <w:rsid w:val="00D1089A"/>
    <w:rsid w:val="00D108B2"/>
    <w:rsid w:val="00D123F4"/>
    <w:rsid w:val="00D125D8"/>
    <w:rsid w:val="00D13907"/>
    <w:rsid w:val="00D13F63"/>
    <w:rsid w:val="00D1420F"/>
    <w:rsid w:val="00D1433A"/>
    <w:rsid w:val="00D14420"/>
    <w:rsid w:val="00D14E42"/>
    <w:rsid w:val="00D16339"/>
    <w:rsid w:val="00D166AC"/>
    <w:rsid w:val="00D16B06"/>
    <w:rsid w:val="00D20010"/>
    <w:rsid w:val="00D20AD4"/>
    <w:rsid w:val="00D21417"/>
    <w:rsid w:val="00D21EB6"/>
    <w:rsid w:val="00D22A58"/>
    <w:rsid w:val="00D2370A"/>
    <w:rsid w:val="00D23C4C"/>
    <w:rsid w:val="00D240E4"/>
    <w:rsid w:val="00D25468"/>
    <w:rsid w:val="00D2671E"/>
    <w:rsid w:val="00D267B3"/>
    <w:rsid w:val="00D27047"/>
    <w:rsid w:val="00D2723C"/>
    <w:rsid w:val="00D272A2"/>
    <w:rsid w:val="00D273D6"/>
    <w:rsid w:val="00D27534"/>
    <w:rsid w:val="00D303CB"/>
    <w:rsid w:val="00D31A64"/>
    <w:rsid w:val="00D320A7"/>
    <w:rsid w:val="00D32C49"/>
    <w:rsid w:val="00D3448F"/>
    <w:rsid w:val="00D3464C"/>
    <w:rsid w:val="00D359FD"/>
    <w:rsid w:val="00D369D5"/>
    <w:rsid w:val="00D36F17"/>
    <w:rsid w:val="00D37638"/>
    <w:rsid w:val="00D40157"/>
    <w:rsid w:val="00D405F5"/>
    <w:rsid w:val="00D4210B"/>
    <w:rsid w:val="00D42FAA"/>
    <w:rsid w:val="00D43E89"/>
    <w:rsid w:val="00D443BB"/>
    <w:rsid w:val="00D444F3"/>
    <w:rsid w:val="00D45724"/>
    <w:rsid w:val="00D46EDC"/>
    <w:rsid w:val="00D5020E"/>
    <w:rsid w:val="00D50429"/>
    <w:rsid w:val="00D50A59"/>
    <w:rsid w:val="00D50B7C"/>
    <w:rsid w:val="00D50CDB"/>
    <w:rsid w:val="00D52922"/>
    <w:rsid w:val="00D5367A"/>
    <w:rsid w:val="00D53C0F"/>
    <w:rsid w:val="00D54827"/>
    <w:rsid w:val="00D54DCB"/>
    <w:rsid w:val="00D55913"/>
    <w:rsid w:val="00D562B7"/>
    <w:rsid w:val="00D56F6B"/>
    <w:rsid w:val="00D57378"/>
    <w:rsid w:val="00D57B7F"/>
    <w:rsid w:val="00D57F31"/>
    <w:rsid w:val="00D60529"/>
    <w:rsid w:val="00D6118C"/>
    <w:rsid w:val="00D6199C"/>
    <w:rsid w:val="00D6206C"/>
    <w:rsid w:val="00D62639"/>
    <w:rsid w:val="00D64332"/>
    <w:rsid w:val="00D651B7"/>
    <w:rsid w:val="00D65DD7"/>
    <w:rsid w:val="00D66A2A"/>
    <w:rsid w:val="00D66B28"/>
    <w:rsid w:val="00D66D96"/>
    <w:rsid w:val="00D67705"/>
    <w:rsid w:val="00D67851"/>
    <w:rsid w:val="00D708EB"/>
    <w:rsid w:val="00D70AFE"/>
    <w:rsid w:val="00D71052"/>
    <w:rsid w:val="00D713A1"/>
    <w:rsid w:val="00D71B87"/>
    <w:rsid w:val="00D71CE9"/>
    <w:rsid w:val="00D71D0C"/>
    <w:rsid w:val="00D7238F"/>
    <w:rsid w:val="00D72496"/>
    <w:rsid w:val="00D72782"/>
    <w:rsid w:val="00D72F79"/>
    <w:rsid w:val="00D72FFB"/>
    <w:rsid w:val="00D7301A"/>
    <w:rsid w:val="00D74216"/>
    <w:rsid w:val="00D74550"/>
    <w:rsid w:val="00D75034"/>
    <w:rsid w:val="00D76CF8"/>
    <w:rsid w:val="00D774CF"/>
    <w:rsid w:val="00D80896"/>
    <w:rsid w:val="00D80AEA"/>
    <w:rsid w:val="00D80C40"/>
    <w:rsid w:val="00D81124"/>
    <w:rsid w:val="00D812CC"/>
    <w:rsid w:val="00D833E4"/>
    <w:rsid w:val="00D83FC7"/>
    <w:rsid w:val="00D84A30"/>
    <w:rsid w:val="00D84D62"/>
    <w:rsid w:val="00D85171"/>
    <w:rsid w:val="00D856FC"/>
    <w:rsid w:val="00D85AE3"/>
    <w:rsid w:val="00D86AAA"/>
    <w:rsid w:val="00D874E7"/>
    <w:rsid w:val="00D913A9"/>
    <w:rsid w:val="00D92063"/>
    <w:rsid w:val="00D92C06"/>
    <w:rsid w:val="00D94492"/>
    <w:rsid w:val="00D9487F"/>
    <w:rsid w:val="00D95625"/>
    <w:rsid w:val="00D95A6F"/>
    <w:rsid w:val="00D95F3E"/>
    <w:rsid w:val="00D96581"/>
    <w:rsid w:val="00D965B9"/>
    <w:rsid w:val="00D97A78"/>
    <w:rsid w:val="00DA0269"/>
    <w:rsid w:val="00DA055A"/>
    <w:rsid w:val="00DA1D5A"/>
    <w:rsid w:val="00DA1DA8"/>
    <w:rsid w:val="00DA2F67"/>
    <w:rsid w:val="00DA3250"/>
    <w:rsid w:val="00DA38B9"/>
    <w:rsid w:val="00DA4845"/>
    <w:rsid w:val="00DA4FF0"/>
    <w:rsid w:val="00DA5C16"/>
    <w:rsid w:val="00DA7118"/>
    <w:rsid w:val="00DA74DC"/>
    <w:rsid w:val="00DA7DA6"/>
    <w:rsid w:val="00DB069E"/>
    <w:rsid w:val="00DB117E"/>
    <w:rsid w:val="00DB14A1"/>
    <w:rsid w:val="00DB222C"/>
    <w:rsid w:val="00DB4EF7"/>
    <w:rsid w:val="00DB4F0B"/>
    <w:rsid w:val="00DB577C"/>
    <w:rsid w:val="00DB5D80"/>
    <w:rsid w:val="00DB71F9"/>
    <w:rsid w:val="00DB7B5C"/>
    <w:rsid w:val="00DB7E19"/>
    <w:rsid w:val="00DB7FF7"/>
    <w:rsid w:val="00DC069F"/>
    <w:rsid w:val="00DC1006"/>
    <w:rsid w:val="00DC12A0"/>
    <w:rsid w:val="00DC1DEA"/>
    <w:rsid w:val="00DC240E"/>
    <w:rsid w:val="00DC3AEF"/>
    <w:rsid w:val="00DC3DCA"/>
    <w:rsid w:val="00DC44AF"/>
    <w:rsid w:val="00DC49F4"/>
    <w:rsid w:val="00DC5BB1"/>
    <w:rsid w:val="00DC5D82"/>
    <w:rsid w:val="00DC7D15"/>
    <w:rsid w:val="00DD05DF"/>
    <w:rsid w:val="00DD0950"/>
    <w:rsid w:val="00DD0E14"/>
    <w:rsid w:val="00DD118B"/>
    <w:rsid w:val="00DD1705"/>
    <w:rsid w:val="00DD2795"/>
    <w:rsid w:val="00DD53C9"/>
    <w:rsid w:val="00DD6533"/>
    <w:rsid w:val="00DD668F"/>
    <w:rsid w:val="00DD66AF"/>
    <w:rsid w:val="00DD66F6"/>
    <w:rsid w:val="00DD6A6D"/>
    <w:rsid w:val="00DD6C54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E7E81"/>
    <w:rsid w:val="00DF16CC"/>
    <w:rsid w:val="00DF1E37"/>
    <w:rsid w:val="00DF33BF"/>
    <w:rsid w:val="00DF4D50"/>
    <w:rsid w:val="00DF4D99"/>
    <w:rsid w:val="00DF5048"/>
    <w:rsid w:val="00DF5DFB"/>
    <w:rsid w:val="00DF5EA4"/>
    <w:rsid w:val="00DF6062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1887"/>
    <w:rsid w:val="00E02768"/>
    <w:rsid w:val="00E02E8B"/>
    <w:rsid w:val="00E036C1"/>
    <w:rsid w:val="00E03D08"/>
    <w:rsid w:val="00E03E55"/>
    <w:rsid w:val="00E03F30"/>
    <w:rsid w:val="00E04FAE"/>
    <w:rsid w:val="00E05159"/>
    <w:rsid w:val="00E05BB4"/>
    <w:rsid w:val="00E05D60"/>
    <w:rsid w:val="00E06025"/>
    <w:rsid w:val="00E06F28"/>
    <w:rsid w:val="00E07648"/>
    <w:rsid w:val="00E07AE0"/>
    <w:rsid w:val="00E07D41"/>
    <w:rsid w:val="00E07D61"/>
    <w:rsid w:val="00E07E29"/>
    <w:rsid w:val="00E11D4C"/>
    <w:rsid w:val="00E142A9"/>
    <w:rsid w:val="00E144BA"/>
    <w:rsid w:val="00E14517"/>
    <w:rsid w:val="00E1495B"/>
    <w:rsid w:val="00E14D64"/>
    <w:rsid w:val="00E1507E"/>
    <w:rsid w:val="00E15BEE"/>
    <w:rsid w:val="00E167F0"/>
    <w:rsid w:val="00E174EF"/>
    <w:rsid w:val="00E17758"/>
    <w:rsid w:val="00E17F2D"/>
    <w:rsid w:val="00E20340"/>
    <w:rsid w:val="00E205FB"/>
    <w:rsid w:val="00E20A26"/>
    <w:rsid w:val="00E20DD3"/>
    <w:rsid w:val="00E2172E"/>
    <w:rsid w:val="00E21868"/>
    <w:rsid w:val="00E22533"/>
    <w:rsid w:val="00E22BFF"/>
    <w:rsid w:val="00E22EC5"/>
    <w:rsid w:val="00E23A81"/>
    <w:rsid w:val="00E24A09"/>
    <w:rsid w:val="00E24C07"/>
    <w:rsid w:val="00E253C0"/>
    <w:rsid w:val="00E25CA3"/>
    <w:rsid w:val="00E26582"/>
    <w:rsid w:val="00E26A54"/>
    <w:rsid w:val="00E26EAF"/>
    <w:rsid w:val="00E273DC"/>
    <w:rsid w:val="00E27562"/>
    <w:rsid w:val="00E27C8F"/>
    <w:rsid w:val="00E27D47"/>
    <w:rsid w:val="00E27E50"/>
    <w:rsid w:val="00E30D79"/>
    <w:rsid w:val="00E31A0F"/>
    <w:rsid w:val="00E325DE"/>
    <w:rsid w:val="00E329CD"/>
    <w:rsid w:val="00E32D8C"/>
    <w:rsid w:val="00E33505"/>
    <w:rsid w:val="00E33697"/>
    <w:rsid w:val="00E33A25"/>
    <w:rsid w:val="00E34812"/>
    <w:rsid w:val="00E3534E"/>
    <w:rsid w:val="00E35CCF"/>
    <w:rsid w:val="00E36288"/>
    <w:rsid w:val="00E36489"/>
    <w:rsid w:val="00E368A4"/>
    <w:rsid w:val="00E36CF8"/>
    <w:rsid w:val="00E36F6C"/>
    <w:rsid w:val="00E370A6"/>
    <w:rsid w:val="00E40C2D"/>
    <w:rsid w:val="00E4134C"/>
    <w:rsid w:val="00E426F7"/>
    <w:rsid w:val="00E42B94"/>
    <w:rsid w:val="00E43169"/>
    <w:rsid w:val="00E432B9"/>
    <w:rsid w:val="00E445AE"/>
    <w:rsid w:val="00E44B90"/>
    <w:rsid w:val="00E450BA"/>
    <w:rsid w:val="00E45688"/>
    <w:rsid w:val="00E464C8"/>
    <w:rsid w:val="00E46F0F"/>
    <w:rsid w:val="00E46F76"/>
    <w:rsid w:val="00E47C0A"/>
    <w:rsid w:val="00E50238"/>
    <w:rsid w:val="00E50CF0"/>
    <w:rsid w:val="00E51BE2"/>
    <w:rsid w:val="00E51F10"/>
    <w:rsid w:val="00E52A30"/>
    <w:rsid w:val="00E52B0A"/>
    <w:rsid w:val="00E53E22"/>
    <w:rsid w:val="00E54268"/>
    <w:rsid w:val="00E54E6F"/>
    <w:rsid w:val="00E5507B"/>
    <w:rsid w:val="00E55C35"/>
    <w:rsid w:val="00E55EDC"/>
    <w:rsid w:val="00E56BEF"/>
    <w:rsid w:val="00E6019A"/>
    <w:rsid w:val="00E60603"/>
    <w:rsid w:val="00E60CC6"/>
    <w:rsid w:val="00E61BD4"/>
    <w:rsid w:val="00E62AF7"/>
    <w:rsid w:val="00E658E8"/>
    <w:rsid w:val="00E668E2"/>
    <w:rsid w:val="00E66965"/>
    <w:rsid w:val="00E67A91"/>
    <w:rsid w:val="00E708BB"/>
    <w:rsid w:val="00E70E10"/>
    <w:rsid w:val="00E71AF7"/>
    <w:rsid w:val="00E7323D"/>
    <w:rsid w:val="00E737F5"/>
    <w:rsid w:val="00E73BFC"/>
    <w:rsid w:val="00E7465B"/>
    <w:rsid w:val="00E74690"/>
    <w:rsid w:val="00E74D19"/>
    <w:rsid w:val="00E74FFE"/>
    <w:rsid w:val="00E75810"/>
    <w:rsid w:val="00E76818"/>
    <w:rsid w:val="00E76B2A"/>
    <w:rsid w:val="00E773A6"/>
    <w:rsid w:val="00E775D4"/>
    <w:rsid w:val="00E80DDC"/>
    <w:rsid w:val="00E8176D"/>
    <w:rsid w:val="00E834B4"/>
    <w:rsid w:val="00E8541B"/>
    <w:rsid w:val="00E8580B"/>
    <w:rsid w:val="00E8617D"/>
    <w:rsid w:val="00E86688"/>
    <w:rsid w:val="00E866BE"/>
    <w:rsid w:val="00E873F2"/>
    <w:rsid w:val="00E87D4A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982"/>
    <w:rsid w:val="00E96EE1"/>
    <w:rsid w:val="00E96F29"/>
    <w:rsid w:val="00E970AF"/>
    <w:rsid w:val="00E979E9"/>
    <w:rsid w:val="00E97C41"/>
    <w:rsid w:val="00EA0044"/>
    <w:rsid w:val="00EA0BB6"/>
    <w:rsid w:val="00EA11ED"/>
    <w:rsid w:val="00EA2E40"/>
    <w:rsid w:val="00EA3261"/>
    <w:rsid w:val="00EA39D9"/>
    <w:rsid w:val="00EA4620"/>
    <w:rsid w:val="00EA4712"/>
    <w:rsid w:val="00EA4852"/>
    <w:rsid w:val="00EA5448"/>
    <w:rsid w:val="00EA58B2"/>
    <w:rsid w:val="00EA5A3C"/>
    <w:rsid w:val="00EA5F79"/>
    <w:rsid w:val="00EA7015"/>
    <w:rsid w:val="00EA7EB2"/>
    <w:rsid w:val="00EB0025"/>
    <w:rsid w:val="00EB00A2"/>
    <w:rsid w:val="00EB0608"/>
    <w:rsid w:val="00EB0ECE"/>
    <w:rsid w:val="00EB1E65"/>
    <w:rsid w:val="00EB2BAD"/>
    <w:rsid w:val="00EB33F2"/>
    <w:rsid w:val="00EB34D7"/>
    <w:rsid w:val="00EB4412"/>
    <w:rsid w:val="00EB4912"/>
    <w:rsid w:val="00EB5880"/>
    <w:rsid w:val="00EB5D54"/>
    <w:rsid w:val="00EB68BF"/>
    <w:rsid w:val="00EB697F"/>
    <w:rsid w:val="00EC07A2"/>
    <w:rsid w:val="00EC1144"/>
    <w:rsid w:val="00EC1208"/>
    <w:rsid w:val="00EC1F9A"/>
    <w:rsid w:val="00EC2A2C"/>
    <w:rsid w:val="00EC2BA2"/>
    <w:rsid w:val="00EC3726"/>
    <w:rsid w:val="00EC40CE"/>
    <w:rsid w:val="00EC570B"/>
    <w:rsid w:val="00EC7091"/>
    <w:rsid w:val="00EC7522"/>
    <w:rsid w:val="00ED0BCB"/>
    <w:rsid w:val="00ED189E"/>
    <w:rsid w:val="00ED1C8F"/>
    <w:rsid w:val="00ED2799"/>
    <w:rsid w:val="00ED3658"/>
    <w:rsid w:val="00ED3980"/>
    <w:rsid w:val="00ED39C4"/>
    <w:rsid w:val="00ED3F73"/>
    <w:rsid w:val="00ED4B9D"/>
    <w:rsid w:val="00ED4E21"/>
    <w:rsid w:val="00ED4FA0"/>
    <w:rsid w:val="00ED5496"/>
    <w:rsid w:val="00ED7FDF"/>
    <w:rsid w:val="00EE0783"/>
    <w:rsid w:val="00EE08CE"/>
    <w:rsid w:val="00EE185A"/>
    <w:rsid w:val="00EE18F3"/>
    <w:rsid w:val="00EE1A81"/>
    <w:rsid w:val="00EE2012"/>
    <w:rsid w:val="00EE2338"/>
    <w:rsid w:val="00EE3CEE"/>
    <w:rsid w:val="00EE3F13"/>
    <w:rsid w:val="00EE4394"/>
    <w:rsid w:val="00EE5B62"/>
    <w:rsid w:val="00EE602E"/>
    <w:rsid w:val="00EE6909"/>
    <w:rsid w:val="00EE72A5"/>
    <w:rsid w:val="00EE74EF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589F"/>
    <w:rsid w:val="00EF59A9"/>
    <w:rsid w:val="00F01503"/>
    <w:rsid w:val="00F01617"/>
    <w:rsid w:val="00F021DB"/>
    <w:rsid w:val="00F02475"/>
    <w:rsid w:val="00F034E7"/>
    <w:rsid w:val="00F03DB2"/>
    <w:rsid w:val="00F03F06"/>
    <w:rsid w:val="00F04515"/>
    <w:rsid w:val="00F04FFF"/>
    <w:rsid w:val="00F05254"/>
    <w:rsid w:val="00F05D8F"/>
    <w:rsid w:val="00F062B5"/>
    <w:rsid w:val="00F06CAA"/>
    <w:rsid w:val="00F0764C"/>
    <w:rsid w:val="00F07BAE"/>
    <w:rsid w:val="00F1060D"/>
    <w:rsid w:val="00F110E7"/>
    <w:rsid w:val="00F111CF"/>
    <w:rsid w:val="00F139A1"/>
    <w:rsid w:val="00F139FC"/>
    <w:rsid w:val="00F13D74"/>
    <w:rsid w:val="00F14EBE"/>
    <w:rsid w:val="00F157C2"/>
    <w:rsid w:val="00F15842"/>
    <w:rsid w:val="00F158C4"/>
    <w:rsid w:val="00F175AF"/>
    <w:rsid w:val="00F17C21"/>
    <w:rsid w:val="00F2007F"/>
    <w:rsid w:val="00F2041E"/>
    <w:rsid w:val="00F205F3"/>
    <w:rsid w:val="00F210F0"/>
    <w:rsid w:val="00F21488"/>
    <w:rsid w:val="00F21B2C"/>
    <w:rsid w:val="00F2208A"/>
    <w:rsid w:val="00F223B6"/>
    <w:rsid w:val="00F22D10"/>
    <w:rsid w:val="00F24487"/>
    <w:rsid w:val="00F24F1A"/>
    <w:rsid w:val="00F26CDB"/>
    <w:rsid w:val="00F27967"/>
    <w:rsid w:val="00F301AE"/>
    <w:rsid w:val="00F30531"/>
    <w:rsid w:val="00F310B2"/>
    <w:rsid w:val="00F312A4"/>
    <w:rsid w:val="00F32153"/>
    <w:rsid w:val="00F322BB"/>
    <w:rsid w:val="00F33126"/>
    <w:rsid w:val="00F33313"/>
    <w:rsid w:val="00F333EA"/>
    <w:rsid w:val="00F33831"/>
    <w:rsid w:val="00F33C5D"/>
    <w:rsid w:val="00F34361"/>
    <w:rsid w:val="00F34F99"/>
    <w:rsid w:val="00F368FA"/>
    <w:rsid w:val="00F36ACF"/>
    <w:rsid w:val="00F36B10"/>
    <w:rsid w:val="00F36E5C"/>
    <w:rsid w:val="00F36FA8"/>
    <w:rsid w:val="00F37025"/>
    <w:rsid w:val="00F37250"/>
    <w:rsid w:val="00F377C3"/>
    <w:rsid w:val="00F4030B"/>
    <w:rsid w:val="00F40919"/>
    <w:rsid w:val="00F40EB5"/>
    <w:rsid w:val="00F413C0"/>
    <w:rsid w:val="00F417DA"/>
    <w:rsid w:val="00F42358"/>
    <w:rsid w:val="00F43F69"/>
    <w:rsid w:val="00F43FAB"/>
    <w:rsid w:val="00F450A3"/>
    <w:rsid w:val="00F45625"/>
    <w:rsid w:val="00F478C4"/>
    <w:rsid w:val="00F51414"/>
    <w:rsid w:val="00F5189F"/>
    <w:rsid w:val="00F51A21"/>
    <w:rsid w:val="00F51A8A"/>
    <w:rsid w:val="00F522F2"/>
    <w:rsid w:val="00F5237E"/>
    <w:rsid w:val="00F52582"/>
    <w:rsid w:val="00F53451"/>
    <w:rsid w:val="00F548A0"/>
    <w:rsid w:val="00F54CD3"/>
    <w:rsid w:val="00F56424"/>
    <w:rsid w:val="00F56CE7"/>
    <w:rsid w:val="00F5757F"/>
    <w:rsid w:val="00F57D05"/>
    <w:rsid w:val="00F603A2"/>
    <w:rsid w:val="00F609ED"/>
    <w:rsid w:val="00F60C0A"/>
    <w:rsid w:val="00F60DD7"/>
    <w:rsid w:val="00F61BBB"/>
    <w:rsid w:val="00F61F2A"/>
    <w:rsid w:val="00F6335A"/>
    <w:rsid w:val="00F63692"/>
    <w:rsid w:val="00F6382F"/>
    <w:rsid w:val="00F63AC7"/>
    <w:rsid w:val="00F63EC6"/>
    <w:rsid w:val="00F64472"/>
    <w:rsid w:val="00F648B6"/>
    <w:rsid w:val="00F6499E"/>
    <w:rsid w:val="00F6549C"/>
    <w:rsid w:val="00F6565A"/>
    <w:rsid w:val="00F668BD"/>
    <w:rsid w:val="00F6782F"/>
    <w:rsid w:val="00F679EB"/>
    <w:rsid w:val="00F700FF"/>
    <w:rsid w:val="00F70ED9"/>
    <w:rsid w:val="00F71646"/>
    <w:rsid w:val="00F71B26"/>
    <w:rsid w:val="00F71E5D"/>
    <w:rsid w:val="00F720B6"/>
    <w:rsid w:val="00F72553"/>
    <w:rsid w:val="00F72E65"/>
    <w:rsid w:val="00F72F4D"/>
    <w:rsid w:val="00F73130"/>
    <w:rsid w:val="00F73F9E"/>
    <w:rsid w:val="00F745DA"/>
    <w:rsid w:val="00F7470B"/>
    <w:rsid w:val="00F7493D"/>
    <w:rsid w:val="00F74962"/>
    <w:rsid w:val="00F7579E"/>
    <w:rsid w:val="00F75F8C"/>
    <w:rsid w:val="00F76AE9"/>
    <w:rsid w:val="00F81059"/>
    <w:rsid w:val="00F8119C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609"/>
    <w:rsid w:val="00F85B52"/>
    <w:rsid w:val="00F85D69"/>
    <w:rsid w:val="00F85ED9"/>
    <w:rsid w:val="00F86170"/>
    <w:rsid w:val="00F86438"/>
    <w:rsid w:val="00F8680D"/>
    <w:rsid w:val="00F90F47"/>
    <w:rsid w:val="00F91676"/>
    <w:rsid w:val="00F9209B"/>
    <w:rsid w:val="00F93420"/>
    <w:rsid w:val="00F94AF6"/>
    <w:rsid w:val="00F9524B"/>
    <w:rsid w:val="00F954F9"/>
    <w:rsid w:val="00F965E3"/>
    <w:rsid w:val="00F969A9"/>
    <w:rsid w:val="00F96F91"/>
    <w:rsid w:val="00F96F9D"/>
    <w:rsid w:val="00F971F8"/>
    <w:rsid w:val="00F97509"/>
    <w:rsid w:val="00F977FE"/>
    <w:rsid w:val="00F97DBE"/>
    <w:rsid w:val="00F97F03"/>
    <w:rsid w:val="00FA1195"/>
    <w:rsid w:val="00FA2878"/>
    <w:rsid w:val="00FA2E2D"/>
    <w:rsid w:val="00FA3134"/>
    <w:rsid w:val="00FA314C"/>
    <w:rsid w:val="00FA317E"/>
    <w:rsid w:val="00FA349E"/>
    <w:rsid w:val="00FA407E"/>
    <w:rsid w:val="00FA41D0"/>
    <w:rsid w:val="00FA42CD"/>
    <w:rsid w:val="00FA5A97"/>
    <w:rsid w:val="00FA5BD0"/>
    <w:rsid w:val="00FA6624"/>
    <w:rsid w:val="00FA68A9"/>
    <w:rsid w:val="00FA69F6"/>
    <w:rsid w:val="00FA739B"/>
    <w:rsid w:val="00FA7F35"/>
    <w:rsid w:val="00FB0199"/>
    <w:rsid w:val="00FB0786"/>
    <w:rsid w:val="00FB0973"/>
    <w:rsid w:val="00FB23F0"/>
    <w:rsid w:val="00FB2439"/>
    <w:rsid w:val="00FB2560"/>
    <w:rsid w:val="00FB2632"/>
    <w:rsid w:val="00FB3753"/>
    <w:rsid w:val="00FB4465"/>
    <w:rsid w:val="00FB4B31"/>
    <w:rsid w:val="00FB5136"/>
    <w:rsid w:val="00FB5C2E"/>
    <w:rsid w:val="00FB5DB0"/>
    <w:rsid w:val="00FB6F37"/>
    <w:rsid w:val="00FB718F"/>
    <w:rsid w:val="00FB7594"/>
    <w:rsid w:val="00FC01EF"/>
    <w:rsid w:val="00FC13F2"/>
    <w:rsid w:val="00FC1E50"/>
    <w:rsid w:val="00FC1E52"/>
    <w:rsid w:val="00FC20C2"/>
    <w:rsid w:val="00FC2FA1"/>
    <w:rsid w:val="00FC339B"/>
    <w:rsid w:val="00FC4F38"/>
    <w:rsid w:val="00FC5A2D"/>
    <w:rsid w:val="00FD01EE"/>
    <w:rsid w:val="00FD084E"/>
    <w:rsid w:val="00FD0A9F"/>
    <w:rsid w:val="00FD0EDB"/>
    <w:rsid w:val="00FD121E"/>
    <w:rsid w:val="00FD14F8"/>
    <w:rsid w:val="00FD2380"/>
    <w:rsid w:val="00FD254B"/>
    <w:rsid w:val="00FD3637"/>
    <w:rsid w:val="00FD3732"/>
    <w:rsid w:val="00FD389C"/>
    <w:rsid w:val="00FD3E47"/>
    <w:rsid w:val="00FD3EBD"/>
    <w:rsid w:val="00FD441B"/>
    <w:rsid w:val="00FD4D26"/>
    <w:rsid w:val="00FD7579"/>
    <w:rsid w:val="00FD76F2"/>
    <w:rsid w:val="00FD7F4A"/>
    <w:rsid w:val="00FE1639"/>
    <w:rsid w:val="00FE1EFF"/>
    <w:rsid w:val="00FE212C"/>
    <w:rsid w:val="00FE2271"/>
    <w:rsid w:val="00FE2F41"/>
    <w:rsid w:val="00FE31CF"/>
    <w:rsid w:val="00FE3F17"/>
    <w:rsid w:val="00FE415C"/>
    <w:rsid w:val="00FE437F"/>
    <w:rsid w:val="00FE55DB"/>
    <w:rsid w:val="00FE5D1F"/>
    <w:rsid w:val="00FE6377"/>
    <w:rsid w:val="00FE6E0E"/>
    <w:rsid w:val="00FE7023"/>
    <w:rsid w:val="00FE78E9"/>
    <w:rsid w:val="00FE7927"/>
    <w:rsid w:val="00FE7A6F"/>
    <w:rsid w:val="00FF0300"/>
    <w:rsid w:val="00FF057C"/>
    <w:rsid w:val="00FF0626"/>
    <w:rsid w:val="00FF1109"/>
    <w:rsid w:val="00FF116F"/>
    <w:rsid w:val="00FF21E8"/>
    <w:rsid w:val="00FF22A8"/>
    <w:rsid w:val="00FF3555"/>
    <w:rsid w:val="00FF389D"/>
    <w:rsid w:val="00FF3FE7"/>
    <w:rsid w:val="00FF4B78"/>
    <w:rsid w:val="00FF5407"/>
    <w:rsid w:val="00FF6523"/>
    <w:rsid w:val="00FF6838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A54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99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semiHidden/>
    <w:unhideWhenUsed/>
    <w:rsid w:val="004B1D2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4B1D2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4B1D26"/>
    <w:rPr>
      <w:b/>
      <w:bCs/>
    </w:rPr>
  </w:style>
  <w:style w:type="paragraph" w:customStyle="1" w:styleId="Default">
    <w:name w:val="Default"/>
    <w:uiPriority w:val="99"/>
    <w:rsid w:val="00FE2F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auiue">
    <w:name w:val="Iau?iue"/>
    <w:uiPriority w:val="99"/>
    <w:rsid w:val="00FE2F41"/>
    <w:rPr>
      <w:sz w:val="20"/>
      <w:szCs w:val="20"/>
    </w:rPr>
  </w:style>
  <w:style w:type="table" w:styleId="af2">
    <w:name w:val="Table Grid"/>
    <w:basedOn w:val="a1"/>
    <w:uiPriority w:val="59"/>
    <w:rsid w:val="00E01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0188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A54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62AF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62AF7"/>
    <w:rPr>
      <w:sz w:val="24"/>
      <w:szCs w:val="24"/>
    </w:rPr>
  </w:style>
  <w:style w:type="paragraph" w:customStyle="1" w:styleId="41">
    <w:name w:val="Основной текст4"/>
    <w:basedOn w:val="a"/>
    <w:rsid w:val="003719CB"/>
    <w:pPr>
      <w:shd w:val="clear" w:color="auto" w:fill="FFFFFF"/>
      <w:spacing w:after="600" w:line="322" w:lineRule="exact"/>
      <w:ind w:hanging="700"/>
      <w:jc w:val="right"/>
    </w:pPr>
    <w:rPr>
      <w:color w:val="000000"/>
      <w:sz w:val="27"/>
      <w:szCs w:val="27"/>
    </w:rPr>
  </w:style>
  <w:style w:type="character" w:styleId="af6">
    <w:name w:val="line number"/>
    <w:basedOn w:val="a0"/>
    <w:uiPriority w:val="99"/>
    <w:semiHidden/>
    <w:unhideWhenUsed/>
    <w:rsid w:val="00C3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3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3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86">
              <w:marLeft w:val="419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9D380AA09374B525747CB895648F4360954FBBEFB242D6DBE1D86D2725F84330AB81D0A161D828124FA225BB041037D0BF99DF2EBFA68OEV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9A8A-A53C-4BC9-A221-D614926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6120</Words>
  <Characters>52754</Characters>
  <Application>Microsoft Office Word</Application>
  <DocSecurity>0</DocSecurity>
  <Lines>439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2020-12-18T03:29:00Z</cp:lastPrinted>
  <dcterms:created xsi:type="dcterms:W3CDTF">2020-12-18T04:22:00Z</dcterms:created>
  <dcterms:modified xsi:type="dcterms:W3CDTF">2020-12-18T04:22:00Z</dcterms:modified>
</cp:coreProperties>
</file>