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B7A2A" w:rsidRDefault="003B7A2A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6714D6" w:rsidRDefault="006714D6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275F54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3B7A2A" w:rsidRPr="0041195C" w:rsidRDefault="003B7A2A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6714D6" w:rsidRDefault="006714D6" w:rsidP="003B7A2A">
      <w:pPr>
        <w:spacing w:after="0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 ___ » _______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 w:rsidRPr="00683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B7A2A" w:rsidRPr="0041195C" w:rsidRDefault="003B7A2A" w:rsidP="003B7A2A">
      <w:pPr>
        <w:spacing w:after="0"/>
        <w:rPr>
          <w:rFonts w:ascii="Times New Roman" w:hAnsi="Times New Roman"/>
          <w:sz w:val="28"/>
          <w:szCs w:val="28"/>
        </w:rPr>
      </w:pPr>
    </w:p>
    <w:p w:rsidR="00C5692F" w:rsidRPr="0041195C" w:rsidRDefault="00C5692F" w:rsidP="00C5692F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C5692F" w:rsidRDefault="00C5692F" w:rsidP="00C5692F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инфраструктуры и поддер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ка жилищно-коммунального хозяйства на территории  Т</w:t>
      </w:r>
      <w:r w:rsidRPr="00682DCD">
        <w:rPr>
          <w:rFonts w:ascii="Times New Roman" w:hAnsi="Times New Roman" w:cs="Times New Roman"/>
          <w:b/>
          <w:sz w:val="28"/>
          <w:szCs w:val="28"/>
        </w:rPr>
        <w:t>аштагольско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57E96">
        <w:rPr>
          <w:rFonts w:ascii="Times New Roman" w:hAnsi="Times New Roman" w:cs="Times New Roman"/>
          <w:b/>
          <w:sz w:val="28"/>
          <w:szCs w:val="28"/>
        </w:rPr>
        <w:t>а» на 202</w:t>
      </w:r>
      <w:r w:rsidR="00257E96" w:rsidRPr="00257E96">
        <w:rPr>
          <w:rFonts w:ascii="Times New Roman" w:hAnsi="Times New Roman" w:cs="Times New Roman"/>
          <w:b/>
          <w:sz w:val="28"/>
          <w:szCs w:val="28"/>
        </w:rPr>
        <w:t>2</w:t>
      </w:r>
      <w:r w:rsidR="00257E96">
        <w:rPr>
          <w:rFonts w:ascii="Times New Roman" w:hAnsi="Times New Roman" w:cs="Times New Roman"/>
          <w:b/>
          <w:sz w:val="28"/>
          <w:szCs w:val="28"/>
        </w:rPr>
        <w:t>-202</w:t>
      </w:r>
      <w:r w:rsidR="00826D5D" w:rsidRPr="00826D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692F" w:rsidRPr="0054190F" w:rsidRDefault="00C5692F" w:rsidP="00C569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692F" w:rsidRPr="00F01226" w:rsidRDefault="00C5692F" w:rsidP="00AD08C3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FF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</w:t>
      </w:r>
      <w:r w:rsidRPr="00440FFF">
        <w:rPr>
          <w:rFonts w:ascii="Times New Roman" w:hAnsi="Times New Roman" w:cs="Times New Roman"/>
          <w:sz w:val="28"/>
          <w:szCs w:val="28"/>
        </w:rPr>
        <w:t>б</w:t>
      </w:r>
      <w:r w:rsidRPr="00440FF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440FFF">
        <w:rPr>
          <w:rFonts w:ascii="Times New Roman" w:hAnsi="Times New Roman" w:cs="Times New Roman"/>
          <w:sz w:val="28"/>
          <w:szCs w:val="28"/>
        </w:rPr>
        <w:t>а</w:t>
      </w:r>
      <w:r w:rsidRPr="00440FFF">
        <w:rPr>
          <w:rFonts w:ascii="Times New Roman" w:hAnsi="Times New Roman" w:cs="Times New Roman"/>
          <w:sz w:val="28"/>
          <w:szCs w:val="28"/>
        </w:rPr>
        <w:t>ции», статьей 179 Бюджетного кодекса Российской Федерации, руководств</w:t>
      </w:r>
      <w:r w:rsidRPr="00440FFF">
        <w:rPr>
          <w:rFonts w:ascii="Times New Roman" w:hAnsi="Times New Roman" w:cs="Times New Roman"/>
          <w:sz w:val="28"/>
          <w:szCs w:val="28"/>
        </w:rPr>
        <w:t>у</w:t>
      </w:r>
      <w:r w:rsidRPr="00440FFF">
        <w:rPr>
          <w:rFonts w:ascii="Times New Roman" w:hAnsi="Times New Roman" w:cs="Times New Roman"/>
          <w:sz w:val="28"/>
          <w:szCs w:val="28"/>
        </w:rPr>
        <w:t xml:space="preserve">ясь  Уставом Таштагольского муниципального района и в целях </w:t>
      </w:r>
      <w:r w:rsidRPr="00440FFF">
        <w:rPr>
          <w:rFonts w:ascii="Times New Roman" w:hAnsi="Times New Roman" w:cs="Times New Roman"/>
          <w:bCs/>
          <w:sz w:val="28"/>
          <w:szCs w:val="28"/>
        </w:rPr>
        <w:t>обеспечения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440FFF">
        <w:rPr>
          <w:rFonts w:ascii="Times New Roman" w:hAnsi="Times New Roman" w:cs="Times New Roman"/>
          <w:bCs/>
          <w:sz w:val="28"/>
          <w:szCs w:val="28"/>
        </w:rPr>
        <w:t>д</w:t>
      </w:r>
      <w:r w:rsidRPr="00440FFF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440FFF">
        <w:rPr>
          <w:rFonts w:ascii="Times New Roman" w:hAnsi="Times New Roman" w:cs="Times New Roman"/>
          <w:bCs/>
          <w:sz w:val="28"/>
          <w:szCs w:val="28"/>
        </w:rPr>
        <w:t>е</w:t>
      </w:r>
      <w:r w:rsidRPr="00440FFF">
        <w:rPr>
          <w:rFonts w:ascii="Times New Roman" w:hAnsi="Times New Roman" w:cs="Times New Roman"/>
          <w:bCs/>
          <w:sz w:val="28"/>
          <w:szCs w:val="28"/>
        </w:rPr>
        <w:t>ния стабильным теплоснабжением населения и объектов</w:t>
      </w:r>
      <w:proofErr w:type="gramEnd"/>
      <w:r w:rsidRPr="00440FFF">
        <w:rPr>
          <w:rFonts w:ascii="Times New Roman" w:hAnsi="Times New Roman" w:cs="Times New Roman"/>
          <w:bCs/>
          <w:sz w:val="28"/>
          <w:szCs w:val="28"/>
        </w:rPr>
        <w:t xml:space="preserve"> социальной сферы Таштагольского муниципального района</w:t>
      </w:r>
      <w:r w:rsidRPr="00440FFF">
        <w:rPr>
          <w:rFonts w:ascii="Times New Roman" w:hAnsi="Times New Roman" w:cs="Times New Roman"/>
          <w:sz w:val="28"/>
          <w:szCs w:val="28"/>
        </w:rPr>
        <w:t xml:space="preserve"> к 20</w:t>
      </w:r>
      <w:r w:rsidR="00F01226">
        <w:rPr>
          <w:rFonts w:ascii="Times New Roman" w:hAnsi="Times New Roman" w:cs="Times New Roman"/>
          <w:sz w:val="28"/>
          <w:szCs w:val="28"/>
        </w:rPr>
        <w:t>26</w:t>
      </w:r>
      <w:r w:rsidRPr="00440F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382">
        <w:rPr>
          <w:rFonts w:ascii="Times New Roman" w:hAnsi="Times New Roman" w:cs="Times New Roman"/>
          <w:sz w:val="28"/>
          <w:szCs w:val="28"/>
        </w:rPr>
        <w:t>администрация Ташт</w:t>
      </w:r>
      <w:r w:rsidRPr="00EF7382">
        <w:rPr>
          <w:rFonts w:ascii="Times New Roman" w:hAnsi="Times New Roman" w:cs="Times New Roman"/>
          <w:sz w:val="28"/>
          <w:szCs w:val="28"/>
        </w:rPr>
        <w:t>а</w:t>
      </w:r>
      <w:r w:rsidRPr="00EF7382">
        <w:rPr>
          <w:rFonts w:ascii="Times New Roman" w:hAnsi="Times New Roman" w:cs="Times New Roman"/>
          <w:sz w:val="28"/>
          <w:szCs w:val="28"/>
        </w:rPr>
        <w:t>гольского муниципального района постановляет</w:t>
      </w:r>
      <w:r w:rsidRPr="00440FFF">
        <w:rPr>
          <w:rFonts w:ascii="Times New Roman" w:hAnsi="Times New Roman" w:cs="Times New Roman"/>
          <w:sz w:val="28"/>
          <w:szCs w:val="28"/>
        </w:rPr>
        <w:t>:</w:t>
      </w:r>
    </w:p>
    <w:p w:rsidR="00C5692F" w:rsidRDefault="00C5692F" w:rsidP="00C569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403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D97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 поддержка жилищно-коммунального х</w:t>
      </w:r>
      <w:r w:rsidRPr="00E73D97">
        <w:rPr>
          <w:rFonts w:ascii="Times New Roman" w:hAnsi="Times New Roman" w:cs="Times New Roman"/>
          <w:sz w:val="28"/>
          <w:szCs w:val="28"/>
        </w:rPr>
        <w:t>о</w:t>
      </w:r>
      <w:r w:rsidRPr="00E73D97">
        <w:rPr>
          <w:rFonts w:ascii="Times New Roman" w:hAnsi="Times New Roman" w:cs="Times New Roman"/>
          <w:sz w:val="28"/>
          <w:szCs w:val="28"/>
        </w:rPr>
        <w:t>зяйства на территории  Таштагольского  муниципального  района»</w:t>
      </w:r>
      <w:r w:rsidRPr="00F87E4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7E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87E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403A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C5692F" w:rsidRPr="002C403A" w:rsidRDefault="00C5692F" w:rsidP="00C5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>2.Пресс-секретарю Главы Таштагольского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C5692F" w:rsidRPr="002C403A" w:rsidRDefault="00C5692F" w:rsidP="00C5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C403A">
        <w:rPr>
          <w:rFonts w:ascii="Times New Roman" w:hAnsi="Times New Roman"/>
          <w:sz w:val="28"/>
          <w:szCs w:val="28"/>
        </w:rPr>
        <w:t>з</w:t>
      </w:r>
      <w:r w:rsidRPr="002C403A">
        <w:rPr>
          <w:rFonts w:ascii="Times New Roman" w:hAnsi="Times New Roman"/>
          <w:sz w:val="28"/>
          <w:szCs w:val="28"/>
        </w:rPr>
        <w:t>а</w:t>
      </w:r>
      <w:r w:rsidRPr="002C403A">
        <w:rPr>
          <w:rFonts w:ascii="Times New Roman" w:hAnsi="Times New Roman"/>
          <w:sz w:val="28"/>
          <w:szCs w:val="28"/>
        </w:rPr>
        <w:t xml:space="preserve">местителя Главы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А.Г</w:t>
      </w:r>
      <w:r w:rsidRPr="002C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Орлова.</w:t>
      </w:r>
    </w:p>
    <w:p w:rsidR="006714D6" w:rsidRPr="007E6863" w:rsidRDefault="00C5692F" w:rsidP="00C5692F">
      <w:pPr>
        <w:pStyle w:val="a3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>
        <w:rPr>
          <w:snapToGrid w:val="0"/>
          <w:sz w:val="28"/>
          <w:szCs w:val="28"/>
        </w:rPr>
        <w:t>тношения, возникшие с 01.01.20</w:t>
      </w:r>
      <w:r w:rsidRPr="00A4047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2 </w:t>
      </w:r>
      <w:r w:rsidRPr="007E6863">
        <w:rPr>
          <w:snapToGrid w:val="0"/>
          <w:sz w:val="28"/>
          <w:szCs w:val="28"/>
        </w:rPr>
        <w:t>г</w:t>
      </w:r>
      <w:r w:rsidR="006714D6" w:rsidRPr="007E6863">
        <w:rPr>
          <w:snapToGrid w:val="0"/>
          <w:sz w:val="28"/>
          <w:szCs w:val="28"/>
        </w:rPr>
        <w:t xml:space="preserve">. </w:t>
      </w:r>
    </w:p>
    <w:p w:rsidR="006714D6" w:rsidRDefault="006714D6" w:rsidP="00136D13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6714D6" w:rsidRPr="004D59FB" w:rsidRDefault="006714D6" w:rsidP="006714D6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6714D6" w:rsidRPr="0054190F" w:rsidRDefault="006714D6" w:rsidP="00C5692F">
      <w:pPr>
        <w:pStyle w:val="a3"/>
        <w:suppressAutoHyphens/>
        <w:spacing w:after="0"/>
        <w:jc w:val="both"/>
        <w:rPr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В. Н. </w:t>
      </w:r>
      <w:proofErr w:type="spellStart"/>
      <w:r w:rsidRPr="004D59FB">
        <w:rPr>
          <w:b/>
          <w:sz w:val="28"/>
          <w:szCs w:val="28"/>
        </w:rPr>
        <w:t>Макута</w:t>
      </w:r>
      <w:proofErr w:type="spellEnd"/>
    </w:p>
    <w:p w:rsidR="00136D13" w:rsidRDefault="00136D13">
      <w:r>
        <w:br w:type="page"/>
      </w:r>
    </w:p>
    <w:p w:rsidR="00136D13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136D13" w:rsidRPr="002C403A" w:rsidRDefault="00136D13" w:rsidP="00136D1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136D13" w:rsidRPr="00AF4AE0" w:rsidRDefault="00136D13" w:rsidP="00136D13">
      <w:pPr>
        <w:jc w:val="right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    »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3B7A2A">
        <w:rPr>
          <w:rFonts w:ascii="Times New Roman" w:hAnsi="Times New Roman"/>
          <w:sz w:val="28"/>
          <w:szCs w:val="28"/>
        </w:rPr>
        <w:t>1</w:t>
      </w:r>
      <w:r w:rsidR="00CC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   -п</w:t>
      </w:r>
    </w:p>
    <w:p w:rsidR="00136D13" w:rsidRPr="008974A5" w:rsidRDefault="00136D13" w:rsidP="00136D13">
      <w:pPr>
        <w:spacing w:after="0" w:line="240" w:lineRule="auto"/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136D13" w:rsidRPr="008974A5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2022-2026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2C403A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756C0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лищно-коммунального хозяйства на территории  Таштагольского  муниц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Cs/>
          <w:sz w:val="28"/>
          <w:szCs w:val="28"/>
          <w:lang w:eastAsia="ru-RU"/>
        </w:rPr>
        <w:t xml:space="preserve">2022-2026 </w:t>
      </w:r>
      <w:r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CE0C7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ъ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691D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33F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Г. Орлов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03DBD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населения Таштагольского мун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вий проживания  населения Таштагольского м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ю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комплекса;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>снижения  энергоемкости муниципального пр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Обеспечение надежности работы систем пить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082F73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внедрение современных технологий, повыша</w:t>
            </w:r>
            <w:r w:rsidRPr="00082F73">
              <w:rPr>
                <w:sz w:val="28"/>
                <w:szCs w:val="28"/>
              </w:rPr>
              <w:t>ю</w:t>
            </w:r>
            <w:r w:rsidRPr="00082F73">
              <w:rPr>
                <w:sz w:val="28"/>
                <w:szCs w:val="28"/>
              </w:rPr>
              <w:t xml:space="preserve">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>изнеобеспеч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ния; </w:t>
            </w:r>
            <w:r w:rsidRPr="00082F73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082F73">
              <w:rPr>
                <w:sz w:val="28"/>
                <w:szCs w:val="28"/>
              </w:rPr>
              <w:t>о</w:t>
            </w:r>
            <w:r w:rsidRPr="00082F73">
              <w:rPr>
                <w:sz w:val="28"/>
                <w:szCs w:val="28"/>
              </w:rPr>
              <w:t>сти услуг водоснабжения и водоотведения пре</w:t>
            </w:r>
            <w:r w:rsidRPr="00082F73">
              <w:rPr>
                <w:sz w:val="28"/>
                <w:szCs w:val="28"/>
              </w:rPr>
              <w:t>д</w:t>
            </w:r>
            <w:r w:rsidRPr="00082F73">
              <w:rPr>
                <w:sz w:val="28"/>
                <w:szCs w:val="28"/>
              </w:rPr>
              <w:t>приятий ж</w:t>
            </w:r>
            <w:r>
              <w:rPr>
                <w:sz w:val="28"/>
                <w:szCs w:val="28"/>
              </w:rPr>
              <w:t>илищно- коммунального хозяйства;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й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082F73" w:rsidRDefault="00136D13" w:rsidP="00753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691D64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32DA" w:rsidRP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3 120 071,1</w:t>
            </w:r>
            <w:r w:rsid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A5E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1 2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46 477,4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1 168 511,8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420 654,9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 w:rsidR="00D33F0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193,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 w:rsidR="00D33F0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082F73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64D" w:rsidRPr="004E064D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42 167,9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лей, 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Pr="004A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29 915,5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12 252,4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  <w:proofErr w:type="gramEnd"/>
          </w:p>
          <w:p w:rsidR="00903C76" w:rsidRDefault="004E064D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         0,0 тыс. рублей;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0,0 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средства федерального бюджета –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102 730,8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64 871,1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Default="004E064D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2 910 301,3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 113 831,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D1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35A7D">
              <w:rPr>
                <w:rFonts w:ascii="Times New Roman" w:hAnsi="Times New Roman"/>
                <w:sz w:val="28"/>
                <w:szCs w:val="28"/>
                <w:lang w:eastAsia="ru-RU"/>
              </w:rPr>
              <w:t>1 091 </w:t>
            </w:r>
            <w:r w:rsidR="00335A7D" w:rsidRPr="007C7327">
              <w:rPr>
                <w:rFonts w:ascii="Times New Roman" w:hAnsi="Times New Roman"/>
                <w:sz w:val="28"/>
                <w:szCs w:val="28"/>
                <w:lang w:eastAsia="ru-RU"/>
              </w:rPr>
              <w:t>428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57682" w:rsidRPr="004E064D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420 654,9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57682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142 193,0 тыс. рублей;</w:t>
            </w:r>
          </w:p>
          <w:p w:rsid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BD58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б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изн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136D13" w:rsidRPr="005E0B4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Обеспечение населения Таштагольского муниципального района пит</w:t>
      </w:r>
      <w:r w:rsidRPr="00082F73">
        <w:rPr>
          <w:sz w:val="28"/>
          <w:szCs w:val="28"/>
        </w:rPr>
        <w:t>ь</w:t>
      </w:r>
      <w:r w:rsidRPr="00082F73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082F73">
        <w:rPr>
          <w:sz w:val="28"/>
          <w:szCs w:val="28"/>
        </w:rPr>
        <w:t>д</w:t>
      </w:r>
      <w:r w:rsidRPr="00082F73">
        <w:rPr>
          <w:sz w:val="28"/>
          <w:szCs w:val="28"/>
        </w:rPr>
        <w:t>ним из важнейших и приоритетных направлений хозяйственной деятельн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Водные ресурсы используются во всех отраслях экономики, но наиб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082F73">
        <w:rPr>
          <w:sz w:val="28"/>
          <w:szCs w:val="28"/>
        </w:rPr>
        <w:t>е</w:t>
      </w:r>
      <w:r w:rsidRPr="00082F73">
        <w:rPr>
          <w:sz w:val="28"/>
          <w:szCs w:val="28"/>
        </w:rPr>
        <w:t xml:space="preserve">вого водоснабжения.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lastRenderedPageBreak/>
        <w:t>Для увеличения срока службы трубопроводов, сокращения аварийных ситуаций и затрат на их эксплуатацию на территории Таштагольского мун</w:t>
      </w:r>
      <w:r w:rsidRPr="00082F73">
        <w:rPr>
          <w:sz w:val="28"/>
          <w:szCs w:val="28"/>
        </w:rPr>
        <w:t>и</w:t>
      </w:r>
      <w:r w:rsidRPr="00082F73">
        <w:rPr>
          <w:sz w:val="28"/>
          <w:szCs w:val="28"/>
        </w:rPr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082F73">
        <w:rPr>
          <w:sz w:val="28"/>
          <w:szCs w:val="28"/>
        </w:rPr>
        <w:t>ж</w:t>
      </w:r>
      <w:r w:rsidRPr="00082F73">
        <w:rPr>
          <w:sz w:val="28"/>
          <w:szCs w:val="28"/>
        </w:rPr>
        <w:t xml:space="preserve">бы которых 50 лет и более.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ды.</w:t>
      </w:r>
    </w:p>
    <w:p w:rsidR="00136D13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>ля  устойчивого  функционирования    объектов  жилищно-коммунального хозяйства и социальной сферы Ташт</w:t>
      </w:r>
      <w:r w:rsidRPr="00082F73">
        <w:rPr>
          <w:rFonts w:ascii="Times New Roman" w:hAnsi="Times New Roman"/>
          <w:sz w:val="28"/>
          <w:szCs w:val="28"/>
        </w:rPr>
        <w:t>а</w:t>
      </w:r>
      <w:r w:rsidRPr="00082F73">
        <w:rPr>
          <w:rFonts w:ascii="Times New Roman" w:hAnsi="Times New Roman"/>
          <w:sz w:val="28"/>
          <w:szCs w:val="28"/>
        </w:rPr>
        <w:t xml:space="preserve">гольского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>энергетическими ресурсами и своевременной  подготовкой  к бесперебойной работе; создания комфортных условий для проживания населения Ташт</w:t>
      </w:r>
      <w:r w:rsidRPr="00657165">
        <w:rPr>
          <w:rFonts w:ascii="Times New Roman" w:hAnsi="Times New Roman"/>
          <w:sz w:val="28"/>
          <w:szCs w:val="28"/>
        </w:rPr>
        <w:t>а</w:t>
      </w:r>
      <w:r w:rsidRPr="00657165">
        <w:rPr>
          <w:rFonts w:ascii="Times New Roman" w:hAnsi="Times New Roman"/>
          <w:sz w:val="28"/>
          <w:szCs w:val="28"/>
        </w:rPr>
        <w:t>гольского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657165">
        <w:rPr>
          <w:rFonts w:ascii="Times New Roman" w:hAnsi="Times New Roman"/>
          <w:sz w:val="28"/>
          <w:szCs w:val="28"/>
        </w:rPr>
        <w:t>о</w:t>
      </w:r>
      <w:r w:rsidRPr="00657165">
        <w:rPr>
          <w:rFonts w:ascii="Times New Roman" w:hAnsi="Times New Roman"/>
          <w:sz w:val="28"/>
          <w:szCs w:val="28"/>
        </w:rPr>
        <w:t>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</w:t>
      </w:r>
      <w:r w:rsidRPr="00657165">
        <w:rPr>
          <w:rFonts w:ascii="Times New Roman" w:hAnsi="Times New Roman"/>
          <w:sz w:val="28"/>
          <w:szCs w:val="28"/>
        </w:rPr>
        <w:t>е</w:t>
      </w:r>
      <w:r w:rsidRPr="00657165">
        <w:rPr>
          <w:rFonts w:ascii="Times New Roman" w:hAnsi="Times New Roman"/>
          <w:sz w:val="28"/>
          <w:szCs w:val="28"/>
        </w:rPr>
        <w:t>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</w:t>
      </w:r>
      <w:r w:rsidRPr="00657165">
        <w:rPr>
          <w:rFonts w:ascii="Times New Roman" w:hAnsi="Times New Roman"/>
          <w:sz w:val="28"/>
          <w:szCs w:val="28"/>
        </w:rPr>
        <w:t>ю</w:t>
      </w:r>
      <w:r w:rsidRPr="00657165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</w:p>
    <w:p w:rsidR="00136D13" w:rsidRPr="00657165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136D13" w:rsidRPr="00826DD2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136D13" w:rsidRPr="006D332E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«Таштагольский мун</w:t>
      </w:r>
      <w:r w:rsidRPr="006D332E">
        <w:rPr>
          <w:rFonts w:ascii="Times New Roman" w:hAnsi="Times New Roman"/>
          <w:sz w:val="28"/>
          <w:szCs w:val="28"/>
        </w:rPr>
        <w:t>и</w:t>
      </w:r>
      <w:r w:rsidRPr="006D332E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6D332E">
        <w:rPr>
          <w:rFonts w:ascii="Times New Roman" w:hAnsi="Times New Roman"/>
          <w:sz w:val="28"/>
          <w:szCs w:val="28"/>
        </w:rPr>
        <w:t>в</w:t>
      </w:r>
      <w:r w:rsidRPr="006D332E">
        <w:rPr>
          <w:rFonts w:ascii="Times New Roman" w:hAnsi="Times New Roman"/>
          <w:sz w:val="28"/>
          <w:szCs w:val="28"/>
        </w:rPr>
        <w:t xml:space="preserve">ляется с использованием приборов учета в общем объеме электрической </w:t>
      </w:r>
      <w:r w:rsidRPr="006D332E">
        <w:rPr>
          <w:rFonts w:ascii="Times New Roman" w:hAnsi="Times New Roman"/>
          <w:sz w:val="28"/>
          <w:szCs w:val="28"/>
        </w:rPr>
        <w:lastRenderedPageBreak/>
        <w:t xml:space="preserve">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6D332E">
        <w:rPr>
          <w:rFonts w:ascii="Times New Roman" w:hAnsi="Times New Roman"/>
          <w:sz w:val="28"/>
          <w:szCs w:val="28"/>
        </w:rPr>
        <w:t>Таштагольский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6D332E">
        <w:rPr>
          <w:rFonts w:ascii="Times New Roman" w:hAnsi="Times New Roman"/>
          <w:sz w:val="28"/>
          <w:szCs w:val="28"/>
        </w:rPr>
        <w:t>я</w:t>
      </w:r>
      <w:r w:rsidRPr="006D332E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6D332E">
        <w:rPr>
          <w:rFonts w:ascii="Times New Roman" w:hAnsi="Times New Roman"/>
          <w:sz w:val="28"/>
          <w:szCs w:val="28"/>
        </w:rPr>
        <w:t>б</w:t>
      </w:r>
      <w:r w:rsidRPr="006D332E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доли воды, расчеты за которые осуществляются с испол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6D332E">
        <w:rPr>
          <w:rFonts w:ascii="Times New Roman" w:hAnsi="Times New Roman"/>
          <w:sz w:val="28"/>
          <w:szCs w:val="28"/>
        </w:rPr>
        <w:t>ы</w:t>
      </w:r>
      <w:r w:rsidRPr="006D332E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при производстве и передаче в системах коммунальной инфрастру</w:t>
      </w:r>
      <w:r w:rsidRPr="006D332E">
        <w:rPr>
          <w:rFonts w:ascii="Times New Roman" w:hAnsi="Times New Roman"/>
          <w:sz w:val="28"/>
          <w:szCs w:val="28"/>
        </w:rPr>
        <w:t>к</w:t>
      </w:r>
      <w:r w:rsidRPr="006D332E">
        <w:rPr>
          <w:rFonts w:ascii="Times New Roman" w:hAnsi="Times New Roman"/>
          <w:sz w:val="28"/>
          <w:szCs w:val="28"/>
        </w:rPr>
        <w:t>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lastRenderedPageBreak/>
        <w:t>Для достижения целей программы необходимо решение следующих задач: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рациональное использование материально-технического потенциала жилищно-коммунального комплекса Таштагольского муниципального ра</w:t>
      </w:r>
      <w:r w:rsidRPr="006D332E">
        <w:rPr>
          <w:sz w:val="28"/>
          <w:szCs w:val="28"/>
        </w:rPr>
        <w:t>й</w:t>
      </w:r>
      <w:r w:rsidRPr="006D332E">
        <w:rPr>
          <w:sz w:val="28"/>
          <w:szCs w:val="28"/>
        </w:rPr>
        <w:t>она;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снижение издержек производства и себестоимости услуг водоснабж</w:t>
      </w:r>
      <w:r w:rsidRPr="006D332E">
        <w:rPr>
          <w:sz w:val="28"/>
          <w:szCs w:val="28"/>
        </w:rPr>
        <w:t>е</w:t>
      </w:r>
      <w:r w:rsidRPr="006D332E">
        <w:rPr>
          <w:sz w:val="28"/>
          <w:szCs w:val="28"/>
        </w:rPr>
        <w:t xml:space="preserve">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</w:t>
      </w:r>
      <w:r w:rsidRPr="006D332E">
        <w:rPr>
          <w:sz w:val="28"/>
          <w:szCs w:val="28"/>
        </w:rPr>
        <w:t>ь</w:t>
      </w:r>
      <w:r w:rsidRPr="006D332E">
        <w:rPr>
          <w:sz w:val="28"/>
          <w:szCs w:val="28"/>
        </w:rPr>
        <w:t>ность;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136D13" w:rsidRPr="005E0B4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756C08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4. Ресурсное обеспечение Программы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3 120 071,1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A5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1 2</w:t>
      </w:r>
      <w:r>
        <w:rPr>
          <w:rFonts w:ascii="Times New Roman" w:hAnsi="Times New Roman"/>
          <w:sz w:val="28"/>
          <w:szCs w:val="28"/>
          <w:lang w:eastAsia="ru-RU"/>
        </w:rPr>
        <w:t xml:space="preserve">46 477,4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1 168 511,8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420 654,9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03C76">
        <w:rPr>
          <w:rFonts w:ascii="Times New Roman" w:hAnsi="Times New Roman"/>
          <w:sz w:val="28"/>
          <w:szCs w:val="28"/>
          <w:lang w:eastAsia="ru-RU"/>
        </w:rPr>
        <w:t>142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193,</w:t>
      </w:r>
      <w:r w:rsidRPr="00903C76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03C76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03C76">
        <w:rPr>
          <w:rFonts w:ascii="Times New Roman" w:hAnsi="Times New Roman"/>
          <w:sz w:val="28"/>
          <w:szCs w:val="28"/>
          <w:lang w:eastAsia="ru-RU"/>
        </w:rPr>
        <w:t>142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03C76">
        <w:rPr>
          <w:rFonts w:ascii="Times New Roman" w:hAnsi="Times New Roman"/>
          <w:sz w:val="28"/>
          <w:szCs w:val="28"/>
          <w:lang w:eastAsia="ru-RU"/>
        </w:rPr>
        <w:t>194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3C76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Pr="00082F73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lastRenderedPageBreak/>
        <w:t>в том числе по источникам финансирования: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Pr="004E064D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2F73">
        <w:rPr>
          <w:rFonts w:ascii="Times New Roman" w:hAnsi="Times New Roman"/>
          <w:sz w:val="28"/>
          <w:szCs w:val="28"/>
          <w:lang w:eastAsia="ru-RU"/>
        </w:rPr>
        <w:t>средства местн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42 167,9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</w:t>
      </w:r>
      <w:r w:rsidRPr="00082F73">
        <w:rPr>
          <w:rFonts w:ascii="Times New Roman" w:hAnsi="Times New Roman"/>
          <w:sz w:val="28"/>
          <w:szCs w:val="28"/>
          <w:lang w:eastAsia="ru-RU"/>
        </w:rPr>
        <w:t>а</w:t>
      </w:r>
      <w:r w:rsidRPr="00082F73">
        <w:rPr>
          <w:rFonts w:ascii="Times New Roman" w:hAnsi="Times New Roman"/>
          <w:sz w:val="28"/>
          <w:szCs w:val="28"/>
          <w:lang w:eastAsia="ru-RU"/>
        </w:rPr>
        <w:t>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2022</w:t>
      </w:r>
      <w:r w:rsidRPr="00082F73">
        <w:rPr>
          <w:rFonts w:ascii="Times New Roman" w:hAnsi="Times New Roman"/>
          <w:sz w:val="28"/>
          <w:szCs w:val="28"/>
        </w:rPr>
        <w:t xml:space="preserve"> год –</w:t>
      </w:r>
      <w:r w:rsidRPr="004A5E0B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29 915,5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br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082F73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12 252,4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</w:rPr>
        <w:t>тыс. рублей;</w:t>
      </w:r>
      <w:r w:rsidRPr="00082F73">
        <w:rPr>
          <w:rFonts w:ascii="Times New Roman" w:hAnsi="Times New Roman"/>
          <w:sz w:val="28"/>
          <w:szCs w:val="28"/>
        </w:rPr>
        <w:br/>
      </w:r>
      <w:r w:rsidRPr="004E064D">
        <w:rPr>
          <w:rFonts w:ascii="Times New Roman" w:hAnsi="Times New Roman"/>
          <w:sz w:val="28"/>
          <w:szCs w:val="28"/>
          <w:lang w:eastAsia="ru-RU"/>
        </w:rPr>
        <w:t xml:space="preserve">2024 год –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E06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E064D">
        <w:rPr>
          <w:rFonts w:ascii="Times New Roman" w:hAnsi="Times New Roman"/>
          <w:sz w:val="28"/>
          <w:szCs w:val="28"/>
          <w:lang w:eastAsia="ru-RU"/>
        </w:rPr>
        <w:t>,0 тыс. рублей;</w:t>
      </w:r>
      <w:proofErr w:type="gramEnd"/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>2025 год –          0,0 тыс. рублей;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03C76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0,0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167 601,9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– 102 730,8 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D0691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64 871,1 тыс. рублей</w:t>
      </w:r>
      <w:r w:rsidRPr="000D19E8">
        <w:rPr>
          <w:rFonts w:ascii="Times New Roman" w:hAnsi="Times New Roman"/>
          <w:sz w:val="28"/>
          <w:szCs w:val="28"/>
          <w:lang w:eastAsia="ru-RU"/>
        </w:rPr>
        <w:t>;</w:t>
      </w:r>
    </w:p>
    <w:p w:rsidR="00DC32DA" w:rsidRPr="00903C76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Pr="00903C76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Pr="00903C76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2026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2 910 301,3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2022 год – 1 113 831,1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7C7327">
        <w:rPr>
          <w:rFonts w:ascii="Times New Roman" w:hAnsi="Times New Roman"/>
          <w:sz w:val="28"/>
          <w:szCs w:val="28"/>
          <w:lang w:eastAsia="ru-RU"/>
        </w:rPr>
        <w:t>– 1 091 </w:t>
      </w:r>
      <w:r w:rsidR="007C7327" w:rsidRPr="00CC7EDB">
        <w:rPr>
          <w:rFonts w:ascii="Times New Roman" w:hAnsi="Times New Roman"/>
          <w:sz w:val="28"/>
          <w:szCs w:val="28"/>
          <w:lang w:eastAsia="ru-RU"/>
        </w:rPr>
        <w:t>428</w:t>
      </w:r>
      <w:r>
        <w:rPr>
          <w:rFonts w:ascii="Times New Roman" w:hAnsi="Times New Roman"/>
          <w:sz w:val="28"/>
          <w:szCs w:val="28"/>
          <w:lang w:eastAsia="ru-RU"/>
        </w:rPr>
        <w:t xml:space="preserve">,3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0D19E8">
        <w:rPr>
          <w:rFonts w:ascii="Times New Roman" w:hAnsi="Times New Roman"/>
          <w:sz w:val="28"/>
          <w:szCs w:val="28"/>
          <w:lang w:eastAsia="ru-RU"/>
        </w:rPr>
        <w:t>;</w:t>
      </w:r>
    </w:p>
    <w:p w:rsidR="00DC32DA" w:rsidRPr="004E064D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>2024 год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420 654,9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3F08">
        <w:rPr>
          <w:rFonts w:ascii="Times New Roman" w:hAnsi="Times New Roman"/>
          <w:sz w:val="28"/>
          <w:szCs w:val="28"/>
          <w:lang w:eastAsia="ru-RU"/>
        </w:rPr>
        <w:t>142 193,0 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BD5895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3F08">
        <w:rPr>
          <w:rFonts w:ascii="Times New Roman" w:hAnsi="Times New Roman"/>
          <w:sz w:val="28"/>
          <w:szCs w:val="28"/>
          <w:lang w:eastAsia="ru-RU"/>
        </w:rPr>
        <w:t>142 19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33F08">
        <w:rPr>
          <w:rFonts w:ascii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6D13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D13" w:rsidRPr="00082F7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082F7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</w:t>
      </w:r>
      <w:r w:rsidRPr="0011744E">
        <w:rPr>
          <w:sz w:val="28"/>
          <w:szCs w:val="28"/>
        </w:rPr>
        <w:t>ь</w:t>
      </w:r>
      <w:r w:rsidRPr="0011744E">
        <w:rPr>
          <w:sz w:val="28"/>
          <w:szCs w:val="28"/>
        </w:rPr>
        <w:t>ные результаты: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1.1. Создать условия для ускорения технического прогресса в жили</w:t>
      </w:r>
      <w:r w:rsidRPr="0011744E">
        <w:rPr>
          <w:sz w:val="28"/>
          <w:szCs w:val="28"/>
        </w:rPr>
        <w:t>щ</w:t>
      </w:r>
      <w:r w:rsidRPr="0011744E">
        <w:rPr>
          <w:sz w:val="28"/>
          <w:szCs w:val="28"/>
        </w:rPr>
        <w:t>но-коммунальном комплексе Таштагольского муниципального района, ра</w:t>
      </w:r>
      <w:r w:rsidRPr="0011744E">
        <w:rPr>
          <w:sz w:val="28"/>
          <w:szCs w:val="28"/>
        </w:rPr>
        <w:t>з</w:t>
      </w:r>
      <w:r w:rsidRPr="0011744E">
        <w:rPr>
          <w:sz w:val="28"/>
          <w:szCs w:val="28"/>
        </w:rPr>
        <w:t>работать и внедрить новые технологические процессы.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</w:t>
      </w:r>
      <w:r w:rsidRPr="0011744E">
        <w:rPr>
          <w:sz w:val="28"/>
          <w:szCs w:val="28"/>
        </w:rPr>
        <w:t>е</w:t>
      </w:r>
      <w:r w:rsidRPr="0011744E">
        <w:rPr>
          <w:sz w:val="28"/>
          <w:szCs w:val="28"/>
        </w:rPr>
        <w:t>сурсов.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</w:t>
      </w:r>
      <w:r w:rsidRPr="0011744E">
        <w:rPr>
          <w:sz w:val="28"/>
          <w:szCs w:val="28"/>
        </w:rPr>
        <w:t>о</w:t>
      </w:r>
      <w:r w:rsidRPr="0011744E">
        <w:rPr>
          <w:sz w:val="28"/>
          <w:szCs w:val="28"/>
        </w:rPr>
        <w:t>доснабжение и водоотведение.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136D13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3B7A2A" w:rsidRDefault="003B7A2A">
      <w:pPr>
        <w:rPr>
          <w:rFonts w:ascii="Times New Roman" w:hAnsi="Times New Roman"/>
          <w:sz w:val="28"/>
          <w:szCs w:val="28"/>
        </w:rPr>
        <w:sectPr w:rsidR="003B7A2A" w:rsidSect="00C56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36D13" w:rsidRPr="00EC378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7765"/>
        <w:gridCol w:w="1687"/>
        <w:gridCol w:w="1031"/>
        <w:gridCol w:w="1031"/>
        <w:gridCol w:w="1031"/>
        <w:gridCol w:w="1452"/>
        <w:gridCol w:w="1070"/>
      </w:tblGrid>
      <w:tr w:rsidR="00D0691B" w:rsidRPr="00AE6A64" w:rsidTr="00D0691B">
        <w:trPr>
          <w:trHeight w:val="75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  <w:p w:rsidR="00D0691B" w:rsidRPr="00AE6A64" w:rsidRDefault="00D0691B" w:rsidP="0084253D">
            <w:pPr>
              <w:jc w:val="center"/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D0691B" w:rsidRPr="0084253D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84253D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53D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</w:tr>
      <w:tr w:rsidR="00D0691B" w:rsidRPr="0084253D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0691B" w:rsidRPr="0084253D" w:rsidTr="00D0691B">
        <w:trPr>
          <w:trHeight w:val="331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D0691B" w:rsidRPr="0084253D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84253D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пловой энергии, потребляемой (используемой) на территории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831731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орг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3C3005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расч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и муниципальных учреждений (в расчете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474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мативам по санитарно-химическим показателям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38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547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D0691B" w:rsidRPr="00AE6A64" w:rsidTr="00D0691B">
        <w:trPr>
          <w:trHeight w:val="332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D0691B" w:rsidRPr="00AE6A64" w:rsidTr="00D0691B">
        <w:trPr>
          <w:trHeight w:val="788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D0691B" w:rsidRPr="00AE6A64" w:rsidTr="00D0691B">
        <w:trPr>
          <w:trHeight w:val="279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D0691B" w:rsidTr="00D0691B">
        <w:trPr>
          <w:trHeight w:val="10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473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вых сетей)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68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контроль за ходом ее реализации</w:t>
      </w:r>
    </w:p>
    <w:p w:rsidR="00136D13" w:rsidRPr="00292247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292247">
        <w:rPr>
          <w:rFonts w:ascii="Times New Roman" w:hAnsi="Times New Roman" w:cs="Times New Roman"/>
          <w:sz w:val="28"/>
          <w:szCs w:val="28"/>
        </w:rPr>
        <w:t>ы</w:t>
      </w:r>
      <w:r w:rsidRPr="00292247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292247">
        <w:rPr>
          <w:rFonts w:ascii="Times New Roman" w:hAnsi="Times New Roman" w:cs="Times New Roman"/>
          <w:sz w:val="28"/>
          <w:szCs w:val="28"/>
        </w:rPr>
        <w:t>о</w:t>
      </w:r>
      <w:r w:rsidRPr="00292247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11744E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7. Программные мероприятия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7"/>
        <w:gridCol w:w="1822"/>
        <w:gridCol w:w="1632"/>
        <w:gridCol w:w="1582"/>
        <w:gridCol w:w="1727"/>
        <w:gridCol w:w="1582"/>
        <w:gridCol w:w="1724"/>
      </w:tblGrid>
      <w:tr w:rsidR="004A1D39" w:rsidRPr="00660EE0" w:rsidTr="004A1D39">
        <w:trPr>
          <w:trHeight w:val="390"/>
        </w:trPr>
        <w:tc>
          <w:tcPr>
            <w:tcW w:w="1595" w:type="pct"/>
            <w:vMerge w:val="restart"/>
            <w:shd w:val="clear" w:color="auto" w:fill="auto"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приятия; источники финансирования</w:t>
            </w:r>
          </w:p>
        </w:tc>
        <w:tc>
          <w:tcPr>
            <w:tcW w:w="3405" w:type="pct"/>
            <w:gridSpan w:val="6"/>
            <w:shd w:val="clear" w:color="auto" w:fill="auto"/>
            <w:noWrap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4A1D39" w:rsidRPr="00660EE0" w:rsidTr="004A1D39">
        <w:trPr>
          <w:trHeight w:val="390"/>
        </w:trPr>
        <w:tc>
          <w:tcPr>
            <w:tcW w:w="1595" w:type="pct"/>
            <w:vMerge/>
            <w:shd w:val="clear" w:color="auto" w:fill="auto"/>
            <w:vAlign w:val="center"/>
            <w:hideMark/>
          </w:tcPr>
          <w:p w:rsidR="004A1D39" w:rsidRPr="00660EE0" w:rsidRDefault="004A1D39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35" w:type="pct"/>
            <w:vAlign w:val="bottom"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83" w:type="pct"/>
            <w:vAlign w:val="bottom"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4A1D39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pct"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" w:type="pct"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1 767 324,59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836 334,69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504 409,9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39 567,09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28 614,69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10 952,4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64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1 560 155,6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704 989,2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428 586,4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FC1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 Проведение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рукции НФС в Таштагольском районе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1.2. Проведение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рукции очистных сооружений  в Таштагольском районе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3 298,4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2 731,2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3 298,4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2 731,2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4A1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1.3. Строительство и реконстру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ция (модернизация) объектов 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питьевого водоснабжения (субс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дии) (строительство НФС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217 740,5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142 741,8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74 998,7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19 627,6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11 506,4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8 121,2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30 511,0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28 504,6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2 006,4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4A1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1.4. Финансирование строительс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 (реконструкции) объектов обе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печивающей инфраструктуры с длительным сроком окупаемости входящих в состав инвестицио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ных проектов по созданию в суб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ектах Российской Федерации 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ристских кластеров: реконстру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ция очистных сооружений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(Кемеровская область, Таштагольский р-н,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Шерегеш) в рамках создания туристского кластера «Шерегеш» в Кемеро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266 345,7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266 345,69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16 441,1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16 441,09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249 904,6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249 904,6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4A1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1.5. Реконструкция системы вод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снабжения СТК "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и МО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Шерегешского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ния Таштагольского муниципал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района Кемеровской области и водоотведения сектора "В"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1 279 740,0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1 279 740,0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515 220,81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130 610,81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384 610,0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514 760,0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3B7D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Строительство объектов те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лоснабжения для обеспечения те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лом потребителей сектора «Б» СТК «Шерегеш» с техническим перевооружением существующего источника теплоснабжения - це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тральной котельной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Шер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геш.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514 760,0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514 760,0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3.Подпрограмма «Энергосбереж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ние и повышение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тивности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3.1. «Энергосбережение и повыш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жетная сфера)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4.Подпрограмма «Поддержка ж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лищно-коммунального хозяйства» 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4.1. Компенсация выпадающих 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ходов теплоснабжающих орган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заций, организаций, осущест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D0691B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5.Подпрограмма «Поддержка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ливно-энергитического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компле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са» 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DC32DA" w:rsidRPr="00660EE0" w:rsidRDefault="00DC32DA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C32DA" w:rsidRPr="00DC32DA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DC32DA" w:rsidRPr="00660EE0" w:rsidRDefault="00DC32DA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5.1. Компенсация выпадающих 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ходов теплоснабжающих орган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заций, организаций, осущест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DC32DA" w:rsidRPr="00660EE0" w:rsidRDefault="00DC32DA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C32DA" w:rsidRPr="00DC32DA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415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3 120 071,1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1 246 477,4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1 168 551,8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420 654,9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DC32DA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42 167,9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29 915,5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12 252,4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5928A2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5928A2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2 910 301,3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1 113 831,1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1 091 428,3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420 654,9</w:t>
            </w:r>
          </w:p>
        </w:tc>
        <w:tc>
          <w:tcPr>
            <w:tcW w:w="535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</w:tbl>
    <w:p w:rsidR="000A5A8F" w:rsidRDefault="000A5A8F" w:rsidP="00DC32DA"/>
    <w:sectPr w:rsidR="000A5A8F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4D6"/>
    <w:rsid w:val="00047021"/>
    <w:rsid w:val="00066FF8"/>
    <w:rsid w:val="000A5A8F"/>
    <w:rsid w:val="000D19E8"/>
    <w:rsid w:val="00134F5D"/>
    <w:rsid w:val="00136D13"/>
    <w:rsid w:val="001511F6"/>
    <w:rsid w:val="00161E41"/>
    <w:rsid w:val="001858D8"/>
    <w:rsid w:val="00194949"/>
    <w:rsid w:val="001B5368"/>
    <w:rsid w:val="001D25C0"/>
    <w:rsid w:val="00226830"/>
    <w:rsid w:val="00257E96"/>
    <w:rsid w:val="00275F54"/>
    <w:rsid w:val="002B7BBF"/>
    <w:rsid w:val="002D5E0A"/>
    <w:rsid w:val="00314F63"/>
    <w:rsid w:val="00335A7D"/>
    <w:rsid w:val="003A4561"/>
    <w:rsid w:val="003B7A2A"/>
    <w:rsid w:val="003B7D20"/>
    <w:rsid w:val="003D479B"/>
    <w:rsid w:val="00451758"/>
    <w:rsid w:val="0045630B"/>
    <w:rsid w:val="00461302"/>
    <w:rsid w:val="004A1D39"/>
    <w:rsid w:val="004E064D"/>
    <w:rsid w:val="004E0830"/>
    <w:rsid w:val="004E5AF6"/>
    <w:rsid w:val="005021D6"/>
    <w:rsid w:val="00567257"/>
    <w:rsid w:val="0059545C"/>
    <w:rsid w:val="005F5D46"/>
    <w:rsid w:val="006300B5"/>
    <w:rsid w:val="00660EE0"/>
    <w:rsid w:val="0066265A"/>
    <w:rsid w:val="006714D6"/>
    <w:rsid w:val="00691D64"/>
    <w:rsid w:val="006F73E4"/>
    <w:rsid w:val="00704DDD"/>
    <w:rsid w:val="0075309A"/>
    <w:rsid w:val="00761C0B"/>
    <w:rsid w:val="007C7327"/>
    <w:rsid w:val="007E669E"/>
    <w:rsid w:val="00816A1D"/>
    <w:rsid w:val="00826D5D"/>
    <w:rsid w:val="0084253D"/>
    <w:rsid w:val="008917AD"/>
    <w:rsid w:val="008A3854"/>
    <w:rsid w:val="00903C76"/>
    <w:rsid w:val="00957682"/>
    <w:rsid w:val="009C596F"/>
    <w:rsid w:val="009D403B"/>
    <w:rsid w:val="00A45F79"/>
    <w:rsid w:val="00A82C65"/>
    <w:rsid w:val="00A9636B"/>
    <w:rsid w:val="00AA6F38"/>
    <w:rsid w:val="00AB0CD7"/>
    <w:rsid w:val="00AC6133"/>
    <w:rsid w:val="00AD08C3"/>
    <w:rsid w:val="00AF5A4A"/>
    <w:rsid w:val="00B225A5"/>
    <w:rsid w:val="00B3236F"/>
    <w:rsid w:val="00B964E1"/>
    <w:rsid w:val="00BA4937"/>
    <w:rsid w:val="00BB135A"/>
    <w:rsid w:val="00BB3F3A"/>
    <w:rsid w:val="00BD5895"/>
    <w:rsid w:val="00BE740F"/>
    <w:rsid w:val="00C5692F"/>
    <w:rsid w:val="00CB4577"/>
    <w:rsid w:val="00CC7EDB"/>
    <w:rsid w:val="00CE369B"/>
    <w:rsid w:val="00D0691B"/>
    <w:rsid w:val="00D20F60"/>
    <w:rsid w:val="00D261D8"/>
    <w:rsid w:val="00D33F08"/>
    <w:rsid w:val="00D64430"/>
    <w:rsid w:val="00D872A2"/>
    <w:rsid w:val="00DA3389"/>
    <w:rsid w:val="00DC32DA"/>
    <w:rsid w:val="00DE47A5"/>
    <w:rsid w:val="00E177E0"/>
    <w:rsid w:val="00E22C68"/>
    <w:rsid w:val="00E3273B"/>
    <w:rsid w:val="00ED5BA6"/>
    <w:rsid w:val="00EE25A0"/>
    <w:rsid w:val="00F01226"/>
    <w:rsid w:val="00F307A9"/>
    <w:rsid w:val="00F41212"/>
    <w:rsid w:val="00F9186A"/>
    <w:rsid w:val="00FB7BF7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E393-4A29-4B6B-8C74-1744098B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iv</cp:lastModifiedBy>
  <cp:revision>12</cp:revision>
  <cp:lastPrinted>2021-06-24T10:02:00Z</cp:lastPrinted>
  <dcterms:created xsi:type="dcterms:W3CDTF">2021-08-03T03:53:00Z</dcterms:created>
  <dcterms:modified xsi:type="dcterms:W3CDTF">2021-08-04T02:33:00Z</dcterms:modified>
</cp:coreProperties>
</file>