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2" w:type="dxa"/>
        <w:tblInd w:w="96" w:type="dxa"/>
        <w:tblLook w:val="0000"/>
      </w:tblPr>
      <w:tblGrid>
        <w:gridCol w:w="1327"/>
        <w:gridCol w:w="2362"/>
        <w:gridCol w:w="1280"/>
        <w:gridCol w:w="1324"/>
        <w:gridCol w:w="2653"/>
        <w:gridCol w:w="66"/>
      </w:tblGrid>
      <w:tr w:rsidR="009C62D2">
        <w:trPr>
          <w:gridAfter w:val="1"/>
          <w:wAfter w:w="66" w:type="dxa"/>
          <w:trHeight w:val="37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2D2" w:rsidRDefault="009C62D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49" w:rsidRPr="00E37501" w:rsidRDefault="00250849" w:rsidP="00250849">
            <w:pPr>
              <w:jc w:val="right"/>
            </w:pPr>
            <w:r w:rsidRPr="00E37501">
              <w:t>Приложение №</w:t>
            </w:r>
            <w:r w:rsidR="004C68C7">
              <w:t xml:space="preserve"> </w:t>
            </w:r>
            <w:r w:rsidR="001E4A1E">
              <w:t>2</w:t>
            </w:r>
            <w:r w:rsidRPr="00E37501">
              <w:t xml:space="preserve"> </w:t>
            </w:r>
            <w:bookmarkStart w:id="0" w:name="_GoBack"/>
            <w:bookmarkEnd w:id="0"/>
            <w:r w:rsidRPr="00E37501">
              <w:t xml:space="preserve">  к Решению</w:t>
            </w:r>
          </w:p>
          <w:p w:rsidR="00CF78E8" w:rsidRDefault="00CF78E8" w:rsidP="00250849">
            <w:pPr>
              <w:jc w:val="right"/>
            </w:pPr>
            <w:r w:rsidRPr="00E37501">
              <w:t xml:space="preserve">Совета народных депутатов </w:t>
            </w:r>
          </w:p>
          <w:p w:rsidR="00250849" w:rsidRPr="00E37501" w:rsidRDefault="00250849" w:rsidP="00250849">
            <w:pPr>
              <w:jc w:val="right"/>
            </w:pPr>
            <w:r w:rsidRPr="00E37501">
              <w:t>Таштагольского</w:t>
            </w:r>
            <w:r w:rsidR="00CF78E8">
              <w:t xml:space="preserve"> муниципального</w:t>
            </w:r>
            <w:r w:rsidRPr="00E37501">
              <w:t xml:space="preserve"> район</w:t>
            </w:r>
            <w:r w:rsidR="00CF78E8">
              <w:t>а</w:t>
            </w:r>
            <w:r w:rsidRPr="00E37501">
              <w:t xml:space="preserve"> </w:t>
            </w:r>
          </w:p>
          <w:p w:rsidR="00250849" w:rsidRPr="00E37501" w:rsidRDefault="00250849" w:rsidP="00250849">
            <w:pPr>
              <w:jc w:val="right"/>
            </w:pPr>
            <w:r w:rsidRPr="00E37501">
              <w:t xml:space="preserve">                                             </w:t>
            </w:r>
            <w:r w:rsidR="00F153F5" w:rsidRPr="00E37501">
              <w:t>от</w:t>
            </w:r>
            <w:r w:rsidR="007505F0">
              <w:t xml:space="preserve">   23</w:t>
            </w:r>
            <w:r w:rsidRPr="00E37501">
              <w:t xml:space="preserve">   </w:t>
            </w:r>
            <w:r w:rsidR="00415157">
              <w:t>о</w:t>
            </w:r>
            <w:r w:rsidR="00C56541">
              <w:t>ктября</w:t>
            </w:r>
            <w:r>
              <w:t xml:space="preserve"> </w:t>
            </w:r>
            <w:r w:rsidR="006B6C80">
              <w:t>201</w:t>
            </w:r>
            <w:r w:rsidR="00C403B0">
              <w:t>5</w:t>
            </w:r>
            <w:r w:rsidRPr="00E37501">
              <w:t>года</w:t>
            </w:r>
            <w:r w:rsidR="00CF78E8">
              <w:t xml:space="preserve"> </w:t>
            </w:r>
            <w:r w:rsidRPr="00E37501">
              <w:t xml:space="preserve"> №</w:t>
            </w:r>
            <w:r w:rsidR="007505F0">
              <w:t>150-рр</w:t>
            </w:r>
            <w:r w:rsidR="00CF78E8">
              <w:t xml:space="preserve"> </w:t>
            </w:r>
          </w:p>
          <w:p w:rsidR="009C62D2" w:rsidRDefault="009C62D2" w:rsidP="00BA2FBE">
            <w:pPr>
              <w:jc w:val="right"/>
            </w:pPr>
          </w:p>
        </w:tc>
      </w:tr>
      <w:tr w:rsidR="007F420B">
        <w:trPr>
          <w:gridAfter w:val="1"/>
          <w:wAfter w:w="66" w:type="dxa"/>
          <w:trHeight w:val="37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Pr="00CF78E8" w:rsidRDefault="002019D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bookmarkStart w:id="1" w:name="RANGE!A8:B223"/>
            <w:bookmarkEnd w:id="1"/>
            <w:r w:rsidRPr="00CF78E8"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 w:rsidP="00BA2FBE">
            <w:pPr>
              <w:jc w:val="right"/>
            </w:pPr>
            <w:r>
              <w:t xml:space="preserve">Приложение № </w:t>
            </w:r>
            <w:r w:rsidR="00BA2FBE">
              <w:rPr>
                <w:lang w:val="en-US"/>
              </w:rPr>
              <w:t>7</w:t>
            </w:r>
            <w:r>
              <w:t xml:space="preserve"> к решению</w:t>
            </w:r>
          </w:p>
        </w:tc>
      </w:tr>
      <w:tr w:rsidR="007F420B">
        <w:trPr>
          <w:gridAfter w:val="1"/>
          <w:wAfter w:w="66" w:type="dxa"/>
          <w:trHeight w:val="37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>
            <w:pPr>
              <w:jc w:val="right"/>
            </w:pPr>
            <w:r>
              <w:t xml:space="preserve"> Совета</w:t>
            </w:r>
            <w:r w:rsidR="004C68C7">
              <w:t xml:space="preserve"> народных депутатов</w:t>
            </w:r>
          </w:p>
        </w:tc>
      </w:tr>
      <w:tr w:rsidR="007F420B">
        <w:trPr>
          <w:gridAfter w:val="1"/>
          <w:wAfter w:w="66" w:type="dxa"/>
          <w:trHeight w:val="37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4C68C7">
            <w:pPr>
              <w:jc w:val="right"/>
            </w:pPr>
            <w:r>
              <w:t xml:space="preserve">от </w:t>
            </w:r>
            <w:r w:rsidR="00C403B0">
              <w:t>26</w:t>
            </w:r>
            <w:r>
              <w:rPr>
                <w:lang w:val="en-US"/>
              </w:rPr>
              <w:t xml:space="preserve"> </w:t>
            </w:r>
            <w:r>
              <w:t xml:space="preserve">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</w:t>
              </w:r>
              <w:r w:rsidR="00C403B0">
                <w:t>14</w:t>
              </w:r>
              <w:r>
                <w:t xml:space="preserve"> г</w:t>
              </w:r>
            </w:smartTag>
            <w:r>
              <w:t xml:space="preserve">. № </w:t>
            </w:r>
            <w:r w:rsidR="00C403B0">
              <w:t>94</w:t>
            </w:r>
            <w:r>
              <w:t>-рр</w:t>
            </w:r>
          </w:p>
        </w:tc>
      </w:tr>
      <w:tr w:rsidR="007F420B">
        <w:trPr>
          <w:gridAfter w:val="1"/>
          <w:wAfter w:w="66" w:type="dxa"/>
          <w:trHeight w:val="37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Pr="004C68C7" w:rsidRDefault="007F420B" w:rsidP="004C68C7"/>
        </w:tc>
      </w:tr>
      <w:tr w:rsidR="007F420B">
        <w:trPr>
          <w:gridAfter w:val="1"/>
          <w:wAfter w:w="66" w:type="dxa"/>
          <w:trHeight w:val="37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420B">
        <w:trPr>
          <w:gridAfter w:val="1"/>
          <w:wAfter w:w="66" w:type="dxa"/>
          <w:trHeight w:val="37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и коды целевых статей расходов</w:t>
            </w:r>
          </w:p>
        </w:tc>
      </w:tr>
      <w:tr w:rsidR="007F420B">
        <w:trPr>
          <w:gridAfter w:val="1"/>
          <w:wAfter w:w="66" w:type="dxa"/>
          <w:trHeight w:val="37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бюджета района</w:t>
            </w:r>
          </w:p>
        </w:tc>
      </w:tr>
      <w:tr w:rsidR="007F420B">
        <w:trPr>
          <w:gridAfter w:val="1"/>
          <w:wAfter w:w="66" w:type="dxa"/>
          <w:trHeight w:val="390"/>
        </w:trPr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F420B" w:rsidRDefault="007F42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77F6" w:rsidRPr="006979D8">
        <w:trPr>
          <w:gridAfter w:val="1"/>
          <w:wAfter w:w="66" w:type="dxa"/>
          <w:trHeight w:val="390"/>
        </w:trPr>
        <w:tc>
          <w:tcPr>
            <w:tcW w:w="1327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19" w:type="dxa"/>
            <w:gridSpan w:val="4"/>
            <w:shd w:val="clear" w:color="auto" w:fill="auto"/>
          </w:tcPr>
          <w:p w:rsidR="007477F6" w:rsidRPr="007F1352" w:rsidRDefault="007477F6" w:rsidP="007477F6">
            <w:pPr>
              <w:rPr>
                <w:bCs/>
                <w:sz w:val="20"/>
                <w:szCs w:val="20"/>
              </w:rPr>
            </w:pPr>
          </w:p>
        </w:tc>
      </w:tr>
      <w:tr w:rsidR="00482130" w:rsidRPr="00482130">
        <w:trPr>
          <w:gridAfter w:val="1"/>
          <w:wAfter w:w="66" w:type="dxa"/>
          <w:trHeight w:val="390"/>
        </w:trPr>
        <w:tc>
          <w:tcPr>
            <w:tcW w:w="1327" w:type="dxa"/>
            <w:shd w:val="clear" w:color="auto" w:fill="auto"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19" w:type="dxa"/>
            <w:gridSpan w:val="4"/>
            <w:shd w:val="clear" w:color="auto" w:fill="auto"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82130" w:rsidRPr="00482130">
        <w:trPr>
          <w:trHeight w:val="270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130" w:rsidRPr="00482130" w:rsidRDefault="000F7872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30" w:rsidRPr="00482130" w:rsidRDefault="00482130" w:rsidP="00482130">
            <w:pPr>
              <w:ind w:left="175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Подпрограмма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Направление</w:t>
            </w:r>
          </w:p>
        </w:tc>
      </w:tr>
      <w:tr w:rsidR="00482130" w:rsidRPr="00482130">
        <w:trPr>
          <w:trHeight w:val="1020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2015-2017гг.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</w:tr>
      <w:tr w:rsidR="00482130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</w:tr>
      <w:tr w:rsidR="00482130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8501</w:t>
            </w:r>
          </w:p>
        </w:tc>
      </w:tr>
      <w:tr w:rsidR="00482130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1054</w:t>
            </w:r>
          </w:p>
        </w:tc>
      </w:tr>
      <w:tr w:rsidR="00482130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8502</w:t>
            </w:r>
          </w:p>
        </w:tc>
      </w:tr>
      <w:tr w:rsidR="00482130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8503</w:t>
            </w:r>
          </w:p>
        </w:tc>
      </w:tr>
      <w:tr w:rsidR="00482130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8504</w:t>
            </w:r>
          </w:p>
        </w:tc>
      </w:tr>
      <w:tr w:rsidR="00482130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8505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1005</w:t>
            </w:r>
          </w:p>
        </w:tc>
      </w:tr>
      <w:tr w:rsidR="00482130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1007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1008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1009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1010</w:t>
            </w:r>
          </w:p>
        </w:tc>
      </w:tr>
      <w:tr w:rsidR="00482130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1011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1012</w:t>
            </w:r>
          </w:p>
        </w:tc>
      </w:tr>
      <w:tr w:rsidR="00482130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"Здоровье"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1013</w:t>
            </w:r>
          </w:p>
        </w:tc>
      </w:tr>
      <w:tr w:rsidR="00482130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1014</w:t>
            </w:r>
          </w:p>
        </w:tc>
      </w:tr>
      <w:tr w:rsidR="00482130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1015</w:t>
            </w:r>
          </w:p>
        </w:tc>
      </w:tr>
      <w:tr w:rsidR="00482130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1016</w:t>
            </w:r>
          </w:p>
        </w:tc>
      </w:tr>
      <w:tr w:rsidR="00482130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1017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1018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Социальная поддержка Почетных гражданТаштагольского района в рамках  муниципальной целевой программы "Социальная поддержка населения"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8506</w:t>
            </w:r>
          </w:p>
        </w:tc>
      </w:tr>
      <w:tr w:rsidR="00482130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8507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8508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2015-201гг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8509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8510</w:t>
            </w:r>
          </w:p>
        </w:tc>
      </w:tr>
      <w:tr w:rsidR="00482130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1019</w:t>
            </w:r>
          </w:p>
        </w:tc>
      </w:tr>
      <w:tr w:rsidR="00482130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1020</w:t>
            </w:r>
          </w:p>
        </w:tc>
      </w:tr>
      <w:tr w:rsidR="00482130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на  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1022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1023</w:t>
            </w:r>
          </w:p>
        </w:tc>
      </w:tr>
      <w:tr w:rsidR="00482130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1024</w:t>
            </w:r>
          </w:p>
        </w:tc>
      </w:tr>
      <w:tr w:rsidR="00482130" w:rsidRPr="00482130">
        <w:trPr>
          <w:trHeight w:val="265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Поддержка жилищно-коммунального хозяйства в рамках подпрограммы "Модернизация обьектов коммунальной инфраструктуры и поддержка жилищно-коммунального хозяйства"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в рамках муниципальной целевой программы Таштагольского муниципального района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7250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1025</w:t>
            </w:r>
          </w:p>
        </w:tc>
      </w:tr>
      <w:tr w:rsidR="003C2448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48" w:rsidRPr="003C2448" w:rsidRDefault="003C2448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3C2448">
              <w:rPr>
                <w:rFonts w:ascii="Arial CYR" w:hAnsi="Arial CYR" w:cs="Arial CYR"/>
                <w:sz w:val="16"/>
                <w:szCs w:val="16"/>
              </w:rPr>
              <w:t>Государственная поддержка малого и среднего предпринимательства включая крестьянские и фермерские хозяйства, в рамках государственной программы Кемеровской области "Развитие субьектов малого и среднего предпринимательства Кемеровской области" (субсидия для реализации мероприятия по субсидированию затрат на приобретение оборудования) в рамках муниципальной целевой программы Таштагольского муниципального района "Поддержка малого и среднего предпринимательства"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448" w:rsidRPr="003C2448" w:rsidRDefault="003C2448" w:rsidP="00482130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448" w:rsidRPr="003C2448" w:rsidRDefault="003C2448" w:rsidP="00482130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448" w:rsidRPr="003C2448" w:rsidRDefault="003C2448" w:rsidP="00482130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7132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1052</w:t>
            </w:r>
          </w:p>
        </w:tc>
      </w:tr>
      <w:tr w:rsidR="00482130" w:rsidRPr="00482130">
        <w:trPr>
          <w:trHeight w:val="244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2006 - 2015 годы» в рамках подпрограммы «Развитие социальной инфраструктуры жизнеобеспечения населения Кемеровской области» государственной программы Кемеровской области «Жилищная и социальная инфраструктура Кузбасса» (субсидии) а рамках муниципальной целевой программы "Строительство и реконструкция обьектов"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5095</w:t>
            </w:r>
          </w:p>
        </w:tc>
      </w:tr>
      <w:tr w:rsidR="00482130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5135</w:t>
            </w:r>
          </w:p>
        </w:tc>
      </w:tr>
      <w:tr w:rsidR="00482130" w:rsidRPr="00482130">
        <w:trPr>
          <w:trHeight w:val="204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муниципальной целевой программы Таштагольского муниципального района."Строительство и реконструкция объектов".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7166</w:t>
            </w:r>
          </w:p>
        </w:tc>
      </w:tr>
      <w:tr w:rsidR="00482130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Строительство, реконструкция и капитальный ремонт детских дошкольных учрежденией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муципальной целевой программы "Строительство и реконструкция обьектов"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7176</w:t>
            </w:r>
          </w:p>
        </w:tc>
      </w:tr>
      <w:tr w:rsidR="00482130" w:rsidRPr="00482130">
        <w:trPr>
          <w:trHeight w:val="204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7177</w:t>
            </w:r>
          </w:p>
        </w:tc>
      </w:tr>
      <w:tr w:rsidR="00482130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муниципальной целевой программы  "Строительство и реконструкция объектов 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9502</w:t>
            </w:r>
          </w:p>
        </w:tc>
      </w:tr>
      <w:tr w:rsidR="00482130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 в рамках муниципальной целевой программы  Таштагольского муниципального района "Строительство и реконструкция объетов"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9602</w:t>
            </w:r>
          </w:p>
        </w:tc>
      </w:tr>
      <w:tr w:rsidR="00482130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0" w:rsidRPr="00482130" w:rsidRDefault="00482130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"Обеспечение жильем молодых семей"на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130" w:rsidRPr="00482130" w:rsidRDefault="00482130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1026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1A1C54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1A1C54">
              <w:rPr>
                <w:rFonts w:ascii="Arial CYR" w:hAnsi="Arial CYR" w:cs="Arial CYR"/>
                <w:sz w:val="16"/>
                <w:szCs w:val="16"/>
              </w:rPr>
              <w:t>Обеспечение жильем молодых семей в рамках подпрограммы "Доступное и комфортное жилье населению Кемеровской области" государственной программы Кемеровской области "Жилищная и социальная инфраструктура Кузбасса" в рамках Муниципальной целевой программы Таштагольского муниципального района "Обеспечение жильем молодых семей"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1139A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1139A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1A1C54" w:rsidRDefault="001A1C54" w:rsidP="001139A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5020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 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1027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5082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7202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иятий в рамках муниципальной целевой программы "Развитие сельского хозяйства"на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1028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1029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2015-2017г.г. (воздушный транспорт)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1053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 проведение мероприятий в рамках муниципальной целевой программы "Пресса"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1030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1031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1032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1033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1034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1035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1036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1037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Развитие физической культуры и спорта в рамках подпрограммы"Физическая культура и спорт"государственной программы КО"Молодежь,спорт и туризм"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7051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1038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1039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1040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1041</w:t>
            </w:r>
          </w:p>
        </w:tc>
      </w:tr>
      <w:tr w:rsidR="001A1C54" w:rsidRPr="00482130">
        <w:trPr>
          <w:trHeight w:val="285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Капитальный ремонт объектов систем водоснабжения и водоотведения с применением энергоэффективных технологий, материалов и 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 ,энергосбережение и повышение энергоэффективности Кузбасса"(субсидии)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7253</w:t>
            </w:r>
          </w:p>
        </w:tc>
      </w:tr>
      <w:tr w:rsidR="001A1C54" w:rsidRPr="00482130">
        <w:trPr>
          <w:trHeight w:val="285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Строительство и реконструкция котельных и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7254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1042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1043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1044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1045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1046</w:t>
            </w:r>
          </w:p>
        </w:tc>
      </w:tr>
      <w:tr w:rsidR="003C2448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48" w:rsidRPr="00976D52" w:rsidRDefault="00976D52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976D52">
              <w:rPr>
                <w:rFonts w:ascii="Arial CYR" w:hAnsi="Arial CYR" w:cs="Arial CYR"/>
                <w:sz w:val="16"/>
                <w:szCs w:val="16"/>
              </w:rPr>
              <w:t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448" w:rsidRPr="003C2448" w:rsidRDefault="003C2448" w:rsidP="00482130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448" w:rsidRPr="003C2448" w:rsidRDefault="003C2448" w:rsidP="00482130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448" w:rsidRPr="00482130" w:rsidRDefault="00976D52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7270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1048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1049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1050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1053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2001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2005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2007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2009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2010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2015-2017г.г.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2011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5082</w:t>
            </w:r>
          </w:p>
        </w:tc>
      </w:tr>
      <w:tr w:rsidR="001A1C54" w:rsidRPr="00482130">
        <w:trPr>
          <w:trHeight w:val="204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Реализация дополнительных мероприятий в сфере занятости населения в рамках ведомственной целевой программы "Администрации Таштагольского муниципального района"на 2015-2017г.г.на реализацию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5083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5120</w:t>
            </w:r>
          </w:p>
        </w:tc>
      </w:tr>
      <w:tr w:rsidR="001A1C54" w:rsidRPr="00482130">
        <w:trPr>
          <w:trHeight w:val="224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5134</w:t>
            </w:r>
          </w:p>
        </w:tc>
      </w:tr>
      <w:tr w:rsidR="001A1C54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5135</w:t>
            </w:r>
          </w:p>
        </w:tc>
      </w:tr>
      <w:tr w:rsidR="001A1C54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Содействие трудоустройству незанятых инвалидов в рамках ведомственной целевой программы "Администрации Таштагольского муниципального района"на 2015-2017г.г.на реализацию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7066</w:t>
            </w:r>
          </w:p>
        </w:tc>
      </w:tr>
      <w:tr w:rsidR="001A1C54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7166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 в рамках ведомственной целевой программы "Администрации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7196</w:t>
            </w:r>
          </w:p>
        </w:tc>
      </w:tr>
      <w:tr w:rsidR="001A1C54" w:rsidRPr="00482130">
        <w:trPr>
          <w:trHeight w:val="306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7202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7905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7906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2002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2003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2004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2201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2005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2202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2203</w:t>
            </w:r>
          </w:p>
        </w:tc>
      </w:tr>
      <w:tr w:rsidR="001A1C54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2301</w:t>
            </w:r>
          </w:p>
        </w:tc>
      </w:tr>
      <w:tr w:rsidR="001A1C54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2302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2005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2012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2013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2014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2015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2015-2017г.г.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2016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2022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2023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5260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7005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7049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ведомственной целевой программы "Образование Таштагольского муниципального района" на 2015-2017гг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7180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7181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в рамках ведомственной целевой программы "Образование Таштагольского муниципального района" на 2015-2017гг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7182</w:t>
            </w:r>
          </w:p>
        </w:tc>
      </w:tr>
      <w:tr w:rsidR="001A1C54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7183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7184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7186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7193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рамкахт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7194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7200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7201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7203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7204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7205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(другие вопросы в области образования) в рамках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7207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отдельным категориям обучающихся в рамках подпрограммы"Социальные гарантии в системе образования"государственной программы Кемеровской области"Развитие системы образования"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7305</w:t>
            </w:r>
          </w:p>
        </w:tc>
      </w:tr>
      <w:tr w:rsidR="001A1C54" w:rsidRPr="00482130">
        <w:trPr>
          <w:trHeight w:val="204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 ведомственной целевой программы "Образование Таштагольского муниципального района"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8012</w:t>
            </w:r>
          </w:p>
        </w:tc>
      </w:tr>
      <w:tr w:rsidR="001A1C54" w:rsidRPr="00482130">
        <w:trPr>
          <w:trHeight w:val="265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8013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"Культура Таштагольского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2005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2014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2016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2017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2018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2019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2020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проведению оздоровительной компании детей в рамках ведомственной целевой программе "Культура Таштагольского района" на2015-2017г.г.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2022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Комплектование книжных фондов библиотек муниципальных образований и гос.библиотек городо Москвы и Санкт-Петербурга" Подпрограмма "Культура и искусство"Гос.программа кемеровской области"Культура Кузбасса" в рамках ведомственной целевой программе "Культура Таштагольского района" на2015-2017г.г.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5144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в рамках ведомственной целевой программы "Культура Таштагольского района на 2015-2017г.г."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5147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в рамках ведомственной целевой программы "Культура Таштагольского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5148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в рамках ведомственной целевой программы "Культура Таштагольского района" на 2015-2017г.г.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7042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 рамках ведомственной целевой программы "Культура Таштагольского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7043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ведомственной целевой программы "Культура Таштагольского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7045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"Культура Таштагольского района"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7201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2005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2014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2016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2021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2022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"Губернский центр горных лыж и сноуборда"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2998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7049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 ведомственной целевой программы "Развитие физической культуры и спорта в Таштагольском муниципальном районе" на 2015-2017гг.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7194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2022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 в рамках ведомственной целевой программы "Социальная защита населения на 2015-2017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5084</w:t>
            </w:r>
          </w:p>
        </w:tc>
      </w:tr>
      <w:tr w:rsidR="001A1C54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Осуществление переданных полномочий РФ по предоставлению отдельных мер социальной поддержки граждан подвершихся воздействию радиации Подпрограмма "Реализация мер соц.поддержки отдельных категорий граждан"Гос.программа Кемеровской области "Соц.поддержка населения Кузбасса" в  рамках ведомственной целевой программы "Cоциальная защита населения 2015-2017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5137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5220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 в рамках ведомственной целевой программы " Социальная защита населения 2015-2017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5250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в рамках ведомственной целевой программы "Социальная защита населения на 2015-2017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5270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ведомственной целевой программы "Социальная защита населения на 2015-2017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5280</w:t>
            </w:r>
          </w:p>
        </w:tc>
      </w:tr>
      <w:tr w:rsidR="001A1C54" w:rsidRPr="00482130">
        <w:trPr>
          <w:trHeight w:val="244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5380</w:t>
            </w:r>
          </w:p>
        </w:tc>
      </w:tr>
      <w:tr w:rsidR="001A1C54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7001</w:t>
            </w:r>
          </w:p>
        </w:tc>
      </w:tr>
      <w:tr w:rsidR="001A1C54" w:rsidRPr="00482130">
        <w:trPr>
          <w:trHeight w:val="326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7002</w:t>
            </w:r>
          </w:p>
        </w:tc>
      </w:tr>
      <w:tr w:rsidR="001A1C54" w:rsidRPr="00482130">
        <w:trPr>
          <w:trHeight w:val="204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7003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7004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7005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ведомственной целевой программы "Социальная защита населения на 2015-2017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7006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7007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7008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коммунальных услуг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7009</w:t>
            </w:r>
          </w:p>
        </w:tc>
      </w:tr>
      <w:tr w:rsidR="001A1C54" w:rsidRPr="00482130">
        <w:trPr>
          <w:trHeight w:val="285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7010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7016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7017</w:t>
            </w:r>
          </w:p>
        </w:tc>
      </w:tr>
      <w:tr w:rsidR="001A1C54" w:rsidRPr="00482130">
        <w:trPr>
          <w:trHeight w:val="204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7019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 в рамках  ведомственной целевой программы "Cоциальная защита населения 2015-2017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7028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в рамках 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7194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8001</w:t>
            </w:r>
          </w:p>
        </w:tc>
      </w:tr>
      <w:tr w:rsidR="001A1C54" w:rsidRPr="00482130">
        <w:trPr>
          <w:trHeight w:val="204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в рамках ведомственной целевой программы "Социальная защита населения на 2015-2017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8002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8004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8005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8007</w:t>
            </w:r>
          </w:p>
        </w:tc>
      </w:tr>
      <w:tr w:rsidR="001A1C54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8008</w:t>
            </w:r>
          </w:p>
        </w:tc>
      </w:tr>
      <w:tr w:rsidR="001A1C54" w:rsidRPr="00482130">
        <w:trPr>
          <w:trHeight w:val="244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8009</w:t>
            </w:r>
          </w:p>
        </w:tc>
      </w:tr>
      <w:tr w:rsidR="001A1C54" w:rsidRPr="00482130">
        <w:trPr>
          <w:trHeight w:val="224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в рамках ведомственной целевой программы "Социальная защита населения на 2015-2017 годы"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8010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ведомственной целевой программы "Социальная защита населения" на 2015-2017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8011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2024</w:t>
            </w:r>
          </w:p>
        </w:tc>
      </w:tr>
      <w:tr w:rsidR="001A1C54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</w:tr>
      <w:tr w:rsidR="001A1C54" w:rsidRPr="00482130">
        <w:trPr>
          <w:trHeight w:val="224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7221</w:t>
            </w:r>
          </w:p>
        </w:tc>
      </w:tr>
      <w:tr w:rsidR="001A1C54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7226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7229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7241</w:t>
            </w:r>
          </w:p>
        </w:tc>
      </w:tr>
      <w:tr w:rsidR="001A1C54" w:rsidRPr="00482130">
        <w:trPr>
          <w:trHeight w:val="183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 ведомственной целевой программы "Развитие здравоохранения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7242</w:t>
            </w:r>
          </w:p>
        </w:tc>
      </w:tr>
      <w:tr w:rsidR="001A1C54" w:rsidRPr="00482130">
        <w:trPr>
          <w:trHeight w:val="224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ведомственной целевой программы "Развитие здравоохранения Таштагольского муниципального района" на 2015-2017г.г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7243</w:t>
            </w:r>
          </w:p>
        </w:tc>
      </w:tr>
      <w:tr w:rsidR="001A1C54" w:rsidRPr="00482130">
        <w:trPr>
          <w:trHeight w:val="163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деятельности  муниципального автономного учреждения "Управление капитального строительства Таштагольского муниципального района" в рамках  ведомственной целевой программы "Осуществление консультационных услуг по ипотечному кредитованию 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2995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2994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в рамках непрограммного направления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2996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Обеспечение  представительских расходов в рамках непрограммного направления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2997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2999</w:t>
            </w:r>
          </w:p>
        </w:tc>
      </w:tr>
      <w:tr w:rsidR="001A1C54" w:rsidRPr="00482130">
        <w:trPr>
          <w:trHeight w:val="816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5118</w:t>
            </w:r>
          </w:p>
        </w:tc>
      </w:tr>
      <w:tr w:rsidR="001A1C54" w:rsidRPr="00482130">
        <w:trPr>
          <w:trHeight w:val="1224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 в рамках непрограммных направлений деятельности.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5224</w:t>
            </w:r>
          </w:p>
        </w:tc>
      </w:tr>
      <w:tr w:rsidR="001A1C54" w:rsidRPr="00482130">
        <w:trPr>
          <w:trHeight w:val="142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7032</w:t>
            </w:r>
          </w:p>
        </w:tc>
      </w:tr>
      <w:tr w:rsidR="001A1C54" w:rsidRPr="00482130">
        <w:trPr>
          <w:trHeight w:val="612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Резервный фонд Коллегии Администрации Кемеровской области в рамках непрограммного направления деятельности (резервные средства)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7901</w:t>
            </w:r>
          </w:p>
        </w:tc>
      </w:tr>
      <w:tr w:rsidR="001A1C54" w:rsidRPr="00482130">
        <w:trPr>
          <w:trHeight w:val="1020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7906</w:t>
            </w:r>
          </w:p>
        </w:tc>
      </w:tr>
      <w:tr w:rsidR="001A1C54" w:rsidRPr="00482130">
        <w:trPr>
          <w:trHeight w:val="408"/>
        </w:trPr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54" w:rsidRPr="00482130" w:rsidRDefault="001A1C54" w:rsidP="00482130">
            <w:pPr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C54" w:rsidRPr="00482130" w:rsidRDefault="001A1C54" w:rsidP="0048213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2130">
              <w:rPr>
                <w:rFonts w:ascii="Arial CYR" w:hAnsi="Arial CYR" w:cs="Arial CYR"/>
                <w:sz w:val="16"/>
                <w:szCs w:val="16"/>
              </w:rPr>
              <w:t>9999</w:t>
            </w:r>
          </w:p>
        </w:tc>
      </w:tr>
    </w:tbl>
    <w:p w:rsidR="007F1352" w:rsidRPr="006979D8" w:rsidRDefault="007F1352">
      <w:pPr>
        <w:rPr>
          <w:bCs/>
          <w:sz w:val="20"/>
          <w:szCs w:val="20"/>
        </w:rPr>
      </w:pPr>
    </w:p>
    <w:sectPr w:rsidR="007F1352" w:rsidRPr="006979D8" w:rsidSect="009564ED">
      <w:footerReference w:type="default" r:id="rId6"/>
      <w:pgSz w:w="11906" w:h="16838"/>
      <w:pgMar w:top="902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94" w:rsidRDefault="00752794" w:rsidP="00D64D64">
      <w:r>
        <w:separator/>
      </w:r>
    </w:p>
  </w:endnote>
  <w:endnote w:type="continuationSeparator" w:id="0">
    <w:p w:rsidR="00752794" w:rsidRDefault="00752794" w:rsidP="00D6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57" w:rsidRDefault="00415157" w:rsidP="00D64D64">
    <w:pPr>
      <w:pStyle w:val="a7"/>
      <w:jc w:val="center"/>
    </w:pPr>
    <w:fldSimple w:instr="PAGE   \* MERGEFORMAT">
      <w:r w:rsidR="0011206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94" w:rsidRDefault="00752794" w:rsidP="00D64D64">
      <w:r>
        <w:separator/>
      </w:r>
    </w:p>
  </w:footnote>
  <w:footnote w:type="continuationSeparator" w:id="0">
    <w:p w:rsidR="00752794" w:rsidRDefault="00752794" w:rsidP="00D6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20B"/>
    <w:rsid w:val="00003315"/>
    <w:rsid w:val="0002241B"/>
    <w:rsid w:val="000553BE"/>
    <w:rsid w:val="00067C45"/>
    <w:rsid w:val="00071FA9"/>
    <w:rsid w:val="000A12C8"/>
    <w:rsid w:val="000B0040"/>
    <w:rsid w:val="000B3A16"/>
    <w:rsid w:val="000C73B1"/>
    <w:rsid w:val="000D38B0"/>
    <w:rsid w:val="000F2979"/>
    <w:rsid w:val="000F7872"/>
    <w:rsid w:val="00102108"/>
    <w:rsid w:val="00110612"/>
    <w:rsid w:val="00112062"/>
    <w:rsid w:val="001139AA"/>
    <w:rsid w:val="001261A3"/>
    <w:rsid w:val="00132C23"/>
    <w:rsid w:val="001364EC"/>
    <w:rsid w:val="0013743E"/>
    <w:rsid w:val="0015064C"/>
    <w:rsid w:val="00154278"/>
    <w:rsid w:val="001606F5"/>
    <w:rsid w:val="0016726C"/>
    <w:rsid w:val="001742A6"/>
    <w:rsid w:val="001855FF"/>
    <w:rsid w:val="00195C2F"/>
    <w:rsid w:val="00195EA8"/>
    <w:rsid w:val="001A1C54"/>
    <w:rsid w:val="001D74C7"/>
    <w:rsid w:val="001E08CF"/>
    <w:rsid w:val="001E4A1E"/>
    <w:rsid w:val="002019D9"/>
    <w:rsid w:val="00213386"/>
    <w:rsid w:val="00216462"/>
    <w:rsid w:val="00243D7C"/>
    <w:rsid w:val="00250849"/>
    <w:rsid w:val="0026116A"/>
    <w:rsid w:val="002A43C2"/>
    <w:rsid w:val="002E7900"/>
    <w:rsid w:val="002F732C"/>
    <w:rsid w:val="00305E83"/>
    <w:rsid w:val="00341D68"/>
    <w:rsid w:val="003B70BD"/>
    <w:rsid w:val="003C2448"/>
    <w:rsid w:val="003F4441"/>
    <w:rsid w:val="00405121"/>
    <w:rsid w:val="00415157"/>
    <w:rsid w:val="00466BBD"/>
    <w:rsid w:val="00472473"/>
    <w:rsid w:val="00482130"/>
    <w:rsid w:val="00485433"/>
    <w:rsid w:val="00492506"/>
    <w:rsid w:val="004B1E6B"/>
    <w:rsid w:val="004C68C7"/>
    <w:rsid w:val="004D404A"/>
    <w:rsid w:val="004E3F3B"/>
    <w:rsid w:val="004F0FF3"/>
    <w:rsid w:val="005171F2"/>
    <w:rsid w:val="0051766A"/>
    <w:rsid w:val="00520F70"/>
    <w:rsid w:val="00526167"/>
    <w:rsid w:val="005357DB"/>
    <w:rsid w:val="00557355"/>
    <w:rsid w:val="00585E94"/>
    <w:rsid w:val="0059716F"/>
    <w:rsid w:val="005D1913"/>
    <w:rsid w:val="00610547"/>
    <w:rsid w:val="00623E6A"/>
    <w:rsid w:val="00660501"/>
    <w:rsid w:val="006736D0"/>
    <w:rsid w:val="00676A06"/>
    <w:rsid w:val="00680B37"/>
    <w:rsid w:val="00693533"/>
    <w:rsid w:val="006973CF"/>
    <w:rsid w:val="006979D8"/>
    <w:rsid w:val="006A49F4"/>
    <w:rsid w:val="006B6C80"/>
    <w:rsid w:val="006D10D3"/>
    <w:rsid w:val="006D3102"/>
    <w:rsid w:val="006F3A1A"/>
    <w:rsid w:val="006F6FC2"/>
    <w:rsid w:val="00710691"/>
    <w:rsid w:val="00734B23"/>
    <w:rsid w:val="007477F6"/>
    <w:rsid w:val="007505F0"/>
    <w:rsid w:val="00752794"/>
    <w:rsid w:val="0076250B"/>
    <w:rsid w:val="00771A9B"/>
    <w:rsid w:val="0077361B"/>
    <w:rsid w:val="007A04D1"/>
    <w:rsid w:val="007B3827"/>
    <w:rsid w:val="007B5058"/>
    <w:rsid w:val="007E12CA"/>
    <w:rsid w:val="007F1352"/>
    <w:rsid w:val="007F420B"/>
    <w:rsid w:val="00840A9C"/>
    <w:rsid w:val="00846951"/>
    <w:rsid w:val="00855AB0"/>
    <w:rsid w:val="00864EC0"/>
    <w:rsid w:val="00876C58"/>
    <w:rsid w:val="008913B2"/>
    <w:rsid w:val="008B160F"/>
    <w:rsid w:val="008D5B66"/>
    <w:rsid w:val="008D7DD0"/>
    <w:rsid w:val="008F4CFB"/>
    <w:rsid w:val="00955406"/>
    <w:rsid w:val="009564ED"/>
    <w:rsid w:val="009647DB"/>
    <w:rsid w:val="00976D52"/>
    <w:rsid w:val="0098667B"/>
    <w:rsid w:val="009B3DD1"/>
    <w:rsid w:val="009C25E1"/>
    <w:rsid w:val="009C40E9"/>
    <w:rsid w:val="009C62D2"/>
    <w:rsid w:val="009D7651"/>
    <w:rsid w:val="009E3B26"/>
    <w:rsid w:val="009F1813"/>
    <w:rsid w:val="00A04324"/>
    <w:rsid w:val="00A11AD7"/>
    <w:rsid w:val="00A37276"/>
    <w:rsid w:val="00A40158"/>
    <w:rsid w:val="00A435F1"/>
    <w:rsid w:val="00A61288"/>
    <w:rsid w:val="00A618E9"/>
    <w:rsid w:val="00AB4389"/>
    <w:rsid w:val="00AB70B8"/>
    <w:rsid w:val="00B15C96"/>
    <w:rsid w:val="00B4356C"/>
    <w:rsid w:val="00B56604"/>
    <w:rsid w:val="00B67F08"/>
    <w:rsid w:val="00B7468B"/>
    <w:rsid w:val="00B7516D"/>
    <w:rsid w:val="00B97CCA"/>
    <w:rsid w:val="00BA2FBE"/>
    <w:rsid w:val="00BB2923"/>
    <w:rsid w:val="00BC4616"/>
    <w:rsid w:val="00BD6448"/>
    <w:rsid w:val="00BD6FA8"/>
    <w:rsid w:val="00BE00ED"/>
    <w:rsid w:val="00BF5BCB"/>
    <w:rsid w:val="00BF6632"/>
    <w:rsid w:val="00C0366C"/>
    <w:rsid w:val="00C403B0"/>
    <w:rsid w:val="00C40C02"/>
    <w:rsid w:val="00C44E88"/>
    <w:rsid w:val="00C56541"/>
    <w:rsid w:val="00C8051D"/>
    <w:rsid w:val="00C90BB6"/>
    <w:rsid w:val="00CB5F3A"/>
    <w:rsid w:val="00CC2FC9"/>
    <w:rsid w:val="00CF78E8"/>
    <w:rsid w:val="00D15C64"/>
    <w:rsid w:val="00D258BA"/>
    <w:rsid w:val="00D42460"/>
    <w:rsid w:val="00D432DA"/>
    <w:rsid w:val="00D64D64"/>
    <w:rsid w:val="00D6638E"/>
    <w:rsid w:val="00D750B6"/>
    <w:rsid w:val="00D76ADE"/>
    <w:rsid w:val="00DA0AC7"/>
    <w:rsid w:val="00DA2474"/>
    <w:rsid w:val="00DD0A19"/>
    <w:rsid w:val="00E04DBB"/>
    <w:rsid w:val="00E06E66"/>
    <w:rsid w:val="00E12AB3"/>
    <w:rsid w:val="00E85110"/>
    <w:rsid w:val="00EA7901"/>
    <w:rsid w:val="00EB3358"/>
    <w:rsid w:val="00EC3F91"/>
    <w:rsid w:val="00EE2707"/>
    <w:rsid w:val="00EE7B61"/>
    <w:rsid w:val="00F1160E"/>
    <w:rsid w:val="00F153F5"/>
    <w:rsid w:val="00F32F95"/>
    <w:rsid w:val="00F41790"/>
    <w:rsid w:val="00F42EB1"/>
    <w:rsid w:val="00F63BEB"/>
    <w:rsid w:val="00F90E37"/>
    <w:rsid w:val="00FE60EC"/>
    <w:rsid w:val="00FE7159"/>
    <w:rsid w:val="00FF1DBF"/>
    <w:rsid w:val="00FF3102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56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56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64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64D64"/>
    <w:rPr>
      <w:sz w:val="24"/>
      <w:szCs w:val="24"/>
    </w:rPr>
  </w:style>
  <w:style w:type="paragraph" w:styleId="a7">
    <w:name w:val="footer"/>
    <w:basedOn w:val="a"/>
    <w:link w:val="a8"/>
    <w:uiPriority w:val="99"/>
    <w:rsid w:val="00D64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64D64"/>
    <w:rPr>
      <w:sz w:val="24"/>
      <w:szCs w:val="24"/>
    </w:rPr>
  </w:style>
  <w:style w:type="character" w:styleId="a9">
    <w:name w:val="Hyperlink"/>
    <w:rsid w:val="004F0FF3"/>
    <w:rPr>
      <w:color w:val="0000FF"/>
      <w:u w:val="single"/>
    </w:rPr>
  </w:style>
  <w:style w:type="character" w:styleId="aa">
    <w:name w:val="FollowedHyperlink"/>
    <w:rsid w:val="004F0FF3"/>
    <w:rPr>
      <w:color w:val="800080"/>
      <w:u w:val="single"/>
    </w:rPr>
  </w:style>
  <w:style w:type="paragraph" w:customStyle="1" w:styleId="xl72">
    <w:name w:val="xl72"/>
    <w:basedOn w:val="a"/>
    <w:rsid w:val="004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4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4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F0FF3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6">
    <w:name w:val="xl76"/>
    <w:basedOn w:val="a"/>
    <w:rsid w:val="004F0FF3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4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4F0F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4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F0FF3"/>
    <w:pPr>
      <w:spacing w:before="100" w:beforeAutospacing="1" w:after="100" w:afterAutospacing="1"/>
      <w:jc w:val="right"/>
      <w:textAlignment w:val="bottom"/>
    </w:pPr>
  </w:style>
  <w:style w:type="paragraph" w:customStyle="1" w:styleId="xl81">
    <w:name w:val="xl81"/>
    <w:basedOn w:val="a"/>
    <w:rsid w:val="004F0FF3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4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решению</vt:lpstr>
    </vt:vector>
  </TitlesOfParts>
  <Company>dom</Company>
  <LinksUpToDate>false</LinksUpToDate>
  <CharactersWithSpaces>51985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решению</dc:title>
  <dc:subject/>
  <dc:creator>user</dc:creator>
  <cp:keywords/>
  <cp:lastModifiedBy>Luda</cp:lastModifiedBy>
  <cp:revision>2</cp:revision>
  <cp:lastPrinted>2015-10-23T03:50:00Z</cp:lastPrinted>
  <dcterms:created xsi:type="dcterms:W3CDTF">2015-10-27T10:53:00Z</dcterms:created>
  <dcterms:modified xsi:type="dcterms:W3CDTF">2015-10-27T10:53:00Z</dcterms:modified>
</cp:coreProperties>
</file>