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0"/>
        <w:tblW w:w="10173" w:type="dxa"/>
        <w:tblLook w:val="0000"/>
      </w:tblPr>
      <w:tblGrid>
        <w:gridCol w:w="73"/>
        <w:gridCol w:w="5577"/>
        <w:gridCol w:w="1954"/>
        <w:gridCol w:w="1554"/>
        <w:gridCol w:w="1015"/>
      </w:tblGrid>
      <w:tr w:rsidR="00C232ED">
        <w:trPr>
          <w:trHeight w:val="375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2ED" w:rsidRPr="00545DD4" w:rsidRDefault="00C232ED" w:rsidP="004C662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3</w:t>
            </w:r>
            <w:r w:rsidRPr="00545DD4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</w:t>
            </w:r>
          </w:p>
          <w:p w:rsidR="00C232ED" w:rsidRPr="00545DD4" w:rsidRDefault="00C232ED" w:rsidP="004C662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4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</w:t>
            </w:r>
          </w:p>
          <w:p w:rsidR="00C232ED" w:rsidRPr="00545DD4" w:rsidRDefault="00C232ED" w:rsidP="004C662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4">
              <w:rPr>
                <w:rFonts w:ascii="Times New Roman" w:hAnsi="Times New Roman" w:cs="Times New Roman"/>
                <w:sz w:val="24"/>
                <w:szCs w:val="24"/>
              </w:rPr>
              <w:t>Таштагольского муниципального района</w:t>
            </w:r>
          </w:p>
        </w:tc>
      </w:tr>
      <w:tr w:rsidR="00C232ED" w:rsidRPr="002D3E1E">
        <w:trPr>
          <w:trHeight w:val="375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2ED" w:rsidRPr="00545DD4" w:rsidRDefault="00C232ED" w:rsidP="00C20B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декабря 2016 года    № 230-</w:t>
            </w:r>
            <w:r w:rsidRPr="00545DD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C232ED" w:rsidRPr="00545DD4" w:rsidRDefault="00C232ED" w:rsidP="004C662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ED" w:rsidRPr="00545DD4" w:rsidRDefault="00C232ED" w:rsidP="004C66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 и коды целевых статей расходов бюджета района Таштагольского муниципального района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2017 год и плановый период 2018 и 2019 годы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"Развитие образования" 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01100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01100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"Присуждение грантов"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01200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мероприятий в рамках подпрограммы "Присуждение грантов"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01200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01300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01300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10030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Подпрограмма "Меры социальной поддержки молодых специалистов"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01400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01400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65010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Подпрограмма "Меры социальной поддержки семьям опекунов и приемн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семьям" муниципальной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"Развитие образования"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01500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816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01500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01500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65020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816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приемным семьям"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65030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01500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65040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816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Выплаты денежных средств на содержание детей-сирот и детей,оставшихся без попечения родителей,в возрасте от 0 до 10 лет,находящихся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01500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65050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"Прочие расходы"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01600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01600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10040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"Здоровье"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"Вакцинопрофилактика"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02100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мероприятий в рамках подпрограммы "Вакцинопрофилактика"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02100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02200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02200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10060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"Техническое перевооружение здравоохранения"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02300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мероприятий в рамках подпрограммы "Техническое перевооружение здравоохранения"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02300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10070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"Будущее без наркотиков"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02400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в рамках подпрограммы "Будущее без наркотиков"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02400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"Подготовка специалистов здравоохранения"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02500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02500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10090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Подпрограмма "Стоматологическое здоровье жителей"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02600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02600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"Поддержка объектов учреждений здравоохранения Таштагольского муниципального района в исправном техническом состоянии"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02700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мероприятий в рамках подпрограммы "Поддержка объектов учреждений здравоохранения Таштагольского муниципального района в исправном техническом состоянии"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02700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Подпрограмма "Стоматологическое здоровье коренных жителей Горной Шории"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02800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мероприятий в рамках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"Стоматологическое здоровье коренных жителей Горной Шории"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10120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"Прочие расходы"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02900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02900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10130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Подпрограмма "Антитеррор"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03100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03100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10140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03200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03200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10150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"Социальная поддержка населения"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04100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04100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10160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лиц,замещавших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04100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10170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04100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10180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04100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65060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04100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65070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04100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65080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ветеранов боевых действий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04100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65090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04200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04200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10190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04200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Итого по 0500000000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05000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"Пропаганда семейно-брачных отношений"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05100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проведение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в рамках муниципальной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"Пропаганда семейно-брачных отношений"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05100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10210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"Молодежная политика"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06000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рамках муниципальной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"Молодежная политика"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06100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10220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"Управление и распоряжение муниципальным имуществом,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вляющим муниципальную казну"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08100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 рамках муниципальной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"Управление и распоряжение муниципальным имуществом,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вляющим муниципальную казну"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08100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10240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"Поддержка малого и среднего предпринимательства"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рамках муниципальной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"Поддержка малого и среднего предпринимательства"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10250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малого и среднего предпринимательства включая крестьянские и фермерские хозяйства,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R0640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"Строительство и реконструкция объектов"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реформирования жили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но -коммунального хозяйства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09502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09602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рамках муниципальной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"Строительство и реконструкция объектов"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10520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816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51350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Обеспечение жильем граждан,уволенных с военной службы (службы),и приравненных к ним лицам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54850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капитальный ремонт объектов здравоохранения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71090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71760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S9602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"Обеспечение жильем молодых семей"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подпрограммы "Обеспечение жильем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молодых семей"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10260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подпрограммы "Обеспечение жильем молодых семей" федеральной целевой программы "Жилище на 2015-2020 годы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50200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 "Обеспечение жильем молодых семей"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L0200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 "Обеспечение жильем молодых семей" федеральной целевой программы "Жилище на 2015-2020 годы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R0200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"Дети -сироты"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мероприятий в рамках муниципальной целевой программы "Дети -сироты"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10270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50820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дог.наймаспец.жтлых помещений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R0820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"Развитие сельского хозяйства"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13100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 рамках муниципальной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"Развитие сельского хозяйства"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13100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Грантовая поддержка местных инициатив граждан, проживающих в сельской местности в рамках муниципальной целевой программы "Благоустройство Таштагольского муниципального района"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13100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5018А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"Возрождение и развитие коренного (шорского) народа"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рамках муниципальной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"Возрождение и развитие коренного (шорского) народа"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10290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транспортных расходов (воздушный транспорт) в рамках муниципальной  программы "Возрождение и развитие коренного (шорского ) народа"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10530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"Пресса"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15100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 рамках муниципальной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"Пресса"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15100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"Борьба с преступностью"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16100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рамках муниципальной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"Борьба с преступностью"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16100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10310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"Безопасность дорожного движения"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17100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 рамках муниципальной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"Безопасность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10320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"Разработка градостроительной документации"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18100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рамках муниципальной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"Разработка градостроительной документации"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18100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10330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"Профилактика безнадзорности и правонарушений несовершеннолетних"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рамках муниципальной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"Профилактика безнадзорности и правонарушений несовершеннолетних"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10340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"Мобилизационная подготовка"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 рамках муниципальной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"Мобилизационная подготовка"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10350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"Развитие культуры"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рамках муниципальной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"Развитие культуры"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10360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"Развитие физической культуры и спорта"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22100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рамках муниципальной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"Развитие физической культуры и спорта"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22100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10370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816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23100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816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рамках муниципальной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23100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ипальная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"Благоустройство"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24100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рамках муниципальной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"Благоустройство"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24100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10390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816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федеральной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"Устойчивое развитие сельских территорий на 2014 - 2017 годы и на период до 2020 года"(Грантовая поддержка местных инициатив граждан, проживающих в сельской местности )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24100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5018А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816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федеральной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"Устойчивое развитие сельских территорий на 2014 - 2017 годы и на период до 2020 года"(Грантовая поддержка местных инициатив граждан, проживающих в сельской местности )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24100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L018А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816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федеральной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"Устойчивое развитие сельских территорий на 2014 - 2017 годы и на период до 2020 года"(Грантовая поддержка местных инициатив граждан, проживающих в сельской местности )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24100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R018А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27100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рамках муниципальной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"Развитие муниципальной службы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27100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10420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28100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28100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10430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122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котельных и сетей теплоснабжения с применением энергоэффективных технологий, материалов и оборудования в рамках подпрограммы "Энергосбережение и повышение энергоэффективности экономики" государственной программы Кемеровской области "Жилищно-коммунальный и дорожный комплекс, энергосбережение и повышение энергоэффективности Кузбасса" (субсидия)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28100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72520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объектов систем водоснабжения и водоотведения с применением энергоэффективных технологий, материалов и оборудования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28100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72530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"Чистая вода"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28200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28200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10400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28300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28300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10410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28500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28500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10410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Реконструкция, строительство сети автомобильных дорог местного значения и 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твенных сооружений на них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10450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и содержанию дворовых территорий многоквартиных домов, проездов к дворовым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риториям многоквартирных домов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10460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72700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"Развитие потребительского рынка в Таштагольском муниципальном районе"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30100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мероприятия,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рамках муниципальной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"Развитие потребительского рынка в Таштагольском муниципальном районе"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30100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10480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"Повышение инвестиционной привлекательности Таштагольского муниципального района"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31100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рамках муниципальной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"Повышение инвестиционной привлекательности Таштагольского муниципального района"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31100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10490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"Модернизация и замена лифтового оборудования в жилом фонде Таштагольского муниципального района"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32100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Расходы,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рамках муниципальной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"Модернизация и замена лифтового оборудования в жилом фонде Таштагольского муниципального района"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32100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"Поддержка жителей по ремонту жилья"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33100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выполнение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рамках муниципальной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"Поддержка жителей по ремонту жилья"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33100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10510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34100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Расходы,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34100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10530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70100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70100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70100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20050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70100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20070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1020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70100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государственному долгу муниципального образования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70100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20090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Возмещение убытков, возник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70100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70100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20110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информационной безопасности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70100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70100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29930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70100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51200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70100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71960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70100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79050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грамма "Совета народных депутатов Таштагольского муниципального района"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71000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грамма "Совета народных депутатов Таштагольского муниципального района"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71100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71100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2016г.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71100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Содержание депутатов (членов) Совета 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х депутатов Таштагольского муниципального района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71100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"Обслуживание населения по принципу "одного окна"в МАУ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"МФЦ" на 2016г.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72100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22010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аппарата управления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73100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20050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"Осуществление единой системы реагирования на угрозы возникновения черезвычайныхситуациий"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74100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74100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22020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75100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75100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22030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75100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23010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75100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76100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76100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20050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 на 2016г.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76100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20120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76100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20130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76100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20140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76100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20150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76100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20160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проведению оздоровительной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компании детей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20220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76100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20230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76100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52600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76100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70050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76100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70490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76100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71800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76100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71810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76100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71820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816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дополнительного образования детей в муниципальных общеобразовательных организациях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76100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71830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76100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71840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образовательной деятельности организаций для детей-сирот и детей, оставшихся без попечения родителей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76100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71860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76100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71930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76100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71940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76100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76100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72010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детей-сирот и детей, оставшихся без попечения родителей, одеждой,обувью, единовременным денежным пособием при выпуске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общеобразовательных организаций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72030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816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76100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72040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76100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72050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76100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72070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76100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73050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1020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денежные выплаты отдельным категориям граждан, воспитывающих детей в возрасте от 1,5 до -7лет в соответствии с "Закон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76100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80120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122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14.12.2010 г."О некоторых вопросах в сфере опеки и попечительстванесовершеннолетних" и от 13.03.2008г."О предоставлении меры социальной поддержки гражданам,усыновившим (удочерившим) детей-сирот и детей, оставшихся без попечения родителей"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76100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80130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77100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аппарата управления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77100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20050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77100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20140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77100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20160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77100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20170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77100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20180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77100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в сфере культуры, кинематографии,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массовой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проведению оздоровительной компании детей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77100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20220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книжных фондов библиотек муниципальных образований и гос.библиотекгородо Москвы и Санкт-Петербурга"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77100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51440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816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Кемеровской области "Культура Кузбасса "Подпрограмма "Культура и искусство" государственная поддержка муниципальных учреждений культуры, находящихся на территории сельских поселений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77100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51470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816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Кемеровской области "Культура Кузбасса" Подпрограмма "Культура и искусство"государственная поддержка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77100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51480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Ежемесячные выплаты стимулирующего характера работникам муниципальных библиотек, 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в и культурно-досуговых учреждений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77100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70420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77100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70430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Субсидия на этнокультурное развитие наций и народностей Кемеровской области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77100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70480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77100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72010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78100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аппарата управления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78100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20050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в сфере дополнительного образования в учреждениях спорта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78100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20140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Обеспечение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нсово-хозяйственной деятельности и организации бухгалтерского учета подведомственных учреждений в сфере 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кой культуры и спорта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78100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20160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в сфере 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кой культуры и спорта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78100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20210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78100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20220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автономного учреждения "Губернский центр горных лыж и сноуборда"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78100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29980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1020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мероприятий федеральной целевой программ "Развитие физической культуры и спорта в Российской Федерации на 2016-2020 годы"(закупка спортивного оборудования для специализированных детско-юношеских спортивных школ олимпийского резерва и училищ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олимпийского резерва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54953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круглогодичного отдыха, оздоровления и занятости обучающихся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78100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71940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оздоровительной компании детей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20220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50840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по предоставлению отдельных мер социальной поддержки граждан подвер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шихся воздействию радиации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51370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1020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призыву,в соответствии с Федеральным законом от 19 мая 1995 года №81-ФЗ "О государственных пособиях гражданам имеющих детей"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52700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1020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52800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122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53800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816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йны и ветеранов труда"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70010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163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70020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1020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70030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инвалидов в соответствии с Законом Кемеровской области от 14 февраля 2005 года №25-ОЗ "О социальной поддержке инвалидов"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70040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70050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№14-ОЗ "О мерах социальной поддержки отдельных категорий многодетных матерей"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70060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отдельной категории приемных родителей в соответствии с Законом Кемеровской области от 7 февраля 2013 года № 9-ОЗ "О мерах социальной поддержки отдельной категории приемных родителей"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70070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70080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70090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816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ведомственной целевой программы "Социальная защита населения на 2016.г."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70160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816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70170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1020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муниципальных учреждений социального обслуживания"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70190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70280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№51-ОЗ "О дополнительной мере социальной поддержки семей, имеющих детей"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80010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80040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80050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№74-ОЗ "О социальной поддержке граждан, достигших возраста 70 лет"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80070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1020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"О государственной социальной помощи малоимущим семьям и малоимущим одиноко проживающим гражданам"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80080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80090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122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80100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816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№82-ОЗ "Опогребении и похоронном деле в Кемеровской области 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80110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79100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R0840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80100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80100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20240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здравоохранения в рамках непрограммного направления деятельности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29940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29960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представительских расходов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29970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408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29990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612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</w:t>
            </w: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53910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816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</w:t>
            </w:r>
            <w:bookmarkStart w:id="0" w:name="_GoBack"/>
            <w:bookmarkEnd w:id="0"/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 дотаций бюджетам поселений за счет средств областного бюджета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70320</w:t>
            </w:r>
          </w:p>
        </w:tc>
      </w:tr>
      <w:tr w:rsidR="00C232ED" w:rsidRPr="00A8094D">
        <w:trPr>
          <w:gridBefore w:val="1"/>
          <w:gridAfter w:val="1"/>
          <w:wBefore w:w="73" w:type="dxa"/>
          <w:wAfter w:w="1015" w:type="dxa"/>
          <w:trHeight w:val="204"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A8094D" w:rsidRDefault="00C232ED" w:rsidP="004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2ED" w:rsidRPr="00A8094D" w:rsidRDefault="00C232ED" w:rsidP="004C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D">
              <w:rPr>
                <w:rFonts w:ascii="Times New Roman" w:hAnsi="Times New Roman" w:cs="Times New Roman"/>
                <w:sz w:val="24"/>
                <w:szCs w:val="24"/>
              </w:rPr>
              <w:t>79060</w:t>
            </w:r>
          </w:p>
        </w:tc>
      </w:tr>
    </w:tbl>
    <w:p w:rsidR="00C232ED" w:rsidRPr="00A8094D" w:rsidRDefault="00C232ED">
      <w:pPr>
        <w:rPr>
          <w:rFonts w:ascii="Times New Roman" w:hAnsi="Times New Roman" w:cs="Times New Roman"/>
          <w:sz w:val="24"/>
          <w:szCs w:val="24"/>
        </w:rPr>
      </w:pPr>
    </w:p>
    <w:sectPr w:rsidR="00C232ED" w:rsidRPr="00A8094D" w:rsidSect="00A2260B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9E793B"/>
    <w:rsid w:val="00012F2B"/>
    <w:rsid w:val="00036A7D"/>
    <w:rsid w:val="00040B0A"/>
    <w:rsid w:val="00050DBF"/>
    <w:rsid w:val="00066B58"/>
    <w:rsid w:val="000A6672"/>
    <w:rsid w:val="000E5308"/>
    <w:rsid w:val="000F1234"/>
    <w:rsid w:val="00150346"/>
    <w:rsid w:val="00171E24"/>
    <w:rsid w:val="001B02B7"/>
    <w:rsid w:val="001B3DF4"/>
    <w:rsid w:val="001C75FC"/>
    <w:rsid w:val="001D5126"/>
    <w:rsid w:val="001F4412"/>
    <w:rsid w:val="0021772E"/>
    <w:rsid w:val="00220097"/>
    <w:rsid w:val="0024309B"/>
    <w:rsid w:val="002A7134"/>
    <w:rsid w:val="002D3E1E"/>
    <w:rsid w:val="002F165E"/>
    <w:rsid w:val="002F5542"/>
    <w:rsid w:val="00334F96"/>
    <w:rsid w:val="0033636B"/>
    <w:rsid w:val="003455B0"/>
    <w:rsid w:val="003863CD"/>
    <w:rsid w:val="003978BD"/>
    <w:rsid w:val="003A2386"/>
    <w:rsid w:val="003B4D84"/>
    <w:rsid w:val="003D6AEF"/>
    <w:rsid w:val="003E3E06"/>
    <w:rsid w:val="003F4C70"/>
    <w:rsid w:val="003F7693"/>
    <w:rsid w:val="004167FC"/>
    <w:rsid w:val="0042292A"/>
    <w:rsid w:val="00431010"/>
    <w:rsid w:val="00434A79"/>
    <w:rsid w:val="00475243"/>
    <w:rsid w:val="004C59A7"/>
    <w:rsid w:val="004C662D"/>
    <w:rsid w:val="004D2099"/>
    <w:rsid w:val="00545DD4"/>
    <w:rsid w:val="005652F6"/>
    <w:rsid w:val="005676F9"/>
    <w:rsid w:val="005A050B"/>
    <w:rsid w:val="005A3E91"/>
    <w:rsid w:val="005B2730"/>
    <w:rsid w:val="005B3A6F"/>
    <w:rsid w:val="005C5562"/>
    <w:rsid w:val="005E78A3"/>
    <w:rsid w:val="005F1532"/>
    <w:rsid w:val="00605371"/>
    <w:rsid w:val="006173B5"/>
    <w:rsid w:val="00621D63"/>
    <w:rsid w:val="00664F1F"/>
    <w:rsid w:val="006814DD"/>
    <w:rsid w:val="00696C9B"/>
    <w:rsid w:val="006E1910"/>
    <w:rsid w:val="00703098"/>
    <w:rsid w:val="007032CC"/>
    <w:rsid w:val="00723B51"/>
    <w:rsid w:val="00746B5B"/>
    <w:rsid w:val="0075165F"/>
    <w:rsid w:val="007576B1"/>
    <w:rsid w:val="007A308D"/>
    <w:rsid w:val="007E7D4E"/>
    <w:rsid w:val="007F5D46"/>
    <w:rsid w:val="00801B73"/>
    <w:rsid w:val="0080426C"/>
    <w:rsid w:val="00851660"/>
    <w:rsid w:val="00853B67"/>
    <w:rsid w:val="00880C71"/>
    <w:rsid w:val="00887925"/>
    <w:rsid w:val="008B1F18"/>
    <w:rsid w:val="008E1D2B"/>
    <w:rsid w:val="008E35E7"/>
    <w:rsid w:val="008E7569"/>
    <w:rsid w:val="00902343"/>
    <w:rsid w:val="00902C5E"/>
    <w:rsid w:val="00924572"/>
    <w:rsid w:val="00930DB7"/>
    <w:rsid w:val="00945197"/>
    <w:rsid w:val="0096215F"/>
    <w:rsid w:val="00970521"/>
    <w:rsid w:val="009961B7"/>
    <w:rsid w:val="00997C86"/>
    <w:rsid w:val="009D7259"/>
    <w:rsid w:val="009E793B"/>
    <w:rsid w:val="00A02B9D"/>
    <w:rsid w:val="00A2260B"/>
    <w:rsid w:val="00A34CD8"/>
    <w:rsid w:val="00A8094D"/>
    <w:rsid w:val="00AC67D8"/>
    <w:rsid w:val="00AE5DCE"/>
    <w:rsid w:val="00B14309"/>
    <w:rsid w:val="00B174B3"/>
    <w:rsid w:val="00B63112"/>
    <w:rsid w:val="00B8727B"/>
    <w:rsid w:val="00B9226E"/>
    <w:rsid w:val="00BA415E"/>
    <w:rsid w:val="00BC2476"/>
    <w:rsid w:val="00BE7553"/>
    <w:rsid w:val="00C004FE"/>
    <w:rsid w:val="00C03086"/>
    <w:rsid w:val="00C20B42"/>
    <w:rsid w:val="00C232ED"/>
    <w:rsid w:val="00C251AD"/>
    <w:rsid w:val="00C4725D"/>
    <w:rsid w:val="00C660CC"/>
    <w:rsid w:val="00C672DF"/>
    <w:rsid w:val="00C67A07"/>
    <w:rsid w:val="00CB3491"/>
    <w:rsid w:val="00CF7B85"/>
    <w:rsid w:val="00D20AEC"/>
    <w:rsid w:val="00D234AA"/>
    <w:rsid w:val="00D475AC"/>
    <w:rsid w:val="00D671F0"/>
    <w:rsid w:val="00D902EA"/>
    <w:rsid w:val="00D92721"/>
    <w:rsid w:val="00DA46B6"/>
    <w:rsid w:val="00DC0456"/>
    <w:rsid w:val="00E2218D"/>
    <w:rsid w:val="00E22E93"/>
    <w:rsid w:val="00E7302D"/>
    <w:rsid w:val="00E83E62"/>
    <w:rsid w:val="00E87016"/>
    <w:rsid w:val="00EA2970"/>
    <w:rsid w:val="00EB7256"/>
    <w:rsid w:val="00EE4F31"/>
    <w:rsid w:val="00EE73B1"/>
    <w:rsid w:val="00EF2FCA"/>
    <w:rsid w:val="00F11B29"/>
    <w:rsid w:val="00F336A1"/>
    <w:rsid w:val="00F56B16"/>
    <w:rsid w:val="00F95798"/>
    <w:rsid w:val="00FA183A"/>
    <w:rsid w:val="00FB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1660"/>
    <w:rPr>
      <w:color w:val="0000FF"/>
      <w:u w:val="single"/>
    </w:rPr>
  </w:style>
  <w:style w:type="character" w:styleId="a4">
    <w:name w:val="FollowedHyperlink"/>
    <w:basedOn w:val="a0"/>
    <w:uiPriority w:val="99"/>
    <w:rsid w:val="00851660"/>
    <w:rPr>
      <w:color w:val="800080"/>
      <w:u w:val="single"/>
    </w:rPr>
  </w:style>
  <w:style w:type="paragraph" w:customStyle="1" w:styleId="xl74">
    <w:name w:val="xl74"/>
    <w:basedOn w:val="a"/>
    <w:uiPriority w:val="99"/>
    <w:rsid w:val="008516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851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14"/>
      <w:szCs w:val="14"/>
      <w:lang w:eastAsia="ru-RU"/>
    </w:rPr>
  </w:style>
  <w:style w:type="paragraph" w:customStyle="1" w:styleId="xl76">
    <w:name w:val="xl76"/>
    <w:basedOn w:val="a"/>
    <w:uiPriority w:val="99"/>
    <w:rsid w:val="00851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85166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851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8516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8516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516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8516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8516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85166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85166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8516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i/>
      <w:iCs/>
      <w:sz w:val="14"/>
      <w:szCs w:val="14"/>
      <w:lang w:eastAsia="ru-RU"/>
    </w:rPr>
  </w:style>
  <w:style w:type="paragraph" w:customStyle="1" w:styleId="xl87">
    <w:name w:val="xl87"/>
    <w:basedOn w:val="a"/>
    <w:uiPriority w:val="99"/>
    <w:rsid w:val="00851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14"/>
      <w:szCs w:val="14"/>
      <w:lang w:eastAsia="ru-RU"/>
    </w:rPr>
  </w:style>
  <w:style w:type="paragraph" w:customStyle="1" w:styleId="xl88">
    <w:name w:val="xl88"/>
    <w:basedOn w:val="a"/>
    <w:uiPriority w:val="99"/>
    <w:rsid w:val="0085166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85166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8516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851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8516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851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85166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85166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516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8516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85166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85166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8516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8516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8516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3E3E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E3E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3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A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5332</Words>
  <Characters>30393</Characters>
  <Application>Microsoft Office Word</Application>
  <DocSecurity>0</DocSecurity>
  <Lines>253</Lines>
  <Paragraphs>71</Paragraphs>
  <ScaleCrop>false</ScaleCrop>
  <Company>РайФУ</Company>
  <LinksUpToDate>false</LinksUpToDate>
  <CharactersWithSpaces>35654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Luda</cp:lastModifiedBy>
  <cp:revision>2</cp:revision>
  <cp:lastPrinted>2016-12-12T08:38:00Z</cp:lastPrinted>
  <dcterms:created xsi:type="dcterms:W3CDTF">2016-12-14T07:55:00Z</dcterms:created>
  <dcterms:modified xsi:type="dcterms:W3CDTF">2016-12-14T07:55:00Z</dcterms:modified>
</cp:coreProperties>
</file>