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DA" w:rsidRDefault="005A36DA" w:rsidP="005A36DA">
      <w:pPr>
        <w:rPr>
          <w:lang w:val="en-US"/>
        </w:rPr>
      </w:pPr>
      <w:bookmarkStart w:id="0" w:name="_GoBack"/>
      <w:bookmarkEnd w:id="0"/>
    </w:p>
    <w:p w:rsidR="005A36DA" w:rsidRDefault="005A36DA" w:rsidP="005A36DA">
      <w:pPr>
        <w:rPr>
          <w:lang w:val="en-US"/>
        </w:rPr>
      </w:pPr>
    </w:p>
    <w:p w:rsidR="005A36DA" w:rsidRDefault="005A36DA" w:rsidP="005A36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3in;margin-top:-31.05pt;width:60pt;height:80.25pt;z-index:251657728;visibility:visible">
            <v:imagedata r:id="rId8" o:title=""/>
            <w10:wrap type="square" side="left"/>
          </v:shape>
        </w:pict>
      </w:r>
    </w:p>
    <w:p w:rsidR="005A36DA" w:rsidRPr="001C167F" w:rsidRDefault="005A36DA" w:rsidP="005A36DA">
      <w:pPr>
        <w:jc w:val="center"/>
        <w:rPr>
          <w:sz w:val="28"/>
          <w:szCs w:val="28"/>
        </w:rPr>
      </w:pPr>
      <w:r w:rsidRPr="001C167F">
        <w:rPr>
          <w:b/>
          <w:sz w:val="28"/>
          <w:szCs w:val="28"/>
        </w:rPr>
        <w:br w:type="textWrapping" w:clear="all"/>
      </w:r>
    </w:p>
    <w:p w:rsidR="005A36DA" w:rsidRPr="005A36DA" w:rsidRDefault="005A36DA" w:rsidP="005A36DA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  <w:lang w:val="en-US"/>
        </w:rPr>
        <w:t xml:space="preserve">                             </w:t>
      </w:r>
      <w:r w:rsidRPr="005A36DA">
        <w:rPr>
          <w:rFonts w:ascii="Times New Roman" w:hAnsi="Times New Roman"/>
          <w:sz w:val="28"/>
          <w:szCs w:val="28"/>
          <w:u w:val="none"/>
        </w:rPr>
        <w:t>КЕМЕРОВСКАЯ ОБЛАСТЬ</w:t>
      </w:r>
    </w:p>
    <w:p w:rsidR="005A36DA" w:rsidRPr="001C167F" w:rsidRDefault="005A36DA" w:rsidP="005A36DA"/>
    <w:p w:rsidR="005A36DA" w:rsidRPr="001C167F" w:rsidRDefault="005A36DA" w:rsidP="005A36DA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5A36DA" w:rsidRPr="001C167F" w:rsidRDefault="005A36DA" w:rsidP="005A36DA"/>
    <w:p w:rsidR="005A36DA" w:rsidRPr="001C167F" w:rsidRDefault="005A36DA" w:rsidP="005A36DA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5A36DA" w:rsidRPr="001C167F" w:rsidRDefault="005A36DA" w:rsidP="005A36DA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5A36DA" w:rsidRPr="001C167F" w:rsidRDefault="005A36DA" w:rsidP="005A36DA">
      <w:pPr>
        <w:jc w:val="center"/>
        <w:rPr>
          <w:b/>
          <w:sz w:val="28"/>
          <w:szCs w:val="28"/>
        </w:rPr>
      </w:pPr>
    </w:p>
    <w:p w:rsidR="005A36DA" w:rsidRPr="001C167F" w:rsidRDefault="005A36DA" w:rsidP="005A36DA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5A36DA" w:rsidRDefault="005A36DA" w:rsidP="005A3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86809" w:rsidRPr="00035474" w:rsidRDefault="00F86809" w:rsidP="005A36DA">
      <w:pPr>
        <w:jc w:val="center"/>
        <w:rPr>
          <w:b/>
          <w:sz w:val="28"/>
          <w:szCs w:val="28"/>
        </w:rPr>
      </w:pPr>
    </w:p>
    <w:p w:rsidR="005A36DA" w:rsidRDefault="005A36DA" w:rsidP="005A36DA">
      <w:pPr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>
        <w:rPr>
          <w:sz w:val="28"/>
          <w:szCs w:val="28"/>
        </w:rPr>
        <w:t xml:space="preserve">     »                      201</w:t>
      </w:r>
      <w:r w:rsidRPr="00035474">
        <w:rPr>
          <w:sz w:val="28"/>
          <w:szCs w:val="28"/>
        </w:rPr>
        <w:t>8</w:t>
      </w:r>
      <w:r w:rsidRPr="001C167F">
        <w:rPr>
          <w:sz w:val="28"/>
          <w:szCs w:val="28"/>
        </w:rPr>
        <w:t xml:space="preserve">  г.  №   </w:t>
      </w:r>
    </w:p>
    <w:p w:rsidR="00F86809" w:rsidRPr="002A59FE" w:rsidRDefault="00F86809" w:rsidP="005A36DA">
      <w:pPr>
        <w:rPr>
          <w:sz w:val="28"/>
          <w:szCs w:val="28"/>
        </w:rPr>
      </w:pPr>
    </w:p>
    <w:p w:rsidR="00205476" w:rsidRPr="00803C4C" w:rsidRDefault="00205476" w:rsidP="00DB3010">
      <w:pPr>
        <w:ind w:right="-85"/>
        <w:contextualSpacing/>
        <w:jc w:val="center"/>
        <w:rPr>
          <w:b/>
          <w:sz w:val="28"/>
          <w:szCs w:val="28"/>
        </w:rPr>
      </w:pPr>
      <w:r w:rsidRPr="00803C4C">
        <w:rPr>
          <w:b/>
          <w:sz w:val="28"/>
          <w:szCs w:val="28"/>
        </w:rPr>
        <w:t>Об утверждении Порядка</w:t>
      </w:r>
    </w:p>
    <w:p w:rsidR="00F82490" w:rsidRDefault="00205476" w:rsidP="00776301">
      <w:pPr>
        <w:ind w:right="-85"/>
        <w:contextualSpacing/>
        <w:jc w:val="center"/>
        <w:rPr>
          <w:b/>
          <w:sz w:val="28"/>
          <w:szCs w:val="28"/>
        </w:rPr>
      </w:pPr>
      <w:r w:rsidRPr="00803C4C">
        <w:rPr>
          <w:b/>
          <w:sz w:val="28"/>
          <w:szCs w:val="28"/>
        </w:rPr>
        <w:t xml:space="preserve">санкционирования расходов бюджетных и автономных учреждений </w:t>
      </w:r>
    </w:p>
    <w:p w:rsidR="00F82490" w:rsidRDefault="004B7843" w:rsidP="004B7843">
      <w:pPr>
        <w:ind w:right="-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  <w:r w:rsidR="00205476" w:rsidRPr="00803C4C">
        <w:rPr>
          <w:b/>
          <w:sz w:val="28"/>
          <w:szCs w:val="28"/>
        </w:rPr>
        <w:t>, источником финансового обесп</w:t>
      </w:r>
      <w:r w:rsidR="00205476" w:rsidRPr="00803C4C">
        <w:rPr>
          <w:b/>
          <w:sz w:val="28"/>
          <w:szCs w:val="28"/>
        </w:rPr>
        <w:t>е</w:t>
      </w:r>
      <w:r w:rsidR="00205476" w:rsidRPr="00803C4C">
        <w:rPr>
          <w:b/>
          <w:sz w:val="28"/>
          <w:szCs w:val="28"/>
        </w:rPr>
        <w:t>чения которых являются субсидии, полученные в соответствии с а</w:t>
      </w:r>
      <w:r w:rsidR="00205476" w:rsidRPr="00803C4C">
        <w:rPr>
          <w:b/>
          <w:sz w:val="28"/>
          <w:szCs w:val="28"/>
        </w:rPr>
        <w:t>б</w:t>
      </w:r>
      <w:r w:rsidR="00205476" w:rsidRPr="00803C4C">
        <w:rPr>
          <w:b/>
          <w:sz w:val="28"/>
          <w:szCs w:val="28"/>
        </w:rPr>
        <w:t xml:space="preserve">зацем вторым пункта 1 статьи 78.1 и статьей 78.2 Бюджетного кодекса </w:t>
      </w:r>
    </w:p>
    <w:p w:rsidR="00F82490" w:rsidRDefault="00205476" w:rsidP="00776301">
      <w:pPr>
        <w:ind w:right="-85"/>
        <w:contextualSpacing/>
        <w:jc w:val="center"/>
        <w:rPr>
          <w:b/>
          <w:sz w:val="28"/>
          <w:szCs w:val="28"/>
        </w:rPr>
      </w:pPr>
      <w:r w:rsidRPr="00803C4C">
        <w:rPr>
          <w:b/>
          <w:sz w:val="28"/>
          <w:szCs w:val="28"/>
        </w:rPr>
        <w:t>Российской Федерации</w:t>
      </w:r>
      <w:r w:rsidR="008A09BC" w:rsidRPr="00803C4C">
        <w:rPr>
          <w:b/>
          <w:sz w:val="28"/>
          <w:szCs w:val="28"/>
        </w:rPr>
        <w:t>, органом</w:t>
      </w:r>
      <w:r w:rsidR="00CC6FBB">
        <w:rPr>
          <w:b/>
          <w:sz w:val="28"/>
          <w:szCs w:val="28"/>
        </w:rPr>
        <w:t>,</w:t>
      </w:r>
      <w:r w:rsidR="008A09BC" w:rsidRPr="00803C4C">
        <w:rPr>
          <w:b/>
          <w:sz w:val="28"/>
          <w:szCs w:val="28"/>
        </w:rPr>
        <w:t xml:space="preserve"> осуществляющим открытие </w:t>
      </w:r>
    </w:p>
    <w:p w:rsidR="00205476" w:rsidRDefault="008A09BC" w:rsidP="00776301">
      <w:pPr>
        <w:ind w:right="-85"/>
        <w:contextualSpacing/>
        <w:jc w:val="center"/>
        <w:rPr>
          <w:b/>
          <w:sz w:val="28"/>
          <w:szCs w:val="28"/>
        </w:rPr>
      </w:pPr>
      <w:r w:rsidRPr="00803C4C">
        <w:rPr>
          <w:b/>
          <w:sz w:val="28"/>
          <w:szCs w:val="28"/>
        </w:rPr>
        <w:t>и ведение лицевых счетов бюджетных и авт</w:t>
      </w:r>
      <w:r w:rsidRPr="00803C4C">
        <w:rPr>
          <w:b/>
          <w:sz w:val="28"/>
          <w:szCs w:val="28"/>
        </w:rPr>
        <w:t>о</w:t>
      </w:r>
      <w:r w:rsidRPr="00803C4C">
        <w:rPr>
          <w:b/>
          <w:sz w:val="28"/>
          <w:szCs w:val="28"/>
        </w:rPr>
        <w:t>номных учреждений</w:t>
      </w:r>
    </w:p>
    <w:p w:rsidR="003C385B" w:rsidRPr="00803C4C" w:rsidRDefault="003C385B" w:rsidP="00776301">
      <w:pPr>
        <w:ind w:right="-85"/>
        <w:contextualSpacing/>
        <w:jc w:val="center"/>
        <w:rPr>
          <w:b/>
          <w:sz w:val="28"/>
          <w:szCs w:val="28"/>
        </w:rPr>
      </w:pPr>
    </w:p>
    <w:p w:rsidR="004B7843" w:rsidRPr="009D3018" w:rsidRDefault="00422A4C" w:rsidP="003C385B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В соответствии с </w:t>
      </w:r>
      <w:r w:rsidR="0016188C" w:rsidRPr="00803C4C">
        <w:rPr>
          <w:rStyle w:val="FontStyle17"/>
          <w:sz w:val="28"/>
          <w:szCs w:val="28"/>
        </w:rPr>
        <w:t xml:space="preserve">частью 16 статьи 30 Федерального закона от 8 мая </w:t>
      </w:r>
      <w:r w:rsidR="00CC6FBB">
        <w:rPr>
          <w:rStyle w:val="FontStyle17"/>
          <w:sz w:val="28"/>
          <w:szCs w:val="28"/>
        </w:rPr>
        <w:t xml:space="preserve">     </w:t>
      </w:r>
      <w:r w:rsidR="0016188C" w:rsidRPr="00803C4C">
        <w:rPr>
          <w:rStyle w:val="FontStyle17"/>
          <w:sz w:val="28"/>
          <w:szCs w:val="28"/>
        </w:rPr>
        <w:t>2010 г. № 83-ФЗ  «О  внесении  изменений  в отдельные  законодательные акты Российской Федерации в связи с совершенствованием правового положения гос</w:t>
      </w:r>
      <w:r w:rsidR="0016188C" w:rsidRPr="00803C4C">
        <w:rPr>
          <w:rStyle w:val="FontStyle17"/>
          <w:sz w:val="28"/>
          <w:szCs w:val="28"/>
        </w:rPr>
        <w:t>у</w:t>
      </w:r>
      <w:r w:rsidR="0016188C" w:rsidRPr="00803C4C">
        <w:rPr>
          <w:rStyle w:val="FontStyle17"/>
          <w:sz w:val="28"/>
          <w:szCs w:val="28"/>
        </w:rPr>
        <w:t xml:space="preserve">дарственных  (муниципальных)  учреждений», </w:t>
      </w:r>
      <w:r w:rsidRPr="00803C4C">
        <w:rPr>
          <w:rStyle w:val="FontStyle17"/>
          <w:sz w:val="28"/>
          <w:szCs w:val="28"/>
        </w:rPr>
        <w:t>частями 3.7</w:t>
      </w:r>
      <w:r w:rsidR="00C73D7B" w:rsidRPr="00803C4C">
        <w:rPr>
          <w:rStyle w:val="FontStyle17"/>
          <w:sz w:val="28"/>
          <w:szCs w:val="28"/>
        </w:rPr>
        <w:t xml:space="preserve">, 3.10 пункта 3 </w:t>
      </w:r>
      <w:r w:rsidR="000C394A" w:rsidRPr="00803C4C">
        <w:rPr>
          <w:rStyle w:val="FontStyle17"/>
          <w:sz w:val="28"/>
          <w:szCs w:val="28"/>
        </w:rPr>
        <w:t xml:space="preserve">       </w:t>
      </w:r>
      <w:r w:rsidRPr="00803C4C">
        <w:rPr>
          <w:rStyle w:val="FontStyle17"/>
          <w:sz w:val="28"/>
          <w:szCs w:val="28"/>
        </w:rPr>
        <w:t>статьи 2 Федерального закона от 03 ноября 2006 г. № 17</w:t>
      </w:r>
      <w:r w:rsidR="00EF1DB8" w:rsidRPr="00803C4C">
        <w:rPr>
          <w:rStyle w:val="FontStyle17"/>
          <w:sz w:val="28"/>
          <w:szCs w:val="28"/>
        </w:rPr>
        <w:t>4-ФЗ «Об автономных учреждениях»</w:t>
      </w:r>
      <w:r w:rsidR="004B7843">
        <w:rPr>
          <w:rStyle w:val="FontStyle17"/>
          <w:sz w:val="28"/>
          <w:szCs w:val="28"/>
        </w:rPr>
        <w:t xml:space="preserve"> </w:t>
      </w:r>
      <w:r w:rsidR="004B7843">
        <w:rPr>
          <w:rFonts w:ascii="Times New Roman" w:hAnsi="Times New Roman" w:cs="Times New Roman"/>
          <w:sz w:val="28"/>
          <w:szCs w:val="28"/>
        </w:rPr>
        <w:t xml:space="preserve">администрация Таштагольского муниципального района </w:t>
      </w:r>
      <w:r w:rsidR="00326C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843">
        <w:rPr>
          <w:rFonts w:ascii="Times New Roman" w:hAnsi="Times New Roman" w:cs="Times New Roman"/>
          <w:sz w:val="28"/>
          <w:szCs w:val="28"/>
        </w:rPr>
        <w:t>п</w:t>
      </w:r>
      <w:r w:rsidR="004B7843">
        <w:rPr>
          <w:rFonts w:ascii="Times New Roman" w:hAnsi="Times New Roman" w:cs="Times New Roman"/>
          <w:sz w:val="28"/>
          <w:szCs w:val="28"/>
        </w:rPr>
        <w:t>о</w:t>
      </w:r>
      <w:r w:rsidR="004B7843">
        <w:rPr>
          <w:rFonts w:ascii="Times New Roman" w:hAnsi="Times New Roman" w:cs="Times New Roman"/>
          <w:sz w:val="28"/>
          <w:szCs w:val="28"/>
        </w:rPr>
        <w:t>становляет</w:t>
      </w:r>
      <w:r w:rsidR="004B7843" w:rsidRPr="009D3018">
        <w:rPr>
          <w:rFonts w:ascii="Times New Roman" w:hAnsi="Times New Roman" w:cs="Times New Roman"/>
          <w:sz w:val="28"/>
          <w:szCs w:val="28"/>
        </w:rPr>
        <w:t>:</w:t>
      </w:r>
    </w:p>
    <w:p w:rsidR="00422A4C" w:rsidRDefault="00422A4C" w:rsidP="004B7843">
      <w:pPr>
        <w:pStyle w:val="Style5"/>
        <w:widowControl/>
        <w:ind w:firstLine="708"/>
        <w:jc w:val="both"/>
        <w:rPr>
          <w:rStyle w:val="FontStyle16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1. Утвердить прилагаемый </w:t>
      </w:r>
      <w:r w:rsidR="001D41D5" w:rsidRPr="00803C4C">
        <w:rPr>
          <w:rStyle w:val="FontStyle17"/>
          <w:sz w:val="28"/>
          <w:szCs w:val="28"/>
        </w:rPr>
        <w:t>Порядок санкционирования расходов бюдже</w:t>
      </w:r>
      <w:r w:rsidR="001D41D5" w:rsidRPr="00803C4C">
        <w:rPr>
          <w:rStyle w:val="FontStyle17"/>
          <w:sz w:val="28"/>
          <w:szCs w:val="28"/>
        </w:rPr>
        <w:t>т</w:t>
      </w:r>
      <w:r w:rsidR="001D41D5" w:rsidRPr="00803C4C">
        <w:rPr>
          <w:rStyle w:val="FontStyle17"/>
          <w:sz w:val="28"/>
          <w:szCs w:val="28"/>
        </w:rPr>
        <w:t>ных и автономных учреждений Кемеровской области, источником финансового обе</w:t>
      </w:r>
      <w:r w:rsidR="001D41D5" w:rsidRPr="00803C4C">
        <w:rPr>
          <w:rStyle w:val="FontStyle17"/>
          <w:sz w:val="28"/>
          <w:szCs w:val="28"/>
        </w:rPr>
        <w:t>с</w:t>
      </w:r>
      <w:r w:rsidR="001D41D5" w:rsidRPr="00803C4C">
        <w:rPr>
          <w:rStyle w:val="FontStyle17"/>
          <w:sz w:val="28"/>
          <w:szCs w:val="28"/>
        </w:rPr>
        <w:t>печения которых являются субсидии, полученные в соответствии с абзацем вторым пункта 1 статьи 78.1 и статьей 78.2 Бюджетного кодекса Росси</w:t>
      </w:r>
      <w:r w:rsidR="001D41D5" w:rsidRPr="00803C4C">
        <w:rPr>
          <w:rStyle w:val="FontStyle17"/>
          <w:sz w:val="28"/>
          <w:szCs w:val="28"/>
        </w:rPr>
        <w:t>й</w:t>
      </w:r>
      <w:r w:rsidR="001D41D5" w:rsidRPr="00803C4C">
        <w:rPr>
          <w:rStyle w:val="FontStyle17"/>
          <w:sz w:val="28"/>
          <w:szCs w:val="28"/>
        </w:rPr>
        <w:t>ской Федерации, органом</w:t>
      </w:r>
      <w:r w:rsidR="00CC6FBB">
        <w:rPr>
          <w:rStyle w:val="FontStyle17"/>
          <w:sz w:val="28"/>
          <w:szCs w:val="28"/>
        </w:rPr>
        <w:t>,</w:t>
      </w:r>
      <w:r w:rsidR="001D41D5" w:rsidRPr="00803C4C">
        <w:rPr>
          <w:rStyle w:val="FontStyle17"/>
          <w:sz w:val="28"/>
          <w:szCs w:val="28"/>
        </w:rPr>
        <w:t xml:space="preserve"> осуществляющим открытие и ведение лицевых счетов бюджетных и автономных учреждений</w:t>
      </w:r>
      <w:r w:rsidRPr="00803C4C">
        <w:rPr>
          <w:rStyle w:val="FontStyle17"/>
          <w:sz w:val="28"/>
          <w:szCs w:val="28"/>
        </w:rPr>
        <w:t>.</w:t>
      </w:r>
      <w:r w:rsidRPr="00803C4C">
        <w:rPr>
          <w:rStyle w:val="FontStyle16"/>
          <w:sz w:val="28"/>
          <w:szCs w:val="28"/>
        </w:rPr>
        <w:t xml:space="preserve"> </w:t>
      </w:r>
    </w:p>
    <w:p w:rsidR="005910F5" w:rsidRPr="005910F5" w:rsidRDefault="005910F5" w:rsidP="004B7843">
      <w:pPr>
        <w:pStyle w:val="Style5"/>
        <w:widowControl/>
        <w:ind w:firstLine="708"/>
        <w:jc w:val="both"/>
        <w:rPr>
          <w:rStyle w:val="FontStyle16"/>
          <w:b w:val="0"/>
          <w:sz w:val="28"/>
          <w:szCs w:val="28"/>
        </w:rPr>
      </w:pPr>
      <w:r w:rsidRPr="005910F5">
        <w:rPr>
          <w:rStyle w:val="FontStyle16"/>
          <w:b w:val="0"/>
          <w:sz w:val="28"/>
          <w:szCs w:val="28"/>
        </w:rPr>
        <w:t xml:space="preserve">2. </w:t>
      </w:r>
      <w:r>
        <w:rPr>
          <w:rStyle w:val="FontStyle16"/>
          <w:b w:val="0"/>
          <w:sz w:val="28"/>
          <w:szCs w:val="28"/>
        </w:rPr>
        <w:t>Постановление администрации Таштагольского муниципального рай</w:t>
      </w:r>
      <w:r>
        <w:rPr>
          <w:rStyle w:val="FontStyle16"/>
          <w:b w:val="0"/>
          <w:sz w:val="28"/>
          <w:szCs w:val="28"/>
        </w:rPr>
        <w:t>о</w:t>
      </w:r>
      <w:r>
        <w:rPr>
          <w:rStyle w:val="FontStyle16"/>
          <w:b w:val="0"/>
          <w:sz w:val="28"/>
          <w:szCs w:val="28"/>
        </w:rPr>
        <w:t>на от 12.11.2010 г. № 921-п «О порядке санкционирования расходов бюдже</w:t>
      </w:r>
      <w:r>
        <w:rPr>
          <w:rStyle w:val="FontStyle16"/>
          <w:b w:val="0"/>
          <w:sz w:val="28"/>
          <w:szCs w:val="28"/>
        </w:rPr>
        <w:t>т</w:t>
      </w:r>
      <w:r>
        <w:rPr>
          <w:rStyle w:val="FontStyle16"/>
          <w:b w:val="0"/>
          <w:sz w:val="28"/>
          <w:szCs w:val="28"/>
        </w:rPr>
        <w:t>ных и автономных учреждений Таштагольского района, источником финанс</w:t>
      </w:r>
      <w:r>
        <w:rPr>
          <w:rStyle w:val="FontStyle16"/>
          <w:b w:val="0"/>
          <w:sz w:val="28"/>
          <w:szCs w:val="28"/>
        </w:rPr>
        <w:t>о</w:t>
      </w:r>
      <w:r>
        <w:rPr>
          <w:rStyle w:val="FontStyle16"/>
          <w:b w:val="0"/>
          <w:sz w:val="28"/>
          <w:szCs w:val="28"/>
        </w:rPr>
        <w:t>вого обеспечения которых являются субсидии, полученные в соответствии с абзацем вторым пункта 1 статьи 78.1 Бюджетного кодекса Российской Федер</w:t>
      </w:r>
      <w:r>
        <w:rPr>
          <w:rStyle w:val="FontStyle16"/>
          <w:b w:val="0"/>
          <w:sz w:val="28"/>
          <w:szCs w:val="28"/>
        </w:rPr>
        <w:t>а</w:t>
      </w:r>
      <w:r>
        <w:rPr>
          <w:rStyle w:val="FontStyle16"/>
          <w:b w:val="0"/>
          <w:sz w:val="28"/>
          <w:szCs w:val="28"/>
        </w:rPr>
        <w:t xml:space="preserve">ции» считать утратившим силу.  </w:t>
      </w:r>
    </w:p>
    <w:p w:rsidR="003C385B" w:rsidRPr="00B716AC" w:rsidRDefault="003C385B" w:rsidP="003C385B">
      <w:pPr>
        <w:pStyle w:val="af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B716AC">
        <w:rPr>
          <w:sz w:val="28"/>
          <w:szCs w:val="28"/>
        </w:rPr>
        <w:t>. Настоящее постановление опубликовать в газете «Красная Шория» и разместить на официальном сайте Администрации «Таштагольского муниц</w:t>
      </w:r>
      <w:r w:rsidRPr="00B716AC">
        <w:rPr>
          <w:sz w:val="28"/>
          <w:szCs w:val="28"/>
        </w:rPr>
        <w:t>и</w:t>
      </w:r>
      <w:r w:rsidRPr="00B716AC">
        <w:rPr>
          <w:sz w:val="28"/>
          <w:szCs w:val="28"/>
        </w:rPr>
        <w:t>пального района» в сети Интернет.</w:t>
      </w:r>
    </w:p>
    <w:p w:rsidR="003C385B" w:rsidRPr="00B716AC" w:rsidRDefault="003C385B" w:rsidP="003C385B">
      <w:pPr>
        <w:pStyle w:val="af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716AC">
        <w:rPr>
          <w:sz w:val="28"/>
          <w:szCs w:val="28"/>
        </w:rPr>
        <w:t>.  Контроль за исполнением настоящего постановления возложить на з</w:t>
      </w:r>
      <w:r w:rsidRPr="00B716AC">
        <w:rPr>
          <w:sz w:val="28"/>
          <w:szCs w:val="28"/>
        </w:rPr>
        <w:t>а</w:t>
      </w:r>
      <w:r w:rsidRPr="00B716AC">
        <w:rPr>
          <w:sz w:val="28"/>
          <w:szCs w:val="28"/>
        </w:rPr>
        <w:t>местителя Главы Таштагольского муниципального района  В.С. Швайгерт.</w:t>
      </w:r>
    </w:p>
    <w:p w:rsidR="003C385B" w:rsidRDefault="003C385B" w:rsidP="003C38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B716A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 момента официального опубликования. </w:t>
      </w:r>
    </w:p>
    <w:p w:rsidR="00F86809" w:rsidRDefault="00F86809" w:rsidP="003C385B">
      <w:pPr>
        <w:ind w:firstLine="540"/>
        <w:jc w:val="both"/>
        <w:rPr>
          <w:sz w:val="28"/>
          <w:szCs w:val="28"/>
        </w:rPr>
      </w:pPr>
    </w:p>
    <w:p w:rsidR="00422A4C" w:rsidRDefault="00DB3010" w:rsidP="00683DD2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DB3010" w:rsidRPr="00803C4C" w:rsidRDefault="00DB3010" w:rsidP="00683DD2">
      <w:pPr>
        <w:pStyle w:val="Style1"/>
        <w:widowControl/>
        <w:rPr>
          <w:sz w:val="20"/>
          <w:szCs w:val="20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F86809">
        <w:rPr>
          <w:sz w:val="28"/>
          <w:szCs w:val="28"/>
        </w:rPr>
        <w:t xml:space="preserve">      </w:t>
      </w:r>
      <w:r>
        <w:rPr>
          <w:sz w:val="28"/>
          <w:szCs w:val="28"/>
        </w:rPr>
        <w:t>В.Н. Макута</w:t>
      </w:r>
    </w:p>
    <w:p w:rsidR="00422A4C" w:rsidRPr="00803C4C" w:rsidRDefault="00422A4C" w:rsidP="00683DD2">
      <w:pPr>
        <w:pStyle w:val="Style1"/>
        <w:widowControl/>
        <w:rPr>
          <w:sz w:val="20"/>
          <w:szCs w:val="20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F86809" w:rsidRDefault="00F86809" w:rsidP="00623D2D">
      <w:pPr>
        <w:pStyle w:val="Style1"/>
        <w:widowControl/>
        <w:jc w:val="right"/>
        <w:rPr>
          <w:rStyle w:val="FontStyle17"/>
        </w:rPr>
      </w:pPr>
    </w:p>
    <w:p w:rsidR="00422A4C" w:rsidRDefault="00623D2D" w:rsidP="00623D2D">
      <w:pPr>
        <w:pStyle w:val="Style1"/>
        <w:widowControl/>
        <w:jc w:val="right"/>
        <w:rPr>
          <w:rStyle w:val="FontStyle17"/>
        </w:rPr>
      </w:pPr>
      <w:r>
        <w:rPr>
          <w:rStyle w:val="FontStyle17"/>
        </w:rPr>
        <w:lastRenderedPageBreak/>
        <w:t>Приложение № 1 к постановлению</w:t>
      </w:r>
    </w:p>
    <w:p w:rsidR="00623D2D" w:rsidRDefault="00623D2D" w:rsidP="00623D2D">
      <w:pPr>
        <w:pStyle w:val="Style1"/>
        <w:widowControl/>
        <w:jc w:val="right"/>
        <w:rPr>
          <w:rStyle w:val="FontStyle17"/>
        </w:rPr>
      </w:pPr>
      <w:r>
        <w:rPr>
          <w:rStyle w:val="FontStyle17"/>
        </w:rPr>
        <w:t>Администрации Таштагольского</w:t>
      </w:r>
    </w:p>
    <w:p w:rsidR="00EF00B8" w:rsidRDefault="00EF00B8" w:rsidP="00623D2D">
      <w:pPr>
        <w:pStyle w:val="Style1"/>
        <w:widowControl/>
        <w:jc w:val="right"/>
        <w:rPr>
          <w:rStyle w:val="FontStyle17"/>
        </w:rPr>
      </w:pPr>
      <w:r>
        <w:rPr>
          <w:rStyle w:val="FontStyle17"/>
        </w:rPr>
        <w:t>муниципального района</w:t>
      </w:r>
    </w:p>
    <w:p w:rsidR="00413509" w:rsidRPr="00803C4C" w:rsidRDefault="00413509" w:rsidP="00623D2D">
      <w:pPr>
        <w:pStyle w:val="Style1"/>
        <w:widowControl/>
        <w:jc w:val="right"/>
        <w:rPr>
          <w:sz w:val="20"/>
          <w:szCs w:val="20"/>
        </w:rPr>
      </w:pPr>
      <w:r>
        <w:rPr>
          <w:rStyle w:val="FontStyle17"/>
        </w:rPr>
        <w:t>от ______________2018 г. № ___-п</w:t>
      </w:r>
    </w:p>
    <w:p w:rsidR="005C33BD" w:rsidRPr="00803C4C" w:rsidRDefault="005C33BD" w:rsidP="00683DD2">
      <w:pPr>
        <w:pStyle w:val="Style1"/>
        <w:widowControl/>
        <w:jc w:val="right"/>
        <w:rPr>
          <w:sz w:val="20"/>
          <w:szCs w:val="20"/>
        </w:rPr>
      </w:pPr>
    </w:p>
    <w:p w:rsidR="000146BA" w:rsidRPr="00803C4C" w:rsidRDefault="00422A4C" w:rsidP="000146BA">
      <w:pPr>
        <w:pStyle w:val="af"/>
        <w:jc w:val="center"/>
        <w:rPr>
          <w:rStyle w:val="FontStyle16"/>
          <w:sz w:val="28"/>
          <w:szCs w:val="28"/>
        </w:rPr>
      </w:pPr>
      <w:r w:rsidRPr="00803C4C">
        <w:rPr>
          <w:rStyle w:val="FontStyle16"/>
          <w:sz w:val="28"/>
          <w:szCs w:val="28"/>
        </w:rPr>
        <w:t>Порядок</w:t>
      </w:r>
    </w:p>
    <w:p w:rsidR="00422A4C" w:rsidRPr="00803C4C" w:rsidRDefault="000146BA" w:rsidP="00581112">
      <w:pPr>
        <w:pStyle w:val="af"/>
        <w:jc w:val="center"/>
        <w:rPr>
          <w:rStyle w:val="FontStyle16"/>
          <w:sz w:val="28"/>
          <w:szCs w:val="28"/>
        </w:rPr>
      </w:pPr>
      <w:r w:rsidRPr="00803C4C">
        <w:rPr>
          <w:rStyle w:val="FontStyle16"/>
          <w:sz w:val="28"/>
          <w:szCs w:val="28"/>
        </w:rPr>
        <w:t>санкционирования расходов бюд</w:t>
      </w:r>
      <w:r w:rsidR="00343749">
        <w:rPr>
          <w:rStyle w:val="FontStyle16"/>
          <w:sz w:val="28"/>
          <w:szCs w:val="28"/>
        </w:rPr>
        <w:t>жетных и автономных учреждений Та</w:t>
      </w:r>
      <w:r w:rsidR="00343749">
        <w:rPr>
          <w:rStyle w:val="FontStyle16"/>
          <w:sz w:val="28"/>
          <w:szCs w:val="28"/>
        </w:rPr>
        <w:t>ш</w:t>
      </w:r>
      <w:r w:rsidR="00343749">
        <w:rPr>
          <w:rStyle w:val="FontStyle16"/>
          <w:sz w:val="28"/>
          <w:szCs w:val="28"/>
        </w:rPr>
        <w:t>тагольского муниципального района</w:t>
      </w:r>
      <w:r w:rsidRPr="00803C4C">
        <w:rPr>
          <w:rStyle w:val="FontStyle16"/>
          <w:sz w:val="28"/>
          <w:szCs w:val="28"/>
        </w:rPr>
        <w:t>, источником финансового обеспеч</w:t>
      </w:r>
      <w:r w:rsidRPr="00803C4C">
        <w:rPr>
          <w:rStyle w:val="FontStyle16"/>
          <w:sz w:val="28"/>
          <w:szCs w:val="28"/>
        </w:rPr>
        <w:t>е</w:t>
      </w:r>
      <w:r w:rsidRPr="00803C4C">
        <w:rPr>
          <w:rStyle w:val="FontStyle16"/>
          <w:sz w:val="28"/>
          <w:szCs w:val="28"/>
        </w:rPr>
        <w:t>ния которых являются субсидии, полученные в соответствии с абзацем вторым пункта 1 статьи 78.1 и статьей 78.2 Бюджетного кодекса Росси</w:t>
      </w:r>
      <w:r w:rsidRPr="00803C4C">
        <w:rPr>
          <w:rStyle w:val="FontStyle16"/>
          <w:sz w:val="28"/>
          <w:szCs w:val="28"/>
        </w:rPr>
        <w:t>й</w:t>
      </w:r>
      <w:r w:rsidRPr="00803C4C">
        <w:rPr>
          <w:rStyle w:val="FontStyle16"/>
          <w:sz w:val="28"/>
          <w:szCs w:val="28"/>
        </w:rPr>
        <w:t>ской Фед</w:t>
      </w:r>
      <w:r w:rsidRPr="00803C4C">
        <w:rPr>
          <w:rStyle w:val="FontStyle16"/>
          <w:sz w:val="28"/>
          <w:szCs w:val="28"/>
        </w:rPr>
        <w:t>е</w:t>
      </w:r>
      <w:r w:rsidRPr="00803C4C">
        <w:rPr>
          <w:rStyle w:val="FontStyle16"/>
          <w:sz w:val="28"/>
          <w:szCs w:val="28"/>
        </w:rPr>
        <w:t>рации, органом</w:t>
      </w:r>
      <w:r w:rsidR="00CC6FBB">
        <w:rPr>
          <w:rStyle w:val="FontStyle16"/>
          <w:sz w:val="28"/>
          <w:szCs w:val="28"/>
        </w:rPr>
        <w:t>,</w:t>
      </w:r>
      <w:r w:rsidRPr="00803C4C">
        <w:rPr>
          <w:rStyle w:val="FontStyle16"/>
          <w:sz w:val="28"/>
          <w:szCs w:val="28"/>
        </w:rPr>
        <w:t xml:space="preserve"> осуществляющим открытие и ведение лицевых счетов бюджетных и автоно</w:t>
      </w:r>
      <w:r w:rsidRPr="00803C4C">
        <w:rPr>
          <w:rStyle w:val="FontStyle16"/>
          <w:sz w:val="28"/>
          <w:szCs w:val="28"/>
        </w:rPr>
        <w:t>м</w:t>
      </w:r>
      <w:r w:rsidRPr="00803C4C">
        <w:rPr>
          <w:rStyle w:val="FontStyle16"/>
          <w:sz w:val="28"/>
          <w:szCs w:val="28"/>
        </w:rPr>
        <w:t>ных учреждений</w:t>
      </w:r>
    </w:p>
    <w:p w:rsidR="000146BA" w:rsidRPr="00803C4C" w:rsidRDefault="000146BA" w:rsidP="000146BA">
      <w:pPr>
        <w:pStyle w:val="af"/>
        <w:jc w:val="center"/>
        <w:rPr>
          <w:rStyle w:val="FontStyle16"/>
          <w:sz w:val="28"/>
          <w:szCs w:val="28"/>
        </w:rPr>
      </w:pPr>
    </w:p>
    <w:p w:rsidR="00422A4C" w:rsidRPr="00803C4C" w:rsidRDefault="00422A4C" w:rsidP="00683DD2">
      <w:pPr>
        <w:pStyle w:val="ConsPlusNormal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1. Настоящий Порядок разработан в соответствии с частями 3.7</w:t>
      </w:r>
      <w:r w:rsidR="0016188C" w:rsidRPr="00803C4C">
        <w:rPr>
          <w:rStyle w:val="FontStyle17"/>
          <w:sz w:val="28"/>
          <w:szCs w:val="28"/>
        </w:rPr>
        <w:t xml:space="preserve"> и 3.10</w:t>
      </w:r>
      <w:r w:rsidRPr="00803C4C">
        <w:rPr>
          <w:rStyle w:val="FontStyle17"/>
          <w:sz w:val="28"/>
          <w:szCs w:val="28"/>
        </w:rPr>
        <w:t xml:space="preserve"> </w:t>
      </w:r>
      <w:r w:rsidR="00970D55" w:rsidRPr="00803C4C">
        <w:rPr>
          <w:rStyle w:val="FontStyle17"/>
          <w:sz w:val="28"/>
          <w:szCs w:val="28"/>
        </w:rPr>
        <w:t xml:space="preserve">пункта 3 </w:t>
      </w:r>
      <w:r w:rsidRPr="00803C4C">
        <w:rPr>
          <w:rStyle w:val="FontStyle17"/>
          <w:sz w:val="28"/>
          <w:szCs w:val="28"/>
        </w:rPr>
        <w:t>статьи 2 Федерального закона от 03</w:t>
      </w:r>
      <w:r w:rsidR="008538C7" w:rsidRPr="00803C4C">
        <w:rPr>
          <w:rStyle w:val="FontStyle17"/>
          <w:sz w:val="28"/>
          <w:szCs w:val="28"/>
        </w:rPr>
        <w:t xml:space="preserve"> </w:t>
      </w:r>
      <w:r w:rsidRPr="00803C4C">
        <w:rPr>
          <w:rStyle w:val="FontStyle17"/>
          <w:sz w:val="28"/>
          <w:szCs w:val="28"/>
        </w:rPr>
        <w:t>ноября 2006 г. № 174-ФЗ «Об а</w:t>
      </w:r>
      <w:r w:rsidRPr="00803C4C">
        <w:rPr>
          <w:rStyle w:val="FontStyle17"/>
          <w:sz w:val="28"/>
          <w:szCs w:val="28"/>
        </w:rPr>
        <w:t>в</w:t>
      </w:r>
      <w:r w:rsidRPr="00803C4C">
        <w:rPr>
          <w:rStyle w:val="FontStyle17"/>
          <w:sz w:val="28"/>
          <w:szCs w:val="28"/>
        </w:rPr>
        <w:t>тономных учр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ждениях» и частью 16 статьи 30 Федерального закона от 8 мая 2010 г. № 83-ФЗ «О внесении изменений в отдельные законодательные акты Российской Федерации в св</w:t>
      </w:r>
      <w:r w:rsidRPr="00803C4C">
        <w:rPr>
          <w:rStyle w:val="FontStyle17"/>
          <w:sz w:val="28"/>
          <w:szCs w:val="28"/>
        </w:rPr>
        <w:t>я</w:t>
      </w:r>
      <w:r w:rsidRPr="00803C4C">
        <w:rPr>
          <w:rStyle w:val="FontStyle17"/>
          <w:sz w:val="28"/>
          <w:szCs w:val="28"/>
        </w:rPr>
        <w:t>зи с совершенствованием правового положения государственных (муниципальных) учреждений» и устанавливает  порядок санкционирования оплаты денежных обяз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тельств бюджетных учреждений и автономных учреждений</w:t>
      </w:r>
      <w:r w:rsidRPr="00803C4C">
        <w:rPr>
          <w:rFonts w:ascii="Times New Roman" w:hAnsi="Times New Roman" w:cs="Times New Roman"/>
          <w:sz w:val="28"/>
          <w:szCs w:val="28"/>
        </w:rPr>
        <w:t xml:space="preserve"> </w:t>
      </w:r>
      <w:r w:rsidR="00784538">
        <w:rPr>
          <w:rStyle w:val="FontStyle17"/>
          <w:sz w:val="28"/>
          <w:szCs w:val="28"/>
        </w:rPr>
        <w:t>Таштагольского муниципального района</w:t>
      </w:r>
      <w:r w:rsidRPr="00803C4C">
        <w:rPr>
          <w:rStyle w:val="FontStyle17"/>
          <w:sz w:val="28"/>
          <w:szCs w:val="28"/>
        </w:rPr>
        <w:t xml:space="preserve">, </w:t>
      </w:r>
      <w:r w:rsidR="001D41D5" w:rsidRPr="00803C4C">
        <w:rPr>
          <w:rStyle w:val="FontStyle17"/>
          <w:sz w:val="28"/>
          <w:szCs w:val="28"/>
        </w:rPr>
        <w:t>органом</w:t>
      </w:r>
      <w:r w:rsidR="00B626BE" w:rsidRPr="00803C4C">
        <w:rPr>
          <w:rStyle w:val="FontStyle17"/>
          <w:sz w:val="28"/>
          <w:szCs w:val="28"/>
        </w:rPr>
        <w:t>, осуществляющ</w:t>
      </w:r>
      <w:r w:rsidR="001D41D5" w:rsidRPr="00803C4C">
        <w:rPr>
          <w:rStyle w:val="FontStyle17"/>
          <w:sz w:val="28"/>
          <w:szCs w:val="28"/>
        </w:rPr>
        <w:t>и</w:t>
      </w:r>
      <w:r w:rsidR="00B626BE" w:rsidRPr="00803C4C">
        <w:rPr>
          <w:rStyle w:val="FontStyle17"/>
          <w:sz w:val="28"/>
          <w:szCs w:val="28"/>
        </w:rPr>
        <w:t xml:space="preserve">м </w:t>
      </w:r>
      <w:r w:rsidR="00C6012C" w:rsidRPr="008E35A7">
        <w:rPr>
          <w:rStyle w:val="FontStyle17"/>
          <w:sz w:val="28"/>
          <w:szCs w:val="28"/>
        </w:rPr>
        <w:t>открытие и ведение лицевых счетов бюджетных и автоно</w:t>
      </w:r>
      <w:r w:rsidR="00C6012C" w:rsidRPr="008E35A7">
        <w:rPr>
          <w:rStyle w:val="FontStyle17"/>
          <w:sz w:val="28"/>
          <w:szCs w:val="28"/>
        </w:rPr>
        <w:t>м</w:t>
      </w:r>
      <w:r w:rsidR="00C6012C" w:rsidRPr="008E35A7">
        <w:rPr>
          <w:rStyle w:val="FontStyle17"/>
          <w:sz w:val="28"/>
          <w:szCs w:val="28"/>
        </w:rPr>
        <w:t xml:space="preserve">ных учреждений </w:t>
      </w:r>
      <w:r w:rsidRPr="008E35A7">
        <w:rPr>
          <w:rStyle w:val="FontStyle17"/>
          <w:sz w:val="28"/>
          <w:szCs w:val="28"/>
        </w:rPr>
        <w:t>(далее</w:t>
      </w:r>
      <w:r w:rsidR="00CE3931" w:rsidRPr="008E35A7">
        <w:rPr>
          <w:rStyle w:val="FontStyle17"/>
          <w:sz w:val="28"/>
          <w:szCs w:val="28"/>
        </w:rPr>
        <w:t xml:space="preserve"> </w:t>
      </w:r>
      <w:r w:rsidRPr="008E35A7">
        <w:rPr>
          <w:rStyle w:val="FontStyle17"/>
          <w:sz w:val="28"/>
          <w:szCs w:val="28"/>
        </w:rPr>
        <w:t xml:space="preserve"> - Управление) и указанных в уставе бюджетного учр</w:t>
      </w:r>
      <w:r w:rsidRPr="008E35A7">
        <w:rPr>
          <w:rStyle w:val="FontStyle17"/>
          <w:sz w:val="28"/>
          <w:szCs w:val="28"/>
        </w:rPr>
        <w:t>е</w:t>
      </w:r>
      <w:r w:rsidRPr="008E35A7">
        <w:rPr>
          <w:rStyle w:val="FontStyle17"/>
          <w:sz w:val="28"/>
          <w:szCs w:val="28"/>
        </w:rPr>
        <w:t>ждения</w:t>
      </w:r>
      <w:r w:rsidRPr="008E35A7">
        <w:rPr>
          <w:rFonts w:ascii="Times New Roman" w:hAnsi="Times New Roman" w:cs="Times New Roman"/>
          <w:sz w:val="28"/>
          <w:szCs w:val="28"/>
        </w:rPr>
        <w:t xml:space="preserve"> </w:t>
      </w:r>
      <w:r w:rsidRPr="008E35A7">
        <w:rPr>
          <w:rStyle w:val="FontStyle17"/>
          <w:sz w:val="28"/>
          <w:szCs w:val="28"/>
        </w:rPr>
        <w:t>и автономного</w:t>
      </w:r>
      <w:r w:rsidRPr="00803C4C">
        <w:rPr>
          <w:rStyle w:val="FontStyle17"/>
          <w:sz w:val="28"/>
          <w:szCs w:val="28"/>
        </w:rPr>
        <w:t xml:space="preserve"> учреждения</w:t>
      </w:r>
      <w:r w:rsidR="009A488F">
        <w:rPr>
          <w:rStyle w:val="FontStyle17"/>
          <w:sz w:val="28"/>
          <w:szCs w:val="28"/>
        </w:rPr>
        <w:t>,</w:t>
      </w:r>
      <w:r w:rsidR="00343B21" w:rsidRPr="00803C4C">
        <w:rPr>
          <w:rStyle w:val="FontStyle17"/>
          <w:sz w:val="28"/>
          <w:szCs w:val="28"/>
        </w:rPr>
        <w:t xml:space="preserve"> </w:t>
      </w:r>
      <w:r w:rsidRPr="00803C4C">
        <w:rPr>
          <w:rStyle w:val="FontStyle17"/>
          <w:sz w:val="28"/>
          <w:szCs w:val="28"/>
        </w:rPr>
        <w:t>обособленных подразделений, над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ленных обязанностью ведения бухгалтерского учета (далее -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чреждения), и</w:t>
      </w:r>
      <w:r w:rsidRPr="00803C4C">
        <w:rPr>
          <w:rStyle w:val="FontStyle17"/>
          <w:sz w:val="28"/>
          <w:szCs w:val="28"/>
        </w:rPr>
        <w:t>с</w:t>
      </w:r>
      <w:r w:rsidRPr="00803C4C">
        <w:rPr>
          <w:rStyle w:val="FontStyle17"/>
          <w:sz w:val="28"/>
          <w:szCs w:val="28"/>
        </w:rPr>
        <w:t>точником финансового обеспечения которых являются субсидии, пред</w:t>
      </w:r>
      <w:r w:rsidR="0093720F"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 xml:space="preserve">ставленные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 xml:space="preserve">чреждениям на основании </w:t>
      </w:r>
      <w:r w:rsidR="00784538">
        <w:rPr>
          <w:rStyle w:val="FontStyle17"/>
          <w:sz w:val="28"/>
          <w:szCs w:val="28"/>
        </w:rPr>
        <w:t>решения о бюджете Таштагольского муниципал</w:t>
      </w:r>
      <w:r w:rsidR="00784538">
        <w:rPr>
          <w:rStyle w:val="FontStyle17"/>
          <w:sz w:val="28"/>
          <w:szCs w:val="28"/>
        </w:rPr>
        <w:t>ь</w:t>
      </w:r>
      <w:r w:rsidR="00784538">
        <w:rPr>
          <w:rStyle w:val="FontStyle17"/>
          <w:sz w:val="28"/>
          <w:szCs w:val="28"/>
        </w:rPr>
        <w:t>ного района</w:t>
      </w:r>
      <w:r w:rsidRPr="00803C4C">
        <w:rPr>
          <w:rStyle w:val="FontStyle17"/>
          <w:sz w:val="28"/>
          <w:szCs w:val="28"/>
        </w:rPr>
        <w:t xml:space="preserve"> в соответствии с абзацем вторым пункта 1 статьи 78.1 </w:t>
      </w:r>
      <w:r w:rsidR="009A488F">
        <w:rPr>
          <w:rStyle w:val="FontStyle17"/>
          <w:sz w:val="28"/>
          <w:szCs w:val="28"/>
        </w:rPr>
        <w:t>и стат</w:t>
      </w:r>
      <w:r w:rsidR="009A488F">
        <w:rPr>
          <w:rStyle w:val="FontStyle17"/>
          <w:sz w:val="28"/>
          <w:szCs w:val="28"/>
        </w:rPr>
        <w:t>ь</w:t>
      </w:r>
      <w:r w:rsidR="009A488F">
        <w:rPr>
          <w:rStyle w:val="FontStyle17"/>
          <w:sz w:val="28"/>
          <w:szCs w:val="28"/>
        </w:rPr>
        <w:t xml:space="preserve">ей 78.2 </w:t>
      </w:r>
      <w:r w:rsidRPr="00803C4C">
        <w:rPr>
          <w:rStyle w:val="FontStyle17"/>
          <w:sz w:val="28"/>
          <w:szCs w:val="28"/>
        </w:rPr>
        <w:t xml:space="preserve">Бюджетного кодекса Российской Федерации, </w:t>
      </w:r>
      <w:r w:rsidRPr="00803C4C">
        <w:rPr>
          <w:rFonts w:ascii="Times New Roman" w:eastAsia="Calibri" w:hAnsi="Times New Roman" w:cs="Times New Roman"/>
          <w:sz w:val="28"/>
          <w:szCs w:val="28"/>
        </w:rPr>
        <w:t>а также на осуществл</w:t>
      </w:r>
      <w:r w:rsidRPr="00803C4C">
        <w:rPr>
          <w:rFonts w:ascii="Times New Roman" w:eastAsia="Calibri" w:hAnsi="Times New Roman" w:cs="Times New Roman"/>
          <w:sz w:val="28"/>
          <w:szCs w:val="28"/>
        </w:rPr>
        <w:t>е</w:t>
      </w:r>
      <w:r w:rsidRPr="00803C4C">
        <w:rPr>
          <w:rFonts w:ascii="Times New Roman" w:eastAsia="Calibri" w:hAnsi="Times New Roman" w:cs="Times New Roman"/>
          <w:sz w:val="28"/>
          <w:szCs w:val="28"/>
        </w:rPr>
        <w:t>ние капитальных вложений в объекты капитального строитель</w:t>
      </w:r>
      <w:r w:rsidR="00784538">
        <w:rPr>
          <w:rFonts w:ascii="Times New Roman" w:eastAsia="Calibri" w:hAnsi="Times New Roman" w:cs="Times New Roman"/>
          <w:sz w:val="28"/>
          <w:szCs w:val="28"/>
        </w:rPr>
        <w:t>ства муниципальной</w:t>
      </w:r>
      <w:r w:rsidRPr="00803C4C">
        <w:rPr>
          <w:rFonts w:ascii="Times New Roman" w:eastAsia="Calibri" w:hAnsi="Times New Roman" w:cs="Times New Roman"/>
          <w:sz w:val="28"/>
          <w:szCs w:val="28"/>
        </w:rPr>
        <w:t xml:space="preserve"> собственности  </w:t>
      </w:r>
      <w:r w:rsidR="00784538">
        <w:rPr>
          <w:rFonts w:ascii="Times New Roman" w:eastAsia="Calibri" w:hAnsi="Times New Roman" w:cs="Times New Roman"/>
          <w:sz w:val="28"/>
          <w:szCs w:val="28"/>
        </w:rPr>
        <w:t xml:space="preserve">Таштагольского муниципального района </w:t>
      </w:r>
      <w:r w:rsidRPr="00803C4C">
        <w:rPr>
          <w:rFonts w:ascii="Times New Roman" w:eastAsia="Calibri" w:hAnsi="Times New Roman" w:cs="Times New Roman"/>
          <w:sz w:val="28"/>
          <w:szCs w:val="28"/>
        </w:rPr>
        <w:t>или приобретение объектов недвижимого имуще</w:t>
      </w:r>
      <w:r w:rsidR="00784538">
        <w:rPr>
          <w:rFonts w:ascii="Times New Roman" w:eastAsia="Calibri" w:hAnsi="Times New Roman" w:cs="Times New Roman"/>
          <w:sz w:val="28"/>
          <w:szCs w:val="28"/>
        </w:rPr>
        <w:t>ства в муниципальную</w:t>
      </w:r>
      <w:r w:rsidRPr="00803C4C">
        <w:rPr>
          <w:rFonts w:ascii="Times New Roman" w:eastAsia="Calibri" w:hAnsi="Times New Roman" w:cs="Times New Roman"/>
          <w:sz w:val="28"/>
          <w:szCs w:val="28"/>
        </w:rPr>
        <w:t xml:space="preserve"> собственность </w:t>
      </w:r>
      <w:r w:rsidR="00784538">
        <w:rPr>
          <w:rFonts w:ascii="Times New Roman" w:eastAsia="Calibri" w:hAnsi="Times New Roman" w:cs="Times New Roman"/>
          <w:sz w:val="28"/>
          <w:szCs w:val="28"/>
        </w:rPr>
        <w:t>Таштагол</w:t>
      </w:r>
      <w:r w:rsidR="00784538">
        <w:rPr>
          <w:rFonts w:ascii="Times New Roman" w:eastAsia="Calibri" w:hAnsi="Times New Roman" w:cs="Times New Roman"/>
          <w:sz w:val="28"/>
          <w:szCs w:val="28"/>
        </w:rPr>
        <w:t>ь</w:t>
      </w:r>
      <w:r w:rsidR="00784538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80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C4C">
        <w:rPr>
          <w:rStyle w:val="FontStyle17"/>
          <w:sz w:val="28"/>
          <w:szCs w:val="28"/>
        </w:rPr>
        <w:t>(далее - целевые субс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дии).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2. Операции с целевыми субсидиями, поступающими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чреждению, уч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тываются на отдельном лицевом счете (далее - лицевой счет по иным субсид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 xml:space="preserve">ям), открываемом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 в Управлении в порядке, установленном Фед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ральным казначе</w:t>
      </w:r>
      <w:r w:rsidRPr="00803C4C">
        <w:rPr>
          <w:rStyle w:val="FontStyle17"/>
          <w:sz w:val="28"/>
          <w:szCs w:val="28"/>
        </w:rPr>
        <w:t>й</w:t>
      </w:r>
      <w:r w:rsidRPr="00803C4C">
        <w:rPr>
          <w:rStyle w:val="FontStyle17"/>
          <w:sz w:val="28"/>
          <w:szCs w:val="28"/>
        </w:rPr>
        <w:t>ством.</w:t>
      </w:r>
    </w:p>
    <w:p w:rsidR="00422A4C" w:rsidRPr="00803C4C" w:rsidRDefault="007C06A0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Учредитель либо о</w:t>
      </w:r>
      <w:r w:rsidRPr="007C06A0">
        <w:rPr>
          <w:rStyle w:val="FontStyle17"/>
          <w:sz w:val="28"/>
          <w:szCs w:val="28"/>
        </w:rPr>
        <w:t>траслевой (функциональный) орган администрации Таштагольского муниципального района</w:t>
      </w:r>
      <w:r w:rsidR="00422A4C" w:rsidRPr="007C06A0">
        <w:rPr>
          <w:rStyle w:val="FontStyle17"/>
          <w:sz w:val="28"/>
          <w:szCs w:val="28"/>
        </w:rPr>
        <w:t>,</w:t>
      </w:r>
      <w:r w:rsidR="00422A4C" w:rsidRPr="00803C4C">
        <w:rPr>
          <w:rStyle w:val="FontStyle17"/>
          <w:sz w:val="28"/>
          <w:szCs w:val="28"/>
        </w:rPr>
        <w:t xml:space="preserve"> осуществляющий функции и полн</w:t>
      </w:r>
      <w:r w:rsidR="00422A4C" w:rsidRPr="00803C4C">
        <w:rPr>
          <w:rStyle w:val="FontStyle17"/>
          <w:sz w:val="28"/>
          <w:szCs w:val="28"/>
        </w:rPr>
        <w:t>о</w:t>
      </w:r>
      <w:r w:rsidR="00422A4C" w:rsidRPr="00803C4C">
        <w:rPr>
          <w:rStyle w:val="FontStyle17"/>
          <w:sz w:val="28"/>
          <w:szCs w:val="28"/>
        </w:rPr>
        <w:t>мочия учредителя</w:t>
      </w:r>
      <w:r>
        <w:rPr>
          <w:rStyle w:val="FontStyle17"/>
          <w:sz w:val="28"/>
          <w:szCs w:val="28"/>
        </w:rPr>
        <w:t>,</w:t>
      </w:r>
      <w:r w:rsidR="00422A4C" w:rsidRPr="00803C4C">
        <w:rPr>
          <w:rStyle w:val="FontStyle17"/>
          <w:sz w:val="28"/>
          <w:szCs w:val="28"/>
        </w:rPr>
        <w:t xml:space="preserve"> в отношении </w:t>
      </w:r>
      <w:r w:rsidR="00DE5EC1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 xml:space="preserve">чреждения (далее - Учредитель), ежегодно представляет </w:t>
      </w:r>
      <w:r w:rsidR="00CE075C" w:rsidRPr="00803C4C">
        <w:rPr>
          <w:rStyle w:val="FontStyle17"/>
          <w:sz w:val="28"/>
          <w:szCs w:val="28"/>
        </w:rPr>
        <w:t xml:space="preserve">на согласование </w:t>
      </w:r>
      <w:r>
        <w:rPr>
          <w:rStyle w:val="FontStyle17"/>
          <w:sz w:val="28"/>
          <w:szCs w:val="28"/>
        </w:rPr>
        <w:t xml:space="preserve">в </w:t>
      </w:r>
      <w:r w:rsidR="00053327">
        <w:rPr>
          <w:rStyle w:val="FontStyle17"/>
          <w:sz w:val="28"/>
          <w:szCs w:val="28"/>
        </w:rPr>
        <w:t>финансовое управление по Таштагольскому райо</w:t>
      </w:r>
      <w:r>
        <w:rPr>
          <w:rStyle w:val="FontStyle17"/>
          <w:sz w:val="28"/>
          <w:szCs w:val="28"/>
        </w:rPr>
        <w:t>ну</w:t>
      </w:r>
      <w:r w:rsidR="00053327">
        <w:rPr>
          <w:rStyle w:val="FontStyle17"/>
          <w:sz w:val="28"/>
          <w:szCs w:val="28"/>
        </w:rPr>
        <w:t xml:space="preserve"> </w:t>
      </w:r>
      <w:r w:rsidR="00422A4C" w:rsidRPr="00803C4C">
        <w:rPr>
          <w:rStyle w:val="FontStyle17"/>
          <w:sz w:val="28"/>
          <w:szCs w:val="28"/>
        </w:rPr>
        <w:t>(да</w:t>
      </w:r>
      <w:r>
        <w:rPr>
          <w:rStyle w:val="FontStyle17"/>
          <w:sz w:val="28"/>
          <w:szCs w:val="28"/>
        </w:rPr>
        <w:t xml:space="preserve">лее - </w:t>
      </w:r>
      <w:r w:rsidR="00053327">
        <w:rPr>
          <w:rStyle w:val="FontStyle17"/>
          <w:sz w:val="28"/>
          <w:szCs w:val="28"/>
        </w:rPr>
        <w:t>Финансовое управ</w:t>
      </w:r>
      <w:r>
        <w:rPr>
          <w:rStyle w:val="FontStyle17"/>
          <w:sz w:val="28"/>
          <w:szCs w:val="28"/>
        </w:rPr>
        <w:t>ление</w:t>
      </w:r>
      <w:r w:rsidR="00422A4C" w:rsidRPr="00803C4C">
        <w:rPr>
          <w:rStyle w:val="FontStyle17"/>
          <w:sz w:val="28"/>
          <w:szCs w:val="28"/>
        </w:rPr>
        <w:t>) Перечень целевых субсидий на _____год)</w:t>
      </w:r>
      <w:r w:rsidR="005A1840" w:rsidRPr="00803C4C">
        <w:rPr>
          <w:rStyle w:val="FontStyle17"/>
          <w:sz w:val="28"/>
          <w:szCs w:val="28"/>
        </w:rPr>
        <w:t xml:space="preserve"> </w:t>
      </w:r>
      <w:r w:rsidR="00422A4C" w:rsidRPr="00803C4C">
        <w:rPr>
          <w:rStyle w:val="FontStyle17"/>
          <w:sz w:val="28"/>
          <w:szCs w:val="28"/>
        </w:rPr>
        <w:t xml:space="preserve">(далее </w:t>
      </w:r>
      <w:r w:rsidR="00CE3931" w:rsidRPr="00803C4C">
        <w:rPr>
          <w:rStyle w:val="FontStyle17"/>
          <w:sz w:val="28"/>
          <w:szCs w:val="28"/>
        </w:rPr>
        <w:t xml:space="preserve"> -</w:t>
      </w:r>
      <w:r w:rsidR="00422A4C" w:rsidRPr="00803C4C">
        <w:rPr>
          <w:rStyle w:val="FontStyle17"/>
          <w:sz w:val="28"/>
          <w:szCs w:val="28"/>
        </w:rPr>
        <w:t xml:space="preserve"> Перечень целевых субсидий) по форме, согласно Прилож</w:t>
      </w:r>
      <w:r w:rsidR="00422A4C" w:rsidRPr="00803C4C">
        <w:rPr>
          <w:rStyle w:val="FontStyle17"/>
          <w:sz w:val="28"/>
          <w:szCs w:val="28"/>
        </w:rPr>
        <w:t>е</w:t>
      </w:r>
      <w:r w:rsidR="00422A4C" w:rsidRPr="00803C4C">
        <w:rPr>
          <w:rStyle w:val="FontStyle17"/>
          <w:sz w:val="28"/>
          <w:szCs w:val="28"/>
        </w:rPr>
        <w:t>ни</w:t>
      </w:r>
      <w:r w:rsidR="001E6CD0" w:rsidRPr="00803C4C">
        <w:rPr>
          <w:rStyle w:val="FontStyle17"/>
          <w:sz w:val="28"/>
          <w:szCs w:val="28"/>
        </w:rPr>
        <w:t xml:space="preserve">ю </w:t>
      </w:r>
      <w:r w:rsidR="00330E0D" w:rsidRPr="00803C4C">
        <w:rPr>
          <w:rStyle w:val="FontStyle17"/>
          <w:sz w:val="28"/>
          <w:szCs w:val="28"/>
        </w:rPr>
        <w:t>№ 1</w:t>
      </w:r>
      <w:r w:rsidR="00422A4C" w:rsidRPr="00803C4C">
        <w:rPr>
          <w:rStyle w:val="FontStyle17"/>
          <w:sz w:val="28"/>
          <w:szCs w:val="28"/>
        </w:rPr>
        <w:t xml:space="preserve"> к </w:t>
      </w:r>
      <w:r w:rsidR="00330E0D" w:rsidRPr="00803C4C">
        <w:rPr>
          <w:rStyle w:val="FontStyle17"/>
          <w:sz w:val="28"/>
          <w:szCs w:val="28"/>
        </w:rPr>
        <w:t xml:space="preserve">настоящему </w:t>
      </w:r>
      <w:r w:rsidR="00422A4C" w:rsidRPr="00803C4C">
        <w:rPr>
          <w:rStyle w:val="FontStyle17"/>
          <w:sz w:val="28"/>
          <w:szCs w:val="28"/>
        </w:rPr>
        <w:t>Порядку, в котором отражаются целевые субсидии, предоставляемые в соответствующем финансовом году находящимся в его в</w:t>
      </w:r>
      <w:r w:rsidR="00422A4C" w:rsidRPr="00803C4C">
        <w:rPr>
          <w:rStyle w:val="FontStyle17"/>
          <w:sz w:val="28"/>
          <w:szCs w:val="28"/>
        </w:rPr>
        <w:t>е</w:t>
      </w:r>
      <w:r w:rsidR="00422A4C" w:rsidRPr="00803C4C">
        <w:rPr>
          <w:rStyle w:val="FontStyle17"/>
          <w:sz w:val="28"/>
          <w:szCs w:val="28"/>
        </w:rPr>
        <w:t xml:space="preserve">дении </w:t>
      </w:r>
      <w:r w:rsidR="00DE5EC1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>чрежден</w:t>
      </w:r>
      <w:r w:rsidR="00422A4C" w:rsidRPr="00803C4C">
        <w:rPr>
          <w:rStyle w:val="FontStyle17"/>
          <w:sz w:val="28"/>
          <w:szCs w:val="28"/>
        </w:rPr>
        <w:t>и</w:t>
      </w:r>
      <w:r w:rsidR="00422A4C" w:rsidRPr="00803C4C">
        <w:rPr>
          <w:rStyle w:val="FontStyle17"/>
          <w:sz w:val="28"/>
          <w:szCs w:val="28"/>
        </w:rPr>
        <w:t>ям.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lastRenderedPageBreak/>
        <w:t>Перечень целевых субсидий формируется Учредителем в разрезе анал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тических кодов, присвоенных им для учета операций с целевыми субсидиями (далее - код субсидии) по каждой  целевой субсидии для последующего его д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ведения до Управл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ния.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Код субсидии состоит из 10-ти  знаков и включает: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хххххххххх - код субсидии</w:t>
      </w:r>
      <w:r w:rsidR="00F90B73" w:rsidRPr="00803C4C">
        <w:rPr>
          <w:rStyle w:val="FontStyle17"/>
          <w:sz w:val="28"/>
          <w:szCs w:val="28"/>
        </w:rPr>
        <w:t>, где</w:t>
      </w:r>
      <w:r w:rsidR="001864BE" w:rsidRPr="00803C4C">
        <w:rPr>
          <w:rStyle w:val="FontStyle17"/>
          <w:sz w:val="28"/>
          <w:szCs w:val="28"/>
        </w:rPr>
        <w:t>:</w:t>
      </w:r>
    </w:p>
    <w:p w:rsidR="00422A4C" w:rsidRPr="00803C4C" w:rsidRDefault="001307C4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хх - два первых знака - код муниципального образования (Таштагольский муниципальный район</w:t>
      </w:r>
      <w:r w:rsidR="00422A4C" w:rsidRPr="00803C4C">
        <w:rPr>
          <w:rStyle w:val="FontStyle17"/>
          <w:sz w:val="28"/>
          <w:szCs w:val="28"/>
        </w:rPr>
        <w:t xml:space="preserve">) - </w:t>
      </w:r>
      <w:r w:rsidRPr="003E2982">
        <w:rPr>
          <w:rStyle w:val="FontStyle17"/>
          <w:sz w:val="28"/>
          <w:szCs w:val="28"/>
        </w:rPr>
        <w:t>02</w:t>
      </w:r>
      <w:r w:rsidR="00422A4C" w:rsidRPr="003E2982">
        <w:rPr>
          <w:rStyle w:val="FontStyle17"/>
          <w:sz w:val="28"/>
          <w:szCs w:val="28"/>
        </w:rPr>
        <w:t>9;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ххх - с 3 по 5 знаки - код учредителя  (код главного распорядителя средств о</w:t>
      </w:r>
      <w:r w:rsidRPr="00803C4C">
        <w:rPr>
          <w:rStyle w:val="FontStyle17"/>
          <w:sz w:val="28"/>
          <w:szCs w:val="28"/>
        </w:rPr>
        <w:t>б</w:t>
      </w:r>
      <w:r w:rsidRPr="00803C4C">
        <w:rPr>
          <w:rStyle w:val="FontStyle17"/>
          <w:sz w:val="28"/>
          <w:szCs w:val="28"/>
        </w:rPr>
        <w:t>ластного бюджета);</w:t>
      </w:r>
    </w:p>
    <w:p w:rsidR="00422A4C" w:rsidRPr="00803C4C" w:rsidRDefault="00422A4C" w:rsidP="00F90B73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х - шестой знак - код </w:t>
      </w:r>
      <w:r w:rsidR="00F90B73" w:rsidRPr="00803C4C">
        <w:rPr>
          <w:rStyle w:val="FontStyle17"/>
          <w:sz w:val="28"/>
          <w:szCs w:val="28"/>
        </w:rPr>
        <w:t>вида финансового обеспечения (деятельности)</w:t>
      </w:r>
      <w:r w:rsidRPr="00803C4C">
        <w:rPr>
          <w:rStyle w:val="FontStyle17"/>
          <w:sz w:val="28"/>
          <w:szCs w:val="28"/>
        </w:rPr>
        <w:t>,  с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гласно приказ</w:t>
      </w:r>
      <w:r w:rsidR="00F90B73" w:rsidRPr="00803C4C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 xml:space="preserve"> Министерства финансов Р</w:t>
      </w:r>
      <w:r w:rsidR="00315E8C" w:rsidRPr="00803C4C">
        <w:rPr>
          <w:rStyle w:val="FontStyle17"/>
          <w:sz w:val="28"/>
          <w:szCs w:val="28"/>
        </w:rPr>
        <w:t xml:space="preserve">оссийской </w:t>
      </w:r>
      <w:r w:rsidRPr="00803C4C">
        <w:rPr>
          <w:rStyle w:val="FontStyle17"/>
          <w:sz w:val="28"/>
          <w:szCs w:val="28"/>
        </w:rPr>
        <w:t>Ф</w:t>
      </w:r>
      <w:r w:rsidR="00315E8C" w:rsidRPr="00803C4C">
        <w:rPr>
          <w:rStyle w:val="FontStyle17"/>
          <w:sz w:val="28"/>
          <w:szCs w:val="28"/>
        </w:rPr>
        <w:t>едерации</w:t>
      </w:r>
      <w:r w:rsidRPr="00803C4C">
        <w:rPr>
          <w:rStyle w:val="FontStyle17"/>
          <w:sz w:val="28"/>
          <w:szCs w:val="28"/>
        </w:rPr>
        <w:t xml:space="preserve"> </w:t>
      </w:r>
      <w:r w:rsidR="00F90B73" w:rsidRPr="00803C4C">
        <w:rPr>
          <w:sz w:val="28"/>
          <w:szCs w:val="28"/>
        </w:rPr>
        <w:t>«Об утвержд</w:t>
      </w:r>
      <w:r w:rsidR="00F90B73" w:rsidRPr="00803C4C">
        <w:rPr>
          <w:sz w:val="28"/>
          <w:szCs w:val="28"/>
        </w:rPr>
        <w:t>е</w:t>
      </w:r>
      <w:r w:rsidR="00F90B73" w:rsidRPr="00803C4C">
        <w:rPr>
          <w:sz w:val="28"/>
          <w:szCs w:val="28"/>
        </w:rPr>
        <w:t>нии Единого плана счетов бухгалтерского учета для о</w:t>
      </w:r>
      <w:r w:rsidR="00F90B73" w:rsidRPr="00803C4C">
        <w:rPr>
          <w:sz w:val="28"/>
          <w:szCs w:val="28"/>
        </w:rPr>
        <w:t>р</w:t>
      </w:r>
      <w:r w:rsidR="00F90B73" w:rsidRPr="00803C4C">
        <w:rPr>
          <w:sz w:val="28"/>
          <w:szCs w:val="28"/>
        </w:rPr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803C4C">
        <w:rPr>
          <w:rStyle w:val="FontStyle17"/>
          <w:sz w:val="28"/>
          <w:szCs w:val="28"/>
        </w:rPr>
        <w:t>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хххх - с 7 по 10 знаки - порядковый номер.</w:t>
      </w:r>
    </w:p>
    <w:p w:rsidR="008F4B03" w:rsidRPr="00803C4C" w:rsidRDefault="008F4B03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При на</w:t>
      </w:r>
      <w:r w:rsidR="003E2982">
        <w:rPr>
          <w:rStyle w:val="FontStyle17"/>
          <w:sz w:val="28"/>
          <w:szCs w:val="28"/>
        </w:rPr>
        <w:t>личии между Учредителем и финансовым управлением</w:t>
      </w:r>
      <w:r w:rsidRPr="00803C4C">
        <w:rPr>
          <w:rStyle w:val="FontStyle17"/>
          <w:sz w:val="28"/>
          <w:szCs w:val="28"/>
        </w:rPr>
        <w:t xml:space="preserve"> электро</w:t>
      </w:r>
      <w:r w:rsidRPr="00803C4C">
        <w:rPr>
          <w:rStyle w:val="FontStyle17"/>
          <w:sz w:val="28"/>
          <w:szCs w:val="28"/>
        </w:rPr>
        <w:t>н</w:t>
      </w:r>
      <w:r w:rsidRPr="00803C4C">
        <w:rPr>
          <w:rStyle w:val="FontStyle17"/>
          <w:sz w:val="28"/>
          <w:szCs w:val="28"/>
        </w:rPr>
        <w:t>ного документооборота с применением электронной подписи Перечень цел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вых субсидий представляется в электронном виде с применением электронной подписи (далее - в электронном в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де).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При отсутствии электронного документооборота с применением эле</w:t>
      </w:r>
      <w:r w:rsidRPr="00803C4C">
        <w:rPr>
          <w:rStyle w:val="FontStyle17"/>
          <w:sz w:val="28"/>
          <w:szCs w:val="28"/>
        </w:rPr>
        <w:t>к</w:t>
      </w:r>
      <w:r w:rsidRPr="00803C4C">
        <w:rPr>
          <w:rStyle w:val="FontStyle17"/>
          <w:sz w:val="28"/>
          <w:szCs w:val="28"/>
        </w:rPr>
        <w:t>тронной подписи Перечень целевых субсидий представляется на бумажном н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сителе с одн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временным представлением на машинном носителе.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4. Работник </w:t>
      </w:r>
      <w:r w:rsidR="001E4A86" w:rsidRPr="009F7E77">
        <w:rPr>
          <w:rStyle w:val="FontStyle17"/>
          <w:sz w:val="28"/>
          <w:szCs w:val="28"/>
        </w:rPr>
        <w:t>бюджетного отдела Финансового управления</w:t>
      </w:r>
      <w:r w:rsidR="009F7E77">
        <w:rPr>
          <w:rStyle w:val="FontStyle17"/>
          <w:sz w:val="28"/>
          <w:szCs w:val="28"/>
        </w:rPr>
        <w:t xml:space="preserve"> </w:t>
      </w:r>
      <w:r w:rsidRPr="00803C4C">
        <w:rPr>
          <w:rStyle w:val="FontStyle17"/>
          <w:sz w:val="28"/>
          <w:szCs w:val="28"/>
        </w:rPr>
        <w:t>проверяет П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речень целевых субсидий на соответствие установленной форме, на нал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чие в сводной бюджет</w:t>
      </w:r>
      <w:r w:rsidR="001E4A86">
        <w:rPr>
          <w:rStyle w:val="FontStyle17"/>
          <w:sz w:val="28"/>
          <w:szCs w:val="28"/>
        </w:rPr>
        <w:t>ной росписи бюджета Таштагольского муниципального ра</w:t>
      </w:r>
      <w:r w:rsidR="001E4A86">
        <w:rPr>
          <w:rStyle w:val="FontStyle17"/>
          <w:sz w:val="28"/>
          <w:szCs w:val="28"/>
        </w:rPr>
        <w:t>й</w:t>
      </w:r>
      <w:r w:rsidR="001E4A86">
        <w:rPr>
          <w:rStyle w:val="FontStyle17"/>
          <w:sz w:val="28"/>
          <w:szCs w:val="28"/>
        </w:rPr>
        <w:t>она</w:t>
      </w:r>
      <w:r w:rsidRPr="00803C4C">
        <w:rPr>
          <w:rStyle w:val="FontStyle17"/>
          <w:sz w:val="28"/>
          <w:szCs w:val="28"/>
        </w:rPr>
        <w:t xml:space="preserve"> бюджетных ассигнований, предусмотренных Учредителю как главному расп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рядителю бюджетных средств, по кодам классификации расходов бюдже</w:t>
      </w:r>
      <w:r w:rsidR="009B73E2">
        <w:rPr>
          <w:rStyle w:val="FontStyle17"/>
          <w:sz w:val="28"/>
          <w:szCs w:val="28"/>
        </w:rPr>
        <w:t>та Т</w:t>
      </w:r>
      <w:r w:rsidR="009B73E2">
        <w:rPr>
          <w:rStyle w:val="FontStyle17"/>
          <w:sz w:val="28"/>
          <w:szCs w:val="28"/>
        </w:rPr>
        <w:t>а</w:t>
      </w:r>
      <w:r w:rsidR="009B73E2">
        <w:rPr>
          <w:rStyle w:val="FontStyle17"/>
          <w:sz w:val="28"/>
          <w:szCs w:val="28"/>
        </w:rPr>
        <w:t>штагольского муниципального</w:t>
      </w:r>
      <w:r w:rsidRPr="00803C4C">
        <w:rPr>
          <w:rStyle w:val="FontStyle17"/>
          <w:sz w:val="28"/>
          <w:szCs w:val="28"/>
        </w:rPr>
        <w:t>, указанным им в Перечне целевых субс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дий, а также на соответствие наименования субсидии ее наименованию, указа</w:t>
      </w:r>
      <w:r w:rsidRPr="00803C4C">
        <w:rPr>
          <w:rStyle w:val="FontStyle17"/>
          <w:sz w:val="28"/>
          <w:szCs w:val="28"/>
        </w:rPr>
        <w:t>н</w:t>
      </w:r>
      <w:r w:rsidRPr="00803C4C">
        <w:rPr>
          <w:rStyle w:val="FontStyle17"/>
          <w:sz w:val="28"/>
          <w:szCs w:val="28"/>
        </w:rPr>
        <w:t>ному в нормативном правовом акте, устанавливающем порядок предоставления цел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вой су</w:t>
      </w:r>
      <w:r w:rsidRPr="00803C4C">
        <w:rPr>
          <w:rStyle w:val="FontStyle17"/>
          <w:sz w:val="28"/>
          <w:szCs w:val="28"/>
        </w:rPr>
        <w:t>б</w:t>
      </w:r>
      <w:r w:rsidRPr="00803C4C">
        <w:rPr>
          <w:rStyle w:val="FontStyle17"/>
          <w:sz w:val="28"/>
          <w:szCs w:val="28"/>
        </w:rPr>
        <w:t>сидии.</w:t>
      </w:r>
    </w:p>
    <w:p w:rsidR="00CE075C" w:rsidRPr="00803C4C" w:rsidRDefault="00CE075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5. При внесении в течение финансового года изменений в Перечень цел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вых субсидий, в части его дополнения, Учредитель представляет в соответствии с настоящим Порядком в </w:t>
      </w:r>
      <w:r w:rsidR="009B73E2" w:rsidRPr="009F7E77">
        <w:rPr>
          <w:rStyle w:val="FontStyle17"/>
          <w:sz w:val="28"/>
          <w:szCs w:val="28"/>
        </w:rPr>
        <w:t>Финансовое управление</w:t>
      </w:r>
      <w:r w:rsidRPr="00803C4C">
        <w:rPr>
          <w:rStyle w:val="FontStyle17"/>
          <w:sz w:val="28"/>
          <w:szCs w:val="28"/>
        </w:rPr>
        <w:t xml:space="preserve"> дополнение в Перечень цел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вых субсидий по форме </w:t>
      </w:r>
      <w:r w:rsidR="00061F01" w:rsidRPr="00803C4C">
        <w:rPr>
          <w:rStyle w:val="FontStyle17"/>
          <w:sz w:val="28"/>
          <w:szCs w:val="28"/>
        </w:rPr>
        <w:t xml:space="preserve">согласно </w:t>
      </w:r>
      <w:r w:rsidR="006A3A0A" w:rsidRPr="00803C4C">
        <w:rPr>
          <w:rStyle w:val="FontStyle17"/>
          <w:sz w:val="28"/>
          <w:szCs w:val="28"/>
        </w:rPr>
        <w:t>Пр</w:t>
      </w:r>
      <w:r w:rsidR="006A3A0A" w:rsidRPr="00803C4C">
        <w:rPr>
          <w:rStyle w:val="FontStyle17"/>
          <w:sz w:val="28"/>
          <w:szCs w:val="28"/>
        </w:rPr>
        <w:t>и</w:t>
      </w:r>
      <w:r w:rsidR="006A3A0A" w:rsidRPr="00803C4C">
        <w:rPr>
          <w:rStyle w:val="FontStyle17"/>
          <w:sz w:val="28"/>
          <w:szCs w:val="28"/>
        </w:rPr>
        <w:t>ложени</w:t>
      </w:r>
      <w:r w:rsidR="00061F01" w:rsidRPr="00803C4C">
        <w:rPr>
          <w:rStyle w:val="FontStyle17"/>
          <w:sz w:val="28"/>
          <w:szCs w:val="28"/>
        </w:rPr>
        <w:t>ю</w:t>
      </w:r>
      <w:r w:rsidR="006A3A0A" w:rsidRPr="00803C4C">
        <w:rPr>
          <w:rStyle w:val="FontStyle17"/>
          <w:sz w:val="28"/>
          <w:szCs w:val="28"/>
        </w:rPr>
        <w:t xml:space="preserve"> № 1</w:t>
      </w:r>
      <w:r w:rsidRPr="00803C4C">
        <w:rPr>
          <w:rStyle w:val="FontStyle17"/>
          <w:sz w:val="28"/>
          <w:szCs w:val="28"/>
        </w:rPr>
        <w:t>.</w:t>
      </w:r>
    </w:p>
    <w:p w:rsidR="00422A4C" w:rsidRPr="00803C4C" w:rsidRDefault="00CE075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6</w:t>
      </w:r>
      <w:r w:rsidR="00422A4C" w:rsidRPr="00803C4C">
        <w:rPr>
          <w:rStyle w:val="FontStyle17"/>
          <w:sz w:val="28"/>
          <w:szCs w:val="28"/>
        </w:rPr>
        <w:t>. В случае если форма или информация, указанная в Перечне целевых субсидий, не соответствуют требованиям, установленным пунктами 3,</w:t>
      </w:r>
      <w:r w:rsidR="008538C7" w:rsidRPr="00803C4C">
        <w:rPr>
          <w:rStyle w:val="FontStyle17"/>
          <w:sz w:val="28"/>
          <w:szCs w:val="28"/>
        </w:rPr>
        <w:t xml:space="preserve"> </w:t>
      </w:r>
      <w:r w:rsidR="00422A4C" w:rsidRPr="00803C4C">
        <w:rPr>
          <w:rStyle w:val="FontStyle17"/>
          <w:sz w:val="28"/>
          <w:szCs w:val="28"/>
        </w:rPr>
        <w:t>4 наст</w:t>
      </w:r>
      <w:r w:rsidR="00422A4C" w:rsidRPr="00803C4C">
        <w:rPr>
          <w:rStyle w:val="FontStyle17"/>
          <w:sz w:val="28"/>
          <w:szCs w:val="28"/>
        </w:rPr>
        <w:t>о</w:t>
      </w:r>
      <w:r w:rsidR="00422A4C" w:rsidRPr="00803C4C">
        <w:rPr>
          <w:rStyle w:val="FontStyle17"/>
          <w:sz w:val="28"/>
          <w:szCs w:val="28"/>
        </w:rPr>
        <w:t xml:space="preserve">ящего Порядка, уполномоченный работник </w:t>
      </w:r>
      <w:r w:rsidR="002A6CF6" w:rsidRPr="006574BA">
        <w:rPr>
          <w:rStyle w:val="FontStyle17"/>
          <w:sz w:val="28"/>
          <w:szCs w:val="28"/>
        </w:rPr>
        <w:t>Финансового управления</w:t>
      </w:r>
      <w:r w:rsidR="00422A4C" w:rsidRPr="00803C4C">
        <w:rPr>
          <w:rStyle w:val="FontStyle17"/>
          <w:sz w:val="28"/>
          <w:szCs w:val="28"/>
        </w:rPr>
        <w:t xml:space="preserve"> не поз</w:t>
      </w:r>
      <w:r w:rsidR="00422A4C" w:rsidRPr="00803C4C">
        <w:rPr>
          <w:rStyle w:val="FontStyle17"/>
          <w:sz w:val="28"/>
          <w:szCs w:val="28"/>
        </w:rPr>
        <w:t>д</w:t>
      </w:r>
      <w:r w:rsidR="00422A4C" w:rsidRPr="00803C4C">
        <w:rPr>
          <w:rStyle w:val="FontStyle17"/>
          <w:sz w:val="28"/>
          <w:szCs w:val="28"/>
        </w:rPr>
        <w:t>нее трех рабочих дней, следующих за днем представления Перечня целевых субсидий, возвращает его Учредителю с указ</w:t>
      </w:r>
      <w:r w:rsidR="00422A4C" w:rsidRPr="00803C4C">
        <w:rPr>
          <w:rStyle w:val="FontStyle17"/>
          <w:sz w:val="28"/>
          <w:szCs w:val="28"/>
        </w:rPr>
        <w:t>а</w:t>
      </w:r>
      <w:r w:rsidR="00422A4C" w:rsidRPr="00803C4C">
        <w:rPr>
          <w:rStyle w:val="FontStyle17"/>
          <w:sz w:val="28"/>
          <w:szCs w:val="28"/>
        </w:rPr>
        <w:t>нием причины возврата.</w:t>
      </w:r>
    </w:p>
    <w:p w:rsidR="00867958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7. В случае соответствия</w:t>
      </w:r>
      <w:r w:rsidR="00CE075C" w:rsidRPr="00803C4C">
        <w:rPr>
          <w:rStyle w:val="FontStyle17"/>
          <w:sz w:val="28"/>
          <w:szCs w:val="28"/>
        </w:rPr>
        <w:t xml:space="preserve"> формы и информации, указанной в </w:t>
      </w:r>
      <w:r w:rsidRPr="00803C4C">
        <w:rPr>
          <w:rStyle w:val="FontStyle17"/>
          <w:sz w:val="28"/>
          <w:szCs w:val="28"/>
        </w:rPr>
        <w:t>Перечн</w:t>
      </w:r>
      <w:r w:rsidR="00CE075C"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 ц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левых субсидий требованиям пунктов 3,</w:t>
      </w:r>
      <w:r w:rsidR="008538C7" w:rsidRPr="00803C4C">
        <w:rPr>
          <w:rStyle w:val="FontStyle17"/>
          <w:sz w:val="28"/>
          <w:szCs w:val="28"/>
        </w:rPr>
        <w:t xml:space="preserve"> </w:t>
      </w:r>
      <w:r w:rsidRPr="00803C4C">
        <w:rPr>
          <w:rStyle w:val="FontStyle17"/>
          <w:sz w:val="28"/>
          <w:szCs w:val="28"/>
        </w:rPr>
        <w:t>4 настоящего Порядка, Перечень с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гласовывается заместителем</w:t>
      </w:r>
      <w:r w:rsidR="00E87D06" w:rsidRPr="00E87D06">
        <w:rPr>
          <w:rStyle w:val="FontStyle17"/>
          <w:b/>
          <w:sz w:val="28"/>
          <w:szCs w:val="28"/>
        </w:rPr>
        <w:t xml:space="preserve"> </w:t>
      </w:r>
      <w:r w:rsidR="00E87D06" w:rsidRPr="005910F5">
        <w:rPr>
          <w:rStyle w:val="FontStyle17"/>
          <w:sz w:val="28"/>
          <w:szCs w:val="28"/>
        </w:rPr>
        <w:t>начальника</w:t>
      </w:r>
      <w:r w:rsidR="005910F5" w:rsidRPr="005910F5">
        <w:rPr>
          <w:rStyle w:val="FontStyle17"/>
          <w:sz w:val="28"/>
          <w:szCs w:val="28"/>
        </w:rPr>
        <w:t xml:space="preserve"> – начальником бюджетного отдела </w:t>
      </w:r>
      <w:r w:rsidR="00E87D06" w:rsidRPr="005910F5">
        <w:rPr>
          <w:rStyle w:val="FontStyle17"/>
          <w:sz w:val="28"/>
          <w:szCs w:val="28"/>
        </w:rPr>
        <w:t xml:space="preserve"> </w:t>
      </w:r>
      <w:r w:rsidR="00E87D06" w:rsidRPr="005910F5">
        <w:rPr>
          <w:rStyle w:val="FontStyle17"/>
          <w:sz w:val="28"/>
          <w:szCs w:val="28"/>
        </w:rPr>
        <w:lastRenderedPageBreak/>
        <w:t>финансового управления</w:t>
      </w:r>
      <w:r w:rsidRPr="00803C4C">
        <w:rPr>
          <w:rStyle w:val="FontStyle17"/>
          <w:sz w:val="28"/>
          <w:szCs w:val="28"/>
        </w:rPr>
        <w:t xml:space="preserve">. Согласованный Перечень целевых субсидий </w:t>
      </w:r>
      <w:r w:rsidR="0022381F">
        <w:rPr>
          <w:rStyle w:val="FontStyle17"/>
          <w:sz w:val="28"/>
          <w:szCs w:val="28"/>
        </w:rPr>
        <w:t>У</w:t>
      </w:r>
      <w:r w:rsidR="00535287">
        <w:rPr>
          <w:rStyle w:val="FontStyle17"/>
          <w:sz w:val="28"/>
          <w:szCs w:val="28"/>
        </w:rPr>
        <w:t>чре</w:t>
      </w:r>
      <w:r w:rsidR="00545090">
        <w:rPr>
          <w:rStyle w:val="FontStyle17"/>
          <w:sz w:val="28"/>
          <w:szCs w:val="28"/>
        </w:rPr>
        <w:t>д</w:t>
      </w:r>
      <w:r w:rsidR="00545090">
        <w:rPr>
          <w:rStyle w:val="FontStyle17"/>
          <w:sz w:val="28"/>
          <w:szCs w:val="28"/>
        </w:rPr>
        <w:t>и</w:t>
      </w:r>
      <w:r w:rsidR="00545090">
        <w:rPr>
          <w:rStyle w:val="FontStyle17"/>
          <w:sz w:val="28"/>
          <w:szCs w:val="28"/>
        </w:rPr>
        <w:t>тель</w:t>
      </w:r>
      <w:r w:rsidRPr="00803C4C">
        <w:rPr>
          <w:rStyle w:val="FontStyle17"/>
          <w:sz w:val="28"/>
          <w:szCs w:val="28"/>
        </w:rPr>
        <w:t xml:space="preserve"> направляет в Управле</w:t>
      </w:r>
      <w:r w:rsidR="00227107" w:rsidRPr="00803C4C">
        <w:rPr>
          <w:rStyle w:val="FontStyle17"/>
          <w:sz w:val="28"/>
          <w:szCs w:val="28"/>
        </w:rPr>
        <w:t>ние в электро</w:t>
      </w:r>
      <w:r w:rsidR="00227107" w:rsidRPr="00803C4C">
        <w:rPr>
          <w:rStyle w:val="FontStyle17"/>
          <w:sz w:val="28"/>
          <w:szCs w:val="28"/>
        </w:rPr>
        <w:t>н</w:t>
      </w:r>
      <w:r w:rsidR="00227107" w:rsidRPr="00803C4C">
        <w:rPr>
          <w:rStyle w:val="FontStyle17"/>
          <w:sz w:val="28"/>
          <w:szCs w:val="28"/>
        </w:rPr>
        <w:t>ном виде</w:t>
      </w:r>
      <w:r w:rsidR="00867958">
        <w:rPr>
          <w:rStyle w:val="FontStyle17"/>
          <w:sz w:val="28"/>
          <w:szCs w:val="28"/>
        </w:rPr>
        <w:t>.</w:t>
      </w:r>
    </w:p>
    <w:p w:rsidR="00CE3931" w:rsidRPr="00803C4C" w:rsidRDefault="002E06A6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При отсутствии электронного документооборота с применением эле</w:t>
      </w:r>
      <w:r w:rsidRPr="00803C4C">
        <w:rPr>
          <w:rStyle w:val="FontStyle17"/>
          <w:sz w:val="28"/>
          <w:szCs w:val="28"/>
        </w:rPr>
        <w:t>к</w:t>
      </w:r>
      <w:r w:rsidRPr="00803C4C">
        <w:rPr>
          <w:rStyle w:val="FontStyle17"/>
          <w:sz w:val="28"/>
          <w:szCs w:val="28"/>
        </w:rPr>
        <w:t>тронной подписи Перечень целевых субсидий представляется на бумажном н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сителе с одновременным представлением на машинном носит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ле.</w:t>
      </w:r>
    </w:p>
    <w:p w:rsidR="00422A4C" w:rsidRPr="00803C4C" w:rsidRDefault="00422A4C" w:rsidP="0068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8. </w:t>
      </w:r>
      <w:r w:rsidR="00CD5E55" w:rsidRPr="00654A20">
        <w:rPr>
          <w:rStyle w:val="FontStyle17"/>
          <w:sz w:val="28"/>
          <w:szCs w:val="28"/>
        </w:rPr>
        <w:t xml:space="preserve">Управление </w:t>
      </w:r>
      <w:r w:rsidRPr="00803C4C">
        <w:rPr>
          <w:rStyle w:val="FontStyle17"/>
          <w:sz w:val="28"/>
          <w:szCs w:val="28"/>
        </w:rPr>
        <w:t>проверяет Перечень целевых субсидий на соответствие форм</w:t>
      </w:r>
      <w:r w:rsidR="00061F01" w:rsidRPr="00803C4C">
        <w:rPr>
          <w:rStyle w:val="FontStyle17"/>
          <w:sz w:val="28"/>
          <w:szCs w:val="28"/>
        </w:rPr>
        <w:t>ы</w:t>
      </w:r>
      <w:r w:rsidRPr="00803C4C">
        <w:rPr>
          <w:rStyle w:val="FontStyle17"/>
          <w:sz w:val="28"/>
          <w:szCs w:val="28"/>
        </w:rPr>
        <w:t xml:space="preserve"> Приложени</w:t>
      </w:r>
      <w:r w:rsidR="00061F01" w:rsidRPr="00803C4C">
        <w:rPr>
          <w:rStyle w:val="FontStyle17"/>
          <w:sz w:val="28"/>
          <w:szCs w:val="28"/>
        </w:rPr>
        <w:t>ю</w:t>
      </w:r>
      <w:r w:rsidRPr="00803C4C">
        <w:rPr>
          <w:rStyle w:val="FontStyle17"/>
          <w:sz w:val="28"/>
          <w:szCs w:val="28"/>
        </w:rPr>
        <w:t xml:space="preserve"> </w:t>
      </w:r>
      <w:r w:rsidR="006A3A0A" w:rsidRPr="00803C4C">
        <w:rPr>
          <w:rStyle w:val="FontStyle17"/>
          <w:sz w:val="28"/>
          <w:szCs w:val="28"/>
        </w:rPr>
        <w:t>№ 1.</w:t>
      </w:r>
    </w:p>
    <w:p w:rsidR="00061F01" w:rsidRPr="00803C4C" w:rsidRDefault="00061F01" w:rsidP="00061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 xml:space="preserve">В случае соответствия представленного </w:t>
      </w:r>
      <w:r w:rsidRPr="00803C4C">
        <w:rPr>
          <w:rStyle w:val="FontStyle17"/>
          <w:sz w:val="28"/>
          <w:szCs w:val="28"/>
        </w:rPr>
        <w:t>Перечня целевых субсидий</w:t>
      </w:r>
      <w:r w:rsidRPr="00803C4C">
        <w:rPr>
          <w:sz w:val="28"/>
          <w:szCs w:val="28"/>
        </w:rPr>
        <w:t xml:space="preserve"> тр</w:t>
      </w:r>
      <w:r w:rsidRPr="00803C4C">
        <w:rPr>
          <w:sz w:val="28"/>
          <w:szCs w:val="28"/>
        </w:rPr>
        <w:t>е</w:t>
      </w:r>
      <w:r w:rsidRPr="00803C4C">
        <w:rPr>
          <w:sz w:val="28"/>
          <w:szCs w:val="28"/>
        </w:rPr>
        <w:t xml:space="preserve">бованиям настоящего Порядка, </w:t>
      </w:r>
      <w:r w:rsidRPr="00803C4C">
        <w:rPr>
          <w:rStyle w:val="FontStyle17"/>
          <w:sz w:val="28"/>
          <w:szCs w:val="28"/>
        </w:rPr>
        <w:t>Управлени</w:t>
      </w:r>
      <w:r w:rsidR="00654A20">
        <w:rPr>
          <w:rStyle w:val="FontStyle17"/>
          <w:sz w:val="28"/>
          <w:szCs w:val="28"/>
        </w:rPr>
        <w:t>е</w:t>
      </w:r>
      <w:r w:rsidRPr="00803C4C">
        <w:rPr>
          <w:sz w:val="28"/>
          <w:szCs w:val="28"/>
        </w:rPr>
        <w:t xml:space="preserve"> не позднее второго раб</w:t>
      </w:r>
      <w:r w:rsidRPr="00803C4C">
        <w:rPr>
          <w:sz w:val="28"/>
          <w:szCs w:val="28"/>
        </w:rPr>
        <w:t>о</w:t>
      </w:r>
      <w:r w:rsidRPr="00803C4C">
        <w:rPr>
          <w:sz w:val="28"/>
          <w:szCs w:val="28"/>
        </w:rPr>
        <w:t xml:space="preserve">чего дня, следующего за днем представления указанного </w:t>
      </w:r>
      <w:hyperlink r:id="rId9" w:history="1">
        <w:r w:rsidRPr="00803C4C">
          <w:rPr>
            <w:sz w:val="28"/>
            <w:szCs w:val="28"/>
          </w:rPr>
          <w:t>Перечня</w:t>
        </w:r>
      </w:hyperlink>
      <w:r w:rsidRPr="00803C4C">
        <w:rPr>
          <w:sz w:val="28"/>
          <w:szCs w:val="28"/>
        </w:rPr>
        <w:t>, принимает его к и</w:t>
      </w:r>
      <w:r w:rsidRPr="00803C4C">
        <w:rPr>
          <w:sz w:val="28"/>
          <w:szCs w:val="28"/>
        </w:rPr>
        <w:t>с</w:t>
      </w:r>
      <w:r w:rsidRPr="00803C4C">
        <w:rPr>
          <w:sz w:val="28"/>
          <w:szCs w:val="28"/>
        </w:rPr>
        <w:t>полнению.</w:t>
      </w:r>
    </w:p>
    <w:p w:rsidR="00422A4C" w:rsidRPr="00803C4C" w:rsidRDefault="00422A4C" w:rsidP="0068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>В случае</w:t>
      </w:r>
      <w:r w:rsidR="00061F01" w:rsidRPr="00803C4C">
        <w:rPr>
          <w:sz w:val="28"/>
          <w:szCs w:val="28"/>
        </w:rPr>
        <w:t xml:space="preserve"> </w:t>
      </w:r>
      <w:r w:rsidRPr="00803C4C">
        <w:rPr>
          <w:sz w:val="28"/>
          <w:szCs w:val="28"/>
        </w:rPr>
        <w:t>несоответств</w:t>
      </w:r>
      <w:r w:rsidR="00061F01" w:rsidRPr="00803C4C">
        <w:rPr>
          <w:sz w:val="28"/>
          <w:szCs w:val="28"/>
        </w:rPr>
        <w:t xml:space="preserve">ия формы </w:t>
      </w:r>
      <w:r w:rsidRPr="00803C4C">
        <w:rPr>
          <w:sz w:val="28"/>
          <w:szCs w:val="28"/>
        </w:rPr>
        <w:t>Приложению</w:t>
      </w:r>
      <w:r w:rsidR="006A3A0A" w:rsidRPr="00803C4C">
        <w:rPr>
          <w:sz w:val="28"/>
          <w:szCs w:val="28"/>
        </w:rPr>
        <w:t xml:space="preserve"> № 1</w:t>
      </w:r>
      <w:r w:rsidR="00CE3931" w:rsidRPr="00803C4C">
        <w:rPr>
          <w:sz w:val="28"/>
          <w:szCs w:val="28"/>
        </w:rPr>
        <w:t>,</w:t>
      </w:r>
      <w:r w:rsidRPr="00803C4C">
        <w:rPr>
          <w:sz w:val="28"/>
          <w:szCs w:val="28"/>
        </w:rPr>
        <w:t xml:space="preserve"> </w:t>
      </w:r>
      <w:r w:rsidR="00EE4359" w:rsidRPr="00654A20">
        <w:rPr>
          <w:sz w:val="28"/>
          <w:szCs w:val="28"/>
        </w:rPr>
        <w:t>Управление</w:t>
      </w:r>
      <w:r w:rsidRPr="00803C4C">
        <w:rPr>
          <w:b/>
          <w:sz w:val="28"/>
          <w:szCs w:val="28"/>
        </w:rPr>
        <w:t xml:space="preserve"> </w:t>
      </w:r>
      <w:r w:rsidRPr="00803C4C">
        <w:rPr>
          <w:sz w:val="28"/>
          <w:szCs w:val="28"/>
        </w:rPr>
        <w:t>не поз</w:t>
      </w:r>
      <w:r w:rsidRPr="00803C4C">
        <w:rPr>
          <w:sz w:val="28"/>
          <w:szCs w:val="28"/>
        </w:rPr>
        <w:t>д</w:t>
      </w:r>
      <w:r w:rsidRPr="00803C4C">
        <w:rPr>
          <w:sz w:val="28"/>
          <w:szCs w:val="28"/>
        </w:rPr>
        <w:t xml:space="preserve">нее трех рабочих дней, следующих за днем представления </w:t>
      </w:r>
      <w:r w:rsidRPr="00803C4C">
        <w:rPr>
          <w:rStyle w:val="FontStyle17"/>
          <w:sz w:val="28"/>
          <w:szCs w:val="28"/>
        </w:rPr>
        <w:t>Перечня  цел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вых субсидий</w:t>
      </w:r>
      <w:r w:rsidR="00CE3931" w:rsidRPr="00803C4C">
        <w:rPr>
          <w:rStyle w:val="FontStyle17"/>
          <w:sz w:val="28"/>
          <w:szCs w:val="28"/>
        </w:rPr>
        <w:t>,</w:t>
      </w:r>
      <w:r w:rsidRPr="00803C4C">
        <w:rPr>
          <w:rStyle w:val="FontStyle17"/>
          <w:sz w:val="28"/>
          <w:szCs w:val="28"/>
        </w:rPr>
        <w:t xml:space="preserve"> </w:t>
      </w:r>
      <w:r w:rsidRPr="00803C4C">
        <w:rPr>
          <w:sz w:val="28"/>
          <w:szCs w:val="28"/>
        </w:rPr>
        <w:t>направляет</w:t>
      </w:r>
      <w:r w:rsidRPr="00803C4C">
        <w:rPr>
          <w:rStyle w:val="FontStyle17"/>
          <w:sz w:val="28"/>
          <w:szCs w:val="28"/>
        </w:rPr>
        <w:t xml:space="preserve"> Учре</w:t>
      </w:r>
      <w:r w:rsidR="00867958">
        <w:rPr>
          <w:rStyle w:val="FontStyle17"/>
          <w:sz w:val="28"/>
          <w:szCs w:val="28"/>
        </w:rPr>
        <w:t>дителю</w:t>
      </w:r>
      <w:r w:rsidRPr="00803C4C">
        <w:rPr>
          <w:rStyle w:val="FontStyle17"/>
          <w:sz w:val="28"/>
          <w:szCs w:val="28"/>
        </w:rPr>
        <w:t xml:space="preserve"> </w:t>
      </w:r>
      <w:hyperlink r:id="rId10" w:history="1">
        <w:r w:rsidRPr="00803C4C">
          <w:rPr>
            <w:sz w:val="28"/>
            <w:szCs w:val="28"/>
          </w:rPr>
          <w:t>Протокол</w:t>
        </w:r>
      </w:hyperlink>
      <w:r w:rsidRPr="00803C4C">
        <w:rPr>
          <w:sz w:val="28"/>
          <w:szCs w:val="28"/>
        </w:rPr>
        <w:t xml:space="preserve"> в электронном виде, в котором указывается причина возврата.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9. Для осуществления санкционирования оплаты денежных обязательств учреждений, источником финансового обеспечения которых являются целевые субсидии </w:t>
      </w:r>
      <w:r w:rsidR="001C44DC" w:rsidRPr="00803C4C">
        <w:rPr>
          <w:rStyle w:val="FontStyle17"/>
          <w:sz w:val="28"/>
          <w:szCs w:val="28"/>
        </w:rPr>
        <w:t>(далее - целевые расходы), Учреждением</w:t>
      </w:r>
      <w:r w:rsidRPr="00803C4C">
        <w:rPr>
          <w:rStyle w:val="FontStyle17"/>
          <w:sz w:val="28"/>
          <w:szCs w:val="28"/>
        </w:rPr>
        <w:t xml:space="preserve"> в Управление представл</w:t>
      </w:r>
      <w:r w:rsidRPr="00803C4C">
        <w:rPr>
          <w:rStyle w:val="FontStyle17"/>
          <w:sz w:val="28"/>
          <w:szCs w:val="28"/>
        </w:rPr>
        <w:t>я</w:t>
      </w:r>
      <w:r w:rsidRPr="00803C4C">
        <w:rPr>
          <w:rStyle w:val="FontStyle17"/>
          <w:sz w:val="28"/>
          <w:szCs w:val="28"/>
        </w:rPr>
        <w:t>ются Сведения об операциях с целевыми субсидиями, предоставленными гос</w:t>
      </w:r>
      <w:r w:rsidRPr="00803C4C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да</w:t>
      </w:r>
      <w:r w:rsidRPr="00803C4C">
        <w:rPr>
          <w:rStyle w:val="FontStyle17"/>
          <w:sz w:val="28"/>
          <w:szCs w:val="28"/>
        </w:rPr>
        <w:t>р</w:t>
      </w:r>
      <w:r w:rsidRPr="00803C4C">
        <w:rPr>
          <w:rStyle w:val="FontStyle17"/>
          <w:sz w:val="28"/>
          <w:szCs w:val="28"/>
        </w:rPr>
        <w:t xml:space="preserve">ственному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 на____год по форме, согласно Приложению № 2 к насто</w:t>
      </w:r>
      <w:r w:rsidRPr="00803C4C">
        <w:rPr>
          <w:rStyle w:val="FontStyle17"/>
          <w:sz w:val="28"/>
          <w:szCs w:val="28"/>
        </w:rPr>
        <w:t>я</w:t>
      </w:r>
      <w:r w:rsidRPr="00803C4C">
        <w:rPr>
          <w:rStyle w:val="FontStyle17"/>
          <w:sz w:val="28"/>
          <w:szCs w:val="28"/>
        </w:rPr>
        <w:t xml:space="preserve">щему Порядку (далее - Сведения). </w:t>
      </w:r>
    </w:p>
    <w:p w:rsidR="00803C4C" w:rsidRDefault="007850A0" w:rsidP="00803C4C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Сведения, при наличии между </w:t>
      </w:r>
      <w:r w:rsidR="001C44DC" w:rsidRPr="00803C4C">
        <w:rPr>
          <w:rStyle w:val="FontStyle17"/>
          <w:sz w:val="28"/>
          <w:szCs w:val="28"/>
        </w:rPr>
        <w:t>Учреждением</w:t>
      </w:r>
      <w:r w:rsidRPr="00803C4C">
        <w:rPr>
          <w:rStyle w:val="FontStyle17"/>
          <w:sz w:val="28"/>
          <w:szCs w:val="28"/>
        </w:rPr>
        <w:t xml:space="preserve"> и Управлением, электронн</w:t>
      </w:r>
      <w:r w:rsidRPr="00803C4C">
        <w:rPr>
          <w:rStyle w:val="FontStyle17"/>
          <w:sz w:val="28"/>
          <w:szCs w:val="28"/>
        </w:rPr>
        <w:t>о</w:t>
      </w:r>
      <w:r w:rsidR="001C44DC" w:rsidRPr="00803C4C">
        <w:rPr>
          <w:rStyle w:val="FontStyle17"/>
          <w:sz w:val="28"/>
          <w:szCs w:val="28"/>
        </w:rPr>
        <w:t>г</w:t>
      </w:r>
      <w:r w:rsidRPr="00803C4C">
        <w:rPr>
          <w:rStyle w:val="FontStyle17"/>
          <w:sz w:val="28"/>
          <w:szCs w:val="28"/>
        </w:rPr>
        <w:t>о документооборота с применением электронной подписи, представляются в электронном виде.</w:t>
      </w:r>
      <w:r w:rsidR="00803C4C" w:rsidRPr="00803C4C">
        <w:rPr>
          <w:rStyle w:val="FontStyle17"/>
          <w:sz w:val="28"/>
          <w:szCs w:val="28"/>
        </w:rPr>
        <w:t xml:space="preserve"> </w:t>
      </w:r>
    </w:p>
    <w:p w:rsidR="00803C4C" w:rsidRPr="00803C4C" w:rsidRDefault="00803C4C" w:rsidP="00803C4C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При отсутствии электронного документооборота с применением эле</w:t>
      </w:r>
      <w:r w:rsidRPr="00803C4C">
        <w:rPr>
          <w:rStyle w:val="FontStyle17"/>
          <w:sz w:val="28"/>
          <w:szCs w:val="28"/>
        </w:rPr>
        <w:t>к</w:t>
      </w:r>
      <w:r w:rsidRPr="00803C4C">
        <w:rPr>
          <w:rStyle w:val="FontStyle17"/>
          <w:sz w:val="28"/>
          <w:szCs w:val="28"/>
        </w:rPr>
        <w:t>тронной подписи, Сведения представляются на бумажном носителе с одновр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менным представлением на машинном носителе.</w:t>
      </w:r>
    </w:p>
    <w:p w:rsidR="00803C4C" w:rsidRPr="00803C4C" w:rsidRDefault="00803C4C" w:rsidP="00803C4C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Управление, не позднее рабочего дня, следующего за днем представле-ния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чреждением Сведений на бумажном носителе, проверяет их на иденти</w:t>
      </w:r>
      <w:r w:rsidRPr="00803C4C">
        <w:rPr>
          <w:rStyle w:val="FontStyle17"/>
          <w:sz w:val="28"/>
          <w:szCs w:val="28"/>
        </w:rPr>
        <w:t>ч</w:t>
      </w:r>
      <w:r w:rsidRPr="00803C4C">
        <w:rPr>
          <w:rStyle w:val="FontStyle17"/>
          <w:sz w:val="28"/>
          <w:szCs w:val="28"/>
        </w:rPr>
        <w:t>ность Сведениям, представленным на машинном носителе.</w:t>
      </w:r>
    </w:p>
    <w:p w:rsidR="007850A0" w:rsidRPr="00803C4C" w:rsidRDefault="00803C4C" w:rsidP="00803C4C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Управление осуществляет контроль представленных Учреждением Сведе-ний на соответствие содержащейся в них информации данным, указанным в Перечне целевых субсидий, за исключением информации о неиспользованных на начало текущего финансового года остатках целевых субсидий, а также на соответствие требованиям, </w:t>
      </w:r>
      <w:r w:rsidRPr="009A488F">
        <w:rPr>
          <w:rStyle w:val="FontStyle17"/>
          <w:sz w:val="28"/>
          <w:szCs w:val="28"/>
        </w:rPr>
        <w:t>установленным пунктом 10 настоящего</w:t>
      </w:r>
      <w:r w:rsidRPr="00803C4C">
        <w:rPr>
          <w:rStyle w:val="FontStyle17"/>
          <w:sz w:val="28"/>
          <w:szCs w:val="28"/>
        </w:rPr>
        <w:t xml:space="preserve"> П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рядка.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10. В Сведениях указываются по кодам аналитической группы подвида доходов планируемые на текущий финансовый год суммы поступлений целе-вых субсидий в разрезе кодов субсидий по каждой целевой субсидии и соотве</w:t>
      </w:r>
      <w:r w:rsidRPr="00803C4C">
        <w:rPr>
          <w:rStyle w:val="FontStyle17"/>
          <w:sz w:val="28"/>
          <w:szCs w:val="28"/>
        </w:rPr>
        <w:t>т</w:t>
      </w:r>
      <w:r w:rsidRPr="00803C4C">
        <w:rPr>
          <w:rStyle w:val="FontStyle17"/>
          <w:sz w:val="28"/>
          <w:szCs w:val="28"/>
        </w:rPr>
        <w:t xml:space="preserve">ствующие им планируемые суммы целевых расходов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 xml:space="preserve">чреждения по кодам групп, </w:t>
      </w:r>
      <w:r w:rsidRPr="006C4F90">
        <w:rPr>
          <w:rStyle w:val="FontStyle17"/>
          <w:sz w:val="28"/>
          <w:szCs w:val="28"/>
        </w:rPr>
        <w:t>подгрупп и</w:t>
      </w:r>
      <w:r w:rsidR="006C4F90" w:rsidRPr="006C4F90">
        <w:rPr>
          <w:rStyle w:val="FontStyle17"/>
          <w:sz w:val="28"/>
          <w:szCs w:val="28"/>
        </w:rPr>
        <w:t xml:space="preserve"> элементов</w:t>
      </w:r>
      <w:r w:rsidRPr="006C4F90">
        <w:rPr>
          <w:rStyle w:val="FontStyle17"/>
          <w:sz w:val="28"/>
          <w:szCs w:val="28"/>
        </w:rPr>
        <w:t xml:space="preserve"> видов расходов классификации расходов бюджета</w:t>
      </w:r>
      <w:r w:rsidR="006C4F90" w:rsidRPr="006C4F90">
        <w:rPr>
          <w:rStyle w:val="FontStyle17"/>
          <w:sz w:val="28"/>
          <w:szCs w:val="28"/>
        </w:rPr>
        <w:t xml:space="preserve"> (далее – код вида расходов бюджета)</w:t>
      </w:r>
      <w:r w:rsidRPr="006C4F90">
        <w:rPr>
          <w:rStyle w:val="FontStyle17"/>
          <w:sz w:val="28"/>
          <w:szCs w:val="28"/>
        </w:rPr>
        <w:t xml:space="preserve"> без подведения  группировочных ит</w:t>
      </w:r>
      <w:r w:rsidRPr="006C4F90">
        <w:rPr>
          <w:rStyle w:val="FontStyle17"/>
          <w:sz w:val="28"/>
          <w:szCs w:val="28"/>
        </w:rPr>
        <w:t>о</w:t>
      </w:r>
      <w:r w:rsidRPr="006C4F90">
        <w:rPr>
          <w:rStyle w:val="FontStyle17"/>
          <w:sz w:val="28"/>
          <w:szCs w:val="28"/>
        </w:rPr>
        <w:t>гов.</w:t>
      </w:r>
      <w:r w:rsidRPr="00803C4C">
        <w:rPr>
          <w:rStyle w:val="FontStyle17"/>
          <w:sz w:val="28"/>
          <w:szCs w:val="28"/>
        </w:rPr>
        <w:t xml:space="preserve"> 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11. При внесении изменений в Сведения </w:t>
      </w:r>
      <w:r w:rsidR="001C44DC" w:rsidRPr="00803C4C">
        <w:rPr>
          <w:rStyle w:val="FontStyle17"/>
          <w:sz w:val="28"/>
          <w:szCs w:val="28"/>
        </w:rPr>
        <w:t>Учреждение</w:t>
      </w:r>
      <w:r w:rsidRPr="00803C4C">
        <w:rPr>
          <w:rStyle w:val="FontStyle17"/>
          <w:sz w:val="28"/>
          <w:szCs w:val="28"/>
        </w:rPr>
        <w:t xml:space="preserve"> представляет в с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ответствии с настоящим Порядком в Управление Сведения, в которых указ</w:t>
      </w:r>
      <w:r w:rsidRPr="00803C4C">
        <w:rPr>
          <w:rStyle w:val="FontStyle17"/>
          <w:sz w:val="28"/>
          <w:szCs w:val="28"/>
        </w:rPr>
        <w:t>ы</w:t>
      </w:r>
      <w:r w:rsidRPr="00803C4C">
        <w:rPr>
          <w:rStyle w:val="FontStyle17"/>
          <w:sz w:val="28"/>
          <w:szCs w:val="28"/>
        </w:rPr>
        <w:t>ваются показатели с учетом внесенных в Сведения изменений.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lastRenderedPageBreak/>
        <w:t>Управлени</w:t>
      </w:r>
      <w:r w:rsidR="00D3707D"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 не позднее рабочего дня, следующего за днем представления Учре</w:t>
      </w:r>
      <w:r w:rsidR="00A9700A">
        <w:rPr>
          <w:rStyle w:val="FontStyle17"/>
          <w:sz w:val="28"/>
          <w:szCs w:val="28"/>
        </w:rPr>
        <w:t xml:space="preserve">ждением </w:t>
      </w:r>
      <w:r w:rsidRPr="00803C4C">
        <w:rPr>
          <w:rStyle w:val="FontStyle17"/>
          <w:sz w:val="28"/>
          <w:szCs w:val="28"/>
        </w:rPr>
        <w:t>в Управление Сведений, преду</w:t>
      </w:r>
      <w:r w:rsidR="00D3707D" w:rsidRPr="00803C4C">
        <w:rPr>
          <w:rStyle w:val="FontStyle17"/>
          <w:sz w:val="28"/>
          <w:szCs w:val="28"/>
        </w:rPr>
        <w:t>с</w:t>
      </w:r>
      <w:r w:rsidRPr="00803C4C">
        <w:rPr>
          <w:rStyle w:val="FontStyle17"/>
          <w:sz w:val="28"/>
          <w:szCs w:val="28"/>
        </w:rPr>
        <w:t>мотренных настоящим пунктом, проверяет их на соответствие установленной форме.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рас-ходов, источником финансового обеспечения которых является соответствую-щая целевая субсидия, с учетом разрешенного к использованию остатка целе-вой субсидии.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12. Для санкционирования целевых расходов, источником финансового обеспечения которых являются неиспользованные на начало текущего финан-сового года остатки целевых субсидий прошлых лет, на суммы которых согла</w:t>
      </w:r>
      <w:r w:rsidRPr="00803C4C">
        <w:rPr>
          <w:rStyle w:val="FontStyle17"/>
          <w:sz w:val="28"/>
          <w:szCs w:val="28"/>
        </w:rPr>
        <w:t>с</w:t>
      </w:r>
      <w:r w:rsidRPr="00803C4C">
        <w:rPr>
          <w:rStyle w:val="FontStyle17"/>
          <w:sz w:val="28"/>
          <w:szCs w:val="28"/>
        </w:rPr>
        <w:t xml:space="preserve">но решению соответствующего главного </w:t>
      </w:r>
      <w:r w:rsidR="00E87D06">
        <w:rPr>
          <w:rStyle w:val="FontStyle17"/>
          <w:sz w:val="28"/>
          <w:szCs w:val="28"/>
        </w:rPr>
        <w:t>распорядителя средств</w:t>
      </w:r>
      <w:r w:rsidRPr="00803C4C">
        <w:rPr>
          <w:rStyle w:val="FontStyle17"/>
          <w:sz w:val="28"/>
          <w:szCs w:val="28"/>
        </w:rPr>
        <w:t xml:space="preserve"> бюджета</w:t>
      </w:r>
      <w:r w:rsidR="00E87D06">
        <w:rPr>
          <w:rStyle w:val="FontStyle17"/>
          <w:sz w:val="28"/>
          <w:szCs w:val="28"/>
        </w:rPr>
        <w:t xml:space="preserve"> рай</w:t>
      </w:r>
      <w:r w:rsidR="00E87D06">
        <w:rPr>
          <w:rStyle w:val="FontStyle17"/>
          <w:sz w:val="28"/>
          <w:szCs w:val="28"/>
        </w:rPr>
        <w:t>о</w:t>
      </w:r>
      <w:r w:rsidR="00E87D06">
        <w:rPr>
          <w:rStyle w:val="FontStyle17"/>
          <w:sz w:val="28"/>
          <w:szCs w:val="28"/>
        </w:rPr>
        <w:t>на</w:t>
      </w:r>
      <w:r w:rsidRPr="00803C4C">
        <w:rPr>
          <w:rStyle w:val="FontStyle17"/>
          <w:sz w:val="28"/>
          <w:szCs w:val="28"/>
        </w:rPr>
        <w:t xml:space="preserve"> подтверждена потребность в направлении их на те же цели (далее - разр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шенный к использованию остаток целевой субсидии), </w:t>
      </w:r>
      <w:r w:rsidR="001C44DC" w:rsidRPr="00803C4C">
        <w:rPr>
          <w:rStyle w:val="FontStyle17"/>
          <w:sz w:val="28"/>
          <w:szCs w:val="28"/>
        </w:rPr>
        <w:t>Учреждением</w:t>
      </w:r>
      <w:r w:rsidRPr="00803C4C">
        <w:rPr>
          <w:rStyle w:val="FontStyle17"/>
          <w:sz w:val="28"/>
          <w:szCs w:val="28"/>
        </w:rPr>
        <w:t xml:space="preserve"> предста</w:t>
      </w:r>
      <w:r w:rsidRPr="00803C4C">
        <w:rPr>
          <w:rStyle w:val="FontStyle17"/>
          <w:sz w:val="28"/>
          <w:szCs w:val="28"/>
        </w:rPr>
        <w:t>в</w:t>
      </w:r>
      <w:r w:rsidRPr="00803C4C">
        <w:rPr>
          <w:rStyle w:val="FontStyle17"/>
          <w:sz w:val="28"/>
          <w:szCs w:val="28"/>
        </w:rPr>
        <w:t>ляются в Управление Сведения, в которых сумма разрешенного к использов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нию остатка целевой субсидии прошлых лет, указывается в графе 6 Сведений с указанием кода целевой субсидии в графе 2 Сведений - при сохранении кода указанной целевой субсидии в новом финансовом  году и с указанием кода ц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левой субсидии прошлых лет в графе 5, если коды целевой субсидии, присв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енные для учета операций с целевой субсидией в прошлые годы и в новом ф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нанс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вом году, различаются.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Для санкционирования целевых расходов, источником финансового обе</w:t>
      </w:r>
      <w:r w:rsidRPr="00803C4C">
        <w:rPr>
          <w:rStyle w:val="FontStyle17"/>
          <w:sz w:val="28"/>
          <w:szCs w:val="28"/>
        </w:rPr>
        <w:t>с</w:t>
      </w:r>
      <w:r w:rsidRPr="00803C4C">
        <w:rPr>
          <w:rStyle w:val="FontStyle17"/>
          <w:sz w:val="28"/>
          <w:szCs w:val="28"/>
        </w:rPr>
        <w:t>печения которых являются суммы возврата дебиторской задолженности пр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шлых лет, на которые согласно решению соответствующего главного распор</w:t>
      </w:r>
      <w:r w:rsidRPr="00803C4C">
        <w:rPr>
          <w:rStyle w:val="FontStyle17"/>
          <w:sz w:val="28"/>
          <w:szCs w:val="28"/>
        </w:rPr>
        <w:t>я</w:t>
      </w:r>
      <w:r w:rsidRPr="00803C4C">
        <w:rPr>
          <w:rStyle w:val="FontStyle17"/>
          <w:sz w:val="28"/>
          <w:szCs w:val="28"/>
        </w:rPr>
        <w:t>дителя с</w:t>
      </w:r>
      <w:r w:rsidR="002464EF">
        <w:rPr>
          <w:rStyle w:val="FontStyle17"/>
          <w:sz w:val="28"/>
          <w:szCs w:val="28"/>
        </w:rPr>
        <w:t xml:space="preserve">редств </w:t>
      </w:r>
      <w:r w:rsidRPr="00803C4C">
        <w:rPr>
          <w:rStyle w:val="FontStyle17"/>
          <w:sz w:val="28"/>
          <w:szCs w:val="28"/>
        </w:rPr>
        <w:t>бюджета</w:t>
      </w:r>
      <w:r w:rsidR="002464EF">
        <w:rPr>
          <w:rStyle w:val="FontStyle17"/>
          <w:sz w:val="28"/>
          <w:szCs w:val="28"/>
        </w:rPr>
        <w:t xml:space="preserve"> района</w:t>
      </w:r>
      <w:r w:rsidRPr="00803C4C">
        <w:rPr>
          <w:rStyle w:val="FontStyle17"/>
          <w:sz w:val="28"/>
          <w:szCs w:val="28"/>
        </w:rPr>
        <w:t xml:space="preserve"> подтверждена в течение текущего финансового года потребность в направлении их на те же цели, </w:t>
      </w:r>
      <w:r w:rsidR="00D3707D" w:rsidRPr="00803C4C">
        <w:rPr>
          <w:rStyle w:val="FontStyle17"/>
          <w:sz w:val="28"/>
          <w:szCs w:val="28"/>
        </w:rPr>
        <w:t>Учреждением</w:t>
      </w:r>
      <w:r w:rsidRPr="00803C4C">
        <w:rPr>
          <w:rStyle w:val="FontStyle17"/>
          <w:sz w:val="28"/>
          <w:szCs w:val="28"/>
        </w:rPr>
        <w:t xml:space="preserve"> представляю</w:t>
      </w:r>
      <w:r w:rsidRPr="00803C4C">
        <w:rPr>
          <w:rStyle w:val="FontStyle17"/>
          <w:sz w:val="28"/>
          <w:szCs w:val="28"/>
        </w:rPr>
        <w:t>т</w:t>
      </w:r>
      <w:r w:rsidRPr="00803C4C">
        <w:rPr>
          <w:rStyle w:val="FontStyle17"/>
          <w:sz w:val="28"/>
          <w:szCs w:val="28"/>
        </w:rPr>
        <w:t>ся в Управление Сведения, в которых сумма возврата дебиторской задолженн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сти прошлых лет, разрешенная к использованию, указывается в   графе 8 Свед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ний с указанием кода целевой субсидии в графе 2 Сведений, в случае сохран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ния кода указанной целевой субсидии в новом финансовом году, и с ук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занием кода целевой субсидии прошлых лет в графе 7, в случае, если коды целевой субсидии, присвоенные для учета операций с целевой субсидией в прошлые г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ды и в новом финансовом году, различаются.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Управление не позднее рабочего дня, следующего за днем представления </w:t>
      </w:r>
      <w:r w:rsidR="00D3707D" w:rsidRPr="00803C4C">
        <w:rPr>
          <w:rStyle w:val="FontStyle17"/>
          <w:sz w:val="28"/>
          <w:szCs w:val="28"/>
        </w:rPr>
        <w:t>Учреждением</w:t>
      </w:r>
      <w:r w:rsidRPr="00803C4C">
        <w:rPr>
          <w:rStyle w:val="FontStyle17"/>
          <w:sz w:val="28"/>
          <w:szCs w:val="28"/>
        </w:rPr>
        <w:t xml:space="preserve"> в Управление Сведений, проверяет их на непревышение суммы разрешенного к использованию остатка целевой субсидии прошлых лет, код которой указан в графе 2 Сведений (в графе 5, если код указанной целевой суб-сидии изменен в новом финансовом году), над суммой соответствующего остатка целевой субсидии прошлых лет, учтенной по состоянию на начало те-кущего финансового года на лицевом счете по иным субсидиям, открытом </w:t>
      </w:r>
      <w:r w:rsidR="007E2A9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 в Управлении.</w:t>
      </w:r>
    </w:p>
    <w:p w:rsidR="00D3707D" w:rsidRPr="00803C4C" w:rsidRDefault="00D3707D" w:rsidP="00D3707D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Неиспользованные на начало текущего финансового года остатки целе-вых субсидий прошлых лет, суммы которых не отражены в Сведениях в соот-ветствии с настоящим пунктом, учитываются  Управлением  на лицевом счете по иным субсидиям, открытом </w:t>
      </w:r>
      <w:r w:rsidR="00A9700A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чреждению, без права расходования.</w:t>
      </w:r>
    </w:p>
    <w:p w:rsidR="00D3707D" w:rsidRPr="00803C4C" w:rsidRDefault="00D3707D" w:rsidP="00D3707D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lastRenderedPageBreak/>
        <w:t xml:space="preserve">Неиспользованные на начало текущего финансового года остатки целе-вых субсидий, потребность в которых не подтверждена, подлежат </w:t>
      </w:r>
      <w:r w:rsidR="002464EF">
        <w:rPr>
          <w:rStyle w:val="FontStyle17"/>
          <w:sz w:val="28"/>
          <w:szCs w:val="28"/>
        </w:rPr>
        <w:t>перечисле-нию в доход</w:t>
      </w:r>
      <w:r w:rsidRPr="00803C4C">
        <w:rPr>
          <w:rStyle w:val="FontStyle17"/>
          <w:sz w:val="28"/>
          <w:szCs w:val="28"/>
        </w:rPr>
        <w:t xml:space="preserve"> бюджета</w:t>
      </w:r>
      <w:r w:rsidR="002464EF">
        <w:rPr>
          <w:rStyle w:val="FontStyle17"/>
          <w:sz w:val="28"/>
          <w:szCs w:val="28"/>
        </w:rPr>
        <w:t xml:space="preserve"> р</w:t>
      </w:r>
      <w:r w:rsidR="003E2982">
        <w:rPr>
          <w:rStyle w:val="FontStyle17"/>
          <w:sz w:val="28"/>
          <w:szCs w:val="28"/>
        </w:rPr>
        <w:t xml:space="preserve">айона в порядке, установленном </w:t>
      </w:r>
      <w:r w:rsidR="002464EF">
        <w:rPr>
          <w:rStyle w:val="FontStyle17"/>
          <w:sz w:val="28"/>
          <w:szCs w:val="28"/>
        </w:rPr>
        <w:t>Финансовым управл</w:t>
      </w:r>
      <w:r w:rsidR="002464EF">
        <w:rPr>
          <w:rStyle w:val="FontStyle17"/>
          <w:sz w:val="28"/>
          <w:szCs w:val="28"/>
        </w:rPr>
        <w:t>е</w:t>
      </w:r>
      <w:r w:rsidR="003E2982">
        <w:rPr>
          <w:rStyle w:val="FontStyle17"/>
          <w:sz w:val="28"/>
          <w:szCs w:val="28"/>
        </w:rPr>
        <w:t>нием</w:t>
      </w:r>
      <w:r w:rsidRPr="00803C4C">
        <w:rPr>
          <w:rStyle w:val="FontStyle17"/>
          <w:sz w:val="28"/>
          <w:szCs w:val="28"/>
        </w:rPr>
        <w:t>.</w:t>
      </w:r>
    </w:p>
    <w:p w:rsidR="007850A0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</w:t>
      </w:r>
      <w:r w:rsidR="00A9700A">
        <w:rPr>
          <w:rStyle w:val="FontStyle17"/>
          <w:sz w:val="28"/>
          <w:szCs w:val="28"/>
        </w:rPr>
        <w:t>3</w:t>
      </w:r>
      <w:r w:rsidR="00DE5A5C">
        <w:rPr>
          <w:rStyle w:val="FontStyle17"/>
          <w:sz w:val="28"/>
          <w:szCs w:val="28"/>
        </w:rPr>
        <w:t>. В случае,</w:t>
      </w:r>
      <w:r w:rsidRPr="00803C4C">
        <w:rPr>
          <w:rStyle w:val="FontStyle17"/>
          <w:sz w:val="28"/>
          <w:szCs w:val="28"/>
        </w:rPr>
        <w:t xml:space="preserve"> если форма или информация, указанная в Сведениях, не со-ответствуют требованиям, установленным пунктами </w:t>
      </w:r>
      <w:r w:rsidR="00AE0772">
        <w:rPr>
          <w:rStyle w:val="FontStyle17"/>
          <w:sz w:val="28"/>
          <w:szCs w:val="28"/>
        </w:rPr>
        <w:t>9</w:t>
      </w:r>
      <w:r w:rsidRPr="00803C4C">
        <w:rPr>
          <w:rStyle w:val="FontStyle17"/>
          <w:sz w:val="28"/>
          <w:szCs w:val="28"/>
        </w:rPr>
        <w:t>-1</w:t>
      </w:r>
      <w:r w:rsidR="00A9700A">
        <w:rPr>
          <w:rStyle w:val="FontStyle17"/>
          <w:sz w:val="28"/>
          <w:szCs w:val="28"/>
        </w:rPr>
        <w:t>2</w:t>
      </w:r>
      <w:r w:rsidRPr="00803C4C">
        <w:rPr>
          <w:rStyle w:val="FontStyle17"/>
          <w:sz w:val="28"/>
          <w:szCs w:val="28"/>
        </w:rPr>
        <w:t xml:space="preserve"> настоящего Порядка, Управление не позднее рабочего дня, следующего за днем представления Св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дений, отказывает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 xml:space="preserve">чреждению в приеме Сведений, регистрирует их в Журнале регистрации неисполненных документов не позднее рабочего дня, следующего за днем представления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чреждением Сведений, и:</w:t>
      </w:r>
    </w:p>
    <w:p w:rsidR="00A9700A" w:rsidRPr="00803C4C" w:rsidRDefault="00A9700A" w:rsidP="00A9700A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при </w:t>
      </w:r>
      <w:r>
        <w:rPr>
          <w:rStyle w:val="FontStyle17"/>
          <w:sz w:val="28"/>
          <w:szCs w:val="28"/>
        </w:rPr>
        <w:t>наличии</w:t>
      </w:r>
      <w:r w:rsidRPr="00803C4C">
        <w:rPr>
          <w:rStyle w:val="FontStyle17"/>
          <w:sz w:val="28"/>
          <w:szCs w:val="28"/>
        </w:rPr>
        <w:t xml:space="preserve"> между Управлением и Учреждением </w:t>
      </w:r>
      <w:r>
        <w:rPr>
          <w:rStyle w:val="FontStyle17"/>
          <w:sz w:val="28"/>
          <w:szCs w:val="28"/>
        </w:rPr>
        <w:t>электронного докуме</w:t>
      </w:r>
      <w:r>
        <w:rPr>
          <w:rStyle w:val="FontStyle17"/>
          <w:sz w:val="28"/>
          <w:szCs w:val="28"/>
        </w:rPr>
        <w:t>н</w:t>
      </w:r>
      <w:r>
        <w:rPr>
          <w:rStyle w:val="FontStyle17"/>
          <w:sz w:val="28"/>
          <w:szCs w:val="28"/>
        </w:rPr>
        <w:t>тооборота</w:t>
      </w:r>
      <w:r w:rsidRPr="00803C4C">
        <w:rPr>
          <w:rStyle w:val="FontStyle17"/>
          <w:sz w:val="28"/>
          <w:szCs w:val="28"/>
        </w:rPr>
        <w:t xml:space="preserve"> направляет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 Протокол в электронном виде, в котором указывается причина возвр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та</w:t>
      </w:r>
      <w:r w:rsidR="00943195">
        <w:rPr>
          <w:rStyle w:val="FontStyle17"/>
          <w:sz w:val="28"/>
          <w:szCs w:val="28"/>
        </w:rPr>
        <w:t>;</w:t>
      </w:r>
    </w:p>
    <w:p w:rsidR="007850A0" w:rsidRPr="00803C4C" w:rsidRDefault="00943195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="007850A0" w:rsidRPr="00803C4C">
        <w:rPr>
          <w:rStyle w:val="FontStyle17"/>
          <w:sz w:val="28"/>
          <w:szCs w:val="28"/>
        </w:rPr>
        <w:t>ри</w:t>
      </w:r>
      <w:r w:rsidR="00A9700A">
        <w:rPr>
          <w:rStyle w:val="FontStyle17"/>
          <w:sz w:val="28"/>
          <w:szCs w:val="28"/>
        </w:rPr>
        <w:t xml:space="preserve"> отсутствии электронного документооборота</w:t>
      </w:r>
      <w:r w:rsidR="007850A0" w:rsidRPr="00803C4C">
        <w:rPr>
          <w:rStyle w:val="FontStyle17"/>
          <w:sz w:val="28"/>
          <w:szCs w:val="28"/>
        </w:rPr>
        <w:t xml:space="preserve"> между Управлением и </w:t>
      </w:r>
      <w:r w:rsidR="00677F62" w:rsidRPr="00803C4C">
        <w:rPr>
          <w:rStyle w:val="FontStyle17"/>
          <w:sz w:val="28"/>
          <w:szCs w:val="28"/>
        </w:rPr>
        <w:t>У</w:t>
      </w:r>
      <w:r w:rsidR="007850A0" w:rsidRPr="00803C4C">
        <w:rPr>
          <w:rStyle w:val="FontStyle17"/>
          <w:sz w:val="28"/>
          <w:szCs w:val="28"/>
        </w:rPr>
        <w:t>чр</w:t>
      </w:r>
      <w:r w:rsidR="007850A0" w:rsidRPr="00803C4C">
        <w:rPr>
          <w:rStyle w:val="FontStyle17"/>
          <w:sz w:val="28"/>
          <w:szCs w:val="28"/>
        </w:rPr>
        <w:t>е</w:t>
      </w:r>
      <w:r w:rsidR="007850A0" w:rsidRPr="00803C4C">
        <w:rPr>
          <w:rStyle w:val="FontStyle17"/>
          <w:sz w:val="28"/>
          <w:szCs w:val="28"/>
        </w:rPr>
        <w:t xml:space="preserve">ждением возвращает </w:t>
      </w:r>
      <w:r>
        <w:rPr>
          <w:rStyle w:val="FontStyle17"/>
          <w:sz w:val="28"/>
          <w:szCs w:val="28"/>
        </w:rPr>
        <w:t>У</w:t>
      </w:r>
      <w:r w:rsidR="007850A0" w:rsidRPr="00803C4C">
        <w:rPr>
          <w:rStyle w:val="FontStyle17"/>
          <w:sz w:val="28"/>
          <w:szCs w:val="28"/>
        </w:rPr>
        <w:t>чреждению Сведения со штампом «Отклонено» с приложением Протокола (код формы по КФД 0531805) (далее - Протокол), в котором указывается пр</w:t>
      </w:r>
      <w:r w:rsidR="007850A0" w:rsidRPr="00803C4C">
        <w:rPr>
          <w:rStyle w:val="FontStyle17"/>
          <w:sz w:val="28"/>
          <w:szCs w:val="28"/>
        </w:rPr>
        <w:t>и</w:t>
      </w:r>
      <w:r w:rsidR="007850A0" w:rsidRPr="00803C4C">
        <w:rPr>
          <w:rStyle w:val="FontStyle17"/>
          <w:sz w:val="28"/>
          <w:szCs w:val="28"/>
        </w:rPr>
        <w:t>чина возврата</w:t>
      </w:r>
      <w:r>
        <w:rPr>
          <w:rStyle w:val="FontStyle17"/>
          <w:sz w:val="28"/>
          <w:szCs w:val="28"/>
        </w:rPr>
        <w:t>.</w:t>
      </w:r>
    </w:p>
    <w:p w:rsidR="00AE4A18" w:rsidRPr="00803C4C" w:rsidRDefault="007850A0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В случае соответствия представленных Сведений требованиям, установ-ленным пунктами </w:t>
      </w:r>
      <w:r w:rsidR="00AE0772">
        <w:rPr>
          <w:rStyle w:val="FontStyle17"/>
          <w:sz w:val="28"/>
          <w:szCs w:val="28"/>
        </w:rPr>
        <w:t>9</w:t>
      </w:r>
      <w:r w:rsidRPr="00803C4C">
        <w:rPr>
          <w:rStyle w:val="FontStyle17"/>
          <w:sz w:val="28"/>
          <w:szCs w:val="28"/>
        </w:rPr>
        <w:t>-</w:t>
      </w:r>
      <w:r w:rsidR="00AE0772">
        <w:rPr>
          <w:rStyle w:val="FontStyle17"/>
          <w:sz w:val="28"/>
          <w:szCs w:val="28"/>
        </w:rPr>
        <w:t>1</w:t>
      </w:r>
      <w:r w:rsidR="00943195">
        <w:rPr>
          <w:rStyle w:val="FontStyle17"/>
          <w:sz w:val="28"/>
          <w:szCs w:val="28"/>
        </w:rPr>
        <w:t>2</w:t>
      </w:r>
      <w:r w:rsidRPr="00803C4C">
        <w:rPr>
          <w:rStyle w:val="FontStyle17"/>
          <w:sz w:val="28"/>
          <w:szCs w:val="28"/>
        </w:rPr>
        <w:t xml:space="preserve"> настоящего Порядка, показатели Сведений отражаются Управлением на лицевом счете по иным субсидиям, открытом </w:t>
      </w:r>
      <w:r w:rsidR="00943195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чреждению.</w:t>
      </w:r>
    </w:p>
    <w:p w:rsidR="00AE4A18" w:rsidRPr="00803C4C" w:rsidRDefault="00AE4A18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</w:t>
      </w:r>
      <w:r w:rsidR="00A9700A">
        <w:rPr>
          <w:rStyle w:val="FontStyle17"/>
          <w:sz w:val="28"/>
          <w:szCs w:val="28"/>
        </w:rPr>
        <w:t>4</w:t>
      </w:r>
      <w:r w:rsidRPr="00803C4C">
        <w:rPr>
          <w:rStyle w:val="FontStyle17"/>
          <w:sz w:val="28"/>
          <w:szCs w:val="28"/>
        </w:rPr>
        <w:t>. Операции по целевым расходам осуществляются в пределах средств, отраженных по соответствующему коду субсидии на лицевом счете по иным субсидиям. Суммы, зачисленн</w:t>
      </w:r>
      <w:r w:rsidR="00133D8E">
        <w:rPr>
          <w:rStyle w:val="FontStyle17"/>
          <w:sz w:val="28"/>
          <w:szCs w:val="28"/>
        </w:rPr>
        <w:t>ые на счет Управления № 407</w:t>
      </w:r>
      <w:r w:rsidRPr="00803C4C">
        <w:rPr>
          <w:rStyle w:val="FontStyle17"/>
          <w:sz w:val="28"/>
          <w:szCs w:val="28"/>
        </w:rPr>
        <w:t xml:space="preserve">01 </w:t>
      </w:r>
      <w:r w:rsidRPr="005910F5">
        <w:rPr>
          <w:rStyle w:val="FontStyle17"/>
          <w:sz w:val="28"/>
          <w:szCs w:val="28"/>
        </w:rPr>
        <w:t xml:space="preserve">«Счета </w:t>
      </w:r>
      <w:r w:rsidR="005910F5" w:rsidRPr="005910F5">
        <w:rPr>
          <w:rStyle w:val="FontStyle17"/>
          <w:sz w:val="28"/>
          <w:szCs w:val="28"/>
        </w:rPr>
        <w:t>негос</w:t>
      </w:r>
      <w:r w:rsidR="005910F5" w:rsidRPr="005910F5">
        <w:rPr>
          <w:rStyle w:val="FontStyle17"/>
          <w:sz w:val="28"/>
          <w:szCs w:val="28"/>
        </w:rPr>
        <w:t>у</w:t>
      </w:r>
      <w:r w:rsidR="005910F5" w:rsidRPr="005910F5">
        <w:rPr>
          <w:rStyle w:val="FontStyle17"/>
          <w:sz w:val="28"/>
          <w:szCs w:val="28"/>
        </w:rPr>
        <w:t xml:space="preserve">дарственных </w:t>
      </w:r>
      <w:r w:rsidRPr="005910F5">
        <w:rPr>
          <w:rStyle w:val="FontStyle17"/>
          <w:sz w:val="28"/>
          <w:szCs w:val="28"/>
        </w:rPr>
        <w:t>орга</w:t>
      </w:r>
      <w:r w:rsidR="005910F5" w:rsidRPr="005910F5">
        <w:rPr>
          <w:rStyle w:val="FontStyle17"/>
          <w:sz w:val="28"/>
          <w:szCs w:val="28"/>
        </w:rPr>
        <w:t>ни</w:t>
      </w:r>
      <w:r w:rsidRPr="005910F5">
        <w:rPr>
          <w:rStyle w:val="FontStyle17"/>
          <w:sz w:val="28"/>
          <w:szCs w:val="28"/>
        </w:rPr>
        <w:t>за</w:t>
      </w:r>
      <w:r w:rsidR="005910F5" w:rsidRPr="005910F5">
        <w:rPr>
          <w:rStyle w:val="FontStyle17"/>
          <w:sz w:val="28"/>
          <w:szCs w:val="28"/>
        </w:rPr>
        <w:t>ций</w:t>
      </w:r>
      <w:r w:rsidRPr="005910F5">
        <w:rPr>
          <w:rStyle w:val="FontStyle17"/>
          <w:sz w:val="28"/>
          <w:szCs w:val="28"/>
        </w:rPr>
        <w:t>. Финансовые организации»,</w:t>
      </w:r>
      <w:r w:rsidRPr="00803C4C">
        <w:rPr>
          <w:rStyle w:val="FontStyle17"/>
          <w:sz w:val="28"/>
          <w:szCs w:val="28"/>
        </w:rPr>
        <w:t xml:space="preserve"> на основании ра</w:t>
      </w:r>
      <w:r w:rsidRPr="00803C4C">
        <w:rPr>
          <w:rStyle w:val="FontStyle17"/>
          <w:sz w:val="28"/>
          <w:szCs w:val="28"/>
        </w:rPr>
        <w:t>с</w:t>
      </w:r>
      <w:r w:rsidRPr="00803C4C">
        <w:rPr>
          <w:rStyle w:val="FontStyle17"/>
          <w:sz w:val="28"/>
          <w:szCs w:val="28"/>
        </w:rPr>
        <w:t>четных документов, в которых не указан или указан несуществующий код су</w:t>
      </w:r>
      <w:r w:rsidRPr="00803C4C">
        <w:rPr>
          <w:rStyle w:val="FontStyle17"/>
          <w:sz w:val="28"/>
          <w:szCs w:val="28"/>
        </w:rPr>
        <w:t>б</w:t>
      </w:r>
      <w:r w:rsidRPr="00803C4C">
        <w:rPr>
          <w:rStyle w:val="FontStyle17"/>
          <w:sz w:val="28"/>
          <w:szCs w:val="28"/>
        </w:rPr>
        <w:t xml:space="preserve">сидии,  учитываются Управлением на лицевом счете по иным субсидиям, открытом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чреждению, без права расходов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ния.</w:t>
      </w:r>
    </w:p>
    <w:p w:rsidR="00422A4C" w:rsidRPr="00803C4C" w:rsidRDefault="00422A4C" w:rsidP="007850A0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</w:t>
      </w:r>
      <w:r w:rsidR="00A9700A">
        <w:rPr>
          <w:rStyle w:val="FontStyle17"/>
          <w:sz w:val="28"/>
          <w:szCs w:val="28"/>
        </w:rPr>
        <w:t>5</w:t>
      </w:r>
      <w:r w:rsidRPr="00803C4C">
        <w:rPr>
          <w:rStyle w:val="FontStyle17"/>
          <w:sz w:val="28"/>
          <w:szCs w:val="28"/>
        </w:rPr>
        <w:t xml:space="preserve">. Целевые расходы осуществляются  на основании представленных </w:t>
      </w:r>
      <w:r w:rsidR="00DE5EC1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чреждением в Управление Заявок на кассовый расход (код формы по КФД 0531801) или З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 xml:space="preserve">явок на кассовый расход (сокращенных) (код формы по КФД 0531851), Заявок на получение наличных денег (код формы по КФД 0531802) или </w:t>
      </w:r>
      <w:r w:rsidRPr="00803C4C">
        <w:rPr>
          <w:sz w:val="28"/>
          <w:szCs w:val="28"/>
        </w:rPr>
        <w:t>Заявок на получение денежных средств, перечисляемых на карту (код фо</w:t>
      </w:r>
      <w:r w:rsidRPr="00803C4C">
        <w:rPr>
          <w:sz w:val="28"/>
          <w:szCs w:val="28"/>
        </w:rPr>
        <w:t>р</w:t>
      </w:r>
      <w:r w:rsidRPr="00803C4C">
        <w:rPr>
          <w:sz w:val="28"/>
          <w:szCs w:val="28"/>
        </w:rPr>
        <w:t>мы по КФД 0531243)</w:t>
      </w:r>
      <w:r w:rsidR="00FF32FA" w:rsidRPr="00803C4C">
        <w:rPr>
          <w:sz w:val="28"/>
          <w:szCs w:val="28"/>
        </w:rPr>
        <w:t>, Сводных заявок на кассовый расход</w:t>
      </w:r>
      <w:r w:rsidR="00391869" w:rsidRPr="00803C4C">
        <w:rPr>
          <w:sz w:val="28"/>
          <w:szCs w:val="28"/>
        </w:rPr>
        <w:t xml:space="preserve"> </w:t>
      </w:r>
      <w:r w:rsidR="00FF32FA" w:rsidRPr="00803C4C">
        <w:rPr>
          <w:sz w:val="28"/>
          <w:szCs w:val="28"/>
        </w:rPr>
        <w:t>(для уплаты налогов (код формы по КФД 0531860)</w:t>
      </w:r>
      <w:r w:rsidRPr="00803C4C">
        <w:rPr>
          <w:sz w:val="28"/>
          <w:szCs w:val="28"/>
        </w:rPr>
        <w:t xml:space="preserve"> (далее - З</w:t>
      </w:r>
      <w:r w:rsidRPr="00803C4C">
        <w:rPr>
          <w:sz w:val="28"/>
          <w:szCs w:val="28"/>
        </w:rPr>
        <w:t>а</w:t>
      </w:r>
      <w:r w:rsidRPr="00803C4C">
        <w:rPr>
          <w:sz w:val="28"/>
          <w:szCs w:val="28"/>
        </w:rPr>
        <w:t>явка)</w:t>
      </w:r>
      <w:r w:rsidR="00DC6B24" w:rsidRPr="00803C4C">
        <w:rPr>
          <w:sz w:val="28"/>
          <w:szCs w:val="28"/>
        </w:rPr>
        <w:t>.</w:t>
      </w:r>
    </w:p>
    <w:p w:rsidR="00422A4C" w:rsidRPr="00803C4C" w:rsidRDefault="00832676" w:rsidP="00683DD2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</w:t>
      </w:r>
      <w:r w:rsidR="00A9700A">
        <w:rPr>
          <w:rStyle w:val="FontStyle17"/>
          <w:sz w:val="28"/>
          <w:szCs w:val="28"/>
        </w:rPr>
        <w:t>6</w:t>
      </w:r>
      <w:r w:rsidR="00422A4C" w:rsidRPr="00803C4C">
        <w:rPr>
          <w:rStyle w:val="FontStyle17"/>
          <w:sz w:val="28"/>
          <w:szCs w:val="28"/>
        </w:rPr>
        <w:t>. В одной Заявке</w:t>
      </w:r>
      <w:r w:rsidR="00042D7B">
        <w:rPr>
          <w:rStyle w:val="FontStyle17"/>
          <w:sz w:val="28"/>
          <w:szCs w:val="28"/>
        </w:rPr>
        <w:t xml:space="preserve"> на кассовый расход </w:t>
      </w:r>
      <w:r w:rsidR="00422A4C" w:rsidRPr="00803C4C">
        <w:rPr>
          <w:rStyle w:val="FontStyle17"/>
          <w:sz w:val="28"/>
          <w:szCs w:val="28"/>
        </w:rPr>
        <w:t xml:space="preserve"> (код формы по КФД 0531801) может содержаться несколько сумм кассовых выплат по целевым расходам по одному денежному обязательству </w:t>
      </w:r>
      <w:r w:rsidR="00DE5EC1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>чреждения, источником финансового обе</w:t>
      </w:r>
      <w:r w:rsidR="00422A4C" w:rsidRPr="00803C4C">
        <w:rPr>
          <w:rStyle w:val="FontStyle17"/>
          <w:sz w:val="28"/>
          <w:szCs w:val="28"/>
        </w:rPr>
        <w:t>с</w:t>
      </w:r>
      <w:r w:rsidR="00422A4C" w:rsidRPr="00803C4C">
        <w:rPr>
          <w:rStyle w:val="FontStyle17"/>
          <w:sz w:val="28"/>
          <w:szCs w:val="28"/>
        </w:rPr>
        <w:t>печения которых я</w:t>
      </w:r>
      <w:r w:rsidR="00422A4C" w:rsidRPr="00803C4C">
        <w:rPr>
          <w:rStyle w:val="FontStyle17"/>
          <w:sz w:val="28"/>
          <w:szCs w:val="28"/>
        </w:rPr>
        <w:t>в</w:t>
      </w:r>
      <w:r w:rsidR="00422A4C" w:rsidRPr="00803C4C">
        <w:rPr>
          <w:rStyle w:val="FontStyle17"/>
          <w:sz w:val="28"/>
          <w:szCs w:val="28"/>
        </w:rPr>
        <w:t>ляется одна целевая субсидия.</w:t>
      </w:r>
    </w:p>
    <w:p w:rsidR="00422A4C" w:rsidRPr="00803C4C" w:rsidRDefault="00832676" w:rsidP="00683DD2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1</w:t>
      </w:r>
      <w:r w:rsidR="00A9700A">
        <w:rPr>
          <w:rStyle w:val="FontStyle17"/>
          <w:sz w:val="28"/>
          <w:szCs w:val="28"/>
        </w:rPr>
        <w:t>7</w:t>
      </w:r>
      <w:r w:rsidR="00422A4C" w:rsidRPr="00803C4C">
        <w:rPr>
          <w:rStyle w:val="FontStyle17"/>
          <w:sz w:val="28"/>
          <w:szCs w:val="28"/>
        </w:rPr>
        <w:t>. Управлени</w:t>
      </w:r>
      <w:r w:rsidR="00CC7CEE" w:rsidRPr="00803C4C">
        <w:rPr>
          <w:rStyle w:val="FontStyle17"/>
          <w:sz w:val="28"/>
          <w:szCs w:val="28"/>
        </w:rPr>
        <w:t>е</w:t>
      </w:r>
      <w:r w:rsidR="00422A4C" w:rsidRPr="00803C4C">
        <w:rPr>
          <w:rStyle w:val="FontStyle17"/>
          <w:sz w:val="28"/>
          <w:szCs w:val="28"/>
        </w:rPr>
        <w:t xml:space="preserve"> не позднее рабочего дня, следующего за днем предста</w:t>
      </w:r>
      <w:r w:rsidR="00422A4C" w:rsidRPr="00803C4C">
        <w:rPr>
          <w:rStyle w:val="FontStyle17"/>
          <w:sz w:val="28"/>
          <w:szCs w:val="28"/>
        </w:rPr>
        <w:t>в</w:t>
      </w:r>
      <w:r w:rsidR="00422A4C" w:rsidRPr="00803C4C">
        <w:rPr>
          <w:rStyle w:val="FontStyle17"/>
          <w:sz w:val="28"/>
          <w:szCs w:val="28"/>
        </w:rPr>
        <w:t xml:space="preserve">ления </w:t>
      </w:r>
      <w:r w:rsidR="00DE5EC1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>чреждением Заявки, проверяет ее на соответствие установленной фо</w:t>
      </w:r>
      <w:r w:rsidR="00422A4C" w:rsidRPr="00803C4C">
        <w:rPr>
          <w:rStyle w:val="FontStyle17"/>
          <w:sz w:val="28"/>
          <w:szCs w:val="28"/>
        </w:rPr>
        <w:t>р</w:t>
      </w:r>
      <w:r w:rsidR="00422A4C" w:rsidRPr="00803C4C">
        <w:rPr>
          <w:rStyle w:val="FontStyle17"/>
          <w:sz w:val="28"/>
          <w:szCs w:val="28"/>
        </w:rPr>
        <w:t>ме, оформление  в соответствии с настоящим Порядком</w:t>
      </w:r>
      <w:r w:rsidR="00DC6B24" w:rsidRPr="00803C4C">
        <w:rPr>
          <w:rStyle w:val="FontStyle17"/>
          <w:sz w:val="28"/>
          <w:szCs w:val="28"/>
        </w:rPr>
        <w:t>,</w:t>
      </w:r>
      <w:r w:rsidR="00422A4C" w:rsidRPr="00803C4C">
        <w:rPr>
          <w:rStyle w:val="FontStyle17"/>
          <w:sz w:val="28"/>
          <w:szCs w:val="28"/>
        </w:rPr>
        <w:t xml:space="preserve"> а также соответствие подписей имеющимся образцам, представленным </w:t>
      </w:r>
      <w:r w:rsidR="00DE5EC1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>чреждением в порядке, установленном для открытия лицевого счета по иным субсид</w:t>
      </w:r>
      <w:r w:rsidR="00422A4C" w:rsidRPr="00803C4C">
        <w:rPr>
          <w:rStyle w:val="FontStyle17"/>
          <w:sz w:val="28"/>
          <w:szCs w:val="28"/>
        </w:rPr>
        <w:t>и</w:t>
      </w:r>
      <w:r w:rsidR="00422A4C" w:rsidRPr="00803C4C">
        <w:rPr>
          <w:rStyle w:val="FontStyle17"/>
          <w:sz w:val="28"/>
          <w:szCs w:val="28"/>
        </w:rPr>
        <w:t>ям.</w:t>
      </w:r>
    </w:p>
    <w:p w:rsidR="00422A4C" w:rsidRPr="00803C4C" w:rsidRDefault="00AE0772" w:rsidP="00683DD2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A9700A">
        <w:rPr>
          <w:rStyle w:val="FontStyle17"/>
          <w:sz w:val="28"/>
          <w:szCs w:val="28"/>
        </w:rPr>
        <w:t>8</w:t>
      </w:r>
      <w:r w:rsidR="00DC6B24" w:rsidRPr="00803C4C">
        <w:rPr>
          <w:rStyle w:val="FontStyle17"/>
          <w:sz w:val="28"/>
          <w:szCs w:val="28"/>
        </w:rPr>
        <w:t xml:space="preserve">. </w:t>
      </w:r>
      <w:r w:rsidR="00422A4C" w:rsidRPr="00803C4C">
        <w:rPr>
          <w:rStyle w:val="FontStyle17"/>
          <w:sz w:val="28"/>
          <w:szCs w:val="28"/>
        </w:rPr>
        <w:t>Для подтверждения возникновения денежного обязательства по п</w:t>
      </w:r>
      <w:r w:rsidR="00422A4C" w:rsidRPr="00803C4C">
        <w:rPr>
          <w:rStyle w:val="FontStyle17"/>
          <w:sz w:val="28"/>
          <w:szCs w:val="28"/>
        </w:rPr>
        <w:t>о</w:t>
      </w:r>
      <w:r w:rsidR="00422A4C" w:rsidRPr="00803C4C">
        <w:rPr>
          <w:rStyle w:val="FontStyle17"/>
          <w:sz w:val="28"/>
          <w:szCs w:val="28"/>
        </w:rPr>
        <w:t xml:space="preserve">ставке товаров, выполнению работ, оказанию услуг, аренде </w:t>
      </w:r>
      <w:r w:rsidR="00943195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>чреждение пре</w:t>
      </w:r>
      <w:r w:rsidR="00422A4C" w:rsidRPr="00803C4C">
        <w:rPr>
          <w:rStyle w:val="FontStyle17"/>
          <w:sz w:val="28"/>
          <w:szCs w:val="28"/>
        </w:rPr>
        <w:t>д</w:t>
      </w:r>
      <w:r w:rsidR="00422A4C" w:rsidRPr="00803C4C">
        <w:rPr>
          <w:rStyle w:val="FontStyle17"/>
          <w:sz w:val="28"/>
          <w:szCs w:val="28"/>
        </w:rPr>
        <w:t>ставляет в Управление вместе с Заявкой</w:t>
      </w:r>
      <w:r w:rsidR="00042D7B">
        <w:rPr>
          <w:rStyle w:val="FontStyle17"/>
          <w:sz w:val="28"/>
          <w:szCs w:val="28"/>
        </w:rPr>
        <w:t xml:space="preserve"> на кассовый расход</w:t>
      </w:r>
      <w:r w:rsidR="00422A4C" w:rsidRPr="00803C4C">
        <w:rPr>
          <w:rStyle w:val="FontStyle17"/>
          <w:sz w:val="28"/>
          <w:szCs w:val="28"/>
        </w:rPr>
        <w:t xml:space="preserve"> указанные в ней </w:t>
      </w:r>
      <w:r w:rsidR="00422A4C" w:rsidRPr="00803C4C">
        <w:rPr>
          <w:rStyle w:val="FontStyle17"/>
          <w:sz w:val="28"/>
          <w:szCs w:val="28"/>
        </w:rPr>
        <w:lastRenderedPageBreak/>
        <w:t>договор (соглашение, договор аренды), иные документы, подтверждающие  возникновение денежного обязательства</w:t>
      </w:r>
      <w:r w:rsidR="005F6C90" w:rsidRPr="00803C4C">
        <w:rPr>
          <w:rStyle w:val="FontStyle17"/>
          <w:sz w:val="28"/>
          <w:szCs w:val="28"/>
        </w:rPr>
        <w:t xml:space="preserve">, </w:t>
      </w:r>
      <w:r w:rsidR="00422A4C" w:rsidRPr="00803C4C">
        <w:rPr>
          <w:rStyle w:val="FontStyle17"/>
          <w:sz w:val="28"/>
          <w:szCs w:val="28"/>
        </w:rPr>
        <w:t xml:space="preserve">предусмотренные </w:t>
      </w:r>
      <w:r w:rsidR="00422A4C" w:rsidRPr="00803C4C">
        <w:rPr>
          <w:rStyle w:val="FontStyle13"/>
          <w:b w:val="0"/>
          <w:i w:val="0"/>
          <w:sz w:val="28"/>
          <w:szCs w:val="28"/>
        </w:rPr>
        <w:t>Положением о п</w:t>
      </w:r>
      <w:r w:rsidR="00422A4C" w:rsidRPr="00803C4C">
        <w:rPr>
          <w:rStyle w:val="FontStyle13"/>
          <w:b w:val="0"/>
          <w:i w:val="0"/>
          <w:sz w:val="28"/>
          <w:szCs w:val="28"/>
        </w:rPr>
        <w:t>о</w:t>
      </w:r>
      <w:r w:rsidR="00CA2934">
        <w:rPr>
          <w:rStyle w:val="FontStyle13"/>
          <w:b w:val="0"/>
          <w:i w:val="0"/>
          <w:sz w:val="28"/>
          <w:szCs w:val="28"/>
        </w:rPr>
        <w:t xml:space="preserve">рядке исполнения </w:t>
      </w:r>
      <w:r w:rsidR="00422A4C" w:rsidRPr="00803C4C">
        <w:rPr>
          <w:rStyle w:val="FontStyle13"/>
          <w:b w:val="0"/>
          <w:i w:val="0"/>
          <w:sz w:val="28"/>
          <w:szCs w:val="28"/>
        </w:rPr>
        <w:t xml:space="preserve"> бюджета </w:t>
      </w:r>
      <w:r w:rsidR="00CA2934">
        <w:rPr>
          <w:rStyle w:val="FontStyle13"/>
          <w:b w:val="0"/>
          <w:i w:val="0"/>
          <w:sz w:val="28"/>
          <w:szCs w:val="28"/>
        </w:rPr>
        <w:t xml:space="preserve">района </w:t>
      </w:r>
      <w:r w:rsidR="00422A4C" w:rsidRPr="00803C4C">
        <w:rPr>
          <w:rStyle w:val="FontStyle13"/>
          <w:b w:val="0"/>
          <w:i w:val="0"/>
          <w:sz w:val="28"/>
          <w:szCs w:val="28"/>
        </w:rPr>
        <w:t>по расходам и санкционирования оплаты денежных обязательст</w:t>
      </w:r>
      <w:r w:rsidR="00CA2934">
        <w:rPr>
          <w:rStyle w:val="FontStyle13"/>
          <w:b w:val="0"/>
          <w:i w:val="0"/>
          <w:sz w:val="28"/>
          <w:szCs w:val="28"/>
        </w:rPr>
        <w:t>в получателей средств</w:t>
      </w:r>
      <w:r w:rsidR="00422A4C" w:rsidRPr="00803C4C">
        <w:rPr>
          <w:rStyle w:val="FontStyle13"/>
          <w:b w:val="0"/>
          <w:i w:val="0"/>
          <w:sz w:val="28"/>
          <w:szCs w:val="28"/>
        </w:rPr>
        <w:t xml:space="preserve"> бюджета</w:t>
      </w:r>
      <w:r w:rsidR="00CA2934">
        <w:rPr>
          <w:rStyle w:val="FontStyle13"/>
          <w:b w:val="0"/>
          <w:i w:val="0"/>
          <w:sz w:val="28"/>
          <w:szCs w:val="28"/>
        </w:rPr>
        <w:t xml:space="preserve"> района</w:t>
      </w:r>
      <w:r w:rsidR="00422A4C" w:rsidRPr="00803C4C">
        <w:rPr>
          <w:rStyle w:val="FontStyle13"/>
          <w:b w:val="0"/>
          <w:i w:val="0"/>
          <w:sz w:val="28"/>
          <w:szCs w:val="28"/>
        </w:rPr>
        <w:t>»  (далее – Пол</w:t>
      </w:r>
      <w:r w:rsidR="00422A4C" w:rsidRPr="00803C4C">
        <w:rPr>
          <w:rStyle w:val="FontStyle13"/>
          <w:b w:val="0"/>
          <w:i w:val="0"/>
          <w:sz w:val="28"/>
          <w:szCs w:val="28"/>
        </w:rPr>
        <w:t>о</w:t>
      </w:r>
      <w:r w:rsidR="00422A4C" w:rsidRPr="00803C4C">
        <w:rPr>
          <w:rStyle w:val="FontStyle13"/>
          <w:b w:val="0"/>
          <w:i w:val="0"/>
          <w:sz w:val="28"/>
          <w:szCs w:val="28"/>
        </w:rPr>
        <w:t>жение)</w:t>
      </w:r>
      <w:r w:rsidR="005F6C90" w:rsidRPr="00803C4C">
        <w:rPr>
          <w:rStyle w:val="FontStyle13"/>
          <w:b w:val="0"/>
          <w:i w:val="0"/>
          <w:sz w:val="28"/>
          <w:szCs w:val="28"/>
        </w:rPr>
        <w:t xml:space="preserve">, </w:t>
      </w:r>
      <w:r w:rsidR="00422A4C" w:rsidRPr="00803C4C">
        <w:rPr>
          <w:rStyle w:val="FontStyle17"/>
          <w:sz w:val="28"/>
          <w:szCs w:val="28"/>
        </w:rPr>
        <w:t>утвержденным</w:t>
      </w:r>
      <w:r w:rsidR="005910F5">
        <w:rPr>
          <w:rStyle w:val="FontStyle17"/>
          <w:sz w:val="28"/>
          <w:szCs w:val="28"/>
        </w:rPr>
        <w:t xml:space="preserve"> </w:t>
      </w:r>
      <w:r w:rsidR="00CA2934" w:rsidRPr="005910F5">
        <w:rPr>
          <w:rStyle w:val="FontStyle17"/>
          <w:sz w:val="28"/>
          <w:szCs w:val="28"/>
        </w:rPr>
        <w:t>администрацией Таштагольского муниципального ра</w:t>
      </w:r>
      <w:r w:rsidR="00CA2934" w:rsidRPr="005910F5">
        <w:rPr>
          <w:rStyle w:val="FontStyle17"/>
          <w:sz w:val="28"/>
          <w:szCs w:val="28"/>
        </w:rPr>
        <w:t>й</w:t>
      </w:r>
      <w:r w:rsidR="00CA2934" w:rsidRPr="005910F5">
        <w:rPr>
          <w:rStyle w:val="FontStyle17"/>
          <w:sz w:val="28"/>
          <w:szCs w:val="28"/>
        </w:rPr>
        <w:t>она</w:t>
      </w:r>
      <w:r w:rsidR="00422A4C" w:rsidRPr="00803C4C">
        <w:rPr>
          <w:rStyle w:val="FontStyle17"/>
          <w:sz w:val="28"/>
          <w:szCs w:val="28"/>
        </w:rPr>
        <w:t xml:space="preserve"> (далее - документ - о</w:t>
      </w:r>
      <w:r w:rsidR="00422A4C" w:rsidRPr="00803C4C">
        <w:rPr>
          <w:rStyle w:val="FontStyle17"/>
          <w:sz w:val="28"/>
          <w:szCs w:val="28"/>
        </w:rPr>
        <w:t>с</w:t>
      </w:r>
      <w:r w:rsidR="00422A4C" w:rsidRPr="00803C4C">
        <w:rPr>
          <w:rStyle w:val="FontStyle17"/>
          <w:sz w:val="28"/>
          <w:szCs w:val="28"/>
        </w:rPr>
        <w:t>нование).</w:t>
      </w:r>
    </w:p>
    <w:p w:rsidR="00205476" w:rsidRPr="00803C4C" w:rsidRDefault="00205476" w:rsidP="0068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>Договоры, сведения о которых размещены в определенный законодател</w:t>
      </w:r>
      <w:r w:rsidRPr="00803C4C">
        <w:rPr>
          <w:sz w:val="28"/>
          <w:szCs w:val="28"/>
        </w:rPr>
        <w:t>ь</w:t>
      </w:r>
      <w:r w:rsidRPr="00803C4C">
        <w:rPr>
          <w:sz w:val="28"/>
          <w:szCs w:val="28"/>
        </w:rPr>
        <w:t>ством о контрактной системе Российской Федерации в сфере закупок тов</w:t>
      </w:r>
      <w:r w:rsidRPr="00803C4C">
        <w:rPr>
          <w:sz w:val="28"/>
          <w:szCs w:val="28"/>
        </w:rPr>
        <w:t>а</w:t>
      </w:r>
      <w:r w:rsidRPr="00803C4C">
        <w:rPr>
          <w:sz w:val="28"/>
          <w:szCs w:val="28"/>
        </w:rPr>
        <w:t>ров, работ, услуг для обеспечения государственных и муниципальных нужд реестр контрактов, заключенных заказчиками</w:t>
      </w:r>
      <w:r w:rsidR="00581112">
        <w:rPr>
          <w:sz w:val="28"/>
          <w:szCs w:val="28"/>
        </w:rPr>
        <w:t>,</w:t>
      </w:r>
      <w:r w:rsidRPr="00803C4C">
        <w:rPr>
          <w:sz w:val="28"/>
          <w:szCs w:val="28"/>
        </w:rPr>
        <w:t xml:space="preserve"> на официальном сайте Российской Ф</w:t>
      </w:r>
      <w:r w:rsidRPr="00803C4C">
        <w:rPr>
          <w:sz w:val="28"/>
          <w:szCs w:val="28"/>
        </w:rPr>
        <w:t>е</w:t>
      </w:r>
      <w:r w:rsidRPr="00803C4C">
        <w:rPr>
          <w:sz w:val="28"/>
          <w:szCs w:val="28"/>
        </w:rPr>
        <w:t xml:space="preserve">дерации в сети Интернет </w:t>
      </w:r>
      <w:hyperlink r:id="rId11" w:history="1">
        <w:r w:rsidRPr="00803C4C">
          <w:rPr>
            <w:color w:val="0000FF"/>
            <w:sz w:val="28"/>
            <w:szCs w:val="28"/>
            <w:u w:val="single"/>
          </w:rPr>
          <w:t>www.zakupki.</w:t>
        </w:r>
        <w:r w:rsidRPr="00803C4C">
          <w:rPr>
            <w:color w:val="0000FF"/>
            <w:sz w:val="28"/>
            <w:szCs w:val="28"/>
            <w:u w:val="single"/>
            <w:lang w:val="en-US"/>
          </w:rPr>
          <w:t>gov</w:t>
        </w:r>
        <w:r w:rsidRPr="00803C4C">
          <w:rPr>
            <w:color w:val="0000FF"/>
            <w:sz w:val="28"/>
            <w:szCs w:val="28"/>
            <w:u w:val="single"/>
          </w:rPr>
          <w:t>.ru</w:t>
        </w:r>
      </w:hyperlink>
      <w:r w:rsidR="00581112">
        <w:rPr>
          <w:sz w:val="28"/>
          <w:szCs w:val="28"/>
        </w:rPr>
        <w:t>,</w:t>
      </w:r>
      <w:r w:rsidRPr="00803C4C">
        <w:rPr>
          <w:sz w:val="28"/>
          <w:szCs w:val="28"/>
        </w:rPr>
        <w:t xml:space="preserve"> в Управление могут не предста</w:t>
      </w:r>
      <w:r w:rsidRPr="00803C4C">
        <w:rPr>
          <w:sz w:val="28"/>
          <w:szCs w:val="28"/>
        </w:rPr>
        <w:t>в</w:t>
      </w:r>
      <w:r w:rsidRPr="00803C4C">
        <w:rPr>
          <w:sz w:val="28"/>
          <w:szCs w:val="28"/>
        </w:rPr>
        <w:t>ляться.</w:t>
      </w:r>
    </w:p>
    <w:p w:rsidR="00205476" w:rsidRPr="00803C4C" w:rsidRDefault="00205476" w:rsidP="0068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 xml:space="preserve">В договоре (соглашении) на поставку товаров, выполнение работ, услуг, ином правовом акте, </w:t>
      </w:r>
      <w:r w:rsidR="00943195">
        <w:rPr>
          <w:sz w:val="28"/>
          <w:szCs w:val="28"/>
        </w:rPr>
        <w:t>У</w:t>
      </w:r>
      <w:r w:rsidRPr="00803C4C">
        <w:rPr>
          <w:sz w:val="28"/>
          <w:szCs w:val="28"/>
        </w:rPr>
        <w:t>чреждения вправе предусма</w:t>
      </w:r>
      <w:r w:rsidRPr="00803C4C">
        <w:rPr>
          <w:sz w:val="28"/>
          <w:szCs w:val="28"/>
        </w:rPr>
        <w:t>т</w:t>
      </w:r>
      <w:r w:rsidRPr="00803C4C">
        <w:rPr>
          <w:sz w:val="28"/>
          <w:szCs w:val="28"/>
        </w:rPr>
        <w:t>ривать авансовые платежи в размерах, предусмотренных Положением.</w:t>
      </w:r>
    </w:p>
    <w:p w:rsidR="00422A4C" w:rsidRPr="00803C4C" w:rsidRDefault="00A9700A" w:rsidP="00683DD2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19</w:t>
      </w:r>
      <w:r w:rsidR="00422A4C" w:rsidRPr="00803C4C">
        <w:rPr>
          <w:rStyle w:val="FontStyle17"/>
          <w:sz w:val="28"/>
          <w:szCs w:val="28"/>
        </w:rPr>
        <w:t>. При санкционировании оплаты денежных обязательств Управлением осуществляется проверка Заявки по следующим направлениям: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 xml:space="preserve">1) наличие указанного(ых) в Заявке кода (кодов) </w:t>
      </w:r>
      <w:r w:rsidR="009D750A" w:rsidRPr="00803C4C">
        <w:rPr>
          <w:rStyle w:val="FontStyle17"/>
          <w:sz w:val="28"/>
          <w:szCs w:val="28"/>
        </w:rPr>
        <w:t>видов расходов бюджет</w:t>
      </w:r>
      <w:r w:rsidR="005F6C90" w:rsidRPr="00803C4C">
        <w:rPr>
          <w:rStyle w:val="FontStyle17"/>
          <w:sz w:val="28"/>
          <w:szCs w:val="28"/>
        </w:rPr>
        <w:t>а</w:t>
      </w:r>
      <w:r w:rsidR="009D750A" w:rsidRPr="00803C4C">
        <w:rPr>
          <w:rStyle w:val="FontStyle17"/>
          <w:sz w:val="28"/>
          <w:szCs w:val="28"/>
        </w:rPr>
        <w:t xml:space="preserve"> и</w:t>
      </w:r>
      <w:r w:rsidRPr="00803C4C">
        <w:rPr>
          <w:rStyle w:val="FontStyle17"/>
          <w:sz w:val="28"/>
          <w:szCs w:val="28"/>
        </w:rPr>
        <w:t xml:space="preserve"> к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да субсидии в Сведениях;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2) соответствие указанного в Заявке кода вида расходов бюджет</w:t>
      </w:r>
      <w:r w:rsidR="005F6C90"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, коду вида расходов бюджет</w:t>
      </w:r>
      <w:r w:rsidR="005F6C90"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, указанному в Сведениях по соответствующему коду субс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дии;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3) соответствие указанного в Заявке кода вида расходов бюджет</w:t>
      </w:r>
      <w:r w:rsidR="005F6C90"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 xml:space="preserve"> текст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вому назначению платежа, исходя из содержания текста назначения платежа, в соответствии с утвержденным в установленном порядке Министерством ф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нансов Российской Федерации порядком применения бюджетной классифик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ции Российской Фед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рации;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4) соответствие содержания операции по оплате денежных обязательств на поставки товаров, выполнение работ, оказание услуг, аренды, исходя из д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кумента-основания, коду вида расходов бюджет</w:t>
      </w:r>
      <w:r w:rsidR="005F6C90"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 xml:space="preserve"> и содержанию текста назн</w:t>
      </w:r>
      <w:r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>чения плат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жа, указанным в Заявке</w:t>
      </w:r>
      <w:r w:rsidR="00042D7B">
        <w:rPr>
          <w:rStyle w:val="FontStyle17"/>
          <w:sz w:val="28"/>
          <w:szCs w:val="28"/>
        </w:rPr>
        <w:t xml:space="preserve"> на кассовый расход</w:t>
      </w:r>
      <w:r w:rsidRPr="00803C4C">
        <w:rPr>
          <w:rStyle w:val="FontStyle17"/>
          <w:sz w:val="28"/>
          <w:szCs w:val="28"/>
        </w:rPr>
        <w:t>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5) непревышение суммы, указанной в Заявке, над суммой остатка расх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дов по соответствующему коду вида расходов бюджет</w:t>
      </w:r>
      <w:r w:rsidR="005F6C90" w:rsidRPr="00803C4C">
        <w:rPr>
          <w:rStyle w:val="FontStyle17"/>
          <w:sz w:val="28"/>
          <w:szCs w:val="28"/>
        </w:rPr>
        <w:t>а</w:t>
      </w:r>
      <w:r w:rsidRPr="00803C4C">
        <w:rPr>
          <w:rStyle w:val="FontStyle17"/>
          <w:sz w:val="28"/>
          <w:szCs w:val="28"/>
        </w:rPr>
        <w:t xml:space="preserve"> и соответствующему коду субс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дии, учтенным на лицевом счете по иным субсидиям;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6) соответствие информации, указанной в Заявке, Сведениям;</w:t>
      </w:r>
    </w:p>
    <w:p w:rsidR="00205476" w:rsidRPr="00803C4C" w:rsidRDefault="00205476" w:rsidP="00683DD2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>7) наличие реквизитов (номер, дата) документов, предмета договора, (с</w:t>
      </w:r>
      <w:r w:rsidRPr="00803C4C">
        <w:rPr>
          <w:sz w:val="28"/>
          <w:szCs w:val="28"/>
        </w:rPr>
        <w:t>о</w:t>
      </w:r>
      <w:r w:rsidRPr="00803C4C">
        <w:rPr>
          <w:sz w:val="28"/>
          <w:szCs w:val="28"/>
        </w:rPr>
        <w:t>глаш</w:t>
      </w:r>
      <w:r w:rsidRPr="00803C4C">
        <w:rPr>
          <w:sz w:val="28"/>
          <w:szCs w:val="28"/>
        </w:rPr>
        <w:t>е</w:t>
      </w:r>
      <w:r w:rsidRPr="00803C4C">
        <w:rPr>
          <w:sz w:val="28"/>
          <w:szCs w:val="28"/>
        </w:rPr>
        <w:t>ния) (при наличии);</w:t>
      </w:r>
    </w:p>
    <w:p w:rsidR="00205476" w:rsidRPr="00803C4C" w:rsidRDefault="00205476" w:rsidP="00683DD2">
      <w:pPr>
        <w:widowControl w:val="0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>8) наличие 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</w:t>
      </w:r>
      <w:r w:rsidRPr="00803C4C">
        <w:rPr>
          <w:sz w:val="28"/>
          <w:szCs w:val="28"/>
        </w:rPr>
        <w:t>р</w:t>
      </w:r>
      <w:r w:rsidRPr="00803C4C">
        <w:rPr>
          <w:sz w:val="28"/>
          <w:szCs w:val="28"/>
        </w:rPr>
        <w:t>сальный передато</w:t>
      </w:r>
      <w:r w:rsidRPr="00803C4C">
        <w:rPr>
          <w:sz w:val="28"/>
          <w:szCs w:val="28"/>
        </w:rPr>
        <w:t>ч</w:t>
      </w:r>
      <w:r w:rsidRPr="00803C4C">
        <w:rPr>
          <w:sz w:val="28"/>
          <w:szCs w:val="28"/>
        </w:rPr>
        <w:t>ный акт (документ)), 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</w:t>
      </w:r>
      <w:r w:rsidRPr="00803C4C">
        <w:rPr>
          <w:sz w:val="28"/>
          <w:szCs w:val="28"/>
        </w:rPr>
        <w:t>ь</w:t>
      </w:r>
      <w:r w:rsidRPr="00803C4C">
        <w:rPr>
          <w:sz w:val="28"/>
          <w:szCs w:val="28"/>
        </w:rPr>
        <w:t>ного документа (исполнительный лист, с</w:t>
      </w:r>
      <w:r w:rsidRPr="00803C4C">
        <w:rPr>
          <w:sz w:val="28"/>
          <w:szCs w:val="28"/>
        </w:rPr>
        <w:t>у</w:t>
      </w:r>
      <w:r w:rsidRPr="00803C4C">
        <w:rPr>
          <w:sz w:val="28"/>
          <w:szCs w:val="28"/>
        </w:rPr>
        <w:t>дебный приказ), иных документов, подтве</w:t>
      </w:r>
      <w:r w:rsidRPr="00803C4C">
        <w:rPr>
          <w:sz w:val="28"/>
          <w:szCs w:val="28"/>
        </w:rPr>
        <w:t>р</w:t>
      </w:r>
      <w:r w:rsidRPr="00803C4C">
        <w:rPr>
          <w:sz w:val="28"/>
          <w:szCs w:val="28"/>
        </w:rPr>
        <w:t xml:space="preserve">ждающих возникновение соответствующих денежных обязательств; </w:t>
      </w:r>
    </w:p>
    <w:p w:rsidR="00205476" w:rsidRPr="00803C4C" w:rsidRDefault="00205476" w:rsidP="00683D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>9) соответствие указанных в Заявках номера и даты исполнительного д</w:t>
      </w:r>
      <w:r w:rsidRPr="00803C4C">
        <w:rPr>
          <w:sz w:val="28"/>
          <w:szCs w:val="28"/>
        </w:rPr>
        <w:t>о</w:t>
      </w:r>
      <w:r w:rsidRPr="00803C4C">
        <w:rPr>
          <w:sz w:val="28"/>
          <w:szCs w:val="28"/>
        </w:rPr>
        <w:lastRenderedPageBreak/>
        <w:t>кумента (исполнительного листа, судебного приказа, решений налоговых орг</w:t>
      </w:r>
      <w:r w:rsidRPr="00803C4C">
        <w:rPr>
          <w:sz w:val="28"/>
          <w:szCs w:val="28"/>
        </w:rPr>
        <w:t>а</w:t>
      </w:r>
      <w:r w:rsidRPr="00803C4C">
        <w:rPr>
          <w:sz w:val="28"/>
          <w:szCs w:val="28"/>
        </w:rPr>
        <w:t>нов о взыскании налога, сбора, пеней и штрафов, предусматривающих обращ</w:t>
      </w:r>
      <w:r w:rsidRPr="00803C4C">
        <w:rPr>
          <w:sz w:val="28"/>
          <w:szCs w:val="28"/>
        </w:rPr>
        <w:t>е</w:t>
      </w:r>
      <w:r w:rsidRPr="00803C4C">
        <w:rPr>
          <w:sz w:val="28"/>
          <w:szCs w:val="28"/>
        </w:rPr>
        <w:t>ние взыскания на средства бюджетов бюджетной системы Российской Федер</w:t>
      </w:r>
      <w:r w:rsidRPr="00803C4C">
        <w:rPr>
          <w:sz w:val="28"/>
          <w:szCs w:val="28"/>
        </w:rPr>
        <w:t>а</w:t>
      </w:r>
      <w:r w:rsidRPr="00803C4C">
        <w:rPr>
          <w:sz w:val="28"/>
          <w:szCs w:val="28"/>
        </w:rPr>
        <w:t>ции) номеру и дате исполнительного листа, судебного приказа, решения нал</w:t>
      </w:r>
      <w:r w:rsidRPr="00803C4C">
        <w:rPr>
          <w:sz w:val="28"/>
          <w:szCs w:val="28"/>
        </w:rPr>
        <w:t>о</w:t>
      </w:r>
      <w:r w:rsidRPr="00803C4C">
        <w:rPr>
          <w:sz w:val="28"/>
          <w:szCs w:val="28"/>
        </w:rPr>
        <w:t>говых органов о взыскании налога, сбора, пеней и штрафов, предусматрива</w:t>
      </w:r>
      <w:r w:rsidRPr="00803C4C">
        <w:rPr>
          <w:sz w:val="28"/>
          <w:szCs w:val="28"/>
        </w:rPr>
        <w:t>ю</w:t>
      </w:r>
      <w:r w:rsidRPr="00803C4C">
        <w:rPr>
          <w:sz w:val="28"/>
          <w:szCs w:val="28"/>
        </w:rPr>
        <w:t>щих обращение взыскания на средства бюджетов бюджетной системы Росси</w:t>
      </w:r>
      <w:r w:rsidRPr="00803C4C">
        <w:rPr>
          <w:sz w:val="28"/>
          <w:szCs w:val="28"/>
        </w:rPr>
        <w:t>й</w:t>
      </w:r>
      <w:r w:rsidRPr="00803C4C">
        <w:rPr>
          <w:sz w:val="28"/>
          <w:szCs w:val="28"/>
        </w:rPr>
        <w:t xml:space="preserve">ской Федерации);  </w:t>
      </w:r>
    </w:p>
    <w:p w:rsidR="00205476" w:rsidRPr="00803C4C" w:rsidRDefault="00205476" w:rsidP="00683DD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sz w:val="28"/>
          <w:szCs w:val="28"/>
        </w:rPr>
        <w:t>10) соответствие наименования, ИНН, КПП, банковских реквизитов</w:t>
      </w:r>
      <w:r w:rsidRPr="00803C4C">
        <w:rPr>
          <w:sz w:val="28"/>
          <w:szCs w:val="28"/>
        </w:rPr>
        <w:br/>
        <w:t>получателя денежных средств, указанных в Заявке</w:t>
      </w:r>
      <w:r w:rsidR="00042D7B">
        <w:rPr>
          <w:sz w:val="28"/>
          <w:szCs w:val="28"/>
        </w:rPr>
        <w:t xml:space="preserve"> на кассовый расход</w:t>
      </w:r>
      <w:r w:rsidRPr="00803C4C">
        <w:rPr>
          <w:sz w:val="28"/>
          <w:szCs w:val="28"/>
        </w:rPr>
        <w:t>,</w:t>
      </w:r>
      <w:r w:rsidRPr="00803C4C">
        <w:rPr>
          <w:sz w:val="28"/>
          <w:szCs w:val="28"/>
        </w:rPr>
        <w:br/>
        <w:t>наименованию, ИНН, КПП, банковским реквизитам получателя денежных средств, указанным в договоре, документе</w:t>
      </w:r>
      <w:r w:rsidR="00943195">
        <w:rPr>
          <w:sz w:val="28"/>
          <w:szCs w:val="28"/>
        </w:rPr>
        <w:t>,</w:t>
      </w:r>
      <w:r w:rsidRPr="00803C4C">
        <w:rPr>
          <w:sz w:val="28"/>
          <w:szCs w:val="28"/>
        </w:rPr>
        <w:t xml:space="preserve"> подтверждающем возникновение денежного обязательства (при наличии). В случае размещения договора в р</w:t>
      </w:r>
      <w:r w:rsidRPr="00803C4C">
        <w:rPr>
          <w:sz w:val="28"/>
          <w:szCs w:val="28"/>
        </w:rPr>
        <w:t>е</w:t>
      </w:r>
      <w:r w:rsidRPr="00803C4C">
        <w:rPr>
          <w:sz w:val="28"/>
          <w:szCs w:val="28"/>
        </w:rPr>
        <w:t xml:space="preserve">естре контрактов на сайте </w:t>
      </w:r>
      <w:hyperlink r:id="rId12" w:history="1">
        <w:r w:rsidRPr="00803C4C">
          <w:rPr>
            <w:color w:val="0000FF"/>
            <w:sz w:val="28"/>
            <w:szCs w:val="28"/>
            <w:u w:val="single"/>
          </w:rPr>
          <w:t>www.zakupki.</w:t>
        </w:r>
        <w:r w:rsidRPr="00803C4C">
          <w:rPr>
            <w:color w:val="0000FF"/>
            <w:sz w:val="28"/>
            <w:szCs w:val="28"/>
            <w:u w:val="single"/>
            <w:lang w:val="en-US"/>
          </w:rPr>
          <w:t>gov</w:t>
        </w:r>
        <w:r w:rsidRPr="00803C4C">
          <w:rPr>
            <w:color w:val="0000FF"/>
            <w:sz w:val="28"/>
            <w:szCs w:val="28"/>
            <w:u w:val="single"/>
          </w:rPr>
          <w:t>.ru</w:t>
        </w:r>
      </w:hyperlink>
      <w:r w:rsidRPr="00803C4C">
        <w:rPr>
          <w:sz w:val="28"/>
          <w:szCs w:val="28"/>
        </w:rPr>
        <w:t xml:space="preserve"> Управление не осуществляет проверку соответствия банковских реквизитов; </w:t>
      </w:r>
    </w:p>
    <w:p w:rsidR="00205476" w:rsidRPr="00803C4C" w:rsidRDefault="00205476" w:rsidP="00683DD2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4C">
        <w:rPr>
          <w:color w:val="000000"/>
          <w:spacing w:val="4"/>
          <w:sz w:val="28"/>
          <w:szCs w:val="28"/>
        </w:rPr>
        <w:t xml:space="preserve"> 11) непревышение размера авансового платежа,</w:t>
      </w:r>
      <w:r w:rsidRPr="00803C4C">
        <w:rPr>
          <w:sz w:val="28"/>
          <w:szCs w:val="28"/>
        </w:rPr>
        <w:t xml:space="preserve"> указанного в Заявке</w:t>
      </w:r>
      <w:r w:rsidR="00042D7B">
        <w:rPr>
          <w:sz w:val="28"/>
          <w:szCs w:val="28"/>
        </w:rPr>
        <w:t xml:space="preserve"> на кассовый расход </w:t>
      </w:r>
      <w:r w:rsidRPr="00803C4C">
        <w:rPr>
          <w:sz w:val="28"/>
          <w:szCs w:val="28"/>
        </w:rPr>
        <w:t xml:space="preserve"> </w:t>
      </w:r>
      <w:r w:rsidRPr="00803C4C">
        <w:rPr>
          <w:color w:val="000000"/>
          <w:spacing w:val="4"/>
          <w:sz w:val="28"/>
          <w:szCs w:val="28"/>
        </w:rPr>
        <w:t>над суммой авансового платежа по договору</w:t>
      </w:r>
      <w:r w:rsidR="003D393F" w:rsidRPr="00803C4C">
        <w:rPr>
          <w:color w:val="000000"/>
          <w:spacing w:val="4"/>
          <w:sz w:val="28"/>
          <w:szCs w:val="28"/>
        </w:rPr>
        <w:t xml:space="preserve"> и размера авансового платежа, предусмотренного Положением</w:t>
      </w:r>
      <w:r w:rsidRPr="00803C4C">
        <w:rPr>
          <w:color w:val="000000"/>
          <w:spacing w:val="4"/>
          <w:sz w:val="28"/>
          <w:szCs w:val="28"/>
        </w:rPr>
        <w:t>.</w:t>
      </w:r>
    </w:p>
    <w:p w:rsidR="00422A4C" w:rsidRPr="00803C4C" w:rsidRDefault="00677F62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2</w:t>
      </w:r>
      <w:r w:rsidR="00A9700A">
        <w:rPr>
          <w:rStyle w:val="FontStyle17"/>
          <w:sz w:val="28"/>
          <w:szCs w:val="28"/>
        </w:rPr>
        <w:t>0</w:t>
      </w:r>
      <w:r w:rsidR="00422A4C" w:rsidRPr="00803C4C">
        <w:rPr>
          <w:rStyle w:val="FontStyle17"/>
          <w:sz w:val="28"/>
          <w:szCs w:val="28"/>
        </w:rPr>
        <w:t>. В случае</w:t>
      </w:r>
      <w:r w:rsidR="00943195">
        <w:rPr>
          <w:rStyle w:val="FontStyle17"/>
          <w:sz w:val="28"/>
          <w:szCs w:val="28"/>
        </w:rPr>
        <w:t>,</w:t>
      </w:r>
      <w:r w:rsidR="00422A4C" w:rsidRPr="00803C4C">
        <w:rPr>
          <w:rStyle w:val="FontStyle17"/>
          <w:sz w:val="28"/>
          <w:szCs w:val="28"/>
        </w:rPr>
        <w:t xml:space="preserve"> если форма или информация, указанная в </w:t>
      </w:r>
      <w:r w:rsidR="009D750A" w:rsidRPr="00803C4C">
        <w:rPr>
          <w:rStyle w:val="FontStyle17"/>
          <w:sz w:val="28"/>
          <w:szCs w:val="28"/>
        </w:rPr>
        <w:t xml:space="preserve">Заявке, </w:t>
      </w:r>
      <w:r w:rsidR="00422A4C" w:rsidRPr="00803C4C">
        <w:rPr>
          <w:rStyle w:val="FontStyle17"/>
          <w:sz w:val="28"/>
          <w:szCs w:val="28"/>
        </w:rPr>
        <w:t>не соотве</w:t>
      </w:r>
      <w:r w:rsidR="00422A4C" w:rsidRPr="00803C4C">
        <w:rPr>
          <w:rStyle w:val="FontStyle17"/>
          <w:sz w:val="28"/>
          <w:szCs w:val="28"/>
        </w:rPr>
        <w:t>т</w:t>
      </w:r>
      <w:r w:rsidR="00422A4C" w:rsidRPr="00803C4C">
        <w:rPr>
          <w:rStyle w:val="FontStyle17"/>
          <w:sz w:val="28"/>
          <w:szCs w:val="28"/>
        </w:rPr>
        <w:t>ствуют требованиям, установленным пунктами 1</w:t>
      </w:r>
      <w:r w:rsidR="00943195">
        <w:rPr>
          <w:rStyle w:val="FontStyle17"/>
          <w:sz w:val="28"/>
          <w:szCs w:val="28"/>
        </w:rPr>
        <w:t>4</w:t>
      </w:r>
      <w:r w:rsidR="00422A4C" w:rsidRPr="00803C4C">
        <w:rPr>
          <w:rStyle w:val="FontStyle17"/>
          <w:sz w:val="28"/>
          <w:szCs w:val="28"/>
        </w:rPr>
        <w:t>-</w:t>
      </w:r>
      <w:r w:rsidR="00943195">
        <w:rPr>
          <w:rStyle w:val="FontStyle17"/>
          <w:sz w:val="28"/>
          <w:szCs w:val="28"/>
        </w:rPr>
        <w:t>19</w:t>
      </w:r>
      <w:r w:rsidR="00422A4C" w:rsidRPr="00803C4C">
        <w:rPr>
          <w:rStyle w:val="FontStyle17"/>
          <w:sz w:val="28"/>
          <w:szCs w:val="28"/>
        </w:rPr>
        <w:t xml:space="preserve"> настоящего Порядка, Управление регистрирует представленную Заявку в Журнале регистрации н</w:t>
      </w:r>
      <w:r w:rsidR="00422A4C" w:rsidRPr="00803C4C">
        <w:rPr>
          <w:rStyle w:val="FontStyle17"/>
          <w:sz w:val="28"/>
          <w:szCs w:val="28"/>
        </w:rPr>
        <w:t>е</w:t>
      </w:r>
      <w:r w:rsidR="00422A4C" w:rsidRPr="00803C4C">
        <w:rPr>
          <w:rStyle w:val="FontStyle17"/>
          <w:sz w:val="28"/>
          <w:szCs w:val="28"/>
        </w:rPr>
        <w:t xml:space="preserve">исполненных документов и возвращает </w:t>
      </w:r>
      <w:r w:rsidR="00943195">
        <w:rPr>
          <w:rStyle w:val="FontStyle17"/>
          <w:sz w:val="28"/>
          <w:szCs w:val="28"/>
        </w:rPr>
        <w:t>У</w:t>
      </w:r>
      <w:r w:rsidR="00422A4C" w:rsidRPr="00803C4C">
        <w:rPr>
          <w:rStyle w:val="FontStyle17"/>
          <w:sz w:val="28"/>
          <w:szCs w:val="28"/>
        </w:rPr>
        <w:t>чреждению не позднее срока, уст</w:t>
      </w:r>
      <w:r w:rsidR="00422A4C" w:rsidRPr="00803C4C">
        <w:rPr>
          <w:rStyle w:val="FontStyle17"/>
          <w:sz w:val="28"/>
          <w:szCs w:val="28"/>
        </w:rPr>
        <w:t>а</w:t>
      </w:r>
      <w:r w:rsidR="00422A4C" w:rsidRPr="00803C4C">
        <w:rPr>
          <w:rStyle w:val="FontStyle17"/>
          <w:sz w:val="28"/>
          <w:szCs w:val="28"/>
        </w:rPr>
        <w:t xml:space="preserve">новленного пунктом </w:t>
      </w:r>
      <w:r w:rsidRPr="00803C4C">
        <w:rPr>
          <w:rStyle w:val="FontStyle17"/>
          <w:sz w:val="28"/>
          <w:szCs w:val="28"/>
        </w:rPr>
        <w:t>1</w:t>
      </w:r>
      <w:r w:rsidR="00AE0772">
        <w:rPr>
          <w:rStyle w:val="FontStyle17"/>
          <w:sz w:val="28"/>
          <w:szCs w:val="28"/>
        </w:rPr>
        <w:t>8</w:t>
      </w:r>
      <w:r w:rsidR="00422A4C" w:rsidRPr="00803C4C">
        <w:rPr>
          <w:rStyle w:val="FontStyle17"/>
          <w:sz w:val="28"/>
          <w:szCs w:val="28"/>
        </w:rPr>
        <w:t xml:space="preserve"> настоящего Порядка,</w:t>
      </w:r>
      <w:r w:rsidR="00943195">
        <w:rPr>
          <w:rStyle w:val="FontStyle17"/>
          <w:sz w:val="28"/>
          <w:szCs w:val="28"/>
        </w:rPr>
        <w:t xml:space="preserve"> а также возвращает Учреждению</w:t>
      </w:r>
      <w:r w:rsidR="00422A4C" w:rsidRPr="00803C4C">
        <w:rPr>
          <w:rStyle w:val="FontStyle17"/>
          <w:sz w:val="28"/>
          <w:szCs w:val="28"/>
        </w:rPr>
        <w:t xml:space="preserve"> экземпляры Заявок на бумажном  носителе</w:t>
      </w:r>
      <w:r w:rsidR="00943195">
        <w:rPr>
          <w:rStyle w:val="FontStyle17"/>
          <w:sz w:val="28"/>
          <w:szCs w:val="28"/>
        </w:rPr>
        <w:t>, если они представлены в форме д</w:t>
      </w:r>
      <w:r w:rsidR="00943195">
        <w:rPr>
          <w:rStyle w:val="FontStyle17"/>
          <w:sz w:val="28"/>
          <w:szCs w:val="28"/>
        </w:rPr>
        <w:t>о</w:t>
      </w:r>
      <w:r w:rsidR="00943195">
        <w:rPr>
          <w:rStyle w:val="FontStyle17"/>
          <w:sz w:val="28"/>
          <w:szCs w:val="28"/>
        </w:rPr>
        <w:t xml:space="preserve">кумента на </w:t>
      </w:r>
      <w:r w:rsidR="00422A4C" w:rsidRPr="00803C4C">
        <w:rPr>
          <w:rStyle w:val="FontStyle17"/>
          <w:sz w:val="28"/>
          <w:szCs w:val="28"/>
        </w:rPr>
        <w:t xml:space="preserve">  </w:t>
      </w:r>
      <w:r w:rsidR="00943195" w:rsidRPr="00803C4C">
        <w:rPr>
          <w:rStyle w:val="FontStyle17"/>
          <w:sz w:val="28"/>
          <w:szCs w:val="28"/>
        </w:rPr>
        <w:t>бумажном носителе</w:t>
      </w:r>
      <w:r w:rsidR="00943195">
        <w:rPr>
          <w:rStyle w:val="FontStyle17"/>
          <w:sz w:val="28"/>
          <w:szCs w:val="28"/>
        </w:rPr>
        <w:t xml:space="preserve"> и направляет Протокол </w:t>
      </w:r>
      <w:r w:rsidR="00422A4C" w:rsidRPr="00803C4C">
        <w:rPr>
          <w:rStyle w:val="FontStyle17"/>
          <w:sz w:val="28"/>
          <w:szCs w:val="28"/>
        </w:rPr>
        <w:t xml:space="preserve">с указанием  в </w:t>
      </w:r>
      <w:r w:rsidR="00943195">
        <w:rPr>
          <w:rStyle w:val="FontStyle17"/>
          <w:sz w:val="28"/>
          <w:szCs w:val="28"/>
        </w:rPr>
        <w:t>нем</w:t>
      </w:r>
      <w:r w:rsidR="00422A4C" w:rsidRPr="00803C4C">
        <w:rPr>
          <w:rStyle w:val="FontStyle17"/>
          <w:sz w:val="28"/>
          <w:szCs w:val="28"/>
        </w:rPr>
        <w:t xml:space="preserve"> причины возвр</w:t>
      </w:r>
      <w:r w:rsidR="00422A4C" w:rsidRPr="00803C4C">
        <w:rPr>
          <w:rStyle w:val="FontStyle17"/>
          <w:sz w:val="28"/>
          <w:szCs w:val="28"/>
        </w:rPr>
        <w:t>а</w:t>
      </w:r>
      <w:r w:rsidR="00422A4C" w:rsidRPr="00803C4C">
        <w:rPr>
          <w:rStyle w:val="FontStyle17"/>
          <w:sz w:val="28"/>
          <w:szCs w:val="28"/>
        </w:rPr>
        <w:t>та.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2</w:t>
      </w:r>
      <w:r w:rsidR="00A9700A">
        <w:rPr>
          <w:rStyle w:val="FontStyle17"/>
          <w:sz w:val="28"/>
          <w:szCs w:val="28"/>
        </w:rPr>
        <w:t>1</w:t>
      </w:r>
      <w:r w:rsidRPr="00803C4C">
        <w:rPr>
          <w:rStyle w:val="FontStyle17"/>
          <w:sz w:val="28"/>
          <w:szCs w:val="28"/>
        </w:rPr>
        <w:t>. При положительном результате проверки в соответствии с требован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ями, установленными настоящим Порядком, в Заявке, представленной на б</w:t>
      </w:r>
      <w:r w:rsidRPr="00803C4C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мажном нос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>теле, уполномоченным руководителем Управления работником проставляется отме</w:t>
      </w:r>
      <w:r w:rsidRPr="00803C4C">
        <w:rPr>
          <w:rStyle w:val="FontStyle17"/>
          <w:sz w:val="28"/>
          <w:szCs w:val="28"/>
        </w:rPr>
        <w:t>т</w:t>
      </w:r>
      <w:r w:rsidRPr="00803C4C">
        <w:rPr>
          <w:rStyle w:val="FontStyle17"/>
          <w:sz w:val="28"/>
          <w:szCs w:val="28"/>
        </w:rPr>
        <w:t xml:space="preserve">ка, подтверждающая санкционирование оплаты денежных обязательств </w:t>
      </w:r>
      <w:r w:rsidR="00943195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>ния с указанием даты, подписи, расшифровки подписи, содержащей фамилию, иниц</w:t>
      </w:r>
      <w:r w:rsidRPr="00803C4C">
        <w:rPr>
          <w:rStyle w:val="FontStyle17"/>
          <w:sz w:val="28"/>
          <w:szCs w:val="28"/>
        </w:rPr>
        <w:t>и</w:t>
      </w:r>
      <w:r w:rsidRPr="00803C4C">
        <w:rPr>
          <w:rStyle w:val="FontStyle17"/>
          <w:sz w:val="28"/>
          <w:szCs w:val="28"/>
        </w:rPr>
        <w:t xml:space="preserve">алы указанного работника, и </w:t>
      </w:r>
      <w:r w:rsidRPr="00803C4C">
        <w:rPr>
          <w:rFonts w:eastAsia="Calibri"/>
          <w:sz w:val="28"/>
          <w:szCs w:val="28"/>
        </w:rPr>
        <w:t>Заявка</w:t>
      </w:r>
      <w:r w:rsidRPr="00803C4C">
        <w:rPr>
          <w:rStyle w:val="FontStyle17"/>
          <w:sz w:val="28"/>
          <w:szCs w:val="28"/>
        </w:rPr>
        <w:t xml:space="preserve"> принимается к исполнению.</w:t>
      </w:r>
    </w:p>
    <w:p w:rsidR="00422A4C" w:rsidRPr="00803C4C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2</w:t>
      </w:r>
      <w:r w:rsidR="00A9700A">
        <w:rPr>
          <w:rStyle w:val="FontStyle17"/>
          <w:sz w:val="28"/>
          <w:szCs w:val="28"/>
        </w:rPr>
        <w:t>2</w:t>
      </w:r>
      <w:r w:rsidR="00832676" w:rsidRPr="00803C4C">
        <w:rPr>
          <w:rStyle w:val="FontStyle17"/>
          <w:sz w:val="28"/>
          <w:szCs w:val="28"/>
        </w:rPr>
        <w:t>.</w:t>
      </w:r>
      <w:r w:rsidR="00677F62" w:rsidRPr="00803C4C">
        <w:rPr>
          <w:rStyle w:val="FontStyle17"/>
          <w:sz w:val="28"/>
          <w:szCs w:val="28"/>
        </w:rPr>
        <w:t xml:space="preserve"> Положения подпункта 5 пункта </w:t>
      </w:r>
      <w:r w:rsidR="00943195">
        <w:rPr>
          <w:rStyle w:val="FontStyle17"/>
          <w:sz w:val="28"/>
          <w:szCs w:val="28"/>
        </w:rPr>
        <w:t>19</w:t>
      </w:r>
      <w:r w:rsidRPr="00803C4C">
        <w:rPr>
          <w:rStyle w:val="FontStyle17"/>
          <w:sz w:val="28"/>
          <w:szCs w:val="28"/>
        </w:rPr>
        <w:t xml:space="preserve"> настоящего Порядка не распр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 xml:space="preserve">страняются на санкционирование оплаты денежных обязательств </w:t>
      </w:r>
      <w:r w:rsidR="00943195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чреждения по исполнению в установленном порядке исполнительных документов, пред</w:t>
      </w:r>
      <w:r w:rsidRPr="00803C4C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сматривающих обращ</w:t>
      </w:r>
      <w:r w:rsidRPr="00803C4C">
        <w:rPr>
          <w:rStyle w:val="FontStyle17"/>
          <w:sz w:val="28"/>
          <w:szCs w:val="28"/>
        </w:rPr>
        <w:t>е</w:t>
      </w:r>
      <w:r w:rsidRPr="00803C4C">
        <w:rPr>
          <w:rStyle w:val="FontStyle17"/>
          <w:sz w:val="28"/>
          <w:szCs w:val="28"/>
        </w:rPr>
        <w:t xml:space="preserve">ние взыскания на средства </w:t>
      </w:r>
      <w:r w:rsidR="004C0769">
        <w:rPr>
          <w:rStyle w:val="FontStyle17"/>
          <w:sz w:val="28"/>
          <w:szCs w:val="28"/>
        </w:rPr>
        <w:t>У</w:t>
      </w:r>
      <w:r w:rsidRPr="00803C4C">
        <w:rPr>
          <w:rStyle w:val="FontStyle17"/>
          <w:sz w:val="28"/>
          <w:szCs w:val="28"/>
        </w:rPr>
        <w:t>чреждения.</w:t>
      </w:r>
    </w:p>
    <w:p w:rsidR="00422A4C" w:rsidRPr="008F4A2A" w:rsidRDefault="00422A4C" w:rsidP="00683DD2">
      <w:pPr>
        <w:pStyle w:val="Style5"/>
        <w:widowControl/>
        <w:tabs>
          <w:tab w:val="left" w:pos="9356"/>
        </w:tabs>
        <w:ind w:firstLine="709"/>
        <w:jc w:val="both"/>
        <w:rPr>
          <w:rStyle w:val="FontStyle17"/>
          <w:sz w:val="28"/>
          <w:szCs w:val="28"/>
        </w:rPr>
      </w:pPr>
      <w:r w:rsidRPr="00803C4C">
        <w:rPr>
          <w:rStyle w:val="FontStyle17"/>
          <w:sz w:val="28"/>
          <w:szCs w:val="28"/>
        </w:rPr>
        <w:t>Учреждение вправе направить средства, полученные им в установленном п</w:t>
      </w:r>
      <w:r w:rsidRPr="00803C4C">
        <w:rPr>
          <w:rStyle w:val="FontStyle17"/>
          <w:sz w:val="28"/>
          <w:szCs w:val="28"/>
        </w:rPr>
        <w:t>о</w:t>
      </w:r>
      <w:r w:rsidRPr="00803C4C">
        <w:rPr>
          <w:rStyle w:val="FontStyle17"/>
          <w:sz w:val="28"/>
          <w:szCs w:val="28"/>
        </w:rPr>
        <w:t>рядке от осуществления предусмотренных его уставом видов деятельности, на возмещение расходов, произведенных в связи с исполнением исполнител</w:t>
      </w:r>
      <w:r w:rsidRPr="00803C4C">
        <w:rPr>
          <w:rStyle w:val="FontStyle17"/>
          <w:sz w:val="28"/>
          <w:szCs w:val="28"/>
        </w:rPr>
        <w:t>ь</w:t>
      </w:r>
      <w:r w:rsidRPr="00803C4C">
        <w:rPr>
          <w:rStyle w:val="FontStyle17"/>
          <w:sz w:val="28"/>
          <w:szCs w:val="28"/>
        </w:rPr>
        <w:t>ных документов  за счет целевых субсидий, на основании Заявки на кассовый расход (код формы по КФД 0531801).</w:t>
      </w:r>
    </w:p>
    <w:sectPr w:rsidR="00422A4C" w:rsidRPr="008F4A2A" w:rsidSect="00CF0EA9">
      <w:headerReference w:type="even" r:id="rId13"/>
      <w:headerReference w:type="default" r:id="rId14"/>
      <w:pgSz w:w="11907" w:h="16840" w:code="9"/>
      <w:pgMar w:top="907" w:right="1009" w:bottom="680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B1" w:rsidRDefault="00B811B1">
      <w:r>
        <w:separator/>
      </w:r>
    </w:p>
  </w:endnote>
  <w:endnote w:type="continuationSeparator" w:id="0">
    <w:p w:rsidR="00B811B1" w:rsidRDefault="00B8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B1" w:rsidRDefault="00B811B1">
      <w:r>
        <w:separator/>
      </w:r>
    </w:p>
  </w:footnote>
  <w:footnote w:type="continuationSeparator" w:id="0">
    <w:p w:rsidR="00B811B1" w:rsidRDefault="00B8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69" w:rsidRDefault="004C076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769" w:rsidRDefault="004C07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69" w:rsidRDefault="004C076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F7C">
      <w:rPr>
        <w:rStyle w:val="ab"/>
        <w:noProof/>
      </w:rPr>
      <w:t>2</w:t>
    </w:r>
    <w:r>
      <w:rPr>
        <w:rStyle w:val="ab"/>
      </w:rPr>
      <w:fldChar w:fldCharType="end"/>
    </w:r>
  </w:p>
  <w:p w:rsidR="004C0769" w:rsidRDefault="004C07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7A84"/>
    <w:multiLevelType w:val="multilevel"/>
    <w:tmpl w:val="6786D68C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E826EC9"/>
    <w:multiLevelType w:val="hybridMultilevel"/>
    <w:tmpl w:val="D3F4F89E"/>
    <w:lvl w:ilvl="0" w:tplc="92A413BE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6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2"/>
    <w:lvlOverride w:ilvl="0">
      <w:lvl w:ilvl="0">
        <w:start w:val="3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71E"/>
    <w:rsid w:val="00002FEA"/>
    <w:rsid w:val="000037C5"/>
    <w:rsid w:val="000070DA"/>
    <w:rsid w:val="0001312C"/>
    <w:rsid w:val="000146BA"/>
    <w:rsid w:val="00014DB3"/>
    <w:rsid w:val="000174DF"/>
    <w:rsid w:val="00021B3E"/>
    <w:rsid w:val="00032B3C"/>
    <w:rsid w:val="00034D37"/>
    <w:rsid w:val="000374DB"/>
    <w:rsid w:val="0003754F"/>
    <w:rsid w:val="00040D09"/>
    <w:rsid w:val="000412CE"/>
    <w:rsid w:val="00042D7B"/>
    <w:rsid w:val="00051F92"/>
    <w:rsid w:val="00053327"/>
    <w:rsid w:val="00053354"/>
    <w:rsid w:val="00054087"/>
    <w:rsid w:val="00061493"/>
    <w:rsid w:val="00061F01"/>
    <w:rsid w:val="00073E22"/>
    <w:rsid w:val="000875AB"/>
    <w:rsid w:val="0008775C"/>
    <w:rsid w:val="000922DB"/>
    <w:rsid w:val="00097AEA"/>
    <w:rsid w:val="000B1A11"/>
    <w:rsid w:val="000B7C0F"/>
    <w:rsid w:val="000B7DFD"/>
    <w:rsid w:val="000C394A"/>
    <w:rsid w:val="000C58C4"/>
    <w:rsid w:val="000C5D47"/>
    <w:rsid w:val="000C76EF"/>
    <w:rsid w:val="000D5883"/>
    <w:rsid w:val="000D6CEF"/>
    <w:rsid w:val="000E64D1"/>
    <w:rsid w:val="00107437"/>
    <w:rsid w:val="0011212D"/>
    <w:rsid w:val="00112F03"/>
    <w:rsid w:val="00122C37"/>
    <w:rsid w:val="0012337B"/>
    <w:rsid w:val="001307C4"/>
    <w:rsid w:val="00133D8E"/>
    <w:rsid w:val="0013455C"/>
    <w:rsid w:val="0013496E"/>
    <w:rsid w:val="00145441"/>
    <w:rsid w:val="00153D6D"/>
    <w:rsid w:val="001616DD"/>
    <w:rsid w:val="0016188C"/>
    <w:rsid w:val="001702D0"/>
    <w:rsid w:val="00171B71"/>
    <w:rsid w:val="001728E8"/>
    <w:rsid w:val="00173DF1"/>
    <w:rsid w:val="001864BE"/>
    <w:rsid w:val="0019543A"/>
    <w:rsid w:val="00195A45"/>
    <w:rsid w:val="00197436"/>
    <w:rsid w:val="001B2465"/>
    <w:rsid w:val="001B2EC2"/>
    <w:rsid w:val="001B6C4E"/>
    <w:rsid w:val="001B6F58"/>
    <w:rsid w:val="001C005A"/>
    <w:rsid w:val="001C44DC"/>
    <w:rsid w:val="001C6E20"/>
    <w:rsid w:val="001D41D5"/>
    <w:rsid w:val="001D4926"/>
    <w:rsid w:val="001D5D48"/>
    <w:rsid w:val="001E1064"/>
    <w:rsid w:val="001E4A86"/>
    <w:rsid w:val="001E6CD0"/>
    <w:rsid w:val="001F2A2D"/>
    <w:rsid w:val="001F3CD2"/>
    <w:rsid w:val="001F74C9"/>
    <w:rsid w:val="00205476"/>
    <w:rsid w:val="0021070A"/>
    <w:rsid w:val="00211D5A"/>
    <w:rsid w:val="00212227"/>
    <w:rsid w:val="00212647"/>
    <w:rsid w:val="0022381F"/>
    <w:rsid w:val="00227107"/>
    <w:rsid w:val="00230EEC"/>
    <w:rsid w:val="002464EF"/>
    <w:rsid w:val="0025425F"/>
    <w:rsid w:val="00257876"/>
    <w:rsid w:val="002632D4"/>
    <w:rsid w:val="00263A7F"/>
    <w:rsid w:val="0026596B"/>
    <w:rsid w:val="002759E6"/>
    <w:rsid w:val="0028356F"/>
    <w:rsid w:val="00285025"/>
    <w:rsid w:val="00291B2A"/>
    <w:rsid w:val="00293ED7"/>
    <w:rsid w:val="0029598A"/>
    <w:rsid w:val="002A5ADC"/>
    <w:rsid w:val="002A6CF6"/>
    <w:rsid w:val="002B0B59"/>
    <w:rsid w:val="002B141A"/>
    <w:rsid w:val="002B7AFE"/>
    <w:rsid w:val="002D1C8B"/>
    <w:rsid w:val="002E06A6"/>
    <w:rsid w:val="002F005F"/>
    <w:rsid w:val="002F575B"/>
    <w:rsid w:val="002F7001"/>
    <w:rsid w:val="00307773"/>
    <w:rsid w:val="00312FDB"/>
    <w:rsid w:val="00315101"/>
    <w:rsid w:val="00315E8C"/>
    <w:rsid w:val="003205E4"/>
    <w:rsid w:val="003254F7"/>
    <w:rsid w:val="00326C0F"/>
    <w:rsid w:val="00330202"/>
    <w:rsid w:val="0033056B"/>
    <w:rsid w:val="00330E0D"/>
    <w:rsid w:val="00333836"/>
    <w:rsid w:val="00343749"/>
    <w:rsid w:val="00343B21"/>
    <w:rsid w:val="003575D9"/>
    <w:rsid w:val="003709D2"/>
    <w:rsid w:val="0037529F"/>
    <w:rsid w:val="00375B89"/>
    <w:rsid w:val="00376551"/>
    <w:rsid w:val="00381661"/>
    <w:rsid w:val="003824C2"/>
    <w:rsid w:val="00384D49"/>
    <w:rsid w:val="00384E6A"/>
    <w:rsid w:val="00386B43"/>
    <w:rsid w:val="00391869"/>
    <w:rsid w:val="003A057D"/>
    <w:rsid w:val="003A0582"/>
    <w:rsid w:val="003B245B"/>
    <w:rsid w:val="003C2F05"/>
    <w:rsid w:val="003C385B"/>
    <w:rsid w:val="003C5C68"/>
    <w:rsid w:val="003D393F"/>
    <w:rsid w:val="003D424F"/>
    <w:rsid w:val="003E0494"/>
    <w:rsid w:val="003E049C"/>
    <w:rsid w:val="003E0C17"/>
    <w:rsid w:val="003E2982"/>
    <w:rsid w:val="003E3503"/>
    <w:rsid w:val="003E7BD3"/>
    <w:rsid w:val="003F5AEF"/>
    <w:rsid w:val="00413509"/>
    <w:rsid w:val="004154A7"/>
    <w:rsid w:val="00415DA9"/>
    <w:rsid w:val="00422A4C"/>
    <w:rsid w:val="004245D7"/>
    <w:rsid w:val="00431B87"/>
    <w:rsid w:val="004509B6"/>
    <w:rsid w:val="00450A1C"/>
    <w:rsid w:val="00452932"/>
    <w:rsid w:val="00456088"/>
    <w:rsid w:val="00464646"/>
    <w:rsid w:val="00467863"/>
    <w:rsid w:val="004738B3"/>
    <w:rsid w:val="00475C32"/>
    <w:rsid w:val="00477EE8"/>
    <w:rsid w:val="00495635"/>
    <w:rsid w:val="004A342B"/>
    <w:rsid w:val="004A410F"/>
    <w:rsid w:val="004B3123"/>
    <w:rsid w:val="004B7843"/>
    <w:rsid w:val="004C0570"/>
    <w:rsid w:val="004C0769"/>
    <w:rsid w:val="004E09B8"/>
    <w:rsid w:val="004E16DC"/>
    <w:rsid w:val="004F2422"/>
    <w:rsid w:val="00504C03"/>
    <w:rsid w:val="00505014"/>
    <w:rsid w:val="005058CC"/>
    <w:rsid w:val="00507296"/>
    <w:rsid w:val="005106E1"/>
    <w:rsid w:val="00510798"/>
    <w:rsid w:val="0051305E"/>
    <w:rsid w:val="00535287"/>
    <w:rsid w:val="00540FB7"/>
    <w:rsid w:val="00542B97"/>
    <w:rsid w:val="00543E1E"/>
    <w:rsid w:val="00545090"/>
    <w:rsid w:val="00551185"/>
    <w:rsid w:val="0055342C"/>
    <w:rsid w:val="00575EAE"/>
    <w:rsid w:val="00575ED3"/>
    <w:rsid w:val="00576CC3"/>
    <w:rsid w:val="00576D3F"/>
    <w:rsid w:val="00581112"/>
    <w:rsid w:val="00584807"/>
    <w:rsid w:val="00590849"/>
    <w:rsid w:val="005910F5"/>
    <w:rsid w:val="00592FC5"/>
    <w:rsid w:val="005945AB"/>
    <w:rsid w:val="005A1840"/>
    <w:rsid w:val="005A2E39"/>
    <w:rsid w:val="005A36DA"/>
    <w:rsid w:val="005A571E"/>
    <w:rsid w:val="005A77F1"/>
    <w:rsid w:val="005B07E7"/>
    <w:rsid w:val="005B63E2"/>
    <w:rsid w:val="005B6C2B"/>
    <w:rsid w:val="005B7B80"/>
    <w:rsid w:val="005C222E"/>
    <w:rsid w:val="005C33BD"/>
    <w:rsid w:val="005C7796"/>
    <w:rsid w:val="005D3CB7"/>
    <w:rsid w:val="005D5196"/>
    <w:rsid w:val="005D73E6"/>
    <w:rsid w:val="005E424C"/>
    <w:rsid w:val="005F5726"/>
    <w:rsid w:val="005F6C90"/>
    <w:rsid w:val="006021E3"/>
    <w:rsid w:val="00620503"/>
    <w:rsid w:val="00623D2D"/>
    <w:rsid w:val="006240C0"/>
    <w:rsid w:val="00630EFA"/>
    <w:rsid w:val="00632F69"/>
    <w:rsid w:val="006460DA"/>
    <w:rsid w:val="0065229D"/>
    <w:rsid w:val="00653122"/>
    <w:rsid w:val="00654A20"/>
    <w:rsid w:val="006574BA"/>
    <w:rsid w:val="006614B0"/>
    <w:rsid w:val="00662A8D"/>
    <w:rsid w:val="0066574A"/>
    <w:rsid w:val="00667F69"/>
    <w:rsid w:val="0067357F"/>
    <w:rsid w:val="006736B4"/>
    <w:rsid w:val="00677F62"/>
    <w:rsid w:val="006838FB"/>
    <w:rsid w:val="00683DD2"/>
    <w:rsid w:val="00692F4F"/>
    <w:rsid w:val="00693B58"/>
    <w:rsid w:val="006942B5"/>
    <w:rsid w:val="00694A37"/>
    <w:rsid w:val="006A1721"/>
    <w:rsid w:val="006A3A0A"/>
    <w:rsid w:val="006A6A81"/>
    <w:rsid w:val="006B3745"/>
    <w:rsid w:val="006B4858"/>
    <w:rsid w:val="006C46C3"/>
    <w:rsid w:val="006C4F90"/>
    <w:rsid w:val="006D1B17"/>
    <w:rsid w:val="006F2AF0"/>
    <w:rsid w:val="00701EA7"/>
    <w:rsid w:val="0070374B"/>
    <w:rsid w:val="00733F7B"/>
    <w:rsid w:val="00740AC2"/>
    <w:rsid w:val="007430E5"/>
    <w:rsid w:val="00747D13"/>
    <w:rsid w:val="00750E6E"/>
    <w:rsid w:val="00753CFE"/>
    <w:rsid w:val="00754954"/>
    <w:rsid w:val="007602C1"/>
    <w:rsid w:val="00760FC7"/>
    <w:rsid w:val="00762F56"/>
    <w:rsid w:val="00776194"/>
    <w:rsid w:val="00776301"/>
    <w:rsid w:val="00781CBE"/>
    <w:rsid w:val="00784538"/>
    <w:rsid w:val="007850A0"/>
    <w:rsid w:val="00786475"/>
    <w:rsid w:val="0079532B"/>
    <w:rsid w:val="00795A03"/>
    <w:rsid w:val="007A2EAE"/>
    <w:rsid w:val="007A6F6C"/>
    <w:rsid w:val="007B7370"/>
    <w:rsid w:val="007C06A0"/>
    <w:rsid w:val="007D627D"/>
    <w:rsid w:val="007E2A91"/>
    <w:rsid w:val="007E3117"/>
    <w:rsid w:val="007F3E0C"/>
    <w:rsid w:val="00803AAF"/>
    <w:rsid w:val="00803C4C"/>
    <w:rsid w:val="008055BC"/>
    <w:rsid w:val="008059EB"/>
    <w:rsid w:val="00805A8D"/>
    <w:rsid w:val="00810FAC"/>
    <w:rsid w:val="0081328E"/>
    <w:rsid w:val="00813552"/>
    <w:rsid w:val="00814928"/>
    <w:rsid w:val="0081561B"/>
    <w:rsid w:val="00815ABD"/>
    <w:rsid w:val="0081692D"/>
    <w:rsid w:val="00820A20"/>
    <w:rsid w:val="00832676"/>
    <w:rsid w:val="00833896"/>
    <w:rsid w:val="008538C7"/>
    <w:rsid w:val="00855A7E"/>
    <w:rsid w:val="0085669F"/>
    <w:rsid w:val="00860027"/>
    <w:rsid w:val="00861847"/>
    <w:rsid w:val="00867958"/>
    <w:rsid w:val="008838E6"/>
    <w:rsid w:val="0088665A"/>
    <w:rsid w:val="00886D55"/>
    <w:rsid w:val="00891E0C"/>
    <w:rsid w:val="008A09BC"/>
    <w:rsid w:val="008A114D"/>
    <w:rsid w:val="008A6728"/>
    <w:rsid w:val="008B020B"/>
    <w:rsid w:val="008C2F93"/>
    <w:rsid w:val="008C6400"/>
    <w:rsid w:val="008D073A"/>
    <w:rsid w:val="008D302D"/>
    <w:rsid w:val="008D7CDB"/>
    <w:rsid w:val="008E35A7"/>
    <w:rsid w:val="008E3F72"/>
    <w:rsid w:val="008F3C86"/>
    <w:rsid w:val="008F4A2A"/>
    <w:rsid w:val="008F4B03"/>
    <w:rsid w:val="0090196C"/>
    <w:rsid w:val="009060C0"/>
    <w:rsid w:val="00914531"/>
    <w:rsid w:val="00914B52"/>
    <w:rsid w:val="00914B8F"/>
    <w:rsid w:val="00920456"/>
    <w:rsid w:val="0092160B"/>
    <w:rsid w:val="009225FB"/>
    <w:rsid w:val="00926E4A"/>
    <w:rsid w:val="00933C0E"/>
    <w:rsid w:val="00935443"/>
    <w:rsid w:val="0093666F"/>
    <w:rsid w:val="0093720F"/>
    <w:rsid w:val="00941B53"/>
    <w:rsid w:val="00943195"/>
    <w:rsid w:val="009636CB"/>
    <w:rsid w:val="0096404D"/>
    <w:rsid w:val="009674AB"/>
    <w:rsid w:val="00970D55"/>
    <w:rsid w:val="00972C7B"/>
    <w:rsid w:val="00980A07"/>
    <w:rsid w:val="009814AC"/>
    <w:rsid w:val="00984FA0"/>
    <w:rsid w:val="0098750B"/>
    <w:rsid w:val="00987C3F"/>
    <w:rsid w:val="009950C6"/>
    <w:rsid w:val="009A488F"/>
    <w:rsid w:val="009A7509"/>
    <w:rsid w:val="009B4813"/>
    <w:rsid w:val="009B73E2"/>
    <w:rsid w:val="009C1681"/>
    <w:rsid w:val="009C5A32"/>
    <w:rsid w:val="009D6383"/>
    <w:rsid w:val="009D750A"/>
    <w:rsid w:val="009E5234"/>
    <w:rsid w:val="009E5C93"/>
    <w:rsid w:val="009E5C95"/>
    <w:rsid w:val="009F0623"/>
    <w:rsid w:val="009F4D90"/>
    <w:rsid w:val="009F741D"/>
    <w:rsid w:val="009F7E77"/>
    <w:rsid w:val="00A17B84"/>
    <w:rsid w:val="00A219A9"/>
    <w:rsid w:val="00A21C67"/>
    <w:rsid w:val="00A2686C"/>
    <w:rsid w:val="00A34E7D"/>
    <w:rsid w:val="00A35CEA"/>
    <w:rsid w:val="00A40869"/>
    <w:rsid w:val="00A43FF2"/>
    <w:rsid w:val="00A51746"/>
    <w:rsid w:val="00A527B1"/>
    <w:rsid w:val="00A55917"/>
    <w:rsid w:val="00A56E9C"/>
    <w:rsid w:val="00A5717F"/>
    <w:rsid w:val="00A614BA"/>
    <w:rsid w:val="00A73800"/>
    <w:rsid w:val="00A8407D"/>
    <w:rsid w:val="00A84B34"/>
    <w:rsid w:val="00A9700A"/>
    <w:rsid w:val="00AC5263"/>
    <w:rsid w:val="00AC656E"/>
    <w:rsid w:val="00AC7368"/>
    <w:rsid w:val="00AD3373"/>
    <w:rsid w:val="00AD4CB6"/>
    <w:rsid w:val="00AD4E45"/>
    <w:rsid w:val="00AD6FD6"/>
    <w:rsid w:val="00AE0772"/>
    <w:rsid w:val="00AE4245"/>
    <w:rsid w:val="00AE4A18"/>
    <w:rsid w:val="00B011C3"/>
    <w:rsid w:val="00B045B3"/>
    <w:rsid w:val="00B04A26"/>
    <w:rsid w:val="00B20149"/>
    <w:rsid w:val="00B241CA"/>
    <w:rsid w:val="00B320D1"/>
    <w:rsid w:val="00B33B8D"/>
    <w:rsid w:val="00B345D6"/>
    <w:rsid w:val="00B34ED7"/>
    <w:rsid w:val="00B45F89"/>
    <w:rsid w:val="00B46638"/>
    <w:rsid w:val="00B50B28"/>
    <w:rsid w:val="00B626BE"/>
    <w:rsid w:val="00B64E1C"/>
    <w:rsid w:val="00B703C3"/>
    <w:rsid w:val="00B704C4"/>
    <w:rsid w:val="00B72E1A"/>
    <w:rsid w:val="00B7325C"/>
    <w:rsid w:val="00B73743"/>
    <w:rsid w:val="00B811B1"/>
    <w:rsid w:val="00B81614"/>
    <w:rsid w:val="00B8629A"/>
    <w:rsid w:val="00B97CF1"/>
    <w:rsid w:val="00BA0507"/>
    <w:rsid w:val="00BA54F1"/>
    <w:rsid w:val="00BA76E7"/>
    <w:rsid w:val="00BB0090"/>
    <w:rsid w:val="00BB6BF1"/>
    <w:rsid w:val="00BC4BD8"/>
    <w:rsid w:val="00BE0860"/>
    <w:rsid w:val="00BF071E"/>
    <w:rsid w:val="00BF2481"/>
    <w:rsid w:val="00BF28B5"/>
    <w:rsid w:val="00BF425C"/>
    <w:rsid w:val="00BF6C7F"/>
    <w:rsid w:val="00C11E85"/>
    <w:rsid w:val="00C152D6"/>
    <w:rsid w:val="00C1583F"/>
    <w:rsid w:val="00C16852"/>
    <w:rsid w:val="00C24B3A"/>
    <w:rsid w:val="00C25229"/>
    <w:rsid w:val="00C26D89"/>
    <w:rsid w:val="00C52A85"/>
    <w:rsid w:val="00C53FAF"/>
    <w:rsid w:val="00C57259"/>
    <w:rsid w:val="00C6012C"/>
    <w:rsid w:val="00C718EB"/>
    <w:rsid w:val="00C73D7B"/>
    <w:rsid w:val="00C75725"/>
    <w:rsid w:val="00C77BFE"/>
    <w:rsid w:val="00C81828"/>
    <w:rsid w:val="00C83678"/>
    <w:rsid w:val="00C916E0"/>
    <w:rsid w:val="00C94092"/>
    <w:rsid w:val="00C973A4"/>
    <w:rsid w:val="00CA2934"/>
    <w:rsid w:val="00CA45B6"/>
    <w:rsid w:val="00CA6C23"/>
    <w:rsid w:val="00CA7247"/>
    <w:rsid w:val="00CA7E23"/>
    <w:rsid w:val="00CB282E"/>
    <w:rsid w:val="00CC55A5"/>
    <w:rsid w:val="00CC6FBB"/>
    <w:rsid w:val="00CC7CEE"/>
    <w:rsid w:val="00CD2AE6"/>
    <w:rsid w:val="00CD5E55"/>
    <w:rsid w:val="00CE075C"/>
    <w:rsid w:val="00CE3931"/>
    <w:rsid w:val="00CF0EA9"/>
    <w:rsid w:val="00CF1CA1"/>
    <w:rsid w:val="00CF1FCB"/>
    <w:rsid w:val="00D01E2C"/>
    <w:rsid w:val="00D10516"/>
    <w:rsid w:val="00D148F7"/>
    <w:rsid w:val="00D2122C"/>
    <w:rsid w:val="00D24397"/>
    <w:rsid w:val="00D26BB2"/>
    <w:rsid w:val="00D27BF4"/>
    <w:rsid w:val="00D34588"/>
    <w:rsid w:val="00D3707D"/>
    <w:rsid w:val="00D41B88"/>
    <w:rsid w:val="00D436CA"/>
    <w:rsid w:val="00D5252D"/>
    <w:rsid w:val="00D63B85"/>
    <w:rsid w:val="00D7237C"/>
    <w:rsid w:val="00D72611"/>
    <w:rsid w:val="00D76744"/>
    <w:rsid w:val="00D778FF"/>
    <w:rsid w:val="00D800B8"/>
    <w:rsid w:val="00D80AAF"/>
    <w:rsid w:val="00D83944"/>
    <w:rsid w:val="00D90AC1"/>
    <w:rsid w:val="00D91040"/>
    <w:rsid w:val="00DB3010"/>
    <w:rsid w:val="00DC3532"/>
    <w:rsid w:val="00DC6B24"/>
    <w:rsid w:val="00DD1382"/>
    <w:rsid w:val="00DE5A5C"/>
    <w:rsid w:val="00DE5EC1"/>
    <w:rsid w:val="00DF4E40"/>
    <w:rsid w:val="00DF6C23"/>
    <w:rsid w:val="00E02D3F"/>
    <w:rsid w:val="00E03F7F"/>
    <w:rsid w:val="00E07E7A"/>
    <w:rsid w:val="00E1263F"/>
    <w:rsid w:val="00E3088D"/>
    <w:rsid w:val="00E31805"/>
    <w:rsid w:val="00E32D44"/>
    <w:rsid w:val="00E37C77"/>
    <w:rsid w:val="00E45558"/>
    <w:rsid w:val="00E472C4"/>
    <w:rsid w:val="00E53F50"/>
    <w:rsid w:val="00E54049"/>
    <w:rsid w:val="00E5577C"/>
    <w:rsid w:val="00E56763"/>
    <w:rsid w:val="00E5766C"/>
    <w:rsid w:val="00E57A79"/>
    <w:rsid w:val="00E7397E"/>
    <w:rsid w:val="00E739FE"/>
    <w:rsid w:val="00E76151"/>
    <w:rsid w:val="00E80C88"/>
    <w:rsid w:val="00E87D06"/>
    <w:rsid w:val="00EA0033"/>
    <w:rsid w:val="00EA5D99"/>
    <w:rsid w:val="00EB6DB2"/>
    <w:rsid w:val="00EC1531"/>
    <w:rsid w:val="00EC5AF9"/>
    <w:rsid w:val="00EC5F60"/>
    <w:rsid w:val="00ED0634"/>
    <w:rsid w:val="00EE2286"/>
    <w:rsid w:val="00EE2EC7"/>
    <w:rsid w:val="00EE396A"/>
    <w:rsid w:val="00EE4359"/>
    <w:rsid w:val="00EE62F4"/>
    <w:rsid w:val="00EE721E"/>
    <w:rsid w:val="00EF00B8"/>
    <w:rsid w:val="00EF1DB8"/>
    <w:rsid w:val="00EF252A"/>
    <w:rsid w:val="00EF2935"/>
    <w:rsid w:val="00EF62BB"/>
    <w:rsid w:val="00F013DE"/>
    <w:rsid w:val="00F0222E"/>
    <w:rsid w:val="00F04F8E"/>
    <w:rsid w:val="00F07511"/>
    <w:rsid w:val="00F120CA"/>
    <w:rsid w:val="00F1229D"/>
    <w:rsid w:val="00F16FE5"/>
    <w:rsid w:val="00F204D5"/>
    <w:rsid w:val="00F20E84"/>
    <w:rsid w:val="00F22115"/>
    <w:rsid w:val="00F23FB4"/>
    <w:rsid w:val="00F26C26"/>
    <w:rsid w:val="00F40EAB"/>
    <w:rsid w:val="00F671A1"/>
    <w:rsid w:val="00F81431"/>
    <w:rsid w:val="00F82490"/>
    <w:rsid w:val="00F86809"/>
    <w:rsid w:val="00F870ED"/>
    <w:rsid w:val="00F90B73"/>
    <w:rsid w:val="00F92C00"/>
    <w:rsid w:val="00FA48F1"/>
    <w:rsid w:val="00FA7F7C"/>
    <w:rsid w:val="00FB429A"/>
    <w:rsid w:val="00FE255A"/>
    <w:rsid w:val="00FF278F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b">
    <w:name w:val="page number"/>
    <w:basedOn w:val="a1"/>
  </w:style>
  <w:style w:type="paragraph" w:styleId="ac">
    <w:name w:val="Block Text"/>
    <w:basedOn w:val="a"/>
    <w:pPr>
      <w:shd w:val="clear" w:color="auto" w:fill="FFFFFF"/>
      <w:spacing w:before="324"/>
      <w:ind w:left="19" w:right="5" w:firstLine="720"/>
      <w:jc w:val="both"/>
    </w:pPr>
    <w:rPr>
      <w:spacing w:val="-1"/>
      <w:sz w:val="28"/>
      <w:szCs w:val="28"/>
    </w:rPr>
  </w:style>
  <w:style w:type="paragraph" w:customStyle="1" w:styleId="ConsPlusTitle">
    <w:name w:val="ConsPlusTitle"/>
    <w:rsid w:val="00FA4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22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2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C94092"/>
  </w:style>
  <w:style w:type="character" w:styleId="ae">
    <w:name w:val="footnote reference"/>
    <w:semiHidden/>
    <w:rsid w:val="00C94092"/>
    <w:rPr>
      <w:vertAlign w:val="superscript"/>
    </w:rPr>
  </w:style>
  <w:style w:type="paragraph" w:customStyle="1" w:styleId="Style1">
    <w:name w:val="Style1"/>
    <w:basedOn w:val="a"/>
    <w:uiPriority w:val="99"/>
    <w:rsid w:val="00422A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2A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2A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422A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422A4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22A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 Spacing"/>
    <w:uiPriority w:val="1"/>
    <w:qFormat/>
    <w:rsid w:val="00422A4C"/>
    <w:rPr>
      <w:rFonts w:eastAsia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422A4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1B6F58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205476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locked/>
    <w:rsid w:val="00B33B8D"/>
  </w:style>
  <w:style w:type="paragraph" w:customStyle="1" w:styleId="ConsPlusTitlePage">
    <w:name w:val="ConsPlusTitlePage"/>
    <w:rsid w:val="004B7843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List Paragraph"/>
    <w:basedOn w:val="a"/>
    <w:uiPriority w:val="34"/>
    <w:qFormat/>
    <w:rsid w:val="003C385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69384B6EF74C56A3B644D33B929922263E47ADB7CAF26D699BB1035A7926B64ED21891555D3D33l8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482046ADCA85D30DED3D74232B1269002D5D4ACB2F951A38FF492DD135943493CBFFA3167A024QFN7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3245-CB3A-428E-87AE-C5383E69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22545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consultantplus://offline/ref=F369384B6EF74C56A3B644D33B929922263E47ADB7CAF26D699BB1035A7926B64ED21891555D3D33l8M4M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consultantplus://offline/ref=1A9482046ADCA85D30DED3D74232B1269002D5D4ACB2F951A38FF492DD135943493CBFFA3167A024QFN7M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vlad</cp:lastModifiedBy>
  <cp:revision>2</cp:revision>
  <cp:lastPrinted>2018-09-13T02:16:00Z</cp:lastPrinted>
  <dcterms:created xsi:type="dcterms:W3CDTF">2018-10-09T08:17:00Z</dcterms:created>
  <dcterms:modified xsi:type="dcterms:W3CDTF">2018-10-09T08:17:00Z</dcterms:modified>
</cp:coreProperties>
</file>