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B6" w:rsidRDefault="003C11B6" w:rsidP="003C11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B6D90">
        <w:rPr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3C11B6" w:rsidRDefault="003C11B6" w:rsidP="003C11B6">
      <w:pPr>
        <w:adjustRightInd w:val="0"/>
        <w:jc w:val="both"/>
        <w:rPr>
          <w:sz w:val="28"/>
          <w:szCs w:val="28"/>
        </w:rPr>
      </w:pPr>
    </w:p>
    <w:p w:rsidR="004366AA" w:rsidRDefault="004366AA" w:rsidP="004366AA">
      <w:pPr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4366AA" w:rsidRPr="005330B3" w:rsidRDefault="004366AA" w:rsidP="004366AA">
      <w:pPr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4366AA" w:rsidRPr="004366AA" w:rsidRDefault="004366AA" w:rsidP="004366AA">
      <w:pPr>
        <w:pStyle w:val="5"/>
        <w:rPr>
          <w:lang w:val="ru-RU"/>
        </w:rPr>
      </w:pPr>
      <w:r w:rsidRPr="004366AA">
        <w:rPr>
          <w:lang w:val="ru-RU"/>
        </w:rPr>
        <w:t>АДМИНИСТРАЦИЯ</w:t>
      </w:r>
    </w:p>
    <w:p w:rsidR="004366AA" w:rsidRPr="004366AA" w:rsidRDefault="004366AA" w:rsidP="004366AA">
      <w:pPr>
        <w:pStyle w:val="5"/>
        <w:rPr>
          <w:lang w:val="ru-RU"/>
        </w:rPr>
      </w:pPr>
      <w:r w:rsidRPr="004366AA">
        <w:rPr>
          <w:lang w:val="ru-RU"/>
        </w:rPr>
        <w:t>ТАШТАГОЛЬСКОГО МУНИЦИПАЛЬНОГО РАЙОНА</w:t>
      </w:r>
    </w:p>
    <w:p w:rsidR="004366AA" w:rsidRPr="004366AA" w:rsidRDefault="004366AA" w:rsidP="004366A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4366AA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11B6" w:rsidRDefault="000B6D90" w:rsidP="002B2FF9">
      <w:pPr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96122" w:rsidRPr="00E96122">
        <w:rPr>
          <w:sz w:val="28"/>
          <w:szCs w:val="28"/>
        </w:rPr>
        <w:t>_</w:t>
      </w:r>
      <w:r w:rsidR="00AA02FA">
        <w:rPr>
          <w:sz w:val="28"/>
          <w:szCs w:val="28"/>
          <w:lang w:val="en-US"/>
        </w:rPr>
        <w:t>15</w:t>
      </w:r>
      <w:r w:rsidR="00E96122" w:rsidRPr="00E96122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3C11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E96122" w:rsidRPr="00E96122">
        <w:rPr>
          <w:sz w:val="28"/>
          <w:szCs w:val="28"/>
        </w:rPr>
        <w:t>_</w:t>
      </w:r>
      <w:r w:rsidR="00AA02FA">
        <w:rPr>
          <w:sz w:val="28"/>
          <w:szCs w:val="28"/>
        </w:rPr>
        <w:t>октября</w:t>
      </w:r>
      <w:proofErr w:type="spellEnd"/>
      <w:r w:rsidR="003C11B6">
        <w:rPr>
          <w:sz w:val="28"/>
          <w:szCs w:val="28"/>
        </w:rPr>
        <w:t xml:space="preserve"> </w:t>
      </w:r>
      <w:r w:rsidR="00AA02FA">
        <w:rPr>
          <w:sz w:val="28"/>
          <w:szCs w:val="28"/>
        </w:rPr>
        <w:t xml:space="preserve"> </w:t>
      </w:r>
      <w:r w:rsidR="003C11B6">
        <w:rPr>
          <w:sz w:val="28"/>
          <w:szCs w:val="28"/>
        </w:rPr>
        <w:t>20</w:t>
      </w:r>
      <w:r w:rsidR="0091179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B5CBE">
        <w:rPr>
          <w:sz w:val="28"/>
          <w:szCs w:val="28"/>
        </w:rPr>
        <w:t>г. №</w:t>
      </w:r>
      <w:r w:rsidR="002D427F">
        <w:rPr>
          <w:sz w:val="28"/>
          <w:szCs w:val="28"/>
        </w:rPr>
        <w:t>_</w:t>
      </w:r>
      <w:r w:rsidR="00AA02FA">
        <w:rPr>
          <w:sz w:val="28"/>
          <w:szCs w:val="28"/>
        </w:rPr>
        <w:t>108-п</w:t>
      </w:r>
      <w:r>
        <w:rPr>
          <w:sz w:val="28"/>
          <w:szCs w:val="28"/>
        </w:rPr>
        <w:t>__</w:t>
      </w:r>
      <w:r w:rsidR="002D427F">
        <w:rPr>
          <w:sz w:val="28"/>
          <w:szCs w:val="28"/>
        </w:rPr>
        <w:t>_</w:t>
      </w:r>
    </w:p>
    <w:p w:rsidR="002B2FF9" w:rsidRPr="00265780" w:rsidRDefault="002B2FF9" w:rsidP="002B2FF9">
      <w:pPr>
        <w:adjustRightInd w:val="0"/>
        <w:spacing w:before="480"/>
        <w:rPr>
          <w:sz w:val="28"/>
          <w:szCs w:val="28"/>
        </w:rPr>
      </w:pPr>
    </w:p>
    <w:p w:rsidR="00265780" w:rsidRDefault="00265780" w:rsidP="00265780">
      <w:pPr>
        <w:pStyle w:val="a8"/>
        <w:jc w:val="center"/>
        <w:rPr>
          <w:b/>
          <w:bCs/>
          <w:sz w:val="28"/>
          <w:szCs w:val="28"/>
        </w:rPr>
      </w:pPr>
    </w:p>
    <w:p w:rsidR="007E3E28" w:rsidRDefault="00265780" w:rsidP="00265780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муниципальной целевой программы  </w:t>
      </w:r>
      <w:r>
        <w:rPr>
          <w:b/>
          <w:bCs/>
          <w:sz w:val="28"/>
          <w:szCs w:val="28"/>
        </w:rPr>
        <w:t xml:space="preserve">         </w:t>
      </w:r>
      <w:r w:rsidRPr="009315AE">
        <w:rPr>
          <w:b/>
          <w:bCs/>
          <w:sz w:val="28"/>
          <w:szCs w:val="28"/>
        </w:rPr>
        <w:t xml:space="preserve">   «Обеспечение безопасности условий жизни населения и деятельности предприятий в Таштагольском </w:t>
      </w:r>
      <w:r w:rsidR="007E3E28">
        <w:rPr>
          <w:b/>
          <w:bCs/>
          <w:sz w:val="28"/>
          <w:szCs w:val="28"/>
        </w:rPr>
        <w:t xml:space="preserve">муниципальном </w:t>
      </w:r>
      <w:r w:rsidRPr="009315AE">
        <w:rPr>
          <w:b/>
          <w:bCs/>
          <w:sz w:val="28"/>
          <w:szCs w:val="28"/>
        </w:rPr>
        <w:t xml:space="preserve">районе " </w:t>
      </w:r>
    </w:p>
    <w:p w:rsidR="00265780" w:rsidRDefault="00265780" w:rsidP="00265780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</w:t>
      </w:r>
      <w:r w:rsidR="000B6D90">
        <w:rPr>
          <w:b/>
          <w:bCs/>
          <w:sz w:val="28"/>
          <w:szCs w:val="28"/>
        </w:rPr>
        <w:t>4</w:t>
      </w:r>
      <w:r w:rsidRPr="009315AE">
        <w:rPr>
          <w:b/>
          <w:bCs/>
          <w:sz w:val="28"/>
          <w:szCs w:val="28"/>
        </w:rPr>
        <w:t xml:space="preserve"> - 201</w:t>
      </w:r>
      <w:r w:rsidR="000B6D90">
        <w:rPr>
          <w:b/>
          <w:bCs/>
          <w:sz w:val="28"/>
          <w:szCs w:val="28"/>
        </w:rPr>
        <w:t>6</w:t>
      </w:r>
      <w:r w:rsidRPr="009315AE">
        <w:rPr>
          <w:b/>
          <w:bCs/>
          <w:sz w:val="28"/>
          <w:szCs w:val="28"/>
        </w:rPr>
        <w:t xml:space="preserve"> годы</w:t>
      </w:r>
    </w:p>
    <w:p w:rsidR="00F05A88" w:rsidRPr="009315AE" w:rsidRDefault="00F05A88" w:rsidP="00265780">
      <w:pPr>
        <w:pStyle w:val="a8"/>
        <w:jc w:val="center"/>
        <w:rPr>
          <w:b/>
          <w:bCs/>
          <w:sz w:val="28"/>
          <w:szCs w:val="28"/>
        </w:rPr>
      </w:pPr>
    </w:p>
    <w:p w:rsidR="00265780" w:rsidRDefault="00265780" w:rsidP="00265780">
      <w:pPr>
        <w:pStyle w:val="a8"/>
        <w:ind w:firstLine="708"/>
        <w:jc w:val="both"/>
        <w:outlineLvl w:val="0"/>
        <w:rPr>
          <w:b/>
          <w:bCs/>
          <w:sz w:val="28"/>
          <w:szCs w:val="28"/>
        </w:rPr>
      </w:pPr>
      <w:r w:rsidRPr="00912D40">
        <w:rPr>
          <w:sz w:val="28"/>
          <w:szCs w:val="28"/>
        </w:rPr>
        <w:t>В целях</w:t>
      </w:r>
      <w:r w:rsidRPr="00AA6EF3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AA6EF3">
        <w:rPr>
          <w:sz w:val="28"/>
          <w:szCs w:val="28"/>
        </w:rPr>
        <w:t xml:space="preserve"> безопасности населения и защищенности объектов Таштагольского </w:t>
      </w:r>
      <w:r w:rsidR="00E96122">
        <w:rPr>
          <w:sz w:val="28"/>
          <w:szCs w:val="28"/>
        </w:rPr>
        <w:t xml:space="preserve">муниципального </w:t>
      </w:r>
      <w:r w:rsidRPr="00AA6EF3">
        <w:rPr>
          <w:sz w:val="28"/>
          <w:szCs w:val="28"/>
        </w:rPr>
        <w:t>района от угроз природного и техногенного характера</w:t>
      </w:r>
      <w:r w:rsidRPr="00912D40">
        <w:rPr>
          <w:b/>
          <w:bCs/>
          <w:sz w:val="28"/>
          <w:szCs w:val="28"/>
        </w:rPr>
        <w:t>:</w:t>
      </w:r>
    </w:p>
    <w:p w:rsidR="00265780" w:rsidRPr="009315AE" w:rsidRDefault="00265780" w:rsidP="00265780">
      <w:pPr>
        <w:pStyle w:val="a8"/>
        <w:ind w:firstLine="708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муниципальную целевую программу «Обеспечение безопасности условий жизни населения и деятельности предприятий в Таштагольском </w:t>
      </w:r>
      <w:r w:rsidR="007E3E28">
        <w:rPr>
          <w:sz w:val="28"/>
          <w:szCs w:val="28"/>
        </w:rPr>
        <w:t xml:space="preserve">муниципальном </w:t>
      </w:r>
      <w:r w:rsidRPr="009315AE">
        <w:rPr>
          <w:sz w:val="28"/>
          <w:szCs w:val="28"/>
        </w:rPr>
        <w:t>районе " на 20</w:t>
      </w:r>
      <w:r>
        <w:rPr>
          <w:sz w:val="28"/>
          <w:szCs w:val="28"/>
        </w:rPr>
        <w:t>1</w:t>
      </w:r>
      <w:r w:rsidR="000B6D90">
        <w:rPr>
          <w:sz w:val="28"/>
          <w:szCs w:val="28"/>
        </w:rPr>
        <w:t>4</w:t>
      </w:r>
      <w:r w:rsidR="00911793">
        <w:rPr>
          <w:sz w:val="28"/>
          <w:szCs w:val="28"/>
        </w:rPr>
        <w:t>-</w:t>
      </w:r>
      <w:r w:rsidRPr="009315AE">
        <w:rPr>
          <w:sz w:val="28"/>
          <w:szCs w:val="28"/>
        </w:rPr>
        <w:t>201</w:t>
      </w:r>
      <w:r w:rsidR="000B6D90">
        <w:rPr>
          <w:sz w:val="28"/>
          <w:szCs w:val="28"/>
        </w:rPr>
        <w:t>6</w:t>
      </w:r>
      <w:r w:rsidR="00911793">
        <w:rPr>
          <w:sz w:val="28"/>
          <w:szCs w:val="28"/>
        </w:rPr>
        <w:t xml:space="preserve">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, согласно приложению.</w:t>
      </w:r>
    </w:p>
    <w:p w:rsidR="00F01AE1" w:rsidRDefault="00F01AE1" w:rsidP="00F01AE1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</w:t>
      </w:r>
      <w:r w:rsidR="00E9612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(М.Ю.Жукова)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F05A88" w:rsidRPr="00574550" w:rsidRDefault="00F05A88" w:rsidP="00F05A88">
      <w:pPr>
        <w:jc w:val="both"/>
        <w:rPr>
          <w:sz w:val="28"/>
          <w:szCs w:val="28"/>
        </w:rPr>
      </w:pPr>
    </w:p>
    <w:p w:rsidR="00265780" w:rsidRDefault="00265780" w:rsidP="00692778">
      <w:pPr>
        <w:ind w:firstLine="720"/>
        <w:jc w:val="both"/>
        <w:rPr>
          <w:sz w:val="28"/>
          <w:szCs w:val="28"/>
        </w:rPr>
      </w:pPr>
      <w:r w:rsidRPr="00912D40">
        <w:rPr>
          <w:sz w:val="28"/>
          <w:szCs w:val="28"/>
        </w:rPr>
        <w:t xml:space="preserve">3. </w:t>
      </w:r>
      <w:proofErr w:type="gramStart"/>
      <w:r w:rsidRPr="00912D40">
        <w:rPr>
          <w:sz w:val="28"/>
          <w:szCs w:val="28"/>
        </w:rPr>
        <w:t>Контроль за</w:t>
      </w:r>
      <w:proofErr w:type="gramEnd"/>
      <w:r w:rsidRPr="00912D4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912D40">
        <w:rPr>
          <w:sz w:val="28"/>
          <w:szCs w:val="28"/>
        </w:rPr>
        <w:t xml:space="preserve"> возложить на заместителя </w:t>
      </w:r>
      <w:r w:rsidR="00FB0EAA">
        <w:rPr>
          <w:sz w:val="28"/>
          <w:szCs w:val="28"/>
        </w:rPr>
        <w:t>Г</w:t>
      </w:r>
      <w:r w:rsidRPr="00912D40">
        <w:rPr>
          <w:sz w:val="28"/>
          <w:szCs w:val="28"/>
        </w:rPr>
        <w:t>лавы Таштагольского</w:t>
      </w:r>
      <w:r w:rsidR="000B6D90">
        <w:rPr>
          <w:sz w:val="28"/>
          <w:szCs w:val="28"/>
        </w:rPr>
        <w:t xml:space="preserve"> муниципального</w:t>
      </w:r>
      <w:r w:rsidRPr="00912D40">
        <w:rPr>
          <w:sz w:val="28"/>
          <w:szCs w:val="28"/>
        </w:rPr>
        <w:t xml:space="preserve"> района  </w:t>
      </w:r>
      <w:r w:rsidR="000B6D90">
        <w:rPr>
          <w:sz w:val="28"/>
          <w:szCs w:val="28"/>
        </w:rPr>
        <w:t>Комарова О.В.</w:t>
      </w:r>
    </w:p>
    <w:p w:rsidR="00F05A88" w:rsidRDefault="00F05A88" w:rsidP="00692778">
      <w:pPr>
        <w:ind w:firstLine="720"/>
        <w:jc w:val="both"/>
        <w:rPr>
          <w:sz w:val="28"/>
          <w:szCs w:val="28"/>
        </w:rPr>
      </w:pPr>
    </w:p>
    <w:p w:rsidR="00C5183B" w:rsidRDefault="00C5183B" w:rsidP="00C51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</w:t>
      </w:r>
      <w:r w:rsidR="00227142">
        <w:rPr>
          <w:sz w:val="28"/>
          <w:szCs w:val="28"/>
        </w:rPr>
        <w:t>с 01.01.201</w:t>
      </w:r>
      <w:r w:rsidR="000B6D90">
        <w:rPr>
          <w:sz w:val="28"/>
          <w:szCs w:val="28"/>
        </w:rPr>
        <w:t>4</w:t>
      </w:r>
      <w:r w:rsidR="00227142">
        <w:rPr>
          <w:sz w:val="28"/>
          <w:szCs w:val="28"/>
        </w:rPr>
        <w:t xml:space="preserve">г. </w:t>
      </w:r>
      <w:r>
        <w:rPr>
          <w:sz w:val="28"/>
          <w:szCs w:val="28"/>
        </w:rPr>
        <w:t>постановление Администрации Таштагольского</w:t>
      </w:r>
      <w:r w:rsidR="00D46C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№</w:t>
      </w:r>
      <w:r w:rsidR="000B6D90">
        <w:rPr>
          <w:sz w:val="28"/>
          <w:szCs w:val="28"/>
        </w:rPr>
        <w:t>784</w:t>
      </w:r>
      <w:r>
        <w:rPr>
          <w:sz w:val="28"/>
          <w:szCs w:val="28"/>
        </w:rPr>
        <w:t xml:space="preserve">-п от </w:t>
      </w:r>
      <w:r>
        <w:rPr>
          <w:sz w:val="28"/>
          <w:szCs w:val="28"/>
        </w:rPr>
        <w:lastRenderedPageBreak/>
        <w:t>1</w:t>
      </w:r>
      <w:r w:rsidR="000B6D90">
        <w:rPr>
          <w:sz w:val="28"/>
          <w:szCs w:val="28"/>
        </w:rPr>
        <w:t>5</w:t>
      </w:r>
      <w:r>
        <w:rPr>
          <w:sz w:val="28"/>
          <w:szCs w:val="28"/>
        </w:rPr>
        <w:t>.10.201</w:t>
      </w:r>
      <w:r w:rsidR="00E96122">
        <w:rPr>
          <w:sz w:val="28"/>
          <w:szCs w:val="28"/>
        </w:rPr>
        <w:t>2</w:t>
      </w:r>
      <w:r>
        <w:rPr>
          <w:sz w:val="28"/>
          <w:szCs w:val="28"/>
        </w:rPr>
        <w:t xml:space="preserve">г. Об утверждении муниципальной целевой программы «Обеспечение безопасности условий жизни населения и деятельности предприятий в Таштагольском </w:t>
      </w:r>
      <w:r w:rsidR="00336ACB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районе» на 201</w:t>
      </w:r>
      <w:r w:rsidR="000B6D90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0B6D90">
        <w:rPr>
          <w:sz w:val="28"/>
          <w:szCs w:val="28"/>
        </w:rPr>
        <w:t xml:space="preserve">5 </w:t>
      </w:r>
      <w:r>
        <w:rPr>
          <w:sz w:val="28"/>
          <w:szCs w:val="28"/>
        </w:rPr>
        <w:t>годы</w:t>
      </w:r>
      <w:r w:rsidR="00227142">
        <w:rPr>
          <w:sz w:val="28"/>
          <w:szCs w:val="28"/>
        </w:rPr>
        <w:t>.</w:t>
      </w:r>
    </w:p>
    <w:p w:rsidR="00E97D5F" w:rsidRDefault="00E97D5F" w:rsidP="00C5183B">
      <w:pPr>
        <w:jc w:val="both"/>
        <w:rPr>
          <w:sz w:val="28"/>
          <w:szCs w:val="28"/>
        </w:rPr>
      </w:pPr>
    </w:p>
    <w:p w:rsidR="00AB6428" w:rsidRPr="00AB6428" w:rsidRDefault="00AB6428" w:rsidP="00AB642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  <w:r w:rsidRPr="00AB6428">
        <w:rPr>
          <w:sz w:val="28"/>
          <w:szCs w:val="28"/>
        </w:rPr>
        <w:t xml:space="preserve">5. </w:t>
      </w:r>
      <w:r w:rsidRPr="00AB6428">
        <w:rPr>
          <w:snapToGrid w:val="0"/>
          <w:sz w:val="28"/>
          <w:szCs w:val="28"/>
        </w:rPr>
        <w:t xml:space="preserve">Настоящее постановление вступает в силу со дня </w:t>
      </w:r>
      <w:r w:rsidR="0088084A" w:rsidRPr="00AB6428">
        <w:rPr>
          <w:snapToGrid w:val="0"/>
          <w:sz w:val="28"/>
          <w:szCs w:val="28"/>
        </w:rPr>
        <w:t xml:space="preserve">его </w:t>
      </w:r>
      <w:r w:rsidRPr="00AB6428">
        <w:rPr>
          <w:snapToGrid w:val="0"/>
          <w:sz w:val="28"/>
          <w:szCs w:val="28"/>
        </w:rPr>
        <w:t>официального опубликования, но не  ранее 01.01.201</w:t>
      </w:r>
      <w:r w:rsidR="000B6D90">
        <w:rPr>
          <w:snapToGrid w:val="0"/>
          <w:sz w:val="28"/>
          <w:szCs w:val="28"/>
        </w:rPr>
        <w:t>4</w:t>
      </w:r>
      <w:r w:rsidRPr="00AB6428">
        <w:rPr>
          <w:snapToGrid w:val="0"/>
          <w:sz w:val="28"/>
          <w:szCs w:val="28"/>
        </w:rPr>
        <w:t xml:space="preserve">г. </w:t>
      </w:r>
    </w:p>
    <w:p w:rsidR="00F05A88" w:rsidRPr="00AB6428" w:rsidRDefault="00F05A88" w:rsidP="0069277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</w:p>
    <w:p w:rsidR="00DF642E" w:rsidRDefault="00DF642E" w:rsidP="0069277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</w:p>
    <w:p w:rsidR="00DF642E" w:rsidRPr="00692778" w:rsidRDefault="00DF642E" w:rsidP="0069277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</w:p>
    <w:p w:rsidR="000B6D90" w:rsidRDefault="00072A27" w:rsidP="00692778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778" w:rsidRPr="00692778">
        <w:rPr>
          <w:sz w:val="28"/>
          <w:szCs w:val="28"/>
        </w:rPr>
        <w:t>Глава Таштагольского</w:t>
      </w:r>
      <w:r w:rsidR="000B6D90">
        <w:rPr>
          <w:sz w:val="28"/>
          <w:szCs w:val="28"/>
        </w:rPr>
        <w:t xml:space="preserve"> </w:t>
      </w:r>
    </w:p>
    <w:p w:rsidR="00692778" w:rsidRPr="00692778" w:rsidRDefault="000B6D90" w:rsidP="00692778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92778" w:rsidRPr="00692778">
        <w:rPr>
          <w:sz w:val="28"/>
          <w:szCs w:val="28"/>
        </w:rPr>
        <w:t xml:space="preserve"> района</w:t>
      </w:r>
      <w:r w:rsidR="00692778" w:rsidRPr="006927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778" w:rsidRPr="00692778">
        <w:rPr>
          <w:sz w:val="28"/>
          <w:szCs w:val="28"/>
        </w:rPr>
        <w:tab/>
      </w:r>
      <w:r w:rsidR="00692778" w:rsidRPr="00692778">
        <w:rPr>
          <w:sz w:val="28"/>
          <w:szCs w:val="28"/>
        </w:rPr>
        <w:tab/>
      </w:r>
      <w:r w:rsidR="00692778" w:rsidRPr="00692778">
        <w:rPr>
          <w:sz w:val="28"/>
          <w:szCs w:val="28"/>
        </w:rPr>
        <w:tab/>
      </w:r>
      <w:r w:rsidR="00692778" w:rsidRPr="00692778">
        <w:rPr>
          <w:sz w:val="28"/>
          <w:szCs w:val="28"/>
        </w:rPr>
        <w:tab/>
      </w:r>
      <w:proofErr w:type="spellStart"/>
      <w:r w:rsidR="00692778" w:rsidRPr="00692778">
        <w:rPr>
          <w:sz w:val="28"/>
          <w:szCs w:val="28"/>
        </w:rPr>
        <w:t>В.Н.Макута</w:t>
      </w:r>
      <w:proofErr w:type="spellEnd"/>
    </w:p>
    <w:p w:rsidR="00692778" w:rsidRDefault="0069277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F05A88" w:rsidRDefault="00F05A88" w:rsidP="00692778">
      <w:pPr>
        <w:suppressAutoHyphens/>
        <w:jc w:val="right"/>
        <w:rPr>
          <w:sz w:val="28"/>
          <w:szCs w:val="28"/>
        </w:rPr>
      </w:pPr>
    </w:p>
    <w:p w:rsidR="00DF6705" w:rsidRDefault="00DF6705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DF6705" w:rsidRDefault="00DF6705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F6705" w:rsidRDefault="00DF6705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DF6705" w:rsidRDefault="00DF6705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="00AA02FA">
        <w:rPr>
          <w:sz w:val="28"/>
          <w:szCs w:val="28"/>
        </w:rPr>
        <w:t>15.10.2013 г.</w:t>
      </w:r>
      <w:r>
        <w:rPr>
          <w:sz w:val="28"/>
          <w:szCs w:val="28"/>
        </w:rPr>
        <w:t>_№_</w:t>
      </w:r>
      <w:r w:rsidR="00AA02FA">
        <w:rPr>
          <w:sz w:val="28"/>
          <w:szCs w:val="28"/>
        </w:rPr>
        <w:t>108-п</w:t>
      </w:r>
      <w:r>
        <w:rPr>
          <w:sz w:val="28"/>
          <w:szCs w:val="28"/>
        </w:rPr>
        <w:t>___</w:t>
      </w:r>
    </w:p>
    <w:p w:rsidR="00DF6705" w:rsidRDefault="00DF6705" w:rsidP="00DF6705">
      <w:pPr>
        <w:adjustRightInd w:val="0"/>
        <w:rPr>
          <w:sz w:val="28"/>
          <w:szCs w:val="28"/>
        </w:rPr>
      </w:pPr>
    </w:p>
    <w:p w:rsidR="00DF6705" w:rsidRPr="006D73B0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D73B0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6D73B0">
        <w:rPr>
          <w:rFonts w:ascii="Times New Roman" w:hAnsi="Times New Roman" w:cs="Times New Roman"/>
          <w:b/>
          <w:bCs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6D73B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F6705" w:rsidRPr="006D73B0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D73B0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условий жизни населения</w:t>
      </w:r>
    </w:p>
    <w:p w:rsidR="00DF6705" w:rsidRPr="006D73B0" w:rsidRDefault="00DF6705" w:rsidP="00DF6705">
      <w:pPr>
        <w:adjustRightInd w:val="0"/>
        <w:jc w:val="center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 xml:space="preserve">и деятельности предприятий в Таштагольском </w:t>
      </w:r>
      <w:r>
        <w:rPr>
          <w:b/>
          <w:bCs/>
          <w:sz w:val="28"/>
          <w:szCs w:val="28"/>
        </w:rPr>
        <w:t xml:space="preserve">муниципальном </w:t>
      </w:r>
      <w:r w:rsidRPr="006D73B0">
        <w:rPr>
          <w:b/>
          <w:bCs/>
          <w:sz w:val="28"/>
          <w:szCs w:val="28"/>
        </w:rPr>
        <w:t>районе</w:t>
      </w:r>
      <w:r>
        <w:rPr>
          <w:b/>
          <w:bCs/>
          <w:sz w:val="28"/>
          <w:szCs w:val="28"/>
        </w:rPr>
        <w:t>»</w:t>
      </w:r>
    </w:p>
    <w:p w:rsidR="00DF6705" w:rsidRDefault="00DF6705" w:rsidP="00DF6705">
      <w:pPr>
        <w:adjustRightInd w:val="0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 xml:space="preserve">            </w:t>
      </w:r>
      <w:r w:rsidRPr="006D73B0">
        <w:rPr>
          <w:b/>
          <w:bCs/>
          <w:sz w:val="28"/>
          <w:szCs w:val="28"/>
        </w:rPr>
        <w:tab/>
      </w:r>
      <w:r w:rsidRPr="006D73B0">
        <w:rPr>
          <w:b/>
          <w:bCs/>
          <w:sz w:val="28"/>
          <w:szCs w:val="28"/>
        </w:rPr>
        <w:tab/>
      </w:r>
      <w:r w:rsidRPr="006D73B0">
        <w:rPr>
          <w:b/>
          <w:bCs/>
          <w:sz w:val="28"/>
          <w:szCs w:val="28"/>
        </w:rPr>
        <w:tab/>
      </w:r>
      <w:r w:rsidRPr="006D73B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на 201</w:t>
      </w:r>
      <w:r w:rsidR="000B6D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0B6D90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>годы</w:t>
      </w:r>
      <w:r w:rsidRPr="006D73B0">
        <w:rPr>
          <w:b/>
          <w:bCs/>
          <w:sz w:val="28"/>
          <w:szCs w:val="28"/>
        </w:rPr>
        <w:tab/>
        <w:t xml:space="preserve">            </w:t>
      </w:r>
    </w:p>
    <w:p w:rsidR="00DF6705" w:rsidRPr="006D73B0" w:rsidRDefault="00DF6705" w:rsidP="00DF6705">
      <w:pPr>
        <w:adjustRightInd w:val="0"/>
        <w:rPr>
          <w:b/>
          <w:bCs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Паспорт</w:t>
      </w:r>
    </w:p>
    <w:p w:rsidR="00DF6705" w:rsidRPr="003C11B6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DF6705" w:rsidRPr="003C11B6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"Обеспечение безопасности условий жизни населения</w:t>
      </w:r>
    </w:p>
    <w:p w:rsidR="00DF6705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и деятельности предприятий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C11B6">
        <w:rPr>
          <w:rFonts w:ascii="Times New Roman" w:hAnsi="Times New Roman" w:cs="Times New Roman"/>
          <w:sz w:val="28"/>
          <w:szCs w:val="28"/>
        </w:rPr>
        <w:t>районе "</w:t>
      </w:r>
    </w:p>
    <w:p w:rsidR="00DF6705" w:rsidRPr="003C11B6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B6D90">
        <w:rPr>
          <w:rFonts w:ascii="Times New Roman" w:hAnsi="Times New Roman" w:cs="Times New Roman"/>
          <w:sz w:val="28"/>
          <w:szCs w:val="28"/>
        </w:rPr>
        <w:t>4-2016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95"/>
      </w:tblGrid>
      <w:tr w:rsidR="00DF6705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</w:p>
          <w:p w:rsidR="00DF6705" w:rsidRPr="003C11B6" w:rsidRDefault="00DF6705" w:rsidP="000B6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муниципальном районе»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                         </w:t>
            </w:r>
          </w:p>
        </w:tc>
      </w:tr>
      <w:tr w:rsidR="00DF6705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DF6705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0B6D90" w:rsidP="000B6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705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E961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F6705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Комаров</w:t>
            </w:r>
          </w:p>
        </w:tc>
      </w:tr>
      <w:tr w:rsidR="00DF6705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разработчики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34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района, ОФПС-15 </w:t>
            </w:r>
            <w:r w:rsidR="00347116" w:rsidRPr="0034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аштагола МЧС России по Кемеровской области, Таштагольский 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аварийно-спасательный отряд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казённого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Кемеровской области «Агентство по защите населения и территории Кемеровской области» </w:t>
            </w:r>
          </w:p>
        </w:tc>
      </w:tr>
      <w:tr w:rsidR="00DF6705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противодействия терроризму, усиления антитеррористической защищенности объектов повышенной опасности и жизнеобеспечения, охраны жизни и здоровья граждан, имущества, обеспечения высокого уровня безопасности жизнедеятельности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районе; снижение рисков и смягчение последствий чрезвычайных ситуаций, повышение безопасности населения и защищенности объектов Таштагольского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5D2C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природного и техногенного характера, снижение социального, экономического, экологического риска.</w:t>
            </w:r>
            <w:proofErr w:type="gramEnd"/>
          </w:p>
        </w:tc>
      </w:tr>
      <w:tr w:rsidR="00DF6705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Развитие наиболее эффективных направлений Программы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специальной техникой, поисковыми и идентифицирующими системами подразделений правоохранительных органов, осуществляющих борьбу с терроризмом; укрепление технической оснащенности объектов особой важности, повышенной опасности, жизнеобеспечения и мест массового скопления граждан; совершенствование антитеррористической пропаганды;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достоверности оценки опасных природных и техногенных факторов и прогноза возникновения  чрезвычайных ситуаций; создание территориального компонента общероссийской комплексной системы информирования и оповещения населения в чрезвычайных ситуациях;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создание системы обеспечения оперативной сейсмологической информацией Администрации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 по уточнению сейсмичности территории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, детальному объектному сейсмическому районированию и сейсмическому микрорайонированию; проведение мероприятий по повышению сейсмической безопасности и защиты объектов различного назначения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DF6705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0B6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DF6705" w:rsidRPr="003C11B6">
        <w:trPr>
          <w:trHeight w:val="9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(перечень   подпрограмм)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Default="00DF6705" w:rsidP="00B32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Подпрограммы:</w:t>
            </w:r>
          </w:p>
          <w:p w:rsidR="00DF6705" w:rsidRPr="003C11B6" w:rsidRDefault="00DF6705" w:rsidP="00B32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Антитеррор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 характера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705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района, отдел по делам ГО и ЧС администрации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района, администрации городских и сельских поселений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района, предприятия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организации города и района</w:t>
            </w:r>
          </w:p>
        </w:tc>
      </w:tr>
      <w:tr w:rsidR="00DF6705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                     </w:t>
            </w:r>
          </w:p>
          <w:p w:rsidR="00DF6705" w:rsidRPr="0004630C" w:rsidRDefault="00DF6705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F6705" w:rsidRPr="0004630C" w:rsidRDefault="00DF6705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F6705" w:rsidRPr="0004630C" w:rsidRDefault="00DF6705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05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будет способствовать созданию условий для противодействия терроризму, усилению реализации антитеррористической защищенности объектов повышенной опасности и жизнеобеспечения, охраны жизни и здоровья граждан, имущества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районе, повышения безопасности населения и защищенности объектов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угроз природного и техногенного характера, обеспечит снижение количества гибели людей и экономического ущерба. </w:t>
            </w:r>
            <w:proofErr w:type="gramEnd"/>
          </w:p>
        </w:tc>
      </w:tr>
      <w:tr w:rsidR="00DF6705" w:rsidRPr="003C11B6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выполнением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05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  осуществляют заказчик  Программы, </w:t>
            </w:r>
          </w:p>
          <w:p w:rsidR="00DF6705" w:rsidRPr="003C11B6" w:rsidRDefault="00DF6705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Глава Таштагольского</w:t>
            </w:r>
            <w:r w:rsidR="000B6D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</w:tbl>
    <w:p w:rsidR="00DF6705" w:rsidRPr="003C11B6" w:rsidRDefault="00DF6705" w:rsidP="00DF6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DF6705" w:rsidRPr="003C11B6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1B6">
        <w:rPr>
          <w:rFonts w:ascii="Times New Roman" w:hAnsi="Times New Roman" w:cs="Times New Roman"/>
          <w:sz w:val="28"/>
          <w:szCs w:val="28"/>
        </w:rPr>
        <w:t>В условиях усиления террористической угрозы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как в мире, так и в нашей стране, сохраняющейся возможности совершения террористических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в </w:t>
      </w:r>
      <w:r w:rsidRPr="005D2C1E">
        <w:rPr>
          <w:rFonts w:ascii="Times New Roman" w:hAnsi="Times New Roman" w:cs="Times New Roman"/>
          <w:sz w:val="28"/>
          <w:szCs w:val="28"/>
        </w:rPr>
        <w:t>том числе и в Таштагольском муниципальном районе необходимо принять</w:t>
      </w:r>
      <w:r w:rsidRPr="003C11B6">
        <w:rPr>
          <w:rFonts w:ascii="Times New Roman" w:hAnsi="Times New Roman" w:cs="Times New Roman"/>
          <w:sz w:val="28"/>
          <w:szCs w:val="28"/>
        </w:rPr>
        <w:t xml:space="preserve"> дополнительные меры по предупреждению и предотвращению терроризма в любой форме его проявления (применение или угроза применения взрывных устройств,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его последствий.</w:t>
      </w:r>
    </w:p>
    <w:p w:rsidR="00DF6705" w:rsidRPr="005D2C1E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дальнейшее развитие направлений деятельности по созданию условий для противодействия терроризму; усилению антитеррористической защищенности объектов повышенной опасности и жизнеобеспечения, охраны жизни и здоровья граждан, имущества; обеспечению высокого уровня безопасности </w:t>
      </w:r>
      <w:r w:rsidRPr="005D2C1E">
        <w:rPr>
          <w:rFonts w:ascii="Times New Roman" w:hAnsi="Times New Roman" w:cs="Times New Roman"/>
          <w:sz w:val="28"/>
          <w:szCs w:val="28"/>
        </w:rPr>
        <w:t>жизнедеятельности в Таштагольском муниципальном районе.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также размещено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27 потенциально опасных объектов, характер функционирования которых во многом определяет безопасность жизнедеятельности населения.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 xml:space="preserve">Кроме техногенных угроз источниками событий чрезвычайного характера </w:t>
      </w: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являются опасные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природные явления и природные риски, возникающие в процессе хозяйственной деятельности.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относится к сейсмоопасной зоне с вероятностью возникновения землетрясений силой 6 - 7 баллов по шкале Рихтера.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Ежегодно 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подвергается паводковым явлениям, нередко приводящим к ущербу. В зоне вероятного подтопления паводковыми водами находится более 13 населенных пунктов с численностью населения в зоне подтопления более 2 тысяч человек.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гололед, ураганные ветры.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Для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района характерна природно-очаговая заболеваемость клещевым энцефалитом.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Статистика пожаров в Таштагольско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позволяет констатировать, что количество пожаров сохраняется на уровне 75 в год и приносит большой материальный ущерб, а иногда и гибель людей.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приведет к созданию условий для обеспечения более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1B6">
        <w:rPr>
          <w:rFonts w:ascii="Times New Roman" w:hAnsi="Times New Roman" w:cs="Times New Roman"/>
          <w:sz w:val="28"/>
          <w:szCs w:val="28"/>
        </w:rPr>
        <w:t>Целями Программы являются создание условий для противодействия терроризму; усиление антитеррористической защищенности объектов повышенной опасности и жизнеобеспечения, охраны жизни и здоровья граждан, имущества; обеспечение высокого уровня безопасности жизнедеятельности в Таштагольском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районе; снижение рисков и смягчение последствий чрезвычайных ситуаций, повышение безопасности населения и защищенности объектов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 угроз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снижение социального, экономического, экологического риска.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дальнейшее развитие направлений деятельности по повышению антитеррористической защищенности;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осуществлению террористической деятельности;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опасности, жизнеобеспечения и мест массового скопления граждан;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антитеррористической пропаганды;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ситуациях;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эффективности защиты нас</w:t>
      </w:r>
      <w:r w:rsidR="00795DCB">
        <w:rPr>
          <w:rFonts w:ascii="Times New Roman" w:hAnsi="Times New Roman" w:cs="Times New Roman"/>
          <w:sz w:val="28"/>
          <w:szCs w:val="28"/>
        </w:rPr>
        <w:t>еления от чрезвычайных ситуаций.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6D90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Оснащение объектов повышенной опасности, жизнеобеспечения и с массовым пребыванием граждан кнопками экстренного вызова </w:t>
      </w:r>
      <w:r w:rsidR="00347116"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значительно повышает оперативность реагирования органов внутренних дел на экстренные ситуации. Время прибытия наряда </w:t>
      </w:r>
      <w:r w:rsidR="00347116"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объекты, оснащенные кнопками экстренного вызова </w:t>
      </w:r>
      <w:r w:rsidR="00347116"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>, составляет в среднем 3 минуты.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настоящее время в технологический регламент предотвращения террористических актов включены процедуры визуального мониторинга поведения лиц, которые находятся на объекте. Системы видеонаблюдения наиболее полно позволяют отслеживать все передвижения как внутри зданий, так и на прилегающих территориях.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развитию системы информирования и оповещения населения о чрезвычайных ситуациях даст возможность оповещения населения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 каналам звукового вещания телевидения и радио, повысить техническую надежность оповещения, а также создать основу муниципального компонента общероссийской комплексной системы информирования и оповещения населения в чрезвычайных ситуациях.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оснащенности Таштагольского поиск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>
        <w:rPr>
          <w:rFonts w:ascii="Times New Roman" w:hAnsi="Times New Roman" w:cs="Times New Roman"/>
          <w:sz w:val="28"/>
          <w:szCs w:val="28"/>
        </w:rPr>
        <w:t>ого отряда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«Агентство по защите населения и территории </w:t>
      </w:r>
      <w:r w:rsidRPr="003C11B6">
        <w:rPr>
          <w:rFonts w:ascii="Times New Roman" w:hAnsi="Times New Roman" w:cs="Times New Roman"/>
          <w:sz w:val="28"/>
          <w:szCs w:val="28"/>
        </w:rPr>
        <w:lastRenderedPageBreak/>
        <w:t>Кемеровской области» создаст условия для проведения аварийно-спасательных работ и оказания помощи пострадавшим в сложных условиях обстановки и агрессивной среде.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по развитию инфраструктуры информационного обеспечения действий в чрезвычайных ситуациях обеспечит обоснованность, непрерывность управления, сокращение сроков оперативного реагирования в чрезвычайных и кризисных ситуациях.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готовности органов управления звеньев районной подсистемы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РСЧС и населения к действиям в чрезвычайных ситуациях.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F6705" w:rsidRPr="003C11B6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</w:t>
      </w:r>
      <w:r w:rsidR="000B6D9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B6D90">
        <w:rPr>
          <w:rFonts w:ascii="Times New Roman" w:hAnsi="Times New Roman" w:cs="Times New Roman"/>
          <w:sz w:val="28"/>
          <w:szCs w:val="28"/>
        </w:rPr>
        <w:t>6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>
        <w:rPr>
          <w:rFonts w:ascii="Times New Roman" w:hAnsi="Times New Roman" w:cs="Times New Roman"/>
          <w:sz w:val="28"/>
          <w:szCs w:val="28"/>
        </w:rPr>
        <w:t>3900</w:t>
      </w:r>
      <w:r w:rsidRPr="003C11B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DF6705" w:rsidRPr="007F115F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4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6705" w:rsidRPr="007F115F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5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F6705" w:rsidRPr="007F115F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6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год- 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 w:rsidR="000B6D9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B6D90">
        <w:rPr>
          <w:rFonts w:ascii="Times New Roman" w:hAnsi="Times New Roman" w:cs="Times New Roman"/>
          <w:sz w:val="28"/>
          <w:szCs w:val="28"/>
        </w:rPr>
        <w:t>6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59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BC3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ыс. рублей за счет средств местного бюджета, в том числе по годам реализации:</w:t>
      </w:r>
    </w:p>
    <w:p w:rsidR="00DF6705" w:rsidRPr="00A951A1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4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6705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5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DF6705" w:rsidRPr="00A951A1" w:rsidRDefault="000B6D9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F6705">
        <w:rPr>
          <w:rFonts w:ascii="Times New Roman" w:hAnsi="Times New Roman" w:cs="Times New Roman"/>
          <w:sz w:val="28"/>
          <w:szCs w:val="28"/>
        </w:rPr>
        <w:t xml:space="preserve"> год - 120 тыс. рублей</w:t>
      </w:r>
    </w:p>
    <w:p w:rsidR="00DF6705" w:rsidRPr="00E730D9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E4E05">
        <w:rPr>
          <w:rFonts w:ascii="Times New Roman" w:hAnsi="Times New Roman" w:cs="Times New Roman"/>
          <w:sz w:val="28"/>
          <w:szCs w:val="28"/>
        </w:rPr>
        <w:t>6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 xml:space="preserve">3540 </w:t>
      </w:r>
      <w:r w:rsidRPr="003C11B6"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 реализации:</w:t>
      </w:r>
    </w:p>
    <w:p w:rsidR="00DF6705" w:rsidRPr="0011246D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</w:t>
      </w:r>
      <w:r w:rsidR="000B6D90">
        <w:rPr>
          <w:rFonts w:ascii="Times New Roman" w:hAnsi="Times New Roman" w:cs="Times New Roman"/>
          <w:sz w:val="28"/>
          <w:szCs w:val="28"/>
        </w:rPr>
        <w:t>14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6705" w:rsidRPr="0011246D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5</w:t>
      </w:r>
      <w:r w:rsidRPr="0011246D">
        <w:rPr>
          <w:rFonts w:ascii="Times New Roman" w:hAnsi="Times New Roman" w:cs="Times New Roman"/>
          <w:sz w:val="28"/>
          <w:szCs w:val="28"/>
        </w:rPr>
        <w:t>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6705" w:rsidRPr="0011246D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201</w:t>
      </w:r>
      <w:r w:rsidR="000B6D90">
        <w:rPr>
          <w:rFonts w:ascii="Times New Roman" w:hAnsi="Times New Roman" w:cs="Times New Roman"/>
          <w:sz w:val="28"/>
          <w:szCs w:val="28"/>
        </w:rPr>
        <w:t>6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F6705" w:rsidRPr="00E730D9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DF6705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A5C" w:rsidRDefault="00811A5C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A5C" w:rsidRPr="003C11B6" w:rsidRDefault="00811A5C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обеспечению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кнопок экстренного вызова 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объектах приведет к сокращению количества противоправных действий в отношении обслуживающего персонала и имущества. Значительно увеличится оперативность реагирования сотрудников </w:t>
      </w:r>
      <w:r w:rsidR="00907A5A"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поступившую информацию о совершаемых преступлениях и административных правонарушениях (раскрываемость преступлений должна повыситься на 3 - 5 процентов).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для обеспечения более высокого уровня безопасности жизнедеятельности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 и защищенности объектов, последовательного снижения рисков и смягчения последствий чрезвычайных ситуаций, стабильности социальной обстановки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F6705" w:rsidRPr="003C11B6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DF6705" w:rsidRPr="003C11B6" w:rsidRDefault="00DF6705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05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DF6705" w:rsidRDefault="00DF6705" w:rsidP="00DF6705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DF6705" w:rsidRDefault="00DF6705" w:rsidP="00DF6705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0B6D90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D90" w:rsidRDefault="000B6D9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705" w:rsidRPr="003C11B6" w:rsidRDefault="00DF6705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DF6705" w:rsidRPr="003C11B6" w:rsidRDefault="00DF67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047"/>
        <w:gridCol w:w="900"/>
        <w:gridCol w:w="1029"/>
        <w:gridCol w:w="1134"/>
      </w:tblGrid>
      <w:tr w:rsidR="00DF6705" w:rsidRPr="003C11B6">
        <w:trPr>
          <w:cantSplit/>
          <w:trHeight w:val="285"/>
        </w:trPr>
        <w:tc>
          <w:tcPr>
            <w:tcW w:w="567" w:type="dxa"/>
            <w:vMerge w:val="restart"/>
          </w:tcPr>
          <w:p w:rsidR="00DF6705" w:rsidRPr="003C11B6" w:rsidRDefault="00DF6705" w:rsidP="00B323F2">
            <w:p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№</w:t>
            </w:r>
          </w:p>
          <w:p w:rsidR="00DF6705" w:rsidRPr="003C11B6" w:rsidRDefault="00DF6705" w:rsidP="00B323F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C11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11B6">
              <w:rPr>
                <w:sz w:val="28"/>
                <w:szCs w:val="28"/>
              </w:rPr>
              <w:t>/</w:t>
            </w:r>
            <w:proofErr w:type="spellStart"/>
            <w:r w:rsidRPr="003C11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DF6705" w:rsidRPr="003C11B6" w:rsidRDefault="00DF6705" w:rsidP="00B323F2">
            <w:pPr>
              <w:jc w:val="center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0" w:type="dxa"/>
            <w:gridSpan w:val="4"/>
          </w:tcPr>
          <w:p w:rsidR="00DF6705" w:rsidRPr="003C11B6" w:rsidRDefault="00DF6705" w:rsidP="00B323F2">
            <w:pPr>
              <w:jc w:val="center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Объем финансирования, тыс</w:t>
            </w:r>
            <w:proofErr w:type="gramStart"/>
            <w:r w:rsidRPr="003C11B6">
              <w:rPr>
                <w:sz w:val="28"/>
                <w:szCs w:val="28"/>
              </w:rPr>
              <w:t>.р</w:t>
            </w:r>
            <w:proofErr w:type="gramEnd"/>
            <w:r w:rsidRPr="003C11B6">
              <w:rPr>
                <w:sz w:val="28"/>
                <w:szCs w:val="28"/>
              </w:rPr>
              <w:t>уб.</w:t>
            </w:r>
          </w:p>
        </w:tc>
      </w:tr>
      <w:tr w:rsidR="00DF6705" w:rsidRPr="003C11B6">
        <w:trPr>
          <w:cantSplit/>
          <w:trHeight w:val="285"/>
        </w:trPr>
        <w:tc>
          <w:tcPr>
            <w:tcW w:w="567" w:type="dxa"/>
            <w:vMerge/>
          </w:tcPr>
          <w:p w:rsidR="00DF6705" w:rsidRPr="003C11B6" w:rsidRDefault="00DF6705" w:rsidP="00B323F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DF6705" w:rsidRPr="003C11B6" w:rsidRDefault="00DF6705" w:rsidP="00B32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F6705" w:rsidRPr="003C11B6" w:rsidRDefault="00DF6705" w:rsidP="00B323F2">
            <w:pPr>
              <w:jc w:val="center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DF6705" w:rsidRPr="003C11B6" w:rsidRDefault="00DF6705" w:rsidP="000B6D90">
            <w:pPr>
              <w:jc w:val="center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201</w:t>
            </w:r>
            <w:r w:rsidR="000B6D90">
              <w:rPr>
                <w:sz w:val="28"/>
                <w:szCs w:val="28"/>
              </w:rPr>
              <w:t>4</w:t>
            </w:r>
            <w:r w:rsidRPr="003C11B6">
              <w:rPr>
                <w:sz w:val="28"/>
                <w:szCs w:val="28"/>
              </w:rPr>
              <w:t>г</w:t>
            </w:r>
          </w:p>
        </w:tc>
        <w:tc>
          <w:tcPr>
            <w:tcW w:w="1029" w:type="dxa"/>
          </w:tcPr>
          <w:p w:rsidR="00DF6705" w:rsidRPr="003C11B6" w:rsidRDefault="00DF6705" w:rsidP="000B6D90">
            <w:pPr>
              <w:jc w:val="center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201</w:t>
            </w:r>
            <w:r w:rsidR="000B6D90">
              <w:rPr>
                <w:sz w:val="28"/>
                <w:szCs w:val="28"/>
              </w:rPr>
              <w:t>5</w:t>
            </w:r>
            <w:r w:rsidRPr="003C11B6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F6705" w:rsidRPr="003C11B6" w:rsidRDefault="00DF6705" w:rsidP="000B6D90">
            <w:pPr>
              <w:jc w:val="center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201</w:t>
            </w:r>
            <w:r w:rsidR="000B6D90">
              <w:rPr>
                <w:sz w:val="28"/>
                <w:szCs w:val="28"/>
              </w:rPr>
              <w:t>6</w:t>
            </w:r>
            <w:r w:rsidRPr="003C11B6">
              <w:rPr>
                <w:sz w:val="28"/>
                <w:szCs w:val="28"/>
              </w:rPr>
              <w:t>г</w:t>
            </w:r>
          </w:p>
        </w:tc>
      </w:tr>
      <w:tr w:rsidR="00DF6705" w:rsidRPr="003C11B6">
        <w:trPr>
          <w:cantSplit/>
          <w:trHeight w:val="285"/>
        </w:trPr>
        <w:tc>
          <w:tcPr>
            <w:tcW w:w="567" w:type="dxa"/>
          </w:tcPr>
          <w:p w:rsidR="00DF6705" w:rsidRPr="00692778" w:rsidRDefault="00DF6705" w:rsidP="00B323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4395" w:type="dxa"/>
          </w:tcPr>
          <w:p w:rsidR="00DF6705" w:rsidRPr="003C11B6" w:rsidRDefault="00DF6705" w:rsidP="00B323F2">
            <w:p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 Подпрограмма </w:t>
            </w:r>
            <w:r>
              <w:rPr>
                <w:sz w:val="28"/>
                <w:szCs w:val="28"/>
              </w:rPr>
              <w:t xml:space="preserve"> «</w:t>
            </w:r>
            <w:r w:rsidRPr="003C11B6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7" w:type="dxa"/>
          </w:tcPr>
          <w:p w:rsidR="00DF6705" w:rsidRPr="000C0399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00" w:type="dxa"/>
          </w:tcPr>
          <w:p w:rsidR="00DF6705" w:rsidRPr="003C11B6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29" w:type="dxa"/>
          </w:tcPr>
          <w:p w:rsidR="00DF6705" w:rsidRPr="003C11B6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DF6705" w:rsidRPr="003C11B6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3C11B6" w:rsidRDefault="00DF6705" w:rsidP="00B323F2">
            <w:p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395" w:type="dxa"/>
          </w:tcPr>
          <w:p w:rsidR="00DF6705" w:rsidRPr="003C11B6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1047" w:type="dxa"/>
            <w:vAlign w:val="center"/>
          </w:tcPr>
          <w:p w:rsidR="00DF6705" w:rsidRPr="000C0399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9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3C11B6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C11B6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F6705" w:rsidRPr="003C11B6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 видеонаблюдения</w:t>
            </w:r>
          </w:p>
        </w:tc>
        <w:tc>
          <w:tcPr>
            <w:tcW w:w="1047" w:type="dxa"/>
            <w:vAlign w:val="center"/>
          </w:tcPr>
          <w:p w:rsidR="00DF6705" w:rsidRPr="009B368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9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3C11B6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395" w:type="dxa"/>
          </w:tcPr>
          <w:p w:rsidR="00DF6705" w:rsidRPr="003C11B6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антитеррористической направленности</w:t>
            </w:r>
          </w:p>
        </w:tc>
        <w:tc>
          <w:tcPr>
            <w:tcW w:w="1047" w:type="dxa"/>
            <w:vAlign w:val="center"/>
          </w:tcPr>
          <w:p w:rsidR="00DF6705" w:rsidRPr="009B368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F6705" w:rsidRPr="003C11B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692778" w:rsidRDefault="00DF6705" w:rsidP="00B323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95" w:type="dxa"/>
          </w:tcPr>
          <w:p w:rsidR="00DF6705" w:rsidRPr="003C11B6" w:rsidRDefault="00DF6705" w:rsidP="00B323F2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3C11B6">
              <w:rPr>
                <w:sz w:val="28"/>
                <w:szCs w:val="28"/>
              </w:rPr>
              <w:t>Снижение рисков и смягчение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последствий чрезвычайных ситуаций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техногенного характера в Таштагольском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3C11B6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7" w:type="dxa"/>
            <w:vAlign w:val="center"/>
          </w:tcPr>
          <w:p w:rsidR="00DF6705" w:rsidRPr="009637A2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  <w:tc>
          <w:tcPr>
            <w:tcW w:w="900" w:type="dxa"/>
            <w:vAlign w:val="center"/>
          </w:tcPr>
          <w:p w:rsidR="00DF6705" w:rsidRPr="001965C2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vAlign w:val="center"/>
          </w:tcPr>
          <w:p w:rsidR="00DF6705" w:rsidRPr="001965C2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F6705" w:rsidRPr="001965C2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676A07" w:rsidRDefault="00DF6705" w:rsidP="00B323F2">
            <w:pPr>
              <w:rPr>
                <w:sz w:val="28"/>
                <w:szCs w:val="28"/>
              </w:rPr>
            </w:pPr>
            <w:r w:rsidRPr="00676A07">
              <w:rPr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DF6705" w:rsidRPr="00676A07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рабочем состоянии и развитие системы оповещения населения о чрезвычайных ситуациях мирного и военного времени на территории Таштагольского муниципального района </w:t>
            </w:r>
          </w:p>
        </w:tc>
        <w:tc>
          <w:tcPr>
            <w:tcW w:w="1047" w:type="dxa"/>
            <w:vAlign w:val="center"/>
          </w:tcPr>
          <w:p w:rsidR="00DF6705" w:rsidRPr="00676A07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00" w:type="dxa"/>
            <w:vAlign w:val="center"/>
          </w:tcPr>
          <w:p w:rsidR="00DF6705" w:rsidRPr="00676A07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29" w:type="dxa"/>
            <w:vAlign w:val="center"/>
          </w:tcPr>
          <w:p w:rsidR="00DF6705" w:rsidRPr="00676A07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DF6705" w:rsidRPr="00676A07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6306A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аварийно-спасательного инструмента и оборудования</w:t>
            </w:r>
          </w:p>
        </w:tc>
        <w:tc>
          <w:tcPr>
            <w:tcW w:w="1047" w:type="dxa"/>
            <w:vAlign w:val="center"/>
          </w:tcPr>
          <w:p w:rsidR="00DF6705" w:rsidRPr="009B3686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6306A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обмундированием,  необходимым оборудованием  добровольных пожарных дружин в отдаленных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ротивопожарные мероприятия</w:t>
            </w:r>
          </w:p>
        </w:tc>
        <w:tc>
          <w:tcPr>
            <w:tcW w:w="1047" w:type="dxa"/>
            <w:vAlign w:val="center"/>
          </w:tcPr>
          <w:p w:rsidR="00DF6705" w:rsidRPr="006A3F2E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6306A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ликвидацию чрезвычайных ситуаций</w:t>
            </w:r>
          </w:p>
        </w:tc>
        <w:tc>
          <w:tcPr>
            <w:tcW w:w="1047" w:type="dxa"/>
            <w:vAlign w:val="center"/>
          </w:tcPr>
          <w:p w:rsidR="00DF6705" w:rsidRPr="009B3686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3686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306A">
              <w:rPr>
                <w:sz w:val="28"/>
                <w:szCs w:val="28"/>
              </w:rPr>
              <w:t>50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306A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6306A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продуктов для обеспечения питания аварийно-спасательных бригад при ликвидации чрезвычайных ситуаций</w:t>
            </w:r>
          </w:p>
        </w:tc>
        <w:tc>
          <w:tcPr>
            <w:tcW w:w="1047" w:type="dxa"/>
            <w:vAlign w:val="center"/>
          </w:tcPr>
          <w:p w:rsidR="00DF6705" w:rsidRPr="009B3686" w:rsidRDefault="00DF6705" w:rsidP="00B323F2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180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395" w:type="dxa"/>
          </w:tcPr>
          <w:p w:rsidR="00DF6705" w:rsidRPr="0076306A" w:rsidRDefault="00E96122" w:rsidP="00E9612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предотвращению и ликвидации последствий чрезвычайных ситуаций</w:t>
            </w:r>
          </w:p>
        </w:tc>
        <w:tc>
          <w:tcPr>
            <w:tcW w:w="1047" w:type="dxa"/>
            <w:vAlign w:val="center"/>
          </w:tcPr>
          <w:p w:rsidR="00DF6705" w:rsidRPr="009B3686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047" w:type="dxa"/>
            <w:vAlign w:val="center"/>
          </w:tcPr>
          <w:p w:rsidR="00DF6705" w:rsidRPr="009B3686" w:rsidRDefault="00DF6705" w:rsidP="00B323F2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весеннего паводка</w:t>
            </w:r>
          </w:p>
        </w:tc>
        <w:tc>
          <w:tcPr>
            <w:tcW w:w="1047" w:type="dxa"/>
            <w:vAlign w:val="center"/>
          </w:tcPr>
          <w:p w:rsidR="00DF6705" w:rsidRPr="00394886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Единой дежурно-диспетчерской службы</w:t>
            </w:r>
          </w:p>
        </w:tc>
        <w:tc>
          <w:tcPr>
            <w:tcW w:w="1047" w:type="dxa"/>
            <w:vAlign w:val="center"/>
          </w:tcPr>
          <w:p w:rsidR="00DF6705" w:rsidRPr="00394886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DF6705" w:rsidRPr="003C11B6">
        <w:trPr>
          <w:cantSplit/>
          <w:trHeight w:val="283"/>
        </w:trPr>
        <w:tc>
          <w:tcPr>
            <w:tcW w:w="567" w:type="dxa"/>
          </w:tcPr>
          <w:p w:rsidR="00DF6705" w:rsidRPr="0076306A" w:rsidRDefault="00DF6705" w:rsidP="00B323F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6705" w:rsidRPr="0076306A" w:rsidRDefault="00DF6705" w:rsidP="00B323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047" w:type="dxa"/>
            <w:vAlign w:val="center"/>
          </w:tcPr>
          <w:p w:rsidR="00DF6705" w:rsidRPr="00143C04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900" w:type="dxa"/>
            <w:vAlign w:val="center"/>
          </w:tcPr>
          <w:p w:rsidR="00DF6705" w:rsidRPr="0076306A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29" w:type="dxa"/>
            <w:vAlign w:val="center"/>
          </w:tcPr>
          <w:p w:rsidR="00DF6705" w:rsidRPr="0076306A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  <w:vAlign w:val="center"/>
          </w:tcPr>
          <w:p w:rsidR="00DF6705" w:rsidRPr="0076306A" w:rsidRDefault="00DF6705" w:rsidP="00B323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DF6705" w:rsidRPr="003C11B6" w:rsidRDefault="00DF6705" w:rsidP="00DF6705"/>
    <w:p w:rsidR="006B3814" w:rsidRPr="003C11B6" w:rsidRDefault="006B3814" w:rsidP="00DF6705">
      <w:pPr>
        <w:suppressAutoHyphens/>
        <w:jc w:val="right"/>
      </w:pPr>
    </w:p>
    <w:sectPr w:rsidR="006B3814" w:rsidRPr="003C11B6" w:rsidSect="00055EE0">
      <w:pgSz w:w="11907" w:h="16840" w:code="9"/>
      <w:pgMar w:top="1134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674A"/>
    <w:rsid w:val="0001695B"/>
    <w:rsid w:val="00030CEB"/>
    <w:rsid w:val="00041A71"/>
    <w:rsid w:val="00044837"/>
    <w:rsid w:val="0004630C"/>
    <w:rsid w:val="00047566"/>
    <w:rsid w:val="00055EE0"/>
    <w:rsid w:val="00060C1E"/>
    <w:rsid w:val="00070E1B"/>
    <w:rsid w:val="00072A27"/>
    <w:rsid w:val="00096D10"/>
    <w:rsid w:val="000A1F23"/>
    <w:rsid w:val="000A6B35"/>
    <w:rsid w:val="000B5B1D"/>
    <w:rsid w:val="000B6D90"/>
    <w:rsid w:val="000B7F38"/>
    <w:rsid w:val="000C02FA"/>
    <w:rsid w:val="000C0399"/>
    <w:rsid w:val="000C0B9A"/>
    <w:rsid w:val="000C7C66"/>
    <w:rsid w:val="000D4997"/>
    <w:rsid w:val="000E0EC5"/>
    <w:rsid w:val="000E2DFA"/>
    <w:rsid w:val="00104B33"/>
    <w:rsid w:val="00105218"/>
    <w:rsid w:val="0011246D"/>
    <w:rsid w:val="00140E0D"/>
    <w:rsid w:val="00140F15"/>
    <w:rsid w:val="00143C04"/>
    <w:rsid w:val="00143D83"/>
    <w:rsid w:val="00152669"/>
    <w:rsid w:val="00155E28"/>
    <w:rsid w:val="00162BE8"/>
    <w:rsid w:val="00165167"/>
    <w:rsid w:val="00165912"/>
    <w:rsid w:val="00175A8F"/>
    <w:rsid w:val="0018278E"/>
    <w:rsid w:val="00193141"/>
    <w:rsid w:val="001965C2"/>
    <w:rsid w:val="001975D2"/>
    <w:rsid w:val="001E5D22"/>
    <w:rsid w:val="001F1597"/>
    <w:rsid w:val="001F268D"/>
    <w:rsid w:val="001F3815"/>
    <w:rsid w:val="001F5A16"/>
    <w:rsid w:val="00206BFF"/>
    <w:rsid w:val="002106C3"/>
    <w:rsid w:val="00216D80"/>
    <w:rsid w:val="00227142"/>
    <w:rsid w:val="002325AD"/>
    <w:rsid w:val="00234C35"/>
    <w:rsid w:val="002371E7"/>
    <w:rsid w:val="00244A49"/>
    <w:rsid w:val="00245970"/>
    <w:rsid w:val="00245E3F"/>
    <w:rsid w:val="00246C35"/>
    <w:rsid w:val="00256A94"/>
    <w:rsid w:val="002617B7"/>
    <w:rsid w:val="00265780"/>
    <w:rsid w:val="00284071"/>
    <w:rsid w:val="002A4AF2"/>
    <w:rsid w:val="002B2FF9"/>
    <w:rsid w:val="002B3C36"/>
    <w:rsid w:val="002B5CBE"/>
    <w:rsid w:val="002C1521"/>
    <w:rsid w:val="002C3F79"/>
    <w:rsid w:val="002C59C4"/>
    <w:rsid w:val="002D1B77"/>
    <w:rsid w:val="002D427F"/>
    <w:rsid w:val="002D74BF"/>
    <w:rsid w:val="002E3E0E"/>
    <w:rsid w:val="003170D4"/>
    <w:rsid w:val="003176FC"/>
    <w:rsid w:val="00320CAD"/>
    <w:rsid w:val="003359F6"/>
    <w:rsid w:val="00336ACB"/>
    <w:rsid w:val="00341B41"/>
    <w:rsid w:val="003435E2"/>
    <w:rsid w:val="0034400D"/>
    <w:rsid w:val="00344A4D"/>
    <w:rsid w:val="003465AC"/>
    <w:rsid w:val="003466AC"/>
    <w:rsid w:val="00347116"/>
    <w:rsid w:val="0035403F"/>
    <w:rsid w:val="00360216"/>
    <w:rsid w:val="003609A5"/>
    <w:rsid w:val="00361DAD"/>
    <w:rsid w:val="00373396"/>
    <w:rsid w:val="00374986"/>
    <w:rsid w:val="00375605"/>
    <w:rsid w:val="00394886"/>
    <w:rsid w:val="003968AA"/>
    <w:rsid w:val="003B1123"/>
    <w:rsid w:val="003C11B6"/>
    <w:rsid w:val="003C21D3"/>
    <w:rsid w:val="003C49E2"/>
    <w:rsid w:val="003C50E2"/>
    <w:rsid w:val="003C7400"/>
    <w:rsid w:val="003D0590"/>
    <w:rsid w:val="003D35E9"/>
    <w:rsid w:val="003D4CD6"/>
    <w:rsid w:val="003E4E05"/>
    <w:rsid w:val="003F2857"/>
    <w:rsid w:val="003F65F5"/>
    <w:rsid w:val="003F77CC"/>
    <w:rsid w:val="004006F1"/>
    <w:rsid w:val="00404EE8"/>
    <w:rsid w:val="0041043A"/>
    <w:rsid w:val="00410B79"/>
    <w:rsid w:val="004245F9"/>
    <w:rsid w:val="00425A46"/>
    <w:rsid w:val="00432543"/>
    <w:rsid w:val="0043523C"/>
    <w:rsid w:val="004366AA"/>
    <w:rsid w:val="00445E0C"/>
    <w:rsid w:val="00446AE9"/>
    <w:rsid w:val="00457AA0"/>
    <w:rsid w:val="00463265"/>
    <w:rsid w:val="00482C93"/>
    <w:rsid w:val="00484F4B"/>
    <w:rsid w:val="004936A1"/>
    <w:rsid w:val="004A10EE"/>
    <w:rsid w:val="004C1317"/>
    <w:rsid w:val="004D7C0D"/>
    <w:rsid w:val="004E4564"/>
    <w:rsid w:val="004F18F9"/>
    <w:rsid w:val="004F4205"/>
    <w:rsid w:val="004F57C5"/>
    <w:rsid w:val="00503219"/>
    <w:rsid w:val="005075FF"/>
    <w:rsid w:val="0051088C"/>
    <w:rsid w:val="00531FEA"/>
    <w:rsid w:val="005330B3"/>
    <w:rsid w:val="00544B2F"/>
    <w:rsid w:val="0055236F"/>
    <w:rsid w:val="005610B0"/>
    <w:rsid w:val="00574550"/>
    <w:rsid w:val="00574E6C"/>
    <w:rsid w:val="0057566A"/>
    <w:rsid w:val="00585C20"/>
    <w:rsid w:val="00596BC3"/>
    <w:rsid w:val="005B534E"/>
    <w:rsid w:val="005B5CE2"/>
    <w:rsid w:val="005C3952"/>
    <w:rsid w:val="005C59AF"/>
    <w:rsid w:val="005D2C1E"/>
    <w:rsid w:val="005E3D2B"/>
    <w:rsid w:val="005F45AD"/>
    <w:rsid w:val="00600EDD"/>
    <w:rsid w:val="00611532"/>
    <w:rsid w:val="00617D03"/>
    <w:rsid w:val="006301B3"/>
    <w:rsid w:val="00630532"/>
    <w:rsid w:val="00663340"/>
    <w:rsid w:val="00674608"/>
    <w:rsid w:val="00676A07"/>
    <w:rsid w:val="00692778"/>
    <w:rsid w:val="006A30CC"/>
    <w:rsid w:val="006A3F2E"/>
    <w:rsid w:val="006B3814"/>
    <w:rsid w:val="006C7A15"/>
    <w:rsid w:val="006D73B0"/>
    <w:rsid w:val="006E0C1A"/>
    <w:rsid w:val="006E6C38"/>
    <w:rsid w:val="006E6D49"/>
    <w:rsid w:val="006F3887"/>
    <w:rsid w:val="00700BA6"/>
    <w:rsid w:val="007246C1"/>
    <w:rsid w:val="00733727"/>
    <w:rsid w:val="00740FDC"/>
    <w:rsid w:val="00757432"/>
    <w:rsid w:val="0076306A"/>
    <w:rsid w:val="007744F6"/>
    <w:rsid w:val="00774CAA"/>
    <w:rsid w:val="00785A86"/>
    <w:rsid w:val="00790D22"/>
    <w:rsid w:val="00795DCB"/>
    <w:rsid w:val="007B3A7E"/>
    <w:rsid w:val="007C5158"/>
    <w:rsid w:val="007E3E28"/>
    <w:rsid w:val="007E7E98"/>
    <w:rsid w:val="007F115F"/>
    <w:rsid w:val="007F6A0C"/>
    <w:rsid w:val="00802A7C"/>
    <w:rsid w:val="00811602"/>
    <w:rsid w:val="00811A5C"/>
    <w:rsid w:val="0084403E"/>
    <w:rsid w:val="00861DA0"/>
    <w:rsid w:val="00863624"/>
    <w:rsid w:val="00874CE4"/>
    <w:rsid w:val="0088084A"/>
    <w:rsid w:val="008A3EFB"/>
    <w:rsid w:val="008A5D21"/>
    <w:rsid w:val="008A658B"/>
    <w:rsid w:val="008A7456"/>
    <w:rsid w:val="008D7C7C"/>
    <w:rsid w:val="008F2C9F"/>
    <w:rsid w:val="008F35DF"/>
    <w:rsid w:val="008F7EAE"/>
    <w:rsid w:val="00907A5A"/>
    <w:rsid w:val="00911793"/>
    <w:rsid w:val="00912D40"/>
    <w:rsid w:val="0092361A"/>
    <w:rsid w:val="00926488"/>
    <w:rsid w:val="009315AE"/>
    <w:rsid w:val="00934EE3"/>
    <w:rsid w:val="00936439"/>
    <w:rsid w:val="00942A58"/>
    <w:rsid w:val="009442C8"/>
    <w:rsid w:val="0095345B"/>
    <w:rsid w:val="009637A2"/>
    <w:rsid w:val="009814AC"/>
    <w:rsid w:val="00982638"/>
    <w:rsid w:val="009854F9"/>
    <w:rsid w:val="009A5B98"/>
    <w:rsid w:val="009B3686"/>
    <w:rsid w:val="009B683D"/>
    <w:rsid w:val="009D18B9"/>
    <w:rsid w:val="009E34FE"/>
    <w:rsid w:val="009E5AFA"/>
    <w:rsid w:val="00A0670C"/>
    <w:rsid w:val="00A07705"/>
    <w:rsid w:val="00A07710"/>
    <w:rsid w:val="00A14830"/>
    <w:rsid w:val="00A2790A"/>
    <w:rsid w:val="00A3635C"/>
    <w:rsid w:val="00A442AA"/>
    <w:rsid w:val="00A453B3"/>
    <w:rsid w:val="00A53C68"/>
    <w:rsid w:val="00A80FFA"/>
    <w:rsid w:val="00A8397C"/>
    <w:rsid w:val="00A83F4A"/>
    <w:rsid w:val="00A84BA2"/>
    <w:rsid w:val="00A855B4"/>
    <w:rsid w:val="00A91AF9"/>
    <w:rsid w:val="00A951A1"/>
    <w:rsid w:val="00AA02FA"/>
    <w:rsid w:val="00AA6EF3"/>
    <w:rsid w:val="00AB6428"/>
    <w:rsid w:val="00AD0B87"/>
    <w:rsid w:val="00AD64AC"/>
    <w:rsid w:val="00AE5B5A"/>
    <w:rsid w:val="00B255BD"/>
    <w:rsid w:val="00B323F2"/>
    <w:rsid w:val="00B35A29"/>
    <w:rsid w:val="00B37A1C"/>
    <w:rsid w:val="00B418CD"/>
    <w:rsid w:val="00B4413D"/>
    <w:rsid w:val="00B57DFF"/>
    <w:rsid w:val="00B72F3B"/>
    <w:rsid w:val="00B810F8"/>
    <w:rsid w:val="00B87609"/>
    <w:rsid w:val="00BA1E26"/>
    <w:rsid w:val="00BA2414"/>
    <w:rsid w:val="00BB6564"/>
    <w:rsid w:val="00BC2432"/>
    <w:rsid w:val="00BC4358"/>
    <w:rsid w:val="00BD13CC"/>
    <w:rsid w:val="00BD2C7C"/>
    <w:rsid w:val="00BD3516"/>
    <w:rsid w:val="00BE6340"/>
    <w:rsid w:val="00BF0FD2"/>
    <w:rsid w:val="00BF4646"/>
    <w:rsid w:val="00C0142E"/>
    <w:rsid w:val="00C213EB"/>
    <w:rsid w:val="00C276A1"/>
    <w:rsid w:val="00C44110"/>
    <w:rsid w:val="00C505EB"/>
    <w:rsid w:val="00C5183B"/>
    <w:rsid w:val="00C528C1"/>
    <w:rsid w:val="00C55B06"/>
    <w:rsid w:val="00C70198"/>
    <w:rsid w:val="00C8095C"/>
    <w:rsid w:val="00C95806"/>
    <w:rsid w:val="00CB47AE"/>
    <w:rsid w:val="00CC6297"/>
    <w:rsid w:val="00CC79C9"/>
    <w:rsid w:val="00CE2050"/>
    <w:rsid w:val="00CE3245"/>
    <w:rsid w:val="00CE4CA3"/>
    <w:rsid w:val="00D072DD"/>
    <w:rsid w:val="00D11E75"/>
    <w:rsid w:val="00D27A44"/>
    <w:rsid w:val="00D46C80"/>
    <w:rsid w:val="00D5088E"/>
    <w:rsid w:val="00D5188E"/>
    <w:rsid w:val="00D55EA3"/>
    <w:rsid w:val="00D66424"/>
    <w:rsid w:val="00D7031C"/>
    <w:rsid w:val="00D72327"/>
    <w:rsid w:val="00D76DAF"/>
    <w:rsid w:val="00D80224"/>
    <w:rsid w:val="00D818FB"/>
    <w:rsid w:val="00D85CE1"/>
    <w:rsid w:val="00DA11F2"/>
    <w:rsid w:val="00DB001A"/>
    <w:rsid w:val="00DB7413"/>
    <w:rsid w:val="00DC1841"/>
    <w:rsid w:val="00DE5FE8"/>
    <w:rsid w:val="00DF3092"/>
    <w:rsid w:val="00DF642E"/>
    <w:rsid w:val="00DF6705"/>
    <w:rsid w:val="00E0035C"/>
    <w:rsid w:val="00E13980"/>
    <w:rsid w:val="00E154CB"/>
    <w:rsid w:val="00E15949"/>
    <w:rsid w:val="00E377A1"/>
    <w:rsid w:val="00E4479E"/>
    <w:rsid w:val="00E450A9"/>
    <w:rsid w:val="00E71768"/>
    <w:rsid w:val="00E72AFB"/>
    <w:rsid w:val="00E730D9"/>
    <w:rsid w:val="00E7465E"/>
    <w:rsid w:val="00E96122"/>
    <w:rsid w:val="00E97D5F"/>
    <w:rsid w:val="00EA5DF1"/>
    <w:rsid w:val="00EA64F5"/>
    <w:rsid w:val="00EA6DE5"/>
    <w:rsid w:val="00EB0561"/>
    <w:rsid w:val="00ED0535"/>
    <w:rsid w:val="00ED4EE6"/>
    <w:rsid w:val="00EE65DC"/>
    <w:rsid w:val="00EF5AA3"/>
    <w:rsid w:val="00F01AE1"/>
    <w:rsid w:val="00F05A88"/>
    <w:rsid w:val="00F064F0"/>
    <w:rsid w:val="00F12DA4"/>
    <w:rsid w:val="00F21AC2"/>
    <w:rsid w:val="00F24733"/>
    <w:rsid w:val="00F33EBD"/>
    <w:rsid w:val="00F400B4"/>
    <w:rsid w:val="00F43A61"/>
    <w:rsid w:val="00F45509"/>
    <w:rsid w:val="00F515CD"/>
    <w:rsid w:val="00F75375"/>
    <w:rsid w:val="00F83B3F"/>
    <w:rsid w:val="00F876D0"/>
    <w:rsid w:val="00FB0EAA"/>
    <w:rsid w:val="00FF0D20"/>
    <w:rsid w:val="00FF2CF1"/>
    <w:rsid w:val="00FF39E7"/>
    <w:rsid w:val="00FF3B48"/>
    <w:rsid w:val="00FF590D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F0D2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0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FF0D20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0D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0D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3C11B6"/>
    <w:pPr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F0D20"/>
    <w:rPr>
      <w:sz w:val="20"/>
      <w:szCs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1952</Words>
  <Characters>15894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Luda</cp:lastModifiedBy>
  <cp:revision>2</cp:revision>
  <cp:lastPrinted>2013-09-19T12:46:00Z</cp:lastPrinted>
  <dcterms:created xsi:type="dcterms:W3CDTF">2013-10-25T09:00:00Z</dcterms:created>
  <dcterms:modified xsi:type="dcterms:W3CDTF">2013-10-25T09:00:00Z</dcterms:modified>
</cp:coreProperties>
</file>