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3" w:rsidRDefault="005330B3" w:rsidP="00047700">
      <w:pPr>
        <w:autoSpaceDE w:val="0"/>
        <w:autoSpaceDN w:val="0"/>
        <w:adjustRightInd w:val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9.5pt" fillcolor="window">
            <v:imagedata r:id="rId7" o:title=""/>
          </v:shape>
        </w:pict>
      </w:r>
      <w:r>
        <w:rPr>
          <w:sz w:val="28"/>
          <w:szCs w:val="28"/>
        </w:rPr>
        <w:t xml:space="preserve">                                 </w:t>
      </w:r>
    </w:p>
    <w:p w:rsidR="005330B3" w:rsidRDefault="005330B3" w:rsidP="00047700">
      <w:pPr>
        <w:autoSpaceDE w:val="0"/>
        <w:autoSpaceDN w:val="0"/>
        <w:adjustRightInd w:val="0"/>
        <w:spacing w:before="360"/>
        <w:ind w:left="-142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5330B3" w:rsidRPr="005330B3" w:rsidRDefault="005330B3" w:rsidP="00047700">
      <w:pPr>
        <w:autoSpaceDE w:val="0"/>
        <w:autoSpaceDN w:val="0"/>
        <w:adjustRightInd w:val="0"/>
        <w:spacing w:before="360"/>
        <w:ind w:left="-142" w:firstLine="426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</w:t>
      </w:r>
      <w:r w:rsidR="00437F67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</w:t>
      </w:r>
    </w:p>
    <w:p w:rsidR="00D608A9" w:rsidRDefault="005330B3" w:rsidP="00047700">
      <w:pPr>
        <w:pStyle w:val="5"/>
        <w:ind w:left="-142" w:firstLine="426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</w:p>
    <w:p w:rsidR="005330B3" w:rsidRPr="00CC4BA5" w:rsidRDefault="005330B3" w:rsidP="00047700">
      <w:pPr>
        <w:pStyle w:val="5"/>
        <w:ind w:left="-142" w:firstLine="426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ТАШТАГОЛЬСКОГО </w:t>
      </w:r>
      <w:r w:rsidR="00A068F9">
        <w:rPr>
          <w:i w:val="0"/>
          <w:sz w:val="28"/>
          <w:szCs w:val="28"/>
        </w:rPr>
        <w:t xml:space="preserve">МУНИЦИПАЛЬНОГО </w:t>
      </w:r>
      <w:r w:rsidRPr="00CC4BA5">
        <w:rPr>
          <w:i w:val="0"/>
          <w:sz w:val="28"/>
          <w:szCs w:val="28"/>
        </w:rPr>
        <w:t>РАЙОНА</w:t>
      </w:r>
    </w:p>
    <w:p w:rsidR="005330B3" w:rsidRDefault="005330B3" w:rsidP="00047700">
      <w:pPr>
        <w:pStyle w:val="4"/>
        <w:spacing w:before="360"/>
        <w:ind w:left="-142" w:firstLine="426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 xml:space="preserve">                         ПОСТАНОВЛЕНИЕ</w:t>
      </w:r>
    </w:p>
    <w:p w:rsidR="005330B3" w:rsidRDefault="005330B3" w:rsidP="00047700">
      <w:pPr>
        <w:autoSpaceDE w:val="0"/>
        <w:autoSpaceDN w:val="0"/>
        <w:adjustRightInd w:val="0"/>
        <w:spacing w:before="480"/>
        <w:ind w:left="-142" w:firstLine="426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97E61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A27FF0">
        <w:rPr>
          <w:sz w:val="28"/>
          <w:szCs w:val="28"/>
          <w:lang w:val="en-US"/>
        </w:rPr>
        <w:t>15</w:t>
      </w:r>
      <w:r w:rsidR="00A97E61">
        <w:rPr>
          <w:sz w:val="28"/>
          <w:szCs w:val="28"/>
        </w:rPr>
        <w:t xml:space="preserve">_ </w:t>
      </w:r>
      <w:r>
        <w:rPr>
          <w:sz w:val="28"/>
          <w:szCs w:val="28"/>
        </w:rPr>
        <w:t>»</w:t>
      </w:r>
      <w:r w:rsidR="00A97E61">
        <w:rPr>
          <w:sz w:val="28"/>
          <w:szCs w:val="28"/>
        </w:rPr>
        <w:t xml:space="preserve"> </w:t>
      </w:r>
      <w:proofErr w:type="spellStart"/>
      <w:r w:rsidR="00A97E61">
        <w:rPr>
          <w:sz w:val="28"/>
          <w:szCs w:val="28"/>
        </w:rPr>
        <w:t>_</w:t>
      </w:r>
      <w:r w:rsidR="00A27FF0">
        <w:rPr>
          <w:sz w:val="28"/>
          <w:szCs w:val="28"/>
        </w:rPr>
        <w:t>октября</w:t>
      </w:r>
      <w:proofErr w:type="spellEnd"/>
      <w:r w:rsidR="00A27FF0">
        <w:rPr>
          <w:sz w:val="28"/>
          <w:szCs w:val="28"/>
        </w:rPr>
        <w:t xml:space="preserve"> </w:t>
      </w:r>
      <w:r w:rsidR="00A27FF0">
        <w:rPr>
          <w:sz w:val="28"/>
          <w:szCs w:val="28"/>
          <w:lang w:val="en-US"/>
        </w:rPr>
        <w:t xml:space="preserve"> </w:t>
      </w:r>
      <w:r w:rsidR="00D72154" w:rsidRPr="00D72154">
        <w:rPr>
          <w:sz w:val="28"/>
          <w:szCs w:val="28"/>
        </w:rPr>
        <w:t>2013</w:t>
      </w:r>
      <w:r w:rsidR="00D72154">
        <w:rPr>
          <w:sz w:val="28"/>
          <w:szCs w:val="28"/>
        </w:rPr>
        <w:t>г.</w:t>
      </w:r>
      <w:r w:rsidR="00855042">
        <w:rPr>
          <w:sz w:val="28"/>
          <w:szCs w:val="28"/>
        </w:rPr>
        <w:t xml:space="preserve"> №</w:t>
      </w:r>
      <w:r w:rsidR="00146DE9">
        <w:rPr>
          <w:sz w:val="28"/>
          <w:szCs w:val="28"/>
        </w:rPr>
        <w:t xml:space="preserve"> _</w:t>
      </w:r>
      <w:r w:rsidR="00A27FF0">
        <w:rPr>
          <w:sz w:val="28"/>
          <w:szCs w:val="28"/>
        </w:rPr>
        <w:t>135-п</w:t>
      </w:r>
      <w:r w:rsidR="00A97E61">
        <w:rPr>
          <w:sz w:val="28"/>
          <w:szCs w:val="28"/>
        </w:rPr>
        <w:t>__</w:t>
      </w:r>
    </w:p>
    <w:p w:rsidR="005330B3" w:rsidRPr="005330B3" w:rsidRDefault="005330B3" w:rsidP="00047700">
      <w:pPr>
        <w:autoSpaceDE w:val="0"/>
        <w:autoSpaceDN w:val="0"/>
        <w:adjustRightInd w:val="0"/>
        <w:ind w:left="-142" w:firstLine="426"/>
        <w:rPr>
          <w:sz w:val="28"/>
          <w:szCs w:val="28"/>
        </w:rPr>
      </w:pPr>
    </w:p>
    <w:p w:rsidR="005013D3" w:rsidRDefault="005330B3" w:rsidP="00047700">
      <w:pPr>
        <w:autoSpaceDE w:val="0"/>
        <w:autoSpaceDN w:val="0"/>
        <w:adjustRightInd w:val="0"/>
        <w:ind w:left="-142" w:firstLine="426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261341" w:rsidRPr="00F64427" w:rsidRDefault="004F13F6" w:rsidP="00261341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</w:t>
      </w:r>
      <w:r w:rsidR="00261341" w:rsidRPr="00F64427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261341" w:rsidRPr="00F64427">
        <w:rPr>
          <w:rFonts w:ascii="Times New Roman" w:hAnsi="Times New Roman" w:cs="Times New Roman"/>
          <w:b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261341" w:rsidRPr="00F6442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261341" w:rsidRPr="00B45207" w:rsidRDefault="00261341" w:rsidP="00261341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07">
        <w:rPr>
          <w:rFonts w:ascii="Times New Roman" w:hAnsi="Times New Roman" w:cs="Times New Roman"/>
          <w:b/>
          <w:sz w:val="28"/>
          <w:szCs w:val="28"/>
        </w:rPr>
        <w:t xml:space="preserve">«Модернизация и замена лифтового оборудования в жилом фонде </w:t>
      </w:r>
    </w:p>
    <w:p w:rsidR="005013D3" w:rsidRPr="00B37E6C" w:rsidRDefault="00261341" w:rsidP="00B37E6C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6C">
        <w:rPr>
          <w:rFonts w:ascii="Times New Roman" w:hAnsi="Times New Roman" w:cs="Times New Roman"/>
          <w:b/>
          <w:sz w:val="28"/>
          <w:szCs w:val="28"/>
        </w:rPr>
        <w:t xml:space="preserve">Таштагольского </w:t>
      </w:r>
      <w:r w:rsidR="00625884" w:rsidRPr="00B37E6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37E6C">
        <w:rPr>
          <w:rFonts w:ascii="Times New Roman" w:hAnsi="Times New Roman" w:cs="Times New Roman"/>
          <w:b/>
          <w:sz w:val="28"/>
          <w:szCs w:val="28"/>
        </w:rPr>
        <w:t>района»</w:t>
      </w:r>
      <w:r w:rsidR="00B37E6C" w:rsidRPr="00B3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E6C">
        <w:rPr>
          <w:rFonts w:ascii="Times New Roman" w:hAnsi="Times New Roman" w:cs="Times New Roman"/>
          <w:b/>
          <w:sz w:val="28"/>
          <w:szCs w:val="28"/>
        </w:rPr>
        <w:t>на 201</w:t>
      </w:r>
      <w:r w:rsidR="00983EE7">
        <w:rPr>
          <w:rFonts w:ascii="Times New Roman" w:hAnsi="Times New Roman" w:cs="Times New Roman"/>
          <w:b/>
          <w:sz w:val="28"/>
          <w:szCs w:val="28"/>
        </w:rPr>
        <w:t>4</w:t>
      </w:r>
      <w:r w:rsidR="00A97E61" w:rsidRPr="00B37E6C">
        <w:rPr>
          <w:rFonts w:ascii="Times New Roman" w:hAnsi="Times New Roman" w:cs="Times New Roman"/>
          <w:b/>
          <w:sz w:val="28"/>
          <w:szCs w:val="28"/>
        </w:rPr>
        <w:t>-201</w:t>
      </w:r>
      <w:r w:rsidR="00983EE7">
        <w:rPr>
          <w:rFonts w:ascii="Times New Roman" w:hAnsi="Times New Roman" w:cs="Times New Roman"/>
          <w:b/>
          <w:sz w:val="28"/>
          <w:szCs w:val="28"/>
        </w:rPr>
        <w:t>6</w:t>
      </w:r>
      <w:r w:rsidRPr="00B37E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97E61" w:rsidRPr="00B37E6C">
        <w:rPr>
          <w:rFonts w:ascii="Times New Roman" w:hAnsi="Times New Roman" w:cs="Times New Roman"/>
          <w:b/>
          <w:sz w:val="28"/>
          <w:szCs w:val="28"/>
        </w:rPr>
        <w:t>ы</w:t>
      </w:r>
    </w:p>
    <w:p w:rsidR="005013D3" w:rsidRDefault="005013D3" w:rsidP="00047700">
      <w:pPr>
        <w:ind w:left="-142" w:firstLine="426"/>
      </w:pPr>
    </w:p>
    <w:p w:rsidR="005013D3" w:rsidRDefault="00A97E61" w:rsidP="00B37E6C">
      <w:pPr>
        <w:ind w:firstLine="720"/>
        <w:jc w:val="both"/>
        <w:rPr>
          <w:sz w:val="28"/>
          <w:szCs w:val="28"/>
        </w:rPr>
      </w:pPr>
      <w:r w:rsidRPr="004F3D78">
        <w:rPr>
          <w:color w:val="000000"/>
          <w:sz w:val="28"/>
          <w:szCs w:val="28"/>
        </w:rPr>
        <w:t>В целях создания безопасных и благоприятных условий проживания граждан, предоставления финансовой поддержки  на проведение капитального р</w:t>
      </w:r>
      <w:r w:rsidRPr="004F3D78">
        <w:rPr>
          <w:color w:val="000000"/>
          <w:sz w:val="28"/>
          <w:szCs w:val="28"/>
        </w:rPr>
        <w:t>е</w:t>
      </w:r>
      <w:r w:rsidRPr="004F3D78">
        <w:rPr>
          <w:color w:val="000000"/>
          <w:sz w:val="28"/>
          <w:szCs w:val="28"/>
        </w:rPr>
        <w:t>монта общего имущества многоквартирных домов, в соответствии с Бюджетным к</w:t>
      </w:r>
      <w:r w:rsidRPr="004F3D78">
        <w:rPr>
          <w:color w:val="000000"/>
          <w:sz w:val="28"/>
          <w:szCs w:val="28"/>
        </w:rPr>
        <w:t>о</w:t>
      </w:r>
      <w:r w:rsidRPr="004F3D78">
        <w:rPr>
          <w:color w:val="000000"/>
          <w:sz w:val="28"/>
          <w:szCs w:val="28"/>
        </w:rPr>
        <w:t>дексом Российской Федерации, Жилищным кодексом Российской Федерации</w:t>
      </w:r>
      <w:r>
        <w:rPr>
          <w:color w:val="000000"/>
          <w:sz w:val="28"/>
          <w:szCs w:val="28"/>
        </w:rPr>
        <w:t>:</w:t>
      </w:r>
    </w:p>
    <w:p w:rsidR="005013D3" w:rsidRPr="00C753C5" w:rsidRDefault="005013D3" w:rsidP="00047700">
      <w:pPr>
        <w:ind w:left="-142" w:firstLine="426"/>
        <w:jc w:val="both"/>
        <w:rPr>
          <w:i/>
          <w:sz w:val="28"/>
          <w:szCs w:val="28"/>
        </w:rPr>
      </w:pPr>
      <w:r w:rsidRPr="00C753C5">
        <w:rPr>
          <w:sz w:val="28"/>
          <w:szCs w:val="28"/>
        </w:rPr>
        <w:t xml:space="preserve">1. Утвердить </w:t>
      </w:r>
      <w:r w:rsidR="00625884">
        <w:rPr>
          <w:sz w:val="28"/>
          <w:szCs w:val="28"/>
        </w:rPr>
        <w:t>м</w:t>
      </w:r>
      <w:r w:rsidR="00261341" w:rsidRPr="00261341">
        <w:rPr>
          <w:sz w:val="28"/>
          <w:szCs w:val="28"/>
        </w:rPr>
        <w:t>униципальн</w:t>
      </w:r>
      <w:r w:rsidR="00A97E61">
        <w:rPr>
          <w:sz w:val="28"/>
          <w:szCs w:val="28"/>
        </w:rPr>
        <w:t>ую</w:t>
      </w:r>
      <w:r w:rsidR="00261341" w:rsidRPr="00261341">
        <w:rPr>
          <w:sz w:val="28"/>
          <w:szCs w:val="28"/>
        </w:rPr>
        <w:t xml:space="preserve"> целев</w:t>
      </w:r>
      <w:r w:rsidR="00A97E61">
        <w:rPr>
          <w:sz w:val="28"/>
          <w:szCs w:val="28"/>
        </w:rPr>
        <w:t>ую</w:t>
      </w:r>
      <w:r w:rsidR="00261341" w:rsidRPr="00261341">
        <w:rPr>
          <w:sz w:val="28"/>
          <w:szCs w:val="28"/>
        </w:rPr>
        <w:t xml:space="preserve"> программ</w:t>
      </w:r>
      <w:r w:rsidR="00A97E61">
        <w:rPr>
          <w:sz w:val="28"/>
          <w:szCs w:val="28"/>
        </w:rPr>
        <w:t>у</w:t>
      </w:r>
      <w:r w:rsidR="00261341">
        <w:rPr>
          <w:sz w:val="28"/>
          <w:szCs w:val="28"/>
        </w:rPr>
        <w:t xml:space="preserve"> </w:t>
      </w:r>
      <w:r w:rsidR="00261341" w:rsidRPr="00261341">
        <w:rPr>
          <w:sz w:val="28"/>
          <w:szCs w:val="28"/>
        </w:rPr>
        <w:t>«Модернизация и замена лифтового оборудования в жилом фонде Таштагольского</w:t>
      </w:r>
      <w:r w:rsidR="00625884">
        <w:rPr>
          <w:sz w:val="28"/>
          <w:szCs w:val="28"/>
        </w:rPr>
        <w:t xml:space="preserve"> муниципального </w:t>
      </w:r>
      <w:r w:rsidR="00261341" w:rsidRPr="00261341">
        <w:rPr>
          <w:sz w:val="28"/>
          <w:szCs w:val="28"/>
        </w:rPr>
        <w:t xml:space="preserve"> района»</w:t>
      </w:r>
      <w:r w:rsidR="00261341">
        <w:rPr>
          <w:sz w:val="28"/>
          <w:szCs w:val="28"/>
        </w:rPr>
        <w:t xml:space="preserve"> </w:t>
      </w:r>
      <w:r w:rsidR="00261341" w:rsidRPr="00261341">
        <w:rPr>
          <w:sz w:val="28"/>
          <w:szCs w:val="28"/>
        </w:rPr>
        <w:t>на 201</w:t>
      </w:r>
      <w:r w:rsidR="00D235A2" w:rsidRPr="00D235A2">
        <w:rPr>
          <w:sz w:val="28"/>
          <w:szCs w:val="28"/>
        </w:rPr>
        <w:t>4</w:t>
      </w:r>
      <w:r w:rsidR="00A97E61">
        <w:rPr>
          <w:sz w:val="28"/>
          <w:szCs w:val="28"/>
        </w:rPr>
        <w:t>-201</w:t>
      </w:r>
      <w:r w:rsidR="00D235A2" w:rsidRPr="00D235A2">
        <w:rPr>
          <w:sz w:val="28"/>
          <w:szCs w:val="28"/>
        </w:rPr>
        <w:t>6</w:t>
      </w:r>
      <w:r w:rsidR="00261341" w:rsidRPr="00261341">
        <w:rPr>
          <w:sz w:val="28"/>
          <w:szCs w:val="28"/>
        </w:rPr>
        <w:t xml:space="preserve"> год</w:t>
      </w:r>
      <w:r w:rsidR="00A97E61">
        <w:rPr>
          <w:sz w:val="28"/>
          <w:szCs w:val="28"/>
        </w:rPr>
        <w:t>ы</w:t>
      </w:r>
      <w:r w:rsidRPr="00C753C5">
        <w:rPr>
          <w:sz w:val="28"/>
          <w:szCs w:val="28"/>
        </w:rPr>
        <w:t xml:space="preserve">, </w:t>
      </w:r>
      <w:proofErr w:type="gramStart"/>
      <w:r w:rsidRPr="00C753C5">
        <w:rPr>
          <w:sz w:val="28"/>
          <w:szCs w:val="28"/>
        </w:rPr>
        <w:t>согласно приложени</w:t>
      </w:r>
      <w:r w:rsidR="00A97E61">
        <w:rPr>
          <w:sz w:val="28"/>
          <w:szCs w:val="28"/>
        </w:rPr>
        <w:t>я</w:t>
      </w:r>
      <w:proofErr w:type="gramEnd"/>
      <w:r w:rsidRPr="00C753C5">
        <w:rPr>
          <w:sz w:val="28"/>
          <w:szCs w:val="28"/>
        </w:rPr>
        <w:t>.</w:t>
      </w:r>
    </w:p>
    <w:p w:rsidR="00D608A9" w:rsidRDefault="00D608A9" w:rsidP="00D608A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</w:t>
      </w:r>
      <w:r w:rsidR="00983EE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(М.Ю.Жукова)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Таштагольского муниципального района в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нет.</w:t>
      </w:r>
    </w:p>
    <w:p w:rsidR="00CE0507" w:rsidRPr="00C753C5" w:rsidRDefault="00F74B84" w:rsidP="00047700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43B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</w:t>
      </w:r>
      <w:r w:rsidR="00BB13D1">
        <w:rPr>
          <w:sz w:val="28"/>
          <w:szCs w:val="28"/>
        </w:rPr>
        <w:t>о</w:t>
      </w:r>
      <w:r>
        <w:rPr>
          <w:sz w:val="28"/>
          <w:szCs w:val="28"/>
        </w:rPr>
        <w:t>ль за</w:t>
      </w:r>
      <w:proofErr w:type="gramEnd"/>
      <w:r>
        <w:rPr>
          <w:sz w:val="28"/>
          <w:szCs w:val="28"/>
        </w:rPr>
        <w:t xml:space="preserve"> исполнением </w:t>
      </w:r>
      <w:r w:rsidR="002B777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заместителя </w:t>
      </w:r>
      <w:r w:rsidR="00A97E61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A97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Таштагольского </w:t>
      </w:r>
      <w:r w:rsidR="00983EE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EE4005">
        <w:rPr>
          <w:sz w:val="28"/>
          <w:szCs w:val="28"/>
        </w:rPr>
        <w:t>Сафронова В. И.</w:t>
      </w:r>
    </w:p>
    <w:p w:rsidR="00CE0507" w:rsidRDefault="00CE0507" w:rsidP="00CE0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02C6">
        <w:rPr>
          <w:sz w:val="28"/>
          <w:szCs w:val="28"/>
        </w:rPr>
        <w:t xml:space="preserve">  4.Признать утратившим силу с 01.01.2014</w:t>
      </w:r>
      <w:r>
        <w:rPr>
          <w:sz w:val="28"/>
          <w:szCs w:val="28"/>
        </w:rPr>
        <w:t xml:space="preserve">г. постановление Администрации Таштагольского муниципального района </w:t>
      </w:r>
      <w:r w:rsidR="00D55E2D">
        <w:rPr>
          <w:sz w:val="28"/>
          <w:szCs w:val="28"/>
        </w:rPr>
        <w:t xml:space="preserve"> </w:t>
      </w:r>
      <w:r w:rsidR="00BB02C6">
        <w:rPr>
          <w:sz w:val="28"/>
          <w:szCs w:val="28"/>
        </w:rPr>
        <w:t>№810-п от 15.10.2012</w:t>
      </w:r>
      <w:r>
        <w:rPr>
          <w:sz w:val="28"/>
          <w:szCs w:val="28"/>
        </w:rPr>
        <w:t>г. Об утверждении муниципальной целевой программы «Модернизация и замена лифтового оборудования в жилом фонде Таштагольского</w:t>
      </w:r>
      <w:r w:rsidR="00D235A2" w:rsidRPr="00D235A2">
        <w:rPr>
          <w:sz w:val="28"/>
          <w:szCs w:val="28"/>
        </w:rPr>
        <w:t xml:space="preserve"> </w:t>
      </w:r>
      <w:r w:rsidR="00D235A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района» на 201</w:t>
      </w:r>
      <w:r w:rsidR="00BB02C6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BB02C6">
        <w:rPr>
          <w:sz w:val="28"/>
          <w:szCs w:val="28"/>
        </w:rPr>
        <w:t>5</w:t>
      </w:r>
      <w:r>
        <w:rPr>
          <w:sz w:val="28"/>
          <w:szCs w:val="28"/>
        </w:rPr>
        <w:t xml:space="preserve">годы.  </w:t>
      </w:r>
    </w:p>
    <w:p w:rsidR="00D235A2" w:rsidRDefault="00D235A2" w:rsidP="00CE0507">
      <w:pPr>
        <w:jc w:val="both"/>
        <w:rPr>
          <w:sz w:val="28"/>
          <w:szCs w:val="28"/>
        </w:rPr>
      </w:pPr>
    </w:p>
    <w:p w:rsidR="00D235A2" w:rsidRDefault="00D235A2" w:rsidP="00CE0507">
      <w:pPr>
        <w:jc w:val="both"/>
        <w:rPr>
          <w:sz w:val="28"/>
          <w:szCs w:val="28"/>
        </w:rPr>
      </w:pPr>
    </w:p>
    <w:p w:rsidR="00D235A2" w:rsidRDefault="00D235A2" w:rsidP="00CE0507">
      <w:pPr>
        <w:jc w:val="both"/>
        <w:rPr>
          <w:sz w:val="28"/>
          <w:szCs w:val="28"/>
        </w:rPr>
      </w:pPr>
    </w:p>
    <w:p w:rsidR="00724601" w:rsidRDefault="00D55E2D" w:rsidP="00D55E2D">
      <w:pPr>
        <w:pStyle w:val="a9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24601" w:rsidRDefault="00724601" w:rsidP="00D55E2D">
      <w:pPr>
        <w:pStyle w:val="a9"/>
        <w:suppressAutoHyphens/>
        <w:jc w:val="both"/>
        <w:rPr>
          <w:sz w:val="28"/>
          <w:szCs w:val="28"/>
        </w:rPr>
      </w:pPr>
    </w:p>
    <w:p w:rsidR="00D55E2D" w:rsidRPr="00D55E2D" w:rsidRDefault="00D55E2D" w:rsidP="00D55E2D">
      <w:pPr>
        <w:pStyle w:val="a9"/>
        <w:suppressAutoHyphens/>
        <w:jc w:val="both"/>
        <w:rPr>
          <w:snapToGrid w:val="0"/>
          <w:sz w:val="28"/>
          <w:szCs w:val="28"/>
        </w:rPr>
      </w:pPr>
      <w:r w:rsidRPr="00D55E2D">
        <w:rPr>
          <w:sz w:val="28"/>
          <w:szCs w:val="28"/>
        </w:rPr>
        <w:t>5.</w:t>
      </w:r>
      <w:r w:rsidRPr="00D55E2D">
        <w:rPr>
          <w:snapToGrid w:val="0"/>
          <w:sz w:val="28"/>
          <w:szCs w:val="28"/>
        </w:rPr>
        <w:t xml:space="preserve">Настоящее постановление вступает в силу со дня </w:t>
      </w:r>
      <w:r w:rsidR="00E45F90" w:rsidRPr="00D55E2D">
        <w:rPr>
          <w:snapToGrid w:val="0"/>
          <w:sz w:val="28"/>
          <w:szCs w:val="28"/>
        </w:rPr>
        <w:t xml:space="preserve">его </w:t>
      </w:r>
      <w:r w:rsidRPr="00D55E2D">
        <w:rPr>
          <w:snapToGrid w:val="0"/>
          <w:sz w:val="28"/>
          <w:szCs w:val="28"/>
        </w:rPr>
        <w:t>официального опубли</w:t>
      </w:r>
      <w:r w:rsidR="00BB02C6">
        <w:rPr>
          <w:snapToGrid w:val="0"/>
          <w:sz w:val="28"/>
          <w:szCs w:val="28"/>
        </w:rPr>
        <w:t>кования, но не  ранее 01.01.2014</w:t>
      </w:r>
      <w:r w:rsidRPr="00D55E2D">
        <w:rPr>
          <w:snapToGrid w:val="0"/>
          <w:sz w:val="28"/>
          <w:szCs w:val="28"/>
        </w:rPr>
        <w:t xml:space="preserve">г. </w:t>
      </w:r>
    </w:p>
    <w:p w:rsidR="00D235A2" w:rsidRDefault="00D235A2" w:rsidP="00047700">
      <w:pPr>
        <w:pStyle w:val="a9"/>
        <w:suppressAutoHyphens/>
        <w:ind w:left="-142" w:firstLine="426"/>
        <w:rPr>
          <w:b/>
          <w:sz w:val="28"/>
          <w:szCs w:val="28"/>
        </w:rPr>
      </w:pPr>
    </w:p>
    <w:p w:rsidR="00724601" w:rsidRDefault="00724601" w:rsidP="00047700">
      <w:pPr>
        <w:pStyle w:val="a9"/>
        <w:suppressAutoHyphens/>
        <w:ind w:left="-142" w:firstLine="426"/>
        <w:rPr>
          <w:b/>
          <w:sz w:val="28"/>
          <w:szCs w:val="28"/>
        </w:rPr>
      </w:pPr>
    </w:p>
    <w:p w:rsidR="00BB02C6" w:rsidRDefault="00B60778" w:rsidP="00047700">
      <w:pPr>
        <w:pStyle w:val="a9"/>
        <w:suppressAutoHyphens/>
        <w:ind w:left="-142" w:firstLine="426"/>
        <w:rPr>
          <w:b/>
          <w:sz w:val="28"/>
          <w:szCs w:val="28"/>
        </w:rPr>
      </w:pPr>
      <w:r w:rsidRPr="00077B19">
        <w:rPr>
          <w:b/>
          <w:sz w:val="28"/>
          <w:szCs w:val="28"/>
        </w:rPr>
        <w:t xml:space="preserve">Глава </w:t>
      </w:r>
      <w:r w:rsidR="00BB02C6">
        <w:rPr>
          <w:b/>
          <w:sz w:val="28"/>
          <w:szCs w:val="28"/>
        </w:rPr>
        <w:t xml:space="preserve"> </w:t>
      </w:r>
      <w:r w:rsidRPr="00077B19">
        <w:rPr>
          <w:b/>
          <w:sz w:val="28"/>
          <w:szCs w:val="28"/>
        </w:rPr>
        <w:t xml:space="preserve">Таштагольского </w:t>
      </w:r>
    </w:p>
    <w:p w:rsidR="00B60778" w:rsidRPr="00077B19" w:rsidRDefault="00BB02C6" w:rsidP="00047700">
      <w:pPr>
        <w:pStyle w:val="a9"/>
        <w:suppressAutoHyphens/>
        <w:ind w:left="-142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B60778" w:rsidRPr="00077B19">
        <w:rPr>
          <w:b/>
          <w:sz w:val="28"/>
          <w:szCs w:val="28"/>
        </w:rPr>
        <w:t>района</w:t>
      </w:r>
      <w:r w:rsidR="00B60778" w:rsidRPr="00077B19">
        <w:rPr>
          <w:b/>
          <w:sz w:val="28"/>
          <w:szCs w:val="28"/>
        </w:rPr>
        <w:tab/>
      </w:r>
      <w:r w:rsidR="00B60778" w:rsidRPr="00077B19">
        <w:rPr>
          <w:b/>
          <w:sz w:val="28"/>
          <w:szCs w:val="28"/>
        </w:rPr>
        <w:tab/>
      </w:r>
      <w:r w:rsidR="00B60778" w:rsidRPr="00077B19">
        <w:rPr>
          <w:b/>
          <w:sz w:val="28"/>
          <w:szCs w:val="28"/>
        </w:rPr>
        <w:tab/>
      </w:r>
      <w:r w:rsidR="00261341" w:rsidRPr="00077B19">
        <w:rPr>
          <w:b/>
          <w:sz w:val="28"/>
          <w:szCs w:val="28"/>
        </w:rPr>
        <w:tab/>
      </w:r>
      <w:r w:rsidR="00261341" w:rsidRPr="00077B19">
        <w:rPr>
          <w:b/>
          <w:sz w:val="28"/>
          <w:szCs w:val="28"/>
        </w:rPr>
        <w:tab/>
      </w:r>
      <w:r w:rsidR="00B60778" w:rsidRPr="00077B19">
        <w:rPr>
          <w:b/>
          <w:sz w:val="28"/>
          <w:szCs w:val="28"/>
        </w:rPr>
        <w:tab/>
      </w:r>
      <w:r w:rsidR="00B60778" w:rsidRPr="00077B19">
        <w:rPr>
          <w:b/>
          <w:sz w:val="28"/>
          <w:szCs w:val="28"/>
        </w:rPr>
        <w:tab/>
      </w:r>
      <w:proofErr w:type="spellStart"/>
      <w:r w:rsidR="00B60778" w:rsidRPr="00077B19">
        <w:rPr>
          <w:b/>
          <w:sz w:val="28"/>
          <w:szCs w:val="28"/>
        </w:rPr>
        <w:t>В.Н.Макута</w:t>
      </w:r>
      <w:proofErr w:type="spellEnd"/>
    </w:p>
    <w:p w:rsidR="00F64427" w:rsidRDefault="00F64427" w:rsidP="00047700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D235A2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</w:p>
    <w:p w:rsidR="00E436B1" w:rsidRPr="00B60778" w:rsidRDefault="00D235A2" w:rsidP="00E436B1">
      <w:pPr>
        <w:suppressAutoHyphens/>
        <w:ind w:left="-142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436B1" w:rsidRPr="00B60778">
        <w:rPr>
          <w:sz w:val="28"/>
          <w:szCs w:val="28"/>
        </w:rPr>
        <w:t xml:space="preserve">Приложение к постановлению </w:t>
      </w:r>
    </w:p>
    <w:p w:rsidR="00E436B1" w:rsidRDefault="00E436B1" w:rsidP="00E436B1">
      <w:pPr>
        <w:suppressAutoHyphens/>
        <w:ind w:left="-142" w:firstLine="426"/>
        <w:jc w:val="right"/>
        <w:rPr>
          <w:sz w:val="28"/>
          <w:szCs w:val="28"/>
        </w:rPr>
      </w:pPr>
      <w:r w:rsidRPr="00B60778">
        <w:rPr>
          <w:sz w:val="28"/>
          <w:szCs w:val="28"/>
        </w:rPr>
        <w:t>Администрации Таштагольского</w:t>
      </w:r>
    </w:p>
    <w:p w:rsidR="00E436B1" w:rsidRPr="00B60778" w:rsidRDefault="00E436B1" w:rsidP="00E436B1">
      <w:pPr>
        <w:suppressAutoHyphens/>
        <w:ind w:left="-142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Pr="00B60778">
        <w:rPr>
          <w:sz w:val="28"/>
          <w:szCs w:val="28"/>
        </w:rPr>
        <w:t xml:space="preserve"> района</w:t>
      </w:r>
    </w:p>
    <w:p w:rsidR="00E436B1" w:rsidRPr="00B60778" w:rsidRDefault="00E436B1" w:rsidP="00E436B1">
      <w:pPr>
        <w:suppressAutoHyphens/>
        <w:ind w:left="-142" w:firstLine="426"/>
        <w:jc w:val="right"/>
        <w:rPr>
          <w:sz w:val="28"/>
          <w:szCs w:val="28"/>
        </w:rPr>
      </w:pPr>
      <w:r w:rsidRPr="00B60778">
        <w:rPr>
          <w:sz w:val="28"/>
          <w:szCs w:val="28"/>
        </w:rPr>
        <w:t>от_</w:t>
      </w:r>
      <w:r w:rsidR="00A27FF0">
        <w:rPr>
          <w:sz w:val="28"/>
          <w:szCs w:val="28"/>
        </w:rPr>
        <w:t>15.10.2013 г.</w:t>
      </w:r>
      <w:r w:rsidRPr="00B60778">
        <w:rPr>
          <w:sz w:val="28"/>
          <w:szCs w:val="28"/>
        </w:rPr>
        <w:t>_№_</w:t>
      </w:r>
      <w:r w:rsidR="00A27FF0">
        <w:rPr>
          <w:sz w:val="28"/>
          <w:szCs w:val="28"/>
        </w:rPr>
        <w:t>135-п</w:t>
      </w:r>
      <w:r w:rsidRPr="00B60778">
        <w:rPr>
          <w:sz w:val="28"/>
          <w:szCs w:val="28"/>
        </w:rPr>
        <w:t>___</w:t>
      </w:r>
    </w:p>
    <w:p w:rsidR="00E436B1" w:rsidRPr="00B60778" w:rsidRDefault="00E436B1" w:rsidP="00E436B1">
      <w:pPr>
        <w:suppressAutoHyphens/>
        <w:ind w:left="-142" w:firstLine="426"/>
        <w:jc w:val="center"/>
        <w:rPr>
          <w:b/>
          <w:sz w:val="28"/>
          <w:szCs w:val="28"/>
        </w:rPr>
      </w:pPr>
    </w:p>
    <w:p w:rsidR="00E436B1" w:rsidRPr="00B60778" w:rsidRDefault="00E436B1" w:rsidP="00E436B1">
      <w:pPr>
        <w:pStyle w:val="ConsPlusNormal"/>
        <w:widowControl/>
        <w:ind w:left="-142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436B1" w:rsidRPr="00F64427" w:rsidRDefault="00E436B1" w:rsidP="00E436B1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64427">
        <w:rPr>
          <w:rFonts w:ascii="Times New Roman" w:hAnsi="Times New Roman" w:cs="Times New Roman"/>
          <w:b/>
          <w:sz w:val="28"/>
          <w:szCs w:val="28"/>
        </w:rPr>
        <w:t>униципальная целевая программа</w:t>
      </w:r>
    </w:p>
    <w:p w:rsidR="00E436B1" w:rsidRPr="00B45207" w:rsidRDefault="00E436B1" w:rsidP="00E436B1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07">
        <w:rPr>
          <w:rFonts w:ascii="Times New Roman" w:hAnsi="Times New Roman" w:cs="Times New Roman"/>
          <w:b/>
          <w:sz w:val="28"/>
          <w:szCs w:val="28"/>
        </w:rPr>
        <w:t xml:space="preserve">«Модернизация и замена лифтового оборудования в жилом фонде </w:t>
      </w:r>
    </w:p>
    <w:p w:rsidR="00E436B1" w:rsidRPr="00B45207" w:rsidRDefault="00E436B1" w:rsidP="00E436B1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07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B45207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E436B1" w:rsidRPr="00F64427" w:rsidRDefault="00E436B1" w:rsidP="00E436B1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B02C6">
        <w:rPr>
          <w:rFonts w:ascii="Times New Roman" w:hAnsi="Times New Roman" w:cs="Times New Roman"/>
          <w:b/>
          <w:sz w:val="28"/>
          <w:szCs w:val="28"/>
        </w:rPr>
        <w:t>2014</w:t>
      </w:r>
      <w:r w:rsidRPr="0043616D">
        <w:rPr>
          <w:rFonts w:ascii="Times New Roman" w:hAnsi="Times New Roman" w:cs="Times New Roman"/>
          <w:b/>
          <w:sz w:val="28"/>
          <w:szCs w:val="28"/>
        </w:rPr>
        <w:t>-201</w:t>
      </w:r>
      <w:r w:rsidR="00BB02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</w:t>
      </w:r>
      <w:r w:rsidRPr="00F6442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E436B1" w:rsidRPr="00B60778" w:rsidRDefault="00E436B1" w:rsidP="00E436B1">
      <w:pPr>
        <w:pStyle w:val="ConsPlusNormal"/>
        <w:widowControl/>
        <w:ind w:left="-142"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36B1" w:rsidRPr="00B60778" w:rsidRDefault="00E436B1" w:rsidP="00E436B1">
      <w:pPr>
        <w:pStyle w:val="ConsPlusNormal"/>
        <w:widowControl/>
        <w:ind w:left="-142"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ПАСПОРТ</w:t>
      </w:r>
    </w:p>
    <w:p w:rsidR="00E436B1" w:rsidRPr="00B60778" w:rsidRDefault="00E436B1" w:rsidP="00E436B1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E436B1" w:rsidRPr="00946D03" w:rsidRDefault="00E436B1" w:rsidP="00E436B1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46D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Модернизация и замена</w:t>
      </w:r>
      <w:r w:rsidRPr="00946D03">
        <w:rPr>
          <w:rFonts w:ascii="Times New Roman" w:hAnsi="Times New Roman" w:cs="Times New Roman"/>
          <w:sz w:val="28"/>
          <w:szCs w:val="28"/>
        </w:rPr>
        <w:t xml:space="preserve"> лифтового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в жилом фонде </w:t>
      </w:r>
    </w:p>
    <w:p w:rsidR="00E436B1" w:rsidRPr="00946D03" w:rsidRDefault="00E436B1" w:rsidP="00E436B1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46D03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46D0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36B1" w:rsidRPr="00946D03" w:rsidRDefault="00E436B1" w:rsidP="00E436B1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46D03">
        <w:rPr>
          <w:rFonts w:ascii="Times New Roman" w:hAnsi="Times New Roman" w:cs="Times New Roman"/>
          <w:sz w:val="28"/>
          <w:szCs w:val="28"/>
        </w:rPr>
        <w:t xml:space="preserve">на </w:t>
      </w:r>
      <w:r w:rsidR="00BB02C6">
        <w:rPr>
          <w:rFonts w:ascii="Times New Roman" w:hAnsi="Times New Roman" w:cs="Times New Roman"/>
          <w:sz w:val="28"/>
          <w:szCs w:val="28"/>
        </w:rPr>
        <w:t>2014</w:t>
      </w:r>
      <w:r w:rsidRPr="0043616D">
        <w:rPr>
          <w:rFonts w:ascii="Times New Roman" w:hAnsi="Times New Roman" w:cs="Times New Roman"/>
          <w:sz w:val="28"/>
          <w:szCs w:val="28"/>
        </w:rPr>
        <w:t>-201</w:t>
      </w:r>
      <w:r w:rsidR="00BB02C6">
        <w:rPr>
          <w:rFonts w:ascii="Times New Roman" w:hAnsi="Times New Roman" w:cs="Times New Roman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</w:t>
      </w:r>
      <w:r w:rsidRPr="00946D0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436B1" w:rsidRPr="00B60778" w:rsidRDefault="00E436B1" w:rsidP="00E436B1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52"/>
      </w:tblGrid>
      <w:tr w:rsidR="00E436B1" w:rsidRPr="009342DB">
        <w:trPr>
          <w:trHeight w:val="1116"/>
        </w:trPr>
        <w:tc>
          <w:tcPr>
            <w:tcW w:w="3227" w:type="dxa"/>
          </w:tcPr>
          <w:p w:rsidR="00E436B1" w:rsidRPr="009342DB" w:rsidRDefault="00E436B1" w:rsidP="00101DB2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целевой Программы</w:t>
            </w:r>
          </w:p>
        </w:tc>
        <w:tc>
          <w:tcPr>
            <w:tcW w:w="6252" w:type="dxa"/>
          </w:tcPr>
          <w:p w:rsidR="00E436B1" w:rsidRPr="009342DB" w:rsidRDefault="00E436B1" w:rsidP="00101DB2">
            <w:pPr>
              <w:pStyle w:val="ConsPlusNormal"/>
              <w:widowControl/>
              <w:ind w:left="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целевая программа </w:t>
            </w:r>
            <w:r w:rsidRPr="00946D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замена</w:t>
            </w:r>
            <w:r w:rsidRPr="00946D03">
              <w:rPr>
                <w:rFonts w:ascii="Times New Roman" w:hAnsi="Times New Roman" w:cs="Times New Roman"/>
                <w:sz w:val="28"/>
                <w:szCs w:val="28"/>
              </w:rPr>
              <w:t xml:space="preserve"> лифтового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в жилом фонде </w:t>
            </w:r>
            <w:r w:rsidRPr="00946D03">
              <w:rPr>
                <w:rFonts w:ascii="Times New Roman" w:hAnsi="Times New Roman" w:cs="Times New Roman"/>
                <w:sz w:val="28"/>
                <w:szCs w:val="28"/>
              </w:rPr>
              <w:t xml:space="preserve">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946D03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D0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B02C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5F7FF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B0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946D0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Программа).</w:t>
            </w:r>
          </w:p>
        </w:tc>
      </w:tr>
      <w:tr w:rsidR="00E436B1" w:rsidRPr="009342DB">
        <w:trPr>
          <w:trHeight w:val="271"/>
        </w:trPr>
        <w:tc>
          <w:tcPr>
            <w:tcW w:w="3227" w:type="dxa"/>
          </w:tcPr>
          <w:p w:rsidR="00E436B1" w:rsidRDefault="00E436B1" w:rsidP="00101DB2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6252" w:type="dxa"/>
          </w:tcPr>
          <w:p w:rsidR="00E436B1" w:rsidRDefault="00E436B1" w:rsidP="00101DB2">
            <w:pPr>
              <w:pStyle w:val="ConsPlusNormal"/>
              <w:widowControl/>
              <w:ind w:left="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</w:t>
            </w:r>
            <w:r w:rsidR="00BB02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Сафронов В.И.</w:t>
            </w:r>
          </w:p>
        </w:tc>
      </w:tr>
      <w:tr w:rsidR="00E436B1" w:rsidRPr="009342DB">
        <w:trPr>
          <w:trHeight w:val="543"/>
        </w:trPr>
        <w:tc>
          <w:tcPr>
            <w:tcW w:w="3227" w:type="dxa"/>
          </w:tcPr>
          <w:p w:rsidR="00E436B1" w:rsidRDefault="00E436B1" w:rsidP="00101DB2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252" w:type="dxa"/>
          </w:tcPr>
          <w:p w:rsidR="00E436B1" w:rsidRDefault="00E436B1" w:rsidP="00101DB2">
            <w:pPr>
              <w:pStyle w:val="ConsPlusNormal"/>
              <w:widowControl/>
              <w:ind w:left="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района</w:t>
            </w:r>
          </w:p>
        </w:tc>
      </w:tr>
      <w:tr w:rsidR="00E436B1" w:rsidRPr="009342DB">
        <w:trPr>
          <w:trHeight w:val="543"/>
        </w:trPr>
        <w:tc>
          <w:tcPr>
            <w:tcW w:w="3227" w:type="dxa"/>
          </w:tcPr>
          <w:p w:rsidR="00E436B1" w:rsidRDefault="00E436B1" w:rsidP="00101DB2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252" w:type="dxa"/>
          </w:tcPr>
          <w:p w:rsidR="00E436B1" w:rsidRDefault="00E436B1" w:rsidP="00101DB2">
            <w:pPr>
              <w:pStyle w:val="ConsPlusNormal"/>
              <w:widowControl/>
              <w:ind w:left="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района</w:t>
            </w:r>
          </w:p>
        </w:tc>
      </w:tr>
      <w:tr w:rsidR="00E436B1" w:rsidRPr="009342DB">
        <w:trPr>
          <w:trHeight w:val="830"/>
        </w:trPr>
        <w:tc>
          <w:tcPr>
            <w:tcW w:w="3227" w:type="dxa"/>
          </w:tcPr>
          <w:p w:rsidR="00E436B1" w:rsidRPr="009342DB" w:rsidRDefault="00E436B1" w:rsidP="00101DB2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52" w:type="dxa"/>
          </w:tcPr>
          <w:p w:rsidR="00E436B1" w:rsidRPr="00946D03" w:rsidRDefault="00E436B1" w:rsidP="00101DB2">
            <w:pPr>
              <w:pStyle w:val="ConsPlusNormal"/>
              <w:widowControl/>
              <w:ind w:left="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проблемы </w:t>
            </w:r>
            <w:r w:rsidRPr="00EE40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благоприятных и безопасных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</w:t>
            </w:r>
            <w:r w:rsidRPr="00946D03">
              <w:rPr>
                <w:rFonts w:ascii="Times New Roman" w:hAnsi="Times New Roman" w:cs="Times New Roman"/>
                <w:sz w:val="28"/>
                <w:szCs w:val="28"/>
              </w:rPr>
              <w:t>и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6D03">
              <w:rPr>
                <w:rFonts w:ascii="Times New Roman" w:hAnsi="Times New Roman" w:cs="Times New Roman"/>
                <w:sz w:val="28"/>
                <w:szCs w:val="28"/>
              </w:rPr>
              <w:t xml:space="preserve"> лифтового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в жилом фонде </w:t>
            </w:r>
            <w:r w:rsidRPr="00946D03">
              <w:rPr>
                <w:rFonts w:ascii="Times New Roman" w:hAnsi="Times New Roman" w:cs="Times New Roman"/>
                <w:sz w:val="28"/>
                <w:szCs w:val="28"/>
              </w:rPr>
              <w:t xml:space="preserve">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946D0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D0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B02C6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  <w:r w:rsidRPr="00436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D0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E436B1" w:rsidRPr="009342DB" w:rsidRDefault="00E436B1" w:rsidP="00101DB2">
            <w:pPr>
              <w:pStyle w:val="ConsPlusCell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задачами являются: </w:t>
            </w:r>
          </w:p>
          <w:p w:rsidR="00E436B1" w:rsidRPr="009342DB" w:rsidRDefault="00E436B1" w:rsidP="00101DB2">
            <w:pPr>
              <w:pStyle w:val="ConsPlusCell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замена</w:t>
            </w:r>
            <w:r w:rsidRPr="00946D03">
              <w:rPr>
                <w:rFonts w:ascii="Times New Roman" w:hAnsi="Times New Roman" w:cs="Times New Roman"/>
                <w:sz w:val="28"/>
                <w:szCs w:val="28"/>
              </w:rPr>
              <w:t xml:space="preserve"> лифтового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в жилом фонде</w:t>
            </w: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436B1" w:rsidRPr="009342DB" w:rsidRDefault="00E436B1" w:rsidP="00101DB2">
            <w:pPr>
              <w:pStyle w:val="ConsPlusNormal"/>
              <w:widowControl/>
              <w:ind w:left="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безопасности </w:t>
            </w:r>
            <w:r w:rsidRPr="00946D03">
              <w:rPr>
                <w:rFonts w:ascii="Times New Roman" w:hAnsi="Times New Roman" w:cs="Times New Roman"/>
                <w:sz w:val="28"/>
                <w:szCs w:val="28"/>
              </w:rPr>
              <w:t xml:space="preserve">лифтового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в жилом фонде.</w:t>
            </w: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36B1" w:rsidRPr="009342DB">
        <w:trPr>
          <w:trHeight w:val="558"/>
        </w:trPr>
        <w:tc>
          <w:tcPr>
            <w:tcW w:w="3227" w:type="dxa"/>
          </w:tcPr>
          <w:p w:rsidR="00E436B1" w:rsidRPr="009342DB" w:rsidRDefault="00E436B1" w:rsidP="00101DB2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252" w:type="dxa"/>
          </w:tcPr>
          <w:p w:rsidR="00E436B1" w:rsidRPr="009342DB" w:rsidRDefault="00165A38" w:rsidP="00101DB2">
            <w:pPr>
              <w:pStyle w:val="ConsPlusNormal"/>
              <w:widowControl/>
              <w:ind w:left="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  <w:r w:rsidR="00E436B1" w:rsidRPr="00F51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6B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E436B1" w:rsidRPr="00934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6B1" w:rsidRPr="009342DB">
        <w:trPr>
          <w:trHeight w:val="1373"/>
        </w:trPr>
        <w:tc>
          <w:tcPr>
            <w:tcW w:w="3227" w:type="dxa"/>
          </w:tcPr>
          <w:p w:rsidR="00E436B1" w:rsidRPr="009342DB" w:rsidRDefault="00E436B1" w:rsidP="00101DB2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6252" w:type="dxa"/>
          </w:tcPr>
          <w:p w:rsidR="00E436B1" w:rsidRPr="009342DB" w:rsidRDefault="00E436B1" w:rsidP="00101DB2">
            <w:pPr>
              <w:pStyle w:val="ConsPlusCell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1.Модернизация и замена</w:t>
            </w:r>
            <w:r w:rsidRPr="00946D03">
              <w:rPr>
                <w:rFonts w:ascii="Times New Roman" w:hAnsi="Times New Roman" w:cs="Times New Roman"/>
                <w:sz w:val="28"/>
                <w:szCs w:val="28"/>
              </w:rPr>
              <w:t xml:space="preserve"> лифтового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в жилом фонде</w:t>
            </w: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6B1" w:rsidRDefault="00E436B1" w:rsidP="00101DB2">
            <w:pPr>
              <w:pStyle w:val="ConsPlusCell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безопасности </w:t>
            </w:r>
            <w:r w:rsidRPr="00946D03">
              <w:rPr>
                <w:rFonts w:ascii="Times New Roman" w:hAnsi="Times New Roman" w:cs="Times New Roman"/>
                <w:sz w:val="28"/>
                <w:szCs w:val="28"/>
              </w:rPr>
              <w:t xml:space="preserve">лифтового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в жилом фонде</w:t>
            </w:r>
          </w:p>
          <w:p w:rsidR="00E436B1" w:rsidRPr="009342DB" w:rsidRDefault="00E436B1" w:rsidP="00101DB2">
            <w:pPr>
              <w:pStyle w:val="ConsPlusCell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B1" w:rsidRPr="009342DB">
        <w:trPr>
          <w:trHeight w:val="1373"/>
        </w:trPr>
        <w:tc>
          <w:tcPr>
            <w:tcW w:w="3227" w:type="dxa"/>
          </w:tcPr>
          <w:p w:rsidR="00E436B1" w:rsidRPr="00CC61A5" w:rsidRDefault="00E436B1" w:rsidP="00101DB2">
            <w:pPr>
              <w:pStyle w:val="af0"/>
              <w:rPr>
                <w:sz w:val="28"/>
                <w:szCs w:val="28"/>
              </w:rPr>
            </w:pPr>
            <w:r w:rsidRPr="00CC61A5">
              <w:rPr>
                <w:sz w:val="28"/>
                <w:szCs w:val="28"/>
              </w:rPr>
              <w:t xml:space="preserve">Основной </w:t>
            </w:r>
            <w:r w:rsidRPr="00CC61A5">
              <w:rPr>
                <w:sz w:val="28"/>
                <w:szCs w:val="28"/>
              </w:rPr>
              <w:br/>
              <w:t xml:space="preserve">исполнитель </w:t>
            </w:r>
            <w:r w:rsidRPr="00CC61A5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2" w:type="dxa"/>
          </w:tcPr>
          <w:p w:rsidR="00E436B1" w:rsidRPr="00CC61A5" w:rsidRDefault="00E436B1" w:rsidP="00101DB2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CC61A5">
              <w:rPr>
                <w:sz w:val="28"/>
                <w:szCs w:val="28"/>
              </w:rPr>
              <w:t>Администрация Таштагольского муниципального района</w:t>
            </w:r>
          </w:p>
        </w:tc>
      </w:tr>
      <w:tr w:rsidR="00E436B1" w:rsidRPr="009342DB">
        <w:tc>
          <w:tcPr>
            <w:tcW w:w="3227" w:type="dxa"/>
          </w:tcPr>
          <w:p w:rsidR="00E436B1" w:rsidRPr="009342DB" w:rsidRDefault="00E436B1" w:rsidP="00101DB2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252" w:type="dxa"/>
          </w:tcPr>
          <w:p w:rsidR="00E436B1" w:rsidRPr="00CC61A5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65A38">
              <w:rPr>
                <w:rFonts w:ascii="Times New Roman" w:hAnsi="Times New Roman" w:cs="Times New Roman"/>
                <w:sz w:val="28"/>
                <w:szCs w:val="28"/>
              </w:rPr>
              <w:t>щий объем финансирования на 2014</w:t>
            </w:r>
            <w:r w:rsidRPr="00CC61A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65A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61A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C61A5">
              <w:rPr>
                <w:rFonts w:ascii="Times New Roman" w:hAnsi="Times New Roman" w:cs="Times New Roman"/>
                <w:sz w:val="28"/>
                <w:szCs w:val="28"/>
              </w:rPr>
              <w:t>годы - всег</w:t>
            </w:r>
            <w:r w:rsidR="00165A3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A00F4" w:rsidRPr="009A0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040" w:rsidRPr="0045404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CC61A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C61A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C61A5">
              <w:rPr>
                <w:rFonts w:ascii="Times New Roman" w:hAnsi="Times New Roman" w:cs="Times New Roman"/>
                <w:sz w:val="28"/>
                <w:szCs w:val="28"/>
              </w:rPr>
              <w:t xml:space="preserve">уб., </w:t>
            </w:r>
          </w:p>
          <w:p w:rsidR="00E436B1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436B1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ср</w:t>
            </w:r>
            <w:r w:rsidR="00165A38">
              <w:rPr>
                <w:rFonts w:ascii="Times New Roman" w:hAnsi="Times New Roman" w:cs="Times New Roman"/>
                <w:sz w:val="28"/>
                <w:szCs w:val="28"/>
              </w:rPr>
              <w:t xml:space="preserve">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E436B1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A38">
              <w:rPr>
                <w:rFonts w:ascii="Times New Roman" w:hAnsi="Times New Roman" w:cs="Times New Roman"/>
                <w:sz w:val="28"/>
                <w:szCs w:val="28"/>
              </w:rPr>
              <w:t xml:space="preserve">. средства местного бюджета – </w:t>
            </w:r>
            <w:r w:rsidR="009A00F4" w:rsidRPr="009A00F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436B1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F529F" w:rsidRPr="00DF5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собственников МКД – </w:t>
            </w:r>
            <w:r w:rsidR="00454040" w:rsidRPr="004540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D2CCA" w:rsidRPr="00BC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E436B1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B1" w:rsidRPr="00CC61A5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5">
              <w:rPr>
                <w:rFonts w:ascii="Times New Roman" w:hAnsi="Times New Roman" w:cs="Times New Roman"/>
                <w:sz w:val="28"/>
                <w:szCs w:val="28"/>
              </w:rPr>
              <w:t>Финансирование на 201</w:t>
            </w:r>
            <w:r w:rsidR="00165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1A5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E436B1" w:rsidRPr="00CC61A5" w:rsidRDefault="00165A38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9A00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4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="00E436B1" w:rsidRPr="00CC61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436B1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средства областного бюджета –</w:t>
            </w:r>
            <w:r w:rsidR="00165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E436B1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</w:t>
            </w:r>
            <w:r w:rsidR="00165A38">
              <w:rPr>
                <w:rFonts w:ascii="Times New Roman" w:hAnsi="Times New Roman" w:cs="Times New Roman"/>
                <w:sz w:val="28"/>
                <w:szCs w:val="28"/>
              </w:rPr>
              <w:t xml:space="preserve">едства местного бюджета –  </w:t>
            </w:r>
            <w:r w:rsidR="009A00F4" w:rsidRPr="009A00F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165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436B1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средства собственников МКД –    </w:t>
            </w:r>
            <w:r w:rsidR="00E41E73" w:rsidRPr="00E41E73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436B1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B1" w:rsidRPr="00CC61A5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5">
              <w:rPr>
                <w:rFonts w:ascii="Times New Roman" w:hAnsi="Times New Roman" w:cs="Times New Roman"/>
                <w:sz w:val="28"/>
                <w:szCs w:val="28"/>
              </w:rPr>
              <w:t>Финансирование на 201</w:t>
            </w:r>
            <w:r w:rsidR="00165A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61A5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E436B1" w:rsidRPr="00CC61A5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5">
              <w:rPr>
                <w:rFonts w:ascii="Times New Roman" w:hAnsi="Times New Roman" w:cs="Times New Roman"/>
                <w:sz w:val="28"/>
                <w:szCs w:val="28"/>
              </w:rPr>
              <w:t>Всего – 0 рублей</w:t>
            </w:r>
          </w:p>
          <w:p w:rsidR="00E436B1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средства областного бюджета – 0 руб.;</w:t>
            </w:r>
          </w:p>
          <w:p w:rsidR="00E436B1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средства местного бюджета – 0 руб.;</w:t>
            </w:r>
          </w:p>
          <w:p w:rsidR="00E436B1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средства собственников МКД –  0 руб.</w:t>
            </w:r>
          </w:p>
          <w:p w:rsidR="00E436B1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B1" w:rsidRPr="00CC61A5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5">
              <w:rPr>
                <w:rFonts w:ascii="Times New Roman" w:hAnsi="Times New Roman" w:cs="Times New Roman"/>
                <w:sz w:val="28"/>
                <w:szCs w:val="28"/>
              </w:rPr>
              <w:t>Финансирование на 201</w:t>
            </w:r>
            <w:r w:rsidR="00165A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61A5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E436B1" w:rsidRPr="00CC61A5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5">
              <w:rPr>
                <w:rFonts w:ascii="Times New Roman" w:hAnsi="Times New Roman" w:cs="Times New Roman"/>
                <w:sz w:val="28"/>
                <w:szCs w:val="28"/>
              </w:rPr>
              <w:t>Всего – 0 рублей</w:t>
            </w:r>
          </w:p>
          <w:p w:rsidR="00E436B1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средства областного бюджета – 0 руб.;</w:t>
            </w:r>
          </w:p>
          <w:p w:rsidR="00E436B1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средства местного бюджета – 0 руб.;</w:t>
            </w:r>
          </w:p>
          <w:p w:rsidR="00E436B1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средства собственников МКД –  0 руб.</w:t>
            </w:r>
          </w:p>
          <w:p w:rsidR="00E436B1" w:rsidRPr="00A97E61" w:rsidRDefault="00E436B1" w:rsidP="00101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B1" w:rsidRPr="009342DB">
        <w:trPr>
          <w:trHeight w:val="830"/>
        </w:trPr>
        <w:tc>
          <w:tcPr>
            <w:tcW w:w="3227" w:type="dxa"/>
          </w:tcPr>
          <w:p w:rsidR="00E436B1" w:rsidRPr="009342DB" w:rsidRDefault="00E436B1" w:rsidP="00101DB2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 xml:space="preserve">онечные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>езультаты реализации Программы</w:t>
            </w:r>
          </w:p>
        </w:tc>
        <w:tc>
          <w:tcPr>
            <w:tcW w:w="6252" w:type="dxa"/>
          </w:tcPr>
          <w:p w:rsidR="00E436B1" w:rsidRPr="009342DB" w:rsidRDefault="00E436B1" w:rsidP="00101DB2">
            <w:pPr>
              <w:pStyle w:val="ConsPlusCell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Модернизация и замена</w:t>
            </w:r>
            <w:r w:rsidRPr="00946D03">
              <w:rPr>
                <w:rFonts w:ascii="Times New Roman" w:hAnsi="Times New Roman" w:cs="Times New Roman"/>
                <w:sz w:val="28"/>
                <w:szCs w:val="28"/>
              </w:rPr>
              <w:t xml:space="preserve"> лифтового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в жилом фонде</w:t>
            </w: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6B1" w:rsidRPr="009342DB" w:rsidRDefault="00E436B1" w:rsidP="00101DB2">
            <w:pPr>
              <w:pStyle w:val="ConsPlusNormal"/>
              <w:widowControl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безопасности </w:t>
            </w:r>
            <w:r w:rsidRPr="00946D03">
              <w:rPr>
                <w:rFonts w:ascii="Times New Roman" w:hAnsi="Times New Roman" w:cs="Times New Roman"/>
                <w:sz w:val="28"/>
                <w:szCs w:val="28"/>
              </w:rPr>
              <w:t xml:space="preserve">лифтового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в жилом фонде</w:t>
            </w:r>
          </w:p>
        </w:tc>
      </w:tr>
      <w:tr w:rsidR="00E436B1" w:rsidRPr="009342DB">
        <w:trPr>
          <w:trHeight w:val="558"/>
        </w:trPr>
        <w:tc>
          <w:tcPr>
            <w:tcW w:w="3227" w:type="dxa"/>
          </w:tcPr>
          <w:p w:rsidR="00E436B1" w:rsidRPr="009342DB" w:rsidRDefault="00E436B1" w:rsidP="00101DB2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2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9342D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342D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252" w:type="dxa"/>
          </w:tcPr>
          <w:p w:rsidR="00E436B1" w:rsidRPr="00A97E61" w:rsidRDefault="00E436B1" w:rsidP="00101DB2">
            <w:pPr>
              <w:pStyle w:val="ConsPlusNormal"/>
              <w:widowControl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E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A97E6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E436B1" w:rsidRDefault="00E436B1" w:rsidP="00E436B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36B1" w:rsidRDefault="00E436B1" w:rsidP="00E436B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446D" w:rsidRDefault="0071446D" w:rsidP="00E436B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4601" w:rsidRDefault="00724601" w:rsidP="00E436B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36B1" w:rsidRPr="00B60778" w:rsidRDefault="00E436B1" w:rsidP="00E436B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1. Содержание проблемы и обоснование необходимости</w:t>
      </w:r>
    </w:p>
    <w:p w:rsidR="00E436B1" w:rsidRPr="00B60778" w:rsidRDefault="00E436B1" w:rsidP="00E436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E436B1" w:rsidRPr="00B60778" w:rsidRDefault="00E436B1" w:rsidP="00E436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36B1" w:rsidRPr="0084200B" w:rsidRDefault="00E436B1" w:rsidP="00E436B1">
      <w:pPr>
        <w:pStyle w:val="20"/>
        <w:ind w:firstLine="540"/>
        <w:rPr>
          <w:szCs w:val="28"/>
          <w:u w:val="none"/>
        </w:rPr>
      </w:pPr>
      <w:r w:rsidRPr="0084200B">
        <w:rPr>
          <w:szCs w:val="28"/>
          <w:u w:val="none"/>
        </w:rPr>
        <w:t xml:space="preserve">Техническое состояние </w:t>
      </w:r>
      <w:r w:rsidRPr="00656DD3">
        <w:rPr>
          <w:szCs w:val="28"/>
          <w:u w:val="none"/>
        </w:rPr>
        <w:t>лифтового оборудования</w:t>
      </w:r>
      <w:r w:rsidRPr="0084200B">
        <w:rPr>
          <w:szCs w:val="28"/>
          <w:u w:val="none"/>
        </w:rPr>
        <w:t xml:space="preserve"> жилищного фонда Таштагольского муниципального района характеризуется высоким уровнем износа отдельных конструктивных элементов</w:t>
      </w:r>
      <w:r>
        <w:rPr>
          <w:szCs w:val="28"/>
          <w:u w:val="none"/>
        </w:rPr>
        <w:t>.</w:t>
      </w:r>
    </w:p>
    <w:p w:rsidR="00165A38" w:rsidRDefault="00E436B1" w:rsidP="00E436B1">
      <w:pPr>
        <w:pStyle w:val="a9"/>
        <w:spacing w:after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84200B">
        <w:rPr>
          <w:bCs/>
          <w:sz w:val="28"/>
          <w:szCs w:val="28"/>
        </w:rPr>
        <w:t xml:space="preserve">жегодно </w:t>
      </w:r>
      <w:r>
        <w:rPr>
          <w:sz w:val="28"/>
          <w:szCs w:val="28"/>
        </w:rPr>
        <w:t>модернизируются или заменяются лифты в жилом фонде</w:t>
      </w:r>
      <w:r w:rsidRPr="0084200B">
        <w:rPr>
          <w:bCs/>
          <w:sz w:val="28"/>
          <w:szCs w:val="28"/>
        </w:rPr>
        <w:t xml:space="preserve"> </w:t>
      </w:r>
      <w:r w:rsidRPr="0084200B">
        <w:rPr>
          <w:sz w:val="28"/>
          <w:szCs w:val="28"/>
        </w:rPr>
        <w:t>Таштагольского муниципального района</w:t>
      </w:r>
      <w:r w:rsidRPr="0084200B">
        <w:rPr>
          <w:bCs/>
          <w:sz w:val="28"/>
          <w:szCs w:val="28"/>
        </w:rPr>
        <w:t xml:space="preserve">. </w:t>
      </w:r>
    </w:p>
    <w:p w:rsidR="00E436B1" w:rsidRPr="0084200B" w:rsidRDefault="00E436B1" w:rsidP="00E436B1">
      <w:pPr>
        <w:pStyle w:val="a9"/>
        <w:spacing w:after="0"/>
        <w:ind w:firstLine="540"/>
        <w:jc w:val="both"/>
        <w:rPr>
          <w:bCs/>
          <w:sz w:val="28"/>
          <w:szCs w:val="28"/>
        </w:rPr>
      </w:pPr>
      <w:r w:rsidRPr="0084200B">
        <w:rPr>
          <w:bCs/>
          <w:sz w:val="28"/>
          <w:szCs w:val="28"/>
        </w:rPr>
        <w:t xml:space="preserve">Недофинансирование по содержанию и ремонту </w:t>
      </w:r>
      <w:r>
        <w:rPr>
          <w:sz w:val="28"/>
          <w:szCs w:val="28"/>
        </w:rPr>
        <w:t>лифтового оборудования</w:t>
      </w:r>
      <w:r w:rsidRPr="0084200B">
        <w:rPr>
          <w:bCs/>
          <w:sz w:val="28"/>
          <w:szCs w:val="28"/>
        </w:rPr>
        <w:t xml:space="preserve"> не позволяет товариществам собственников жилья либо управляющим организациям, выбранным собственниками  помещений в многоквартирных домах</w:t>
      </w:r>
      <w:r>
        <w:rPr>
          <w:bCs/>
          <w:sz w:val="28"/>
          <w:szCs w:val="28"/>
        </w:rPr>
        <w:t>,</w:t>
      </w:r>
      <w:r w:rsidRPr="0084200B">
        <w:rPr>
          <w:bCs/>
          <w:sz w:val="28"/>
          <w:szCs w:val="28"/>
        </w:rPr>
        <w:t xml:space="preserve"> производить содержание и ремонт в полном объеме в установленные нормативами сроки. Также высокий уровень износа </w:t>
      </w:r>
      <w:r>
        <w:rPr>
          <w:sz w:val="28"/>
          <w:szCs w:val="28"/>
        </w:rPr>
        <w:t>лифтового оборудования</w:t>
      </w:r>
      <w:r w:rsidRPr="0084200B">
        <w:rPr>
          <w:bCs/>
          <w:sz w:val="28"/>
          <w:szCs w:val="28"/>
        </w:rPr>
        <w:t xml:space="preserve">, приводит к высокой аварийности, уменьшению коэффициента полезного действия мощностей и большой потери энергоносителей. В настоящее время планово-предупредительный ремонт </w:t>
      </w:r>
      <w:r>
        <w:rPr>
          <w:sz w:val="28"/>
          <w:szCs w:val="28"/>
        </w:rPr>
        <w:t>лифтового оборудования</w:t>
      </w:r>
      <w:r w:rsidRPr="0084200B">
        <w:rPr>
          <w:bCs/>
          <w:sz w:val="28"/>
          <w:szCs w:val="28"/>
        </w:rPr>
        <w:t xml:space="preserve"> полностью уступил место аварийно-восстановительным работам, единичные затраты на проведение которых 2,5-3 раза выше, чем затраты на </w:t>
      </w:r>
      <w:r>
        <w:rPr>
          <w:sz w:val="28"/>
          <w:szCs w:val="28"/>
        </w:rPr>
        <w:t>модернизацию и замену лифтового оборудования в жилом фонде</w:t>
      </w:r>
      <w:r w:rsidRPr="0084200B">
        <w:rPr>
          <w:bCs/>
          <w:sz w:val="28"/>
          <w:szCs w:val="28"/>
        </w:rPr>
        <w:t>.</w:t>
      </w:r>
    </w:p>
    <w:p w:rsidR="00E436B1" w:rsidRPr="0084200B" w:rsidRDefault="00E436B1" w:rsidP="00E43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00B">
        <w:rPr>
          <w:sz w:val="28"/>
          <w:szCs w:val="28"/>
        </w:rPr>
        <w:t>Реализация Программы позволит снизить количество аварийных ситуаций, своевременно пров</w:t>
      </w:r>
      <w:r>
        <w:rPr>
          <w:sz w:val="28"/>
          <w:szCs w:val="28"/>
        </w:rPr>
        <w:t>одить</w:t>
      </w:r>
      <w:r w:rsidRPr="0084200B">
        <w:rPr>
          <w:sz w:val="28"/>
          <w:szCs w:val="28"/>
        </w:rPr>
        <w:t xml:space="preserve"> планово-предупредительные ремонты, чт</w:t>
      </w:r>
      <w:r>
        <w:rPr>
          <w:sz w:val="28"/>
          <w:szCs w:val="28"/>
        </w:rPr>
        <w:t>о</w:t>
      </w:r>
      <w:r w:rsidRPr="0084200B">
        <w:rPr>
          <w:sz w:val="28"/>
          <w:szCs w:val="28"/>
        </w:rPr>
        <w:t xml:space="preserve"> повысит надежность работы </w:t>
      </w:r>
      <w:r>
        <w:rPr>
          <w:sz w:val="28"/>
          <w:szCs w:val="28"/>
        </w:rPr>
        <w:t>лифтового оборудования</w:t>
      </w:r>
      <w:r w:rsidRPr="0084200B">
        <w:rPr>
          <w:sz w:val="28"/>
          <w:szCs w:val="28"/>
        </w:rPr>
        <w:t xml:space="preserve"> в процессе его эксплуатации, снизить затраты граждан на содержание и ремонт </w:t>
      </w:r>
      <w:r>
        <w:rPr>
          <w:sz w:val="28"/>
          <w:szCs w:val="28"/>
        </w:rPr>
        <w:t>лифтового оборудования</w:t>
      </w:r>
      <w:r w:rsidRPr="0084200B">
        <w:rPr>
          <w:sz w:val="28"/>
          <w:szCs w:val="28"/>
        </w:rPr>
        <w:t xml:space="preserve"> Таштагольского муниципального района.</w:t>
      </w:r>
    </w:p>
    <w:p w:rsidR="00E436B1" w:rsidRPr="0086711A" w:rsidRDefault="00E436B1" w:rsidP="00E436B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36B1" w:rsidRPr="00B60778" w:rsidRDefault="00E436B1" w:rsidP="00E436B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E436B1" w:rsidRPr="00B60778" w:rsidRDefault="00E436B1" w:rsidP="00E436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6B1" w:rsidRDefault="00E436B1" w:rsidP="00E436B1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Pr="0086711A">
        <w:rPr>
          <w:rFonts w:ascii="Times New Roman" w:hAnsi="Times New Roman" w:cs="Times New Roman"/>
          <w:sz w:val="28"/>
          <w:szCs w:val="28"/>
        </w:rPr>
        <w:t>модернизация и замена лифтового оборудования в жилом фонде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6B1" w:rsidRPr="009342DB" w:rsidRDefault="00E436B1" w:rsidP="00E436B1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DB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E436B1" w:rsidRDefault="00E436B1" w:rsidP="00E436B1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Модернизация и замена лифтового оборудования в жилом фонде </w:t>
      </w:r>
    </w:p>
    <w:p w:rsidR="00E436B1" w:rsidRPr="00B60778" w:rsidRDefault="00E436B1" w:rsidP="00E436B1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86711A">
        <w:rPr>
          <w:rFonts w:ascii="Times New Roman" w:hAnsi="Times New Roman" w:cs="Times New Roman"/>
          <w:sz w:val="28"/>
          <w:szCs w:val="28"/>
        </w:rPr>
        <w:t>овышение уровня безопасности лифто</w:t>
      </w:r>
      <w:r>
        <w:rPr>
          <w:rFonts w:ascii="Times New Roman" w:hAnsi="Times New Roman" w:cs="Times New Roman"/>
          <w:sz w:val="28"/>
          <w:szCs w:val="28"/>
        </w:rPr>
        <w:t>вого оборудования в жилом фонде.</w:t>
      </w:r>
    </w:p>
    <w:p w:rsidR="00E436B1" w:rsidRPr="00B60778" w:rsidRDefault="00E436B1" w:rsidP="00E436B1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</w:p>
    <w:p w:rsidR="00E436B1" w:rsidRPr="00B60778" w:rsidRDefault="00E436B1" w:rsidP="00E436B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0778">
        <w:rPr>
          <w:rFonts w:ascii="Times New Roman" w:hAnsi="Times New Roman" w:cs="Times New Roman"/>
          <w:sz w:val="28"/>
          <w:szCs w:val="28"/>
        </w:rPr>
        <w:t>. Система программных мероприятий</w:t>
      </w:r>
    </w:p>
    <w:p w:rsidR="00E436B1" w:rsidRPr="00B60778" w:rsidRDefault="00E436B1" w:rsidP="00E436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6B1" w:rsidRDefault="00E436B1" w:rsidP="00E436B1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Модернизация и замена лифтового оборудования в жилом фонде </w:t>
      </w:r>
    </w:p>
    <w:p w:rsidR="00E436B1" w:rsidRDefault="00E436B1" w:rsidP="00E43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Повышение уровня безопасности лифтового оборудования в жилом фонде</w:t>
      </w:r>
    </w:p>
    <w:p w:rsidR="00E436B1" w:rsidRPr="00B60778" w:rsidRDefault="00E436B1" w:rsidP="00E43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Энергосбережение и повышение</w:t>
      </w:r>
      <w:r w:rsidRPr="000A0243">
        <w:rPr>
          <w:sz w:val="28"/>
          <w:szCs w:val="28"/>
        </w:rPr>
        <w:t xml:space="preserve"> энергетической эффективности</w:t>
      </w:r>
      <w:r w:rsidRPr="009342DB">
        <w:rPr>
          <w:sz w:val="28"/>
          <w:szCs w:val="28"/>
        </w:rPr>
        <w:t xml:space="preserve"> </w:t>
      </w:r>
      <w:r>
        <w:rPr>
          <w:sz w:val="28"/>
          <w:szCs w:val="28"/>
        </w:rPr>
        <w:t>лифтового оборудования, находящегося</w:t>
      </w:r>
      <w:r w:rsidRPr="00B60778">
        <w:rPr>
          <w:sz w:val="28"/>
          <w:szCs w:val="28"/>
        </w:rPr>
        <w:t xml:space="preserve"> в собственности Таштагольского </w:t>
      </w:r>
      <w:r>
        <w:rPr>
          <w:sz w:val="28"/>
          <w:szCs w:val="28"/>
        </w:rPr>
        <w:t xml:space="preserve">муниципального </w:t>
      </w:r>
      <w:r w:rsidRPr="00B60778">
        <w:rPr>
          <w:sz w:val="28"/>
          <w:szCs w:val="28"/>
        </w:rPr>
        <w:t>района.</w:t>
      </w:r>
    </w:p>
    <w:p w:rsidR="00E436B1" w:rsidRPr="00047700" w:rsidRDefault="00E436B1" w:rsidP="00E43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к</w:t>
      </w:r>
      <w:r w:rsidRPr="00B60778">
        <w:rPr>
          <w:sz w:val="28"/>
          <w:szCs w:val="28"/>
        </w:rPr>
        <w:t xml:space="preserve">онкретных мероприятий Программы приведен в разделе </w:t>
      </w:r>
      <w:r>
        <w:rPr>
          <w:sz w:val="28"/>
          <w:szCs w:val="28"/>
        </w:rPr>
        <w:t>7</w:t>
      </w:r>
      <w:r w:rsidRPr="00B60778">
        <w:rPr>
          <w:sz w:val="28"/>
          <w:szCs w:val="28"/>
        </w:rPr>
        <w:t xml:space="preserve"> Программы.</w:t>
      </w:r>
    </w:p>
    <w:p w:rsidR="00892821" w:rsidRDefault="00892821" w:rsidP="00E436B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2821" w:rsidRDefault="00892821" w:rsidP="00E436B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2821" w:rsidRDefault="00892821" w:rsidP="00E436B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4601" w:rsidRDefault="00724601" w:rsidP="00E436B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36B1" w:rsidRPr="00B60778" w:rsidRDefault="00E436B1" w:rsidP="00E436B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0778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</w:p>
    <w:p w:rsidR="00E436B1" w:rsidRPr="00B60778" w:rsidRDefault="00E436B1" w:rsidP="00E436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481" w:rsidRDefault="00E82397" w:rsidP="00F3748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07F9">
        <w:rPr>
          <w:rFonts w:ascii="Times New Roman" w:hAnsi="Times New Roman" w:cs="Times New Roman"/>
          <w:sz w:val="28"/>
          <w:szCs w:val="28"/>
        </w:rPr>
        <w:t>Общий  объем средств, необходимых для реализации Программы на  201</w:t>
      </w:r>
      <w:r w:rsidR="00165A38">
        <w:rPr>
          <w:rFonts w:ascii="Times New Roman" w:hAnsi="Times New Roman" w:cs="Times New Roman"/>
          <w:sz w:val="28"/>
          <w:szCs w:val="28"/>
        </w:rPr>
        <w:t>4</w:t>
      </w:r>
      <w:r w:rsidR="003E07F9">
        <w:rPr>
          <w:rFonts w:ascii="Times New Roman" w:hAnsi="Times New Roman" w:cs="Times New Roman"/>
          <w:sz w:val="28"/>
          <w:szCs w:val="28"/>
        </w:rPr>
        <w:t>-201</w:t>
      </w:r>
      <w:r w:rsidR="00165A38">
        <w:rPr>
          <w:rFonts w:ascii="Times New Roman" w:hAnsi="Times New Roman" w:cs="Times New Roman"/>
          <w:sz w:val="28"/>
          <w:szCs w:val="28"/>
        </w:rPr>
        <w:t>6</w:t>
      </w:r>
      <w:r w:rsidR="003E07F9">
        <w:rPr>
          <w:rFonts w:ascii="Times New Roman" w:hAnsi="Times New Roman" w:cs="Times New Roman"/>
          <w:sz w:val="28"/>
          <w:szCs w:val="28"/>
        </w:rPr>
        <w:t xml:space="preserve"> годы составляет  </w:t>
      </w:r>
      <w:r w:rsidR="009A00F4" w:rsidRPr="009A00F4">
        <w:rPr>
          <w:rFonts w:ascii="Times New Roman" w:hAnsi="Times New Roman" w:cs="Times New Roman"/>
          <w:sz w:val="28"/>
          <w:szCs w:val="28"/>
        </w:rPr>
        <w:t>1</w:t>
      </w:r>
      <w:r w:rsidR="00337E6E" w:rsidRPr="00337E6E">
        <w:rPr>
          <w:rFonts w:ascii="Times New Roman" w:hAnsi="Times New Roman" w:cs="Times New Roman"/>
          <w:sz w:val="28"/>
          <w:szCs w:val="28"/>
        </w:rPr>
        <w:t>65</w:t>
      </w:r>
      <w:r w:rsidR="00F37481">
        <w:rPr>
          <w:rFonts w:ascii="Times New Roman" w:hAnsi="Times New Roman" w:cs="Times New Roman"/>
          <w:sz w:val="28"/>
          <w:szCs w:val="28"/>
        </w:rPr>
        <w:t xml:space="preserve"> </w:t>
      </w:r>
      <w:r w:rsidR="003E07F9">
        <w:rPr>
          <w:rFonts w:ascii="Times New Roman" w:hAnsi="Times New Roman" w:cs="Times New Roman"/>
          <w:sz w:val="28"/>
          <w:szCs w:val="28"/>
        </w:rPr>
        <w:t>тыс. руб. в том числе</w:t>
      </w:r>
      <w:r w:rsidR="00F37481">
        <w:rPr>
          <w:rFonts w:ascii="Times New Roman" w:hAnsi="Times New Roman" w:cs="Times New Roman"/>
          <w:sz w:val="28"/>
          <w:szCs w:val="28"/>
        </w:rPr>
        <w:t>:</w:t>
      </w:r>
    </w:p>
    <w:p w:rsidR="003E07F9" w:rsidRDefault="003E07F9" w:rsidP="003E07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07F9" w:rsidRDefault="003E07F9" w:rsidP="003E07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07F9" w:rsidRDefault="003E07F9" w:rsidP="003E07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средства областного бюджета – </w:t>
      </w:r>
      <w:r w:rsidR="00165A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E07F9" w:rsidRDefault="003E07F9" w:rsidP="003E07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средства местного бюджета – </w:t>
      </w:r>
      <w:r w:rsidR="009A00F4" w:rsidRPr="009A00F4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436B1" w:rsidRDefault="003E07F9" w:rsidP="003E07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средства собственников МКД – </w:t>
      </w:r>
      <w:r w:rsidR="00337E6E">
        <w:rPr>
          <w:rFonts w:ascii="Times New Roman" w:hAnsi="Times New Roman" w:cs="Times New Roman"/>
          <w:sz w:val="28"/>
          <w:szCs w:val="28"/>
          <w:lang w:val="en-US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</w:p>
    <w:p w:rsidR="00E82397" w:rsidRDefault="00E82397" w:rsidP="003E07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821" w:rsidRDefault="003E07F9" w:rsidP="00892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892821" w:rsidRPr="00CC61A5" w:rsidRDefault="00892821" w:rsidP="00892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1A5">
        <w:rPr>
          <w:rFonts w:ascii="Times New Roman" w:hAnsi="Times New Roman" w:cs="Times New Roman"/>
          <w:sz w:val="28"/>
          <w:szCs w:val="28"/>
        </w:rPr>
        <w:t>Финансирование на 201</w:t>
      </w:r>
      <w:r w:rsidR="00165A38">
        <w:rPr>
          <w:rFonts w:ascii="Times New Roman" w:hAnsi="Times New Roman" w:cs="Times New Roman"/>
          <w:sz w:val="28"/>
          <w:szCs w:val="28"/>
        </w:rPr>
        <w:t>4</w:t>
      </w:r>
      <w:r w:rsidR="00E8239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92821" w:rsidRPr="00CC61A5" w:rsidRDefault="00892821" w:rsidP="00892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1A5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9A00F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37E6E">
        <w:rPr>
          <w:rFonts w:ascii="Times New Roman" w:hAnsi="Times New Roman" w:cs="Times New Roman"/>
          <w:sz w:val="28"/>
          <w:szCs w:val="28"/>
          <w:lang w:val="en-US"/>
        </w:rPr>
        <w:t>65</w:t>
      </w:r>
      <w:r w:rsidRPr="00CC61A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92821" w:rsidRDefault="00892821" w:rsidP="00892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средства областного бюджета – </w:t>
      </w:r>
      <w:r w:rsidR="00165A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92821" w:rsidRDefault="00892821" w:rsidP="00892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средства местного бюджета –       </w:t>
      </w:r>
      <w:r w:rsidR="009A00F4" w:rsidRPr="009A00F4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92821" w:rsidRDefault="00892821" w:rsidP="00892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средства собственников МКД –    </w:t>
      </w:r>
      <w:r w:rsidR="00337E6E" w:rsidRPr="00337E6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92821" w:rsidRDefault="00892821" w:rsidP="00892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821" w:rsidRPr="00CC61A5" w:rsidRDefault="00892821" w:rsidP="00892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1A5">
        <w:rPr>
          <w:rFonts w:ascii="Times New Roman" w:hAnsi="Times New Roman" w:cs="Times New Roman"/>
          <w:sz w:val="28"/>
          <w:szCs w:val="28"/>
        </w:rPr>
        <w:t>Финансирование на 201</w:t>
      </w:r>
      <w:r w:rsidR="00165A38">
        <w:rPr>
          <w:rFonts w:ascii="Times New Roman" w:hAnsi="Times New Roman" w:cs="Times New Roman"/>
          <w:sz w:val="28"/>
          <w:szCs w:val="28"/>
        </w:rPr>
        <w:t>5</w:t>
      </w:r>
      <w:r w:rsidRPr="00CC61A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92821" w:rsidRPr="00CC61A5" w:rsidRDefault="00892821" w:rsidP="00892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1A5">
        <w:rPr>
          <w:rFonts w:ascii="Times New Roman" w:hAnsi="Times New Roman" w:cs="Times New Roman"/>
          <w:sz w:val="28"/>
          <w:szCs w:val="28"/>
        </w:rPr>
        <w:t>Всего – 0 рублей</w:t>
      </w:r>
    </w:p>
    <w:p w:rsidR="00892821" w:rsidRDefault="00892821" w:rsidP="00892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средства областного бюджета – 0 руб.;</w:t>
      </w:r>
    </w:p>
    <w:p w:rsidR="00892821" w:rsidRDefault="00892821" w:rsidP="00892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средства местного бюджета – 0 руб.;</w:t>
      </w:r>
    </w:p>
    <w:p w:rsidR="00892821" w:rsidRDefault="00892821" w:rsidP="00892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собственников МКД –  0 руб.</w:t>
      </w:r>
    </w:p>
    <w:p w:rsidR="00892821" w:rsidRDefault="00892821" w:rsidP="00892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821" w:rsidRPr="00CC61A5" w:rsidRDefault="00892821" w:rsidP="00892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1A5">
        <w:rPr>
          <w:rFonts w:ascii="Times New Roman" w:hAnsi="Times New Roman" w:cs="Times New Roman"/>
          <w:sz w:val="28"/>
          <w:szCs w:val="28"/>
        </w:rPr>
        <w:t>Финансирование на 201</w:t>
      </w:r>
      <w:r w:rsidR="00165A38">
        <w:rPr>
          <w:rFonts w:ascii="Times New Roman" w:hAnsi="Times New Roman" w:cs="Times New Roman"/>
          <w:sz w:val="28"/>
          <w:szCs w:val="28"/>
        </w:rPr>
        <w:t>6</w:t>
      </w:r>
      <w:r w:rsidRPr="00CC61A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92821" w:rsidRPr="00CC61A5" w:rsidRDefault="00892821" w:rsidP="00892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1A5">
        <w:rPr>
          <w:rFonts w:ascii="Times New Roman" w:hAnsi="Times New Roman" w:cs="Times New Roman"/>
          <w:sz w:val="28"/>
          <w:szCs w:val="28"/>
        </w:rPr>
        <w:t>Всего – 0 рублей</w:t>
      </w:r>
    </w:p>
    <w:p w:rsidR="00892821" w:rsidRDefault="00892821" w:rsidP="00892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средства областного бюджета – 0 руб.;</w:t>
      </w:r>
    </w:p>
    <w:p w:rsidR="00892821" w:rsidRDefault="00892821" w:rsidP="00892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средства местного бюджета – 0 руб.;</w:t>
      </w:r>
    </w:p>
    <w:p w:rsidR="00892821" w:rsidRDefault="00892821" w:rsidP="00892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собственников МКД –  0 руб.</w:t>
      </w:r>
    </w:p>
    <w:p w:rsidR="00892821" w:rsidRDefault="00892821" w:rsidP="00E436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6B1" w:rsidRPr="00B60778" w:rsidRDefault="00E436B1" w:rsidP="00E436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6B1" w:rsidRPr="00B60778" w:rsidRDefault="00E436B1" w:rsidP="00E43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E436B1" w:rsidRPr="00B60778" w:rsidRDefault="00E436B1" w:rsidP="00E436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60778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E436B1" w:rsidRPr="00B60778" w:rsidRDefault="00E436B1" w:rsidP="00E436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6B1" w:rsidRDefault="00E436B1" w:rsidP="00E436B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36B1" w:rsidRPr="00B60778" w:rsidRDefault="00E436B1" w:rsidP="00E436B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E436B1" w:rsidRPr="00B60778" w:rsidRDefault="00E436B1" w:rsidP="00E436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6B1" w:rsidRDefault="00E436B1" w:rsidP="00E436B1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FA8">
        <w:rPr>
          <w:rFonts w:ascii="Times New Roman" w:hAnsi="Times New Roman" w:cs="Times New Roman"/>
          <w:sz w:val="28"/>
          <w:szCs w:val="28"/>
        </w:rPr>
        <w:t>Основными критериями эффективности реализации Программы буд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AE1B16">
        <w:rPr>
          <w:rFonts w:ascii="Times New Roman" w:hAnsi="Times New Roman" w:cs="Times New Roman"/>
          <w:sz w:val="28"/>
          <w:szCs w:val="28"/>
        </w:rPr>
        <w:t>модернизация и замена лифтового оборудования в жилом фонде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1B16">
        <w:rPr>
          <w:rFonts w:ascii="Times New Roman" w:hAnsi="Times New Roman" w:cs="Times New Roman"/>
          <w:sz w:val="28"/>
          <w:szCs w:val="28"/>
        </w:rPr>
        <w:t>повышение уровня безопасности лифтового оборудования в жилом фонде;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342DB">
        <w:rPr>
          <w:rFonts w:ascii="Times New Roman" w:hAnsi="Times New Roman" w:cs="Times New Roman"/>
          <w:sz w:val="28"/>
          <w:szCs w:val="28"/>
        </w:rPr>
        <w:t>омфортность и безопасность условий проживания</w:t>
      </w:r>
      <w:r>
        <w:rPr>
          <w:rFonts w:ascii="Times New Roman" w:hAnsi="Times New Roman" w:cs="Times New Roman"/>
          <w:sz w:val="28"/>
          <w:szCs w:val="28"/>
        </w:rPr>
        <w:t>, улучшение условий проживания граждан в жилом фонде.</w:t>
      </w:r>
    </w:p>
    <w:p w:rsidR="00724601" w:rsidRDefault="00724601" w:rsidP="00E436B1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601" w:rsidRDefault="00724601" w:rsidP="00E436B1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6B1" w:rsidRDefault="00E436B1" w:rsidP="00E436B1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Оценкой эффективности Программы послужит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42DB">
        <w:rPr>
          <w:rFonts w:ascii="Times New Roman" w:hAnsi="Times New Roman" w:cs="Times New Roman"/>
          <w:sz w:val="28"/>
          <w:szCs w:val="28"/>
        </w:rPr>
        <w:t xml:space="preserve">меньшение объемов </w:t>
      </w:r>
      <w:r w:rsidRPr="00AE1B16">
        <w:rPr>
          <w:rFonts w:ascii="Times New Roman" w:hAnsi="Times New Roman" w:cs="Times New Roman"/>
          <w:sz w:val="28"/>
          <w:szCs w:val="28"/>
        </w:rPr>
        <w:t>лифтового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требующего капитального ремонта, безаварийная работа </w:t>
      </w:r>
      <w:r w:rsidRPr="00AE1B16">
        <w:rPr>
          <w:rFonts w:ascii="Times New Roman" w:hAnsi="Times New Roman" w:cs="Times New Roman"/>
          <w:sz w:val="28"/>
          <w:szCs w:val="28"/>
        </w:rPr>
        <w:t>лифтового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E0B" w:rsidRDefault="00913E0B" w:rsidP="00E436B1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821" w:rsidRPr="007C588F" w:rsidRDefault="00892821" w:rsidP="00E436B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36B1" w:rsidRPr="00B60778" w:rsidRDefault="00E436B1" w:rsidP="00E436B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E436B1" w:rsidRPr="00B60778" w:rsidRDefault="00E436B1" w:rsidP="00E436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E436B1" w:rsidRPr="00B60778" w:rsidRDefault="00E436B1" w:rsidP="00E436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6B1" w:rsidRDefault="00E436B1" w:rsidP="00E436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E436B1" w:rsidRDefault="00E436B1" w:rsidP="00E436B1">
      <w:pPr>
        <w:shd w:val="clear" w:color="auto" w:fill="FFFFFF"/>
        <w:spacing w:line="322" w:lineRule="exact"/>
        <w:ind w:right="10" w:firstLine="540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E436B1" w:rsidRPr="00047700" w:rsidRDefault="00E436B1" w:rsidP="00E436B1">
      <w:pPr>
        <w:shd w:val="clear" w:color="auto" w:fill="FFFFFF"/>
        <w:spacing w:line="322" w:lineRule="exact"/>
        <w:ind w:right="5" w:firstLine="540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>
        <w:rPr>
          <w:color w:val="000000"/>
          <w:spacing w:val="-1"/>
          <w:sz w:val="28"/>
          <w:szCs w:val="28"/>
        </w:rPr>
        <w:t>Глава Таштагольского</w:t>
      </w:r>
      <w:r w:rsidR="00BB02C6">
        <w:rPr>
          <w:color w:val="000000"/>
          <w:spacing w:val="-1"/>
          <w:sz w:val="28"/>
          <w:szCs w:val="28"/>
        </w:rPr>
        <w:t xml:space="preserve"> муниципального </w:t>
      </w:r>
      <w:r>
        <w:rPr>
          <w:color w:val="000000"/>
          <w:spacing w:val="-1"/>
          <w:sz w:val="28"/>
          <w:szCs w:val="28"/>
        </w:rPr>
        <w:t xml:space="preserve"> района и заказчик Программы.</w:t>
      </w:r>
    </w:p>
    <w:p w:rsidR="00892821" w:rsidRDefault="00892821" w:rsidP="00047700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92821" w:rsidRDefault="00892821" w:rsidP="00047700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92821" w:rsidRDefault="00892821" w:rsidP="00047700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D6B35" w:rsidRPr="00B60778" w:rsidRDefault="004A4F08" w:rsidP="00797130">
      <w:pPr>
        <w:pStyle w:val="ConsPlusNormal"/>
        <w:widowControl/>
        <w:ind w:left="-142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64427"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 xml:space="preserve">. </w:t>
      </w:r>
      <w:r w:rsidR="00797130"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p w:rsidR="00D3784A" w:rsidRPr="00B60778" w:rsidRDefault="00D3784A" w:rsidP="00047700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1983"/>
        <w:gridCol w:w="1260"/>
        <w:gridCol w:w="1440"/>
        <w:gridCol w:w="1800"/>
        <w:gridCol w:w="1620"/>
      </w:tblGrid>
      <w:tr w:rsidR="00797130" w:rsidRPr="00797130">
        <w:tc>
          <w:tcPr>
            <w:tcW w:w="1545" w:type="dxa"/>
          </w:tcPr>
          <w:p w:rsidR="00797130" w:rsidRPr="00797130" w:rsidRDefault="00797130" w:rsidP="00101DB2">
            <w:pPr>
              <w:jc w:val="center"/>
            </w:pPr>
          </w:p>
        </w:tc>
        <w:tc>
          <w:tcPr>
            <w:tcW w:w="1983" w:type="dxa"/>
          </w:tcPr>
          <w:p w:rsidR="00797130" w:rsidRPr="00797130" w:rsidRDefault="00797130" w:rsidP="00101DB2">
            <w:pPr>
              <w:jc w:val="center"/>
            </w:pPr>
            <w:r w:rsidRPr="00797130">
              <w:t>Виды работ</w:t>
            </w:r>
          </w:p>
        </w:tc>
        <w:tc>
          <w:tcPr>
            <w:tcW w:w="1260" w:type="dxa"/>
          </w:tcPr>
          <w:p w:rsidR="00797130" w:rsidRPr="00797130" w:rsidRDefault="00797130" w:rsidP="00101DB2">
            <w:pPr>
              <w:jc w:val="center"/>
            </w:pPr>
            <w:r w:rsidRPr="00797130">
              <w:t xml:space="preserve">Всего, тыс. руб. </w:t>
            </w:r>
          </w:p>
        </w:tc>
        <w:tc>
          <w:tcPr>
            <w:tcW w:w="1440" w:type="dxa"/>
          </w:tcPr>
          <w:p w:rsidR="00797130" w:rsidRPr="00797130" w:rsidRDefault="00797130" w:rsidP="00101DB2">
            <w:pPr>
              <w:jc w:val="center"/>
            </w:pPr>
            <w:r w:rsidRPr="00797130">
              <w:t>Областной бюджет, тыс. руб.</w:t>
            </w:r>
          </w:p>
        </w:tc>
        <w:tc>
          <w:tcPr>
            <w:tcW w:w="1800" w:type="dxa"/>
          </w:tcPr>
          <w:p w:rsidR="00797130" w:rsidRPr="00797130" w:rsidRDefault="00797130" w:rsidP="00101DB2">
            <w:pPr>
              <w:jc w:val="center"/>
            </w:pPr>
            <w:r w:rsidRPr="00797130">
              <w:t>Местный бюджет, тыс. руб.</w:t>
            </w:r>
          </w:p>
        </w:tc>
        <w:tc>
          <w:tcPr>
            <w:tcW w:w="1620" w:type="dxa"/>
          </w:tcPr>
          <w:p w:rsidR="00797130" w:rsidRPr="00797130" w:rsidRDefault="00797130" w:rsidP="00101DB2">
            <w:pPr>
              <w:jc w:val="center"/>
            </w:pPr>
            <w:r w:rsidRPr="00797130">
              <w:t>Собственные средства, тыс. руб.</w:t>
            </w:r>
          </w:p>
        </w:tc>
      </w:tr>
      <w:tr w:rsidR="00797130" w:rsidRPr="00797130">
        <w:tc>
          <w:tcPr>
            <w:tcW w:w="1545" w:type="dxa"/>
          </w:tcPr>
          <w:p w:rsidR="00797130" w:rsidRPr="00797130" w:rsidRDefault="00797130" w:rsidP="00101DB2">
            <w:pPr>
              <w:jc w:val="center"/>
            </w:pPr>
            <w:r w:rsidRPr="00797130">
              <w:t>201</w:t>
            </w:r>
            <w:r w:rsidR="00BB02C6">
              <w:t>4</w:t>
            </w:r>
            <w:r w:rsidRPr="00797130">
              <w:t xml:space="preserve"> год</w:t>
            </w:r>
          </w:p>
        </w:tc>
        <w:tc>
          <w:tcPr>
            <w:tcW w:w="1983" w:type="dxa"/>
          </w:tcPr>
          <w:p w:rsidR="00797130" w:rsidRPr="00797130" w:rsidRDefault="00BB02C6" w:rsidP="00101DB2">
            <w:pPr>
              <w:jc w:val="center"/>
            </w:pPr>
            <w:r>
              <w:t>Ремонт лифтового оборудования</w:t>
            </w:r>
          </w:p>
        </w:tc>
        <w:tc>
          <w:tcPr>
            <w:tcW w:w="1260" w:type="dxa"/>
          </w:tcPr>
          <w:p w:rsidR="00797130" w:rsidRPr="00797130" w:rsidRDefault="00797130" w:rsidP="00101DB2">
            <w:pPr>
              <w:jc w:val="center"/>
            </w:pPr>
          </w:p>
          <w:p w:rsidR="00797130" w:rsidRPr="00797130" w:rsidRDefault="009A00F4" w:rsidP="00D415D0">
            <w:pPr>
              <w:jc w:val="center"/>
            </w:pPr>
            <w:r>
              <w:rPr>
                <w:lang w:val="en-US"/>
              </w:rPr>
              <w:t>1</w:t>
            </w:r>
            <w:r w:rsidR="00D415D0">
              <w:rPr>
                <w:lang w:val="en-US"/>
              </w:rPr>
              <w:t>65</w:t>
            </w:r>
          </w:p>
        </w:tc>
        <w:tc>
          <w:tcPr>
            <w:tcW w:w="1440" w:type="dxa"/>
          </w:tcPr>
          <w:p w:rsidR="00797130" w:rsidRPr="00797130" w:rsidRDefault="00797130" w:rsidP="00101DB2">
            <w:pPr>
              <w:jc w:val="center"/>
            </w:pPr>
          </w:p>
          <w:p w:rsidR="00797130" w:rsidRPr="00797130" w:rsidRDefault="00BB02C6" w:rsidP="00101DB2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797130" w:rsidRPr="00797130" w:rsidRDefault="00797130" w:rsidP="00101DB2">
            <w:pPr>
              <w:jc w:val="center"/>
            </w:pPr>
          </w:p>
          <w:p w:rsidR="00797130" w:rsidRPr="00797130" w:rsidRDefault="009A00F4" w:rsidP="009A00F4">
            <w:pPr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1620" w:type="dxa"/>
          </w:tcPr>
          <w:p w:rsidR="00797130" w:rsidRPr="00797130" w:rsidRDefault="00797130" w:rsidP="00101DB2">
            <w:pPr>
              <w:jc w:val="center"/>
            </w:pPr>
          </w:p>
          <w:p w:rsidR="00797130" w:rsidRPr="00797130" w:rsidRDefault="00D415D0" w:rsidP="00D415D0">
            <w:pPr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797130" w:rsidRPr="00797130">
        <w:tc>
          <w:tcPr>
            <w:tcW w:w="1545" w:type="dxa"/>
          </w:tcPr>
          <w:p w:rsidR="00797130" w:rsidRPr="00797130" w:rsidRDefault="00797130" w:rsidP="00101DB2">
            <w:pPr>
              <w:jc w:val="center"/>
            </w:pPr>
            <w:r w:rsidRPr="00797130">
              <w:t>201</w:t>
            </w:r>
            <w:r w:rsidR="00BB02C6">
              <w:t>5</w:t>
            </w:r>
            <w:r w:rsidRPr="00797130">
              <w:t xml:space="preserve"> год</w:t>
            </w:r>
          </w:p>
        </w:tc>
        <w:tc>
          <w:tcPr>
            <w:tcW w:w="1983" w:type="dxa"/>
          </w:tcPr>
          <w:p w:rsidR="00797130" w:rsidRPr="00797130" w:rsidRDefault="00797130" w:rsidP="00101DB2">
            <w:pPr>
              <w:jc w:val="center"/>
            </w:pPr>
          </w:p>
        </w:tc>
        <w:tc>
          <w:tcPr>
            <w:tcW w:w="1260" w:type="dxa"/>
          </w:tcPr>
          <w:p w:rsidR="00797130" w:rsidRPr="00797130" w:rsidRDefault="00797130" w:rsidP="00101DB2">
            <w:pPr>
              <w:jc w:val="center"/>
            </w:pPr>
          </w:p>
          <w:p w:rsidR="00797130" w:rsidRPr="00797130" w:rsidRDefault="004F1791" w:rsidP="00101DB2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797130" w:rsidRPr="00797130" w:rsidRDefault="00797130" w:rsidP="00101DB2">
            <w:pPr>
              <w:jc w:val="center"/>
            </w:pPr>
          </w:p>
          <w:p w:rsidR="00797130" w:rsidRPr="00797130" w:rsidRDefault="004F1791" w:rsidP="00101DB2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797130" w:rsidRPr="00797130" w:rsidRDefault="00797130" w:rsidP="00101DB2">
            <w:pPr>
              <w:jc w:val="center"/>
            </w:pPr>
          </w:p>
          <w:p w:rsidR="00797130" w:rsidRPr="00797130" w:rsidRDefault="004F1791" w:rsidP="00101DB2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797130" w:rsidRPr="00797130" w:rsidRDefault="00797130" w:rsidP="00101DB2">
            <w:pPr>
              <w:jc w:val="center"/>
            </w:pPr>
          </w:p>
          <w:p w:rsidR="00797130" w:rsidRPr="00797130" w:rsidRDefault="004F1791" w:rsidP="00101DB2">
            <w:pPr>
              <w:jc w:val="center"/>
            </w:pPr>
            <w:r>
              <w:t>0</w:t>
            </w:r>
          </w:p>
        </w:tc>
      </w:tr>
      <w:tr w:rsidR="00050C4F" w:rsidRPr="00797130">
        <w:tc>
          <w:tcPr>
            <w:tcW w:w="1545" w:type="dxa"/>
          </w:tcPr>
          <w:p w:rsidR="00050C4F" w:rsidRPr="00797130" w:rsidRDefault="00050C4F" w:rsidP="00101DB2">
            <w:pPr>
              <w:jc w:val="center"/>
            </w:pPr>
            <w:r w:rsidRPr="00797130">
              <w:t>201</w:t>
            </w:r>
            <w:r w:rsidR="00BB02C6">
              <w:t>6</w:t>
            </w:r>
            <w:r w:rsidRPr="00797130">
              <w:t xml:space="preserve"> год</w:t>
            </w:r>
          </w:p>
        </w:tc>
        <w:tc>
          <w:tcPr>
            <w:tcW w:w="1983" w:type="dxa"/>
          </w:tcPr>
          <w:p w:rsidR="00050C4F" w:rsidRPr="00797130" w:rsidRDefault="00050C4F" w:rsidP="00101DB2">
            <w:pPr>
              <w:jc w:val="center"/>
            </w:pPr>
          </w:p>
        </w:tc>
        <w:tc>
          <w:tcPr>
            <w:tcW w:w="1260" w:type="dxa"/>
          </w:tcPr>
          <w:p w:rsidR="00050C4F" w:rsidRPr="00797130" w:rsidRDefault="00050C4F" w:rsidP="00101DB2">
            <w:pPr>
              <w:jc w:val="center"/>
            </w:pPr>
          </w:p>
          <w:p w:rsidR="00050C4F" w:rsidRPr="00797130" w:rsidRDefault="00050C4F" w:rsidP="00101DB2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050C4F" w:rsidRPr="00797130" w:rsidRDefault="00050C4F" w:rsidP="00101DB2">
            <w:pPr>
              <w:jc w:val="center"/>
            </w:pPr>
          </w:p>
          <w:p w:rsidR="00050C4F" w:rsidRPr="00797130" w:rsidRDefault="00050C4F" w:rsidP="00101DB2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050C4F" w:rsidRPr="00797130" w:rsidRDefault="00050C4F" w:rsidP="00101DB2">
            <w:pPr>
              <w:jc w:val="center"/>
            </w:pPr>
          </w:p>
          <w:p w:rsidR="00050C4F" w:rsidRPr="00797130" w:rsidRDefault="00050C4F" w:rsidP="00101DB2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050C4F" w:rsidRPr="00797130" w:rsidRDefault="00050C4F" w:rsidP="00101DB2">
            <w:pPr>
              <w:jc w:val="center"/>
            </w:pPr>
          </w:p>
          <w:p w:rsidR="00050C4F" w:rsidRPr="00797130" w:rsidRDefault="00050C4F" w:rsidP="00101DB2">
            <w:pPr>
              <w:jc w:val="center"/>
            </w:pPr>
            <w:r>
              <w:t>0</w:t>
            </w:r>
          </w:p>
        </w:tc>
      </w:tr>
      <w:tr w:rsidR="00050C4F" w:rsidRPr="00797130">
        <w:tc>
          <w:tcPr>
            <w:tcW w:w="1545" w:type="dxa"/>
          </w:tcPr>
          <w:p w:rsidR="00050C4F" w:rsidRPr="00101DB2" w:rsidRDefault="00050C4F" w:rsidP="00101DB2">
            <w:pPr>
              <w:jc w:val="center"/>
              <w:rPr>
                <w:b/>
              </w:rPr>
            </w:pPr>
          </w:p>
          <w:p w:rsidR="00050C4F" w:rsidRPr="00645B4E" w:rsidRDefault="00050C4F" w:rsidP="00101DB2">
            <w:pPr>
              <w:jc w:val="center"/>
            </w:pPr>
            <w:r w:rsidRPr="00645B4E">
              <w:t>ИТОГО:</w:t>
            </w:r>
          </w:p>
        </w:tc>
        <w:tc>
          <w:tcPr>
            <w:tcW w:w="1983" w:type="dxa"/>
          </w:tcPr>
          <w:p w:rsidR="00050C4F" w:rsidRPr="00101DB2" w:rsidRDefault="00050C4F" w:rsidP="00101DB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50C4F" w:rsidRPr="00797130" w:rsidRDefault="00050C4F" w:rsidP="00101DB2">
            <w:pPr>
              <w:jc w:val="center"/>
            </w:pPr>
          </w:p>
          <w:p w:rsidR="00050C4F" w:rsidRPr="00797130" w:rsidRDefault="009A00F4" w:rsidP="00D415D0">
            <w:pPr>
              <w:jc w:val="center"/>
            </w:pPr>
            <w:r>
              <w:rPr>
                <w:lang w:val="en-US"/>
              </w:rPr>
              <w:t>1</w:t>
            </w:r>
            <w:r w:rsidR="00D415D0">
              <w:rPr>
                <w:lang w:val="en-US"/>
              </w:rPr>
              <w:t>65</w:t>
            </w:r>
          </w:p>
        </w:tc>
        <w:tc>
          <w:tcPr>
            <w:tcW w:w="1440" w:type="dxa"/>
          </w:tcPr>
          <w:p w:rsidR="00050C4F" w:rsidRPr="00797130" w:rsidRDefault="00050C4F" w:rsidP="00101DB2">
            <w:pPr>
              <w:jc w:val="center"/>
            </w:pPr>
          </w:p>
          <w:p w:rsidR="00050C4F" w:rsidRPr="00797130" w:rsidRDefault="00050C4F" w:rsidP="00101DB2">
            <w:pPr>
              <w:jc w:val="center"/>
            </w:pPr>
            <w:r w:rsidRPr="00797130">
              <w:t>0</w:t>
            </w:r>
          </w:p>
        </w:tc>
        <w:tc>
          <w:tcPr>
            <w:tcW w:w="1800" w:type="dxa"/>
          </w:tcPr>
          <w:p w:rsidR="00050C4F" w:rsidRPr="00797130" w:rsidRDefault="00050C4F" w:rsidP="00101DB2">
            <w:pPr>
              <w:jc w:val="center"/>
            </w:pPr>
          </w:p>
          <w:p w:rsidR="00050C4F" w:rsidRPr="00797130" w:rsidRDefault="009A00F4" w:rsidP="009A00F4">
            <w:pPr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1620" w:type="dxa"/>
          </w:tcPr>
          <w:p w:rsidR="00050C4F" w:rsidRPr="00797130" w:rsidRDefault="00050C4F" w:rsidP="00101DB2">
            <w:pPr>
              <w:jc w:val="center"/>
            </w:pPr>
          </w:p>
          <w:p w:rsidR="00050C4F" w:rsidRPr="00797130" w:rsidRDefault="00D415D0" w:rsidP="00D415D0">
            <w:pPr>
              <w:jc w:val="center"/>
            </w:pPr>
            <w:r>
              <w:rPr>
                <w:lang w:val="en-US"/>
              </w:rPr>
              <w:t>100</w:t>
            </w:r>
          </w:p>
        </w:tc>
      </w:tr>
    </w:tbl>
    <w:p w:rsidR="00A86FD2" w:rsidRPr="00B60778" w:rsidRDefault="00A86FD2" w:rsidP="00047700">
      <w:pPr>
        <w:pStyle w:val="ConsPlusNormal"/>
        <w:widowControl/>
        <w:ind w:left="-142" w:firstLine="426"/>
        <w:rPr>
          <w:rFonts w:ascii="Times New Roman" w:hAnsi="Times New Roman" w:cs="Times New Roman"/>
          <w:sz w:val="28"/>
          <w:szCs w:val="28"/>
        </w:rPr>
      </w:pPr>
    </w:p>
    <w:sectPr w:rsidR="00A86FD2" w:rsidRPr="00B60778" w:rsidSect="00261341">
      <w:headerReference w:type="even" r:id="rId8"/>
      <w:headerReference w:type="default" r:id="rId9"/>
      <w:pgSz w:w="11906" w:h="16838"/>
      <w:pgMar w:top="851" w:right="849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E9" w:rsidRDefault="00623CE9">
      <w:r>
        <w:separator/>
      </w:r>
    </w:p>
  </w:endnote>
  <w:endnote w:type="continuationSeparator" w:id="0">
    <w:p w:rsidR="00623CE9" w:rsidRDefault="0062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E9" w:rsidRDefault="00623CE9">
      <w:r>
        <w:separator/>
      </w:r>
    </w:p>
  </w:footnote>
  <w:footnote w:type="continuationSeparator" w:id="0">
    <w:p w:rsidR="00623CE9" w:rsidRDefault="00623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4A" w:rsidRDefault="00BE604A" w:rsidP="001969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604A" w:rsidRDefault="00BE60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4A" w:rsidRDefault="00BE604A" w:rsidP="001969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7FF0">
      <w:rPr>
        <w:rStyle w:val="a7"/>
        <w:noProof/>
      </w:rPr>
      <w:t>3</w:t>
    </w:r>
    <w:r>
      <w:rPr>
        <w:rStyle w:val="a7"/>
      </w:rPr>
      <w:fldChar w:fldCharType="end"/>
    </w:r>
  </w:p>
  <w:p w:rsidR="00BE604A" w:rsidRDefault="00BE60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B6D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22234"/>
    <w:multiLevelType w:val="hybridMultilevel"/>
    <w:tmpl w:val="DC4C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C64CA"/>
    <w:multiLevelType w:val="hybridMultilevel"/>
    <w:tmpl w:val="BF687B3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5CE5432"/>
    <w:multiLevelType w:val="hybridMultilevel"/>
    <w:tmpl w:val="B02ABB58"/>
    <w:lvl w:ilvl="0">
      <w:start w:val="1"/>
      <w:numFmt w:val="decimal"/>
      <w:lvlText w:val="%1."/>
      <w:lvlJc w:val="left"/>
      <w:pPr>
        <w:tabs>
          <w:tab w:val="num" w:pos="1632"/>
        </w:tabs>
        <w:ind w:left="1632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">
    <w:nsid w:val="3E964CF3"/>
    <w:multiLevelType w:val="hybridMultilevel"/>
    <w:tmpl w:val="A652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0189B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6EB"/>
    <w:rsid w:val="00012F5F"/>
    <w:rsid w:val="00013822"/>
    <w:rsid w:val="00017A7B"/>
    <w:rsid w:val="0003203B"/>
    <w:rsid w:val="00034AF0"/>
    <w:rsid w:val="0004251C"/>
    <w:rsid w:val="0004465E"/>
    <w:rsid w:val="00045AA8"/>
    <w:rsid w:val="00047700"/>
    <w:rsid w:val="00050C4F"/>
    <w:rsid w:val="00056729"/>
    <w:rsid w:val="00071033"/>
    <w:rsid w:val="00077B19"/>
    <w:rsid w:val="00080CC0"/>
    <w:rsid w:val="00084C24"/>
    <w:rsid w:val="00087E53"/>
    <w:rsid w:val="0009285F"/>
    <w:rsid w:val="000A0243"/>
    <w:rsid w:val="000A7CA6"/>
    <w:rsid w:val="000C0348"/>
    <w:rsid w:val="000C184C"/>
    <w:rsid w:val="000C713E"/>
    <w:rsid w:val="000D2CCA"/>
    <w:rsid w:val="000E0525"/>
    <w:rsid w:val="000F15E9"/>
    <w:rsid w:val="000F30A8"/>
    <w:rsid w:val="000F69C1"/>
    <w:rsid w:val="00101DB2"/>
    <w:rsid w:val="0010343F"/>
    <w:rsid w:val="001068D5"/>
    <w:rsid w:val="0011189F"/>
    <w:rsid w:val="001150E3"/>
    <w:rsid w:val="00122EBC"/>
    <w:rsid w:val="00127CCE"/>
    <w:rsid w:val="0013325B"/>
    <w:rsid w:val="001374B5"/>
    <w:rsid w:val="0014261B"/>
    <w:rsid w:val="00146DE9"/>
    <w:rsid w:val="00146EDE"/>
    <w:rsid w:val="00160CF5"/>
    <w:rsid w:val="00165A38"/>
    <w:rsid w:val="00165E59"/>
    <w:rsid w:val="001779CE"/>
    <w:rsid w:val="001823A2"/>
    <w:rsid w:val="00183746"/>
    <w:rsid w:val="00196905"/>
    <w:rsid w:val="001B5B09"/>
    <w:rsid w:val="001D0449"/>
    <w:rsid w:val="001D35A2"/>
    <w:rsid w:val="001D4C2E"/>
    <w:rsid w:val="001D5DC3"/>
    <w:rsid w:val="00205C59"/>
    <w:rsid w:val="0021020C"/>
    <w:rsid w:val="00210AD7"/>
    <w:rsid w:val="002222D4"/>
    <w:rsid w:val="00224CC4"/>
    <w:rsid w:val="00224D22"/>
    <w:rsid w:val="002277E9"/>
    <w:rsid w:val="00230921"/>
    <w:rsid w:val="002311A8"/>
    <w:rsid w:val="0023663D"/>
    <w:rsid w:val="00247477"/>
    <w:rsid w:val="0024778C"/>
    <w:rsid w:val="0025596B"/>
    <w:rsid w:val="002563FF"/>
    <w:rsid w:val="00261341"/>
    <w:rsid w:val="00264A25"/>
    <w:rsid w:val="00273365"/>
    <w:rsid w:val="00273AB2"/>
    <w:rsid w:val="00281CF3"/>
    <w:rsid w:val="00286A32"/>
    <w:rsid w:val="00287FEF"/>
    <w:rsid w:val="002931AF"/>
    <w:rsid w:val="00293FE0"/>
    <w:rsid w:val="002A45DA"/>
    <w:rsid w:val="002B67F0"/>
    <w:rsid w:val="002B777A"/>
    <w:rsid w:val="002C58F3"/>
    <w:rsid w:val="002E7147"/>
    <w:rsid w:val="002F5C9F"/>
    <w:rsid w:val="0031273D"/>
    <w:rsid w:val="00332527"/>
    <w:rsid w:val="00335C74"/>
    <w:rsid w:val="00337E6E"/>
    <w:rsid w:val="00341FC6"/>
    <w:rsid w:val="00345E9E"/>
    <w:rsid w:val="003470CF"/>
    <w:rsid w:val="00353F42"/>
    <w:rsid w:val="00364A65"/>
    <w:rsid w:val="00372515"/>
    <w:rsid w:val="00373C72"/>
    <w:rsid w:val="00374752"/>
    <w:rsid w:val="00377C4A"/>
    <w:rsid w:val="00380C9C"/>
    <w:rsid w:val="00392DF3"/>
    <w:rsid w:val="00393CCA"/>
    <w:rsid w:val="00396246"/>
    <w:rsid w:val="003A6317"/>
    <w:rsid w:val="003B2083"/>
    <w:rsid w:val="003B47DF"/>
    <w:rsid w:val="003B6BF6"/>
    <w:rsid w:val="003C04D3"/>
    <w:rsid w:val="003C6D5C"/>
    <w:rsid w:val="003C6E76"/>
    <w:rsid w:val="003D0F0C"/>
    <w:rsid w:val="003D3DD5"/>
    <w:rsid w:val="003D4CD8"/>
    <w:rsid w:val="003E07F9"/>
    <w:rsid w:val="003E3E90"/>
    <w:rsid w:val="00400407"/>
    <w:rsid w:val="00400A01"/>
    <w:rsid w:val="004145BE"/>
    <w:rsid w:val="0041540E"/>
    <w:rsid w:val="00417769"/>
    <w:rsid w:val="00417D52"/>
    <w:rsid w:val="0043197A"/>
    <w:rsid w:val="004343F6"/>
    <w:rsid w:val="00437F67"/>
    <w:rsid w:val="00451BDB"/>
    <w:rsid w:val="00454040"/>
    <w:rsid w:val="0046093E"/>
    <w:rsid w:val="004701EC"/>
    <w:rsid w:val="00470BF4"/>
    <w:rsid w:val="00485C94"/>
    <w:rsid w:val="00491FEA"/>
    <w:rsid w:val="004970B5"/>
    <w:rsid w:val="00497ABA"/>
    <w:rsid w:val="004A13C3"/>
    <w:rsid w:val="004A4F08"/>
    <w:rsid w:val="004A5474"/>
    <w:rsid w:val="004A784F"/>
    <w:rsid w:val="004B0BF8"/>
    <w:rsid w:val="004B5C77"/>
    <w:rsid w:val="004B65C4"/>
    <w:rsid w:val="004C084B"/>
    <w:rsid w:val="004C1DCD"/>
    <w:rsid w:val="004C3881"/>
    <w:rsid w:val="004C401C"/>
    <w:rsid w:val="004D0BF2"/>
    <w:rsid w:val="004D1492"/>
    <w:rsid w:val="004D4536"/>
    <w:rsid w:val="004E4D09"/>
    <w:rsid w:val="004E5B57"/>
    <w:rsid w:val="004E5DC2"/>
    <w:rsid w:val="004F13F6"/>
    <w:rsid w:val="004F1791"/>
    <w:rsid w:val="004F1AEF"/>
    <w:rsid w:val="004F491B"/>
    <w:rsid w:val="004F4D99"/>
    <w:rsid w:val="005013D3"/>
    <w:rsid w:val="005014F9"/>
    <w:rsid w:val="00505948"/>
    <w:rsid w:val="0050643A"/>
    <w:rsid w:val="005068A0"/>
    <w:rsid w:val="0051143D"/>
    <w:rsid w:val="0051325C"/>
    <w:rsid w:val="005178BE"/>
    <w:rsid w:val="005330B3"/>
    <w:rsid w:val="00534665"/>
    <w:rsid w:val="00536F65"/>
    <w:rsid w:val="005376FA"/>
    <w:rsid w:val="00545390"/>
    <w:rsid w:val="00545829"/>
    <w:rsid w:val="00556387"/>
    <w:rsid w:val="005563C5"/>
    <w:rsid w:val="0055718C"/>
    <w:rsid w:val="005577C0"/>
    <w:rsid w:val="00562D09"/>
    <w:rsid w:val="0057171B"/>
    <w:rsid w:val="005731BF"/>
    <w:rsid w:val="00577386"/>
    <w:rsid w:val="0058130F"/>
    <w:rsid w:val="00583BD0"/>
    <w:rsid w:val="00593953"/>
    <w:rsid w:val="005977CB"/>
    <w:rsid w:val="005A280F"/>
    <w:rsid w:val="005A3A43"/>
    <w:rsid w:val="005A5386"/>
    <w:rsid w:val="005A557E"/>
    <w:rsid w:val="005A71D8"/>
    <w:rsid w:val="005B2E24"/>
    <w:rsid w:val="005B4857"/>
    <w:rsid w:val="005B5AD1"/>
    <w:rsid w:val="005B6B5C"/>
    <w:rsid w:val="005B6EF0"/>
    <w:rsid w:val="005C073B"/>
    <w:rsid w:val="005C0FF9"/>
    <w:rsid w:val="005C6EA3"/>
    <w:rsid w:val="005D1713"/>
    <w:rsid w:val="005D1A21"/>
    <w:rsid w:val="005E1183"/>
    <w:rsid w:val="005E1514"/>
    <w:rsid w:val="005F013B"/>
    <w:rsid w:val="005F360B"/>
    <w:rsid w:val="005F533A"/>
    <w:rsid w:val="005F5BEC"/>
    <w:rsid w:val="005F6BA6"/>
    <w:rsid w:val="005F73FB"/>
    <w:rsid w:val="0060286A"/>
    <w:rsid w:val="00613156"/>
    <w:rsid w:val="006171D5"/>
    <w:rsid w:val="00623CE9"/>
    <w:rsid w:val="00625884"/>
    <w:rsid w:val="00641DA3"/>
    <w:rsid w:val="00645ABB"/>
    <w:rsid w:val="00645B4E"/>
    <w:rsid w:val="00647C89"/>
    <w:rsid w:val="00656DD3"/>
    <w:rsid w:val="006700BB"/>
    <w:rsid w:val="00671E89"/>
    <w:rsid w:val="00673567"/>
    <w:rsid w:val="00680EE3"/>
    <w:rsid w:val="00681A51"/>
    <w:rsid w:val="00685979"/>
    <w:rsid w:val="00687870"/>
    <w:rsid w:val="00695B37"/>
    <w:rsid w:val="006B3AFA"/>
    <w:rsid w:val="006B5DDB"/>
    <w:rsid w:val="006B6085"/>
    <w:rsid w:val="006C3DC0"/>
    <w:rsid w:val="006C4476"/>
    <w:rsid w:val="006C60EC"/>
    <w:rsid w:val="006D050C"/>
    <w:rsid w:val="006D28CC"/>
    <w:rsid w:val="006D3C30"/>
    <w:rsid w:val="006D476B"/>
    <w:rsid w:val="006F0485"/>
    <w:rsid w:val="006F3176"/>
    <w:rsid w:val="006F5F56"/>
    <w:rsid w:val="006F6408"/>
    <w:rsid w:val="0071018A"/>
    <w:rsid w:val="00713960"/>
    <w:rsid w:val="0071446D"/>
    <w:rsid w:val="0071795B"/>
    <w:rsid w:val="0072007A"/>
    <w:rsid w:val="00721B36"/>
    <w:rsid w:val="00724601"/>
    <w:rsid w:val="00727172"/>
    <w:rsid w:val="007331A1"/>
    <w:rsid w:val="00747ECE"/>
    <w:rsid w:val="007557FB"/>
    <w:rsid w:val="00756896"/>
    <w:rsid w:val="007646B5"/>
    <w:rsid w:val="007676B0"/>
    <w:rsid w:val="007749A2"/>
    <w:rsid w:val="00780F4E"/>
    <w:rsid w:val="0078585F"/>
    <w:rsid w:val="007914F7"/>
    <w:rsid w:val="00797130"/>
    <w:rsid w:val="007A4F15"/>
    <w:rsid w:val="007A7BF2"/>
    <w:rsid w:val="007B4F70"/>
    <w:rsid w:val="007B4FD2"/>
    <w:rsid w:val="007B7F4E"/>
    <w:rsid w:val="007C03F4"/>
    <w:rsid w:val="007C0ED0"/>
    <w:rsid w:val="007C441F"/>
    <w:rsid w:val="007C588F"/>
    <w:rsid w:val="007D0669"/>
    <w:rsid w:val="007D21AF"/>
    <w:rsid w:val="007D51C1"/>
    <w:rsid w:val="007E4ACA"/>
    <w:rsid w:val="007F0C0C"/>
    <w:rsid w:val="007F1FD5"/>
    <w:rsid w:val="0081507E"/>
    <w:rsid w:val="0082632C"/>
    <w:rsid w:val="008354B8"/>
    <w:rsid w:val="008411D1"/>
    <w:rsid w:val="0084200B"/>
    <w:rsid w:val="0085004D"/>
    <w:rsid w:val="00851788"/>
    <w:rsid w:val="008542B1"/>
    <w:rsid w:val="00855042"/>
    <w:rsid w:val="008569DF"/>
    <w:rsid w:val="00857B51"/>
    <w:rsid w:val="0086711A"/>
    <w:rsid w:val="00873A9C"/>
    <w:rsid w:val="008743B7"/>
    <w:rsid w:val="00877FF9"/>
    <w:rsid w:val="0088253A"/>
    <w:rsid w:val="00885081"/>
    <w:rsid w:val="00890C2A"/>
    <w:rsid w:val="00892821"/>
    <w:rsid w:val="008A06A8"/>
    <w:rsid w:val="008B07E9"/>
    <w:rsid w:val="008B4CC3"/>
    <w:rsid w:val="008C0A67"/>
    <w:rsid w:val="008C3C65"/>
    <w:rsid w:val="008C7AB6"/>
    <w:rsid w:val="008D0FB5"/>
    <w:rsid w:val="008D414D"/>
    <w:rsid w:val="008D5030"/>
    <w:rsid w:val="008D50C7"/>
    <w:rsid w:val="008F32C7"/>
    <w:rsid w:val="009038AE"/>
    <w:rsid w:val="009059BE"/>
    <w:rsid w:val="00913E0B"/>
    <w:rsid w:val="00913EFA"/>
    <w:rsid w:val="00917C73"/>
    <w:rsid w:val="00920341"/>
    <w:rsid w:val="009273AC"/>
    <w:rsid w:val="009301BD"/>
    <w:rsid w:val="00931712"/>
    <w:rsid w:val="00933236"/>
    <w:rsid w:val="0093375B"/>
    <w:rsid w:val="009337AD"/>
    <w:rsid w:val="009342DB"/>
    <w:rsid w:val="009362FB"/>
    <w:rsid w:val="009469A0"/>
    <w:rsid w:val="00946D03"/>
    <w:rsid w:val="00947453"/>
    <w:rsid w:val="00951259"/>
    <w:rsid w:val="009515CE"/>
    <w:rsid w:val="0096040E"/>
    <w:rsid w:val="00961769"/>
    <w:rsid w:val="00967DD5"/>
    <w:rsid w:val="00975C20"/>
    <w:rsid w:val="00976AEF"/>
    <w:rsid w:val="00983EE7"/>
    <w:rsid w:val="00986801"/>
    <w:rsid w:val="00991131"/>
    <w:rsid w:val="00991177"/>
    <w:rsid w:val="00994368"/>
    <w:rsid w:val="00996FBF"/>
    <w:rsid w:val="009A00F4"/>
    <w:rsid w:val="009D02E5"/>
    <w:rsid w:val="009D2260"/>
    <w:rsid w:val="009E0768"/>
    <w:rsid w:val="009E55F2"/>
    <w:rsid w:val="009F18E2"/>
    <w:rsid w:val="009F37F2"/>
    <w:rsid w:val="009F7325"/>
    <w:rsid w:val="00A02B00"/>
    <w:rsid w:val="00A068F9"/>
    <w:rsid w:val="00A119A2"/>
    <w:rsid w:val="00A13CB8"/>
    <w:rsid w:val="00A14005"/>
    <w:rsid w:val="00A16971"/>
    <w:rsid w:val="00A16A85"/>
    <w:rsid w:val="00A27FF0"/>
    <w:rsid w:val="00A3096F"/>
    <w:rsid w:val="00A33284"/>
    <w:rsid w:val="00A37691"/>
    <w:rsid w:val="00A50223"/>
    <w:rsid w:val="00A53B2B"/>
    <w:rsid w:val="00A57108"/>
    <w:rsid w:val="00A60432"/>
    <w:rsid w:val="00A634E0"/>
    <w:rsid w:val="00A70140"/>
    <w:rsid w:val="00A723EB"/>
    <w:rsid w:val="00A74ECD"/>
    <w:rsid w:val="00A77392"/>
    <w:rsid w:val="00A83E4F"/>
    <w:rsid w:val="00A86FD2"/>
    <w:rsid w:val="00A97E61"/>
    <w:rsid w:val="00AB0685"/>
    <w:rsid w:val="00AB2177"/>
    <w:rsid w:val="00AC16BE"/>
    <w:rsid w:val="00AC2C81"/>
    <w:rsid w:val="00AD2534"/>
    <w:rsid w:val="00AE1B16"/>
    <w:rsid w:val="00AE7E5F"/>
    <w:rsid w:val="00AF0992"/>
    <w:rsid w:val="00AF1DAE"/>
    <w:rsid w:val="00AF2A64"/>
    <w:rsid w:val="00AF2DA8"/>
    <w:rsid w:val="00AF3A43"/>
    <w:rsid w:val="00AF451E"/>
    <w:rsid w:val="00AF54AF"/>
    <w:rsid w:val="00B037AC"/>
    <w:rsid w:val="00B05294"/>
    <w:rsid w:val="00B27B1A"/>
    <w:rsid w:val="00B301F0"/>
    <w:rsid w:val="00B3407E"/>
    <w:rsid w:val="00B376D1"/>
    <w:rsid w:val="00B37E65"/>
    <w:rsid w:val="00B37E6C"/>
    <w:rsid w:val="00B45207"/>
    <w:rsid w:val="00B531B9"/>
    <w:rsid w:val="00B60778"/>
    <w:rsid w:val="00B63E21"/>
    <w:rsid w:val="00B75782"/>
    <w:rsid w:val="00B779C7"/>
    <w:rsid w:val="00B829F5"/>
    <w:rsid w:val="00B83164"/>
    <w:rsid w:val="00B86E67"/>
    <w:rsid w:val="00B86F53"/>
    <w:rsid w:val="00BA5F4E"/>
    <w:rsid w:val="00BB02C6"/>
    <w:rsid w:val="00BB0F14"/>
    <w:rsid w:val="00BB13D1"/>
    <w:rsid w:val="00BB2B9B"/>
    <w:rsid w:val="00BB2FDD"/>
    <w:rsid w:val="00BB658B"/>
    <w:rsid w:val="00BB7739"/>
    <w:rsid w:val="00BC3639"/>
    <w:rsid w:val="00BC7957"/>
    <w:rsid w:val="00BD7358"/>
    <w:rsid w:val="00BD755C"/>
    <w:rsid w:val="00BE1B21"/>
    <w:rsid w:val="00BE3DF8"/>
    <w:rsid w:val="00BE4D0A"/>
    <w:rsid w:val="00BE4F99"/>
    <w:rsid w:val="00BE604A"/>
    <w:rsid w:val="00BE7299"/>
    <w:rsid w:val="00BE7A74"/>
    <w:rsid w:val="00BF552A"/>
    <w:rsid w:val="00C03A88"/>
    <w:rsid w:val="00C060BA"/>
    <w:rsid w:val="00C106EB"/>
    <w:rsid w:val="00C11C06"/>
    <w:rsid w:val="00C17B60"/>
    <w:rsid w:val="00C270D9"/>
    <w:rsid w:val="00C34F3C"/>
    <w:rsid w:val="00C44801"/>
    <w:rsid w:val="00C54F9F"/>
    <w:rsid w:val="00C64D77"/>
    <w:rsid w:val="00C80620"/>
    <w:rsid w:val="00C82B76"/>
    <w:rsid w:val="00C864A2"/>
    <w:rsid w:val="00C91181"/>
    <w:rsid w:val="00CA0552"/>
    <w:rsid w:val="00CA135F"/>
    <w:rsid w:val="00CA1B6F"/>
    <w:rsid w:val="00CA797A"/>
    <w:rsid w:val="00CB5763"/>
    <w:rsid w:val="00CB6669"/>
    <w:rsid w:val="00CC4BA5"/>
    <w:rsid w:val="00CD4E79"/>
    <w:rsid w:val="00CD72F0"/>
    <w:rsid w:val="00CE0507"/>
    <w:rsid w:val="00CE3306"/>
    <w:rsid w:val="00CE47FA"/>
    <w:rsid w:val="00CE7A90"/>
    <w:rsid w:val="00CF01E0"/>
    <w:rsid w:val="00CF5004"/>
    <w:rsid w:val="00CF6AC2"/>
    <w:rsid w:val="00D01B6B"/>
    <w:rsid w:val="00D062EF"/>
    <w:rsid w:val="00D11DE0"/>
    <w:rsid w:val="00D218ED"/>
    <w:rsid w:val="00D21EAA"/>
    <w:rsid w:val="00D235A2"/>
    <w:rsid w:val="00D26D51"/>
    <w:rsid w:val="00D3106D"/>
    <w:rsid w:val="00D3386A"/>
    <w:rsid w:val="00D35A12"/>
    <w:rsid w:val="00D3784A"/>
    <w:rsid w:val="00D41570"/>
    <w:rsid w:val="00D415D0"/>
    <w:rsid w:val="00D43D67"/>
    <w:rsid w:val="00D476EB"/>
    <w:rsid w:val="00D55E2D"/>
    <w:rsid w:val="00D566C4"/>
    <w:rsid w:val="00D60312"/>
    <w:rsid w:val="00D608A9"/>
    <w:rsid w:val="00D6725B"/>
    <w:rsid w:val="00D72154"/>
    <w:rsid w:val="00D72848"/>
    <w:rsid w:val="00D72E88"/>
    <w:rsid w:val="00D75EFA"/>
    <w:rsid w:val="00D7657D"/>
    <w:rsid w:val="00D80677"/>
    <w:rsid w:val="00D8568B"/>
    <w:rsid w:val="00DA1600"/>
    <w:rsid w:val="00DA245E"/>
    <w:rsid w:val="00DA3A9D"/>
    <w:rsid w:val="00DA5FFF"/>
    <w:rsid w:val="00DA6201"/>
    <w:rsid w:val="00DA7EAF"/>
    <w:rsid w:val="00DB01F0"/>
    <w:rsid w:val="00DC00F1"/>
    <w:rsid w:val="00DC52F3"/>
    <w:rsid w:val="00DE641E"/>
    <w:rsid w:val="00DF3FB2"/>
    <w:rsid w:val="00DF529F"/>
    <w:rsid w:val="00E11B7F"/>
    <w:rsid w:val="00E12AF3"/>
    <w:rsid w:val="00E210BC"/>
    <w:rsid w:val="00E2180E"/>
    <w:rsid w:val="00E34A98"/>
    <w:rsid w:val="00E37457"/>
    <w:rsid w:val="00E37F16"/>
    <w:rsid w:val="00E41E73"/>
    <w:rsid w:val="00E4369E"/>
    <w:rsid w:val="00E436B1"/>
    <w:rsid w:val="00E45F90"/>
    <w:rsid w:val="00E533E2"/>
    <w:rsid w:val="00E612C9"/>
    <w:rsid w:val="00E645C7"/>
    <w:rsid w:val="00E64B38"/>
    <w:rsid w:val="00E71C83"/>
    <w:rsid w:val="00E81B1F"/>
    <w:rsid w:val="00E82397"/>
    <w:rsid w:val="00E84B69"/>
    <w:rsid w:val="00E85290"/>
    <w:rsid w:val="00E862CD"/>
    <w:rsid w:val="00E86EAF"/>
    <w:rsid w:val="00E87A40"/>
    <w:rsid w:val="00EA0FAC"/>
    <w:rsid w:val="00EA5D2D"/>
    <w:rsid w:val="00EA7FA8"/>
    <w:rsid w:val="00EB3AAB"/>
    <w:rsid w:val="00EB6C7F"/>
    <w:rsid w:val="00EC297E"/>
    <w:rsid w:val="00EE2B95"/>
    <w:rsid w:val="00EE4005"/>
    <w:rsid w:val="00EF5532"/>
    <w:rsid w:val="00EF5C05"/>
    <w:rsid w:val="00F04DB7"/>
    <w:rsid w:val="00F04EE8"/>
    <w:rsid w:val="00F05E0D"/>
    <w:rsid w:val="00F0706B"/>
    <w:rsid w:val="00F16F0E"/>
    <w:rsid w:val="00F21146"/>
    <w:rsid w:val="00F234B9"/>
    <w:rsid w:val="00F3388B"/>
    <w:rsid w:val="00F36AB9"/>
    <w:rsid w:val="00F37481"/>
    <w:rsid w:val="00F47949"/>
    <w:rsid w:val="00F57562"/>
    <w:rsid w:val="00F64427"/>
    <w:rsid w:val="00F730DC"/>
    <w:rsid w:val="00F74B84"/>
    <w:rsid w:val="00F7632E"/>
    <w:rsid w:val="00F7739D"/>
    <w:rsid w:val="00F90F7C"/>
    <w:rsid w:val="00FA019D"/>
    <w:rsid w:val="00FA383E"/>
    <w:rsid w:val="00FB5906"/>
    <w:rsid w:val="00FB67EA"/>
    <w:rsid w:val="00FC3B7F"/>
    <w:rsid w:val="00FD6B35"/>
    <w:rsid w:val="00FD6F0C"/>
    <w:rsid w:val="00FE0E38"/>
    <w:rsid w:val="00FE0F9C"/>
    <w:rsid w:val="00FE196F"/>
    <w:rsid w:val="00FE5679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34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480"/>
      </w:tabs>
      <w:ind w:firstLine="90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ind w:firstLine="900"/>
      <w:outlineLvl w:val="2"/>
    </w:pPr>
    <w:rPr>
      <w:sz w:val="28"/>
    </w:rPr>
  </w:style>
  <w:style w:type="paragraph" w:styleId="4">
    <w:name w:val="heading 4"/>
    <w:basedOn w:val="a"/>
    <w:next w:val="a"/>
    <w:qFormat/>
    <w:rsid w:val="00533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30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6480"/>
      </w:tabs>
      <w:ind w:firstLine="900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tabs>
        <w:tab w:val="left" w:pos="6480"/>
      </w:tabs>
      <w:ind w:firstLine="900"/>
      <w:jc w:val="both"/>
    </w:pPr>
    <w:rPr>
      <w:sz w:val="28"/>
      <w:u w:val="single"/>
    </w:rPr>
  </w:style>
  <w:style w:type="paragraph" w:styleId="30">
    <w:name w:val="Body Text Indent 3"/>
    <w:basedOn w:val="a"/>
    <w:pPr>
      <w:ind w:firstLine="900"/>
    </w:pPr>
    <w:rPr>
      <w:sz w:val="28"/>
    </w:rPr>
  </w:style>
  <w:style w:type="table" w:styleId="a5">
    <w:name w:val="Table Grid"/>
    <w:basedOn w:val="a1"/>
    <w:rsid w:val="00D35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969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6905"/>
  </w:style>
  <w:style w:type="paragraph" w:styleId="a8">
    <w:name w:val="footer"/>
    <w:basedOn w:val="a"/>
    <w:rsid w:val="009273A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D01B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01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45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53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8C3C65"/>
    <w:pPr>
      <w:spacing w:after="120"/>
    </w:pPr>
  </w:style>
  <w:style w:type="paragraph" w:styleId="aa">
    <w:name w:val="Plain Text"/>
    <w:basedOn w:val="a"/>
    <w:rsid w:val="008C3C65"/>
    <w:rPr>
      <w:rFonts w:ascii="Courier New" w:hAnsi="Courier New"/>
      <w:sz w:val="20"/>
      <w:szCs w:val="20"/>
    </w:rPr>
  </w:style>
  <w:style w:type="paragraph" w:customStyle="1" w:styleId="ConsPlusCell">
    <w:name w:val="ConsPlusCell"/>
    <w:rsid w:val="00F730D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qFormat/>
    <w:rsid w:val="005013D3"/>
    <w:pPr>
      <w:jc w:val="center"/>
    </w:pPr>
    <w:rPr>
      <w:b/>
      <w:sz w:val="56"/>
      <w:szCs w:val="20"/>
    </w:rPr>
  </w:style>
  <w:style w:type="paragraph" w:customStyle="1" w:styleId="ac">
    <w:name w:val=" Знак"/>
    <w:basedOn w:val="a"/>
    <w:rsid w:val="00501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Iauiue">
    <w:name w:val="Iau?iue"/>
    <w:rsid w:val="005330B3"/>
  </w:style>
  <w:style w:type="paragraph" w:customStyle="1" w:styleId="ad">
    <w:name w:val="Знак"/>
    <w:basedOn w:val="a"/>
    <w:rsid w:val="00B607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A97E61"/>
    <w:pPr>
      <w:suppressLineNumbers/>
      <w:suppressAutoHyphens/>
    </w:pPr>
    <w:rPr>
      <w:sz w:val="28"/>
      <w:lang w:eastAsia="ar-SA"/>
    </w:rPr>
  </w:style>
  <w:style w:type="paragraph" w:customStyle="1" w:styleId="af">
    <w:basedOn w:val="a"/>
    <w:rsid w:val="00077B1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0">
    <w:name w:val="Normal (Web)"/>
    <w:basedOn w:val="a"/>
    <w:rsid w:val="00E436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1042</Words>
  <Characters>7961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Administration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Ощепкова</dc:creator>
  <cp:keywords/>
  <dc:description/>
  <cp:lastModifiedBy>Luda</cp:lastModifiedBy>
  <cp:revision>2</cp:revision>
  <cp:lastPrinted>2013-10-23T05:11:00Z</cp:lastPrinted>
  <dcterms:created xsi:type="dcterms:W3CDTF">2013-10-26T01:40:00Z</dcterms:created>
  <dcterms:modified xsi:type="dcterms:W3CDTF">2013-10-26T01:40:00Z</dcterms:modified>
</cp:coreProperties>
</file>