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24" w:rsidRDefault="00984824" w:rsidP="0098482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РОССИЙСКАЯ   ФЕДЕРАЦИЯ                                                </w:t>
      </w:r>
    </w:p>
    <w:p w:rsidR="00984824" w:rsidRDefault="00984824" w:rsidP="00984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Кемеровская    область-КУЗБАСС</w:t>
      </w:r>
    </w:p>
    <w:p w:rsidR="00984824" w:rsidRDefault="00984824" w:rsidP="00984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таштагольский МУНИЦИПАЛЬНЫЙ район</w:t>
      </w:r>
    </w:p>
    <w:p w:rsidR="00984824" w:rsidRDefault="00984824" w:rsidP="00984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УСТЬ-КАБЫРЗИНСКОЕ СЕЛЬСКОЕ ПОСЕЛЕНИЕ</w:t>
      </w:r>
    </w:p>
    <w:p w:rsidR="00984824" w:rsidRDefault="00984824" w:rsidP="00984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СОВЕТ НАРОДНЫХ ДЕПУТАТОВ </w:t>
      </w:r>
    </w:p>
    <w:p w:rsidR="00984824" w:rsidRDefault="00984824" w:rsidP="009848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УСТЬ-КАБЫРЗИНСКОГО СЕЛЬСКОГО ПОСЕЛЕНИЯ</w:t>
      </w:r>
    </w:p>
    <w:p w:rsidR="00984824" w:rsidRDefault="00984824" w:rsidP="00984824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747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</w:t>
      </w:r>
      <w:r w:rsidR="000C75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21.12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.2022г.                                                                            № </w:t>
      </w:r>
      <w:r w:rsidR="000C75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70</w:t>
      </w: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Принято Советом народных депутатов   </w:t>
      </w: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984824" w:rsidRDefault="00984824" w:rsidP="00984824">
      <w:pPr>
        <w:tabs>
          <w:tab w:val="left" w:pos="1365"/>
          <w:tab w:val="center" w:pos="4535"/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84824" w:rsidRDefault="00984824" w:rsidP="0098482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Устав муниципального образования</w:t>
      </w:r>
    </w:p>
    <w:p w:rsidR="00984824" w:rsidRDefault="00984824" w:rsidP="00984824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Усть-Кабырзинское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Таштагольского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муниципального района Кемеровской области - Кузбасса»</w:t>
      </w:r>
    </w:p>
    <w:p w:rsidR="00984824" w:rsidRDefault="00984824" w:rsidP="00984824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hyperlink r:id="rId4" w:tgtFrame="Logical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Кемеровской области - Кузбасса»,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984824" w:rsidRDefault="00984824" w:rsidP="009848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84824" w:rsidRDefault="00984824" w:rsidP="009848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Кемеровской области - Кузбасса»: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статье 7 Устава слова «избирательная комиссия поселения» изменить на слова «комиссия, </w:t>
      </w:r>
      <w:r>
        <w:rPr>
          <w:rFonts w:ascii="Times New Roman" w:hAnsi="Times New Roman" w:cs="Times New Roman"/>
          <w:sz w:val="26"/>
          <w:szCs w:val="26"/>
        </w:rPr>
        <w:t>организующая подготовку и проведение местного референдума» в соответствующих падежах.</w:t>
      </w:r>
    </w:p>
    <w:p w:rsidR="00984824" w:rsidRDefault="00984824" w:rsidP="0098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Устав дополнить статьей 8.1 следующего содержания:</w:t>
      </w:r>
    </w:p>
    <w:p w:rsidR="00984824" w:rsidRDefault="00984824" w:rsidP="0098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1.Возложение полномочий по подготовке и проведению выборов в органы местного самоуправления, местного референдума на участковую комиссию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осуществляется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следующем порядке: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организует подготовку и проведение выборов в органы местного самоуправления, местного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осуществляет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соблюдения единого порядка опубликования итогов голосования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результатов выборов,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оказывает правовую, методическую, организационно-техническую помощь нижестоящим комиссиям;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 Участковая комиссия: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обеспечивает подготовку помещений для голосования, ящиков для голосования и другого оборудования;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выдает открепительные удостоверения;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осуществляет иные полномочия в соответствии с законом.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:rsidR="00984824" w:rsidRDefault="00984824" w:rsidP="00984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9 части 2 статьи 21 Устава признать утратившим силу.</w:t>
      </w:r>
    </w:p>
    <w:p w:rsidR="00984824" w:rsidRDefault="00984824" w:rsidP="0098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части 4.1 статьи 27 Устава слова </w:t>
      </w:r>
      <w:r>
        <w:rPr>
          <w:rFonts w:ascii="Times New Roman" w:hAnsi="Times New Roman" w:cs="Times New Roman"/>
          <w:sz w:val="26"/>
          <w:szCs w:val="26"/>
        </w:rPr>
        <w:t xml:space="preserve">«законодательных (представительных) органов государственной власти субъектов Российской Федерации» заменить словами «законодательных органов субъектов Российской Федерации», после слов «и должности муниципальной службы» дополнить словами «за исключением случаев, предусмотренных федеральным законом». </w:t>
      </w: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статью 35 Устава признать утратившей силу.</w:t>
      </w:r>
    </w:p>
    <w:p w:rsidR="000C7575" w:rsidRDefault="00984824" w:rsidP="000C7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</w:t>
      </w:r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уставов муниципальных образований субъекта Российской Федерации и вступает в силу после</w:t>
      </w:r>
      <w:proofErr w:type="gramEnd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обнародования, за исключением </w:t>
      </w:r>
      <w:proofErr w:type="gramStart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proofErr w:type="gramEnd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 </w:t>
      </w:r>
      <w:proofErr w:type="gramStart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="000C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01.01.2023.</w:t>
      </w:r>
    </w:p>
    <w:p w:rsidR="000C7575" w:rsidRDefault="000C7575" w:rsidP="000C7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</w:t>
      </w:r>
      <w:r w:rsidR="0036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председателя Совета народных депутатов </w:t>
      </w:r>
      <w:proofErr w:type="spellStart"/>
      <w:r w:rsidR="00363D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 w:rsidR="00363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Власову Екатерину Николаевну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D80" w:rsidRDefault="00363D80" w:rsidP="000C7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575" w:rsidRDefault="000C7575" w:rsidP="000C75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575" w:rsidRDefault="000C7575" w:rsidP="000C7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984824" w:rsidRDefault="00984824" w:rsidP="0098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Е.Н. Власова</w:t>
      </w: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824" w:rsidRDefault="00984824" w:rsidP="009848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984824" w:rsidRDefault="00984824" w:rsidP="009848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Усть-Кабырзинского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О.Г. Горшков</w:t>
      </w:r>
      <w:bookmarkStart w:id="0" w:name="_GoBack"/>
      <w:bookmarkEnd w:id="0"/>
    </w:p>
    <w:p w:rsidR="003573EC" w:rsidRDefault="003573EC"/>
    <w:sectPr w:rsidR="003573EC" w:rsidSect="003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824"/>
    <w:rsid w:val="000C7575"/>
    <w:rsid w:val="003573EC"/>
    <w:rsid w:val="00363D80"/>
    <w:rsid w:val="00984824"/>
    <w:rsid w:val="00AB44D1"/>
    <w:rsid w:val="00B972D4"/>
    <w:rsid w:val="00BD3E68"/>
    <w:rsid w:val="00C34906"/>
    <w:rsid w:val="00F5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EA1F49910B6C0C2AC89D3C2CF796B4F8E4DDB907211E46E4C810B021BE9CF2E0109A2113A49A2A1E7AAA4E37DCFBY6I3E" TargetMode="External"/><Relationship Id="rId5" Type="http://schemas.openxmlformats.org/officeDocument/2006/relationships/hyperlink" Target="consultantplus://offline/ref=F6960778315691A4168BEA1F49910B6C0C29C9913926F796B4F8E4DDB907211E46E4C810B020B298F1E0109A2113A49A2A1E7AAA4E37DCFBY6I3E" TargetMode="External"/><Relationship Id="rId4" Type="http://schemas.openxmlformats.org/officeDocument/2006/relationships/hyperlink" Target="http://192.168.2.107:8082/content/act/427034ce-80db-426e-ac26-9a112cbf2f9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2022-12-21T06:42:00Z</dcterms:created>
  <dcterms:modified xsi:type="dcterms:W3CDTF">2022-12-21T07:41:00Z</dcterms:modified>
</cp:coreProperties>
</file>