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2" w:type="dxa"/>
        <w:tblInd w:w="-2" w:type="dxa"/>
        <w:tblCellMar>
          <w:left w:w="70" w:type="dxa"/>
          <w:right w:w="70" w:type="dxa"/>
        </w:tblCellMar>
        <w:tblLook w:val="04A0"/>
      </w:tblPr>
      <w:tblGrid>
        <w:gridCol w:w="72"/>
        <w:gridCol w:w="3041"/>
        <w:gridCol w:w="3013"/>
        <w:gridCol w:w="2690"/>
        <w:gridCol w:w="466"/>
      </w:tblGrid>
      <w:tr w:rsidR="00866741" w:rsidRPr="00760D1E" w:rsidTr="00252C29">
        <w:trPr>
          <w:gridBefore w:val="1"/>
          <w:gridAfter w:val="1"/>
          <w:wBefore w:w="72" w:type="dxa"/>
          <w:wAfter w:w="466" w:type="dxa"/>
        </w:trPr>
        <w:tc>
          <w:tcPr>
            <w:tcW w:w="8744" w:type="dxa"/>
            <w:gridSpan w:val="3"/>
          </w:tcPr>
          <w:p w:rsidR="00866741" w:rsidRPr="00760D1E" w:rsidRDefault="00866741" w:rsidP="00252C29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866741" w:rsidRDefault="00866741" w:rsidP="00252C29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proofErr w:type="spellStart"/>
            <w:r w:rsidRPr="00760D1E">
              <w:rPr>
                <w:b/>
                <w:sz w:val="28"/>
                <w:szCs w:val="28"/>
              </w:rPr>
              <w:t>Таштагольского</w:t>
            </w:r>
            <w:proofErr w:type="spellEnd"/>
            <w:r w:rsidRPr="00760D1E">
              <w:rPr>
                <w:b/>
                <w:sz w:val="28"/>
                <w:szCs w:val="28"/>
              </w:rPr>
              <w:t xml:space="preserve"> муниципального округа первого созыва</w:t>
            </w:r>
          </w:p>
          <w:p w:rsidR="00866741" w:rsidRPr="00760D1E" w:rsidRDefault="00866741" w:rsidP="00252C29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866741" w:rsidRPr="00760D1E" w:rsidTr="00252C29">
        <w:trPr>
          <w:gridBefore w:val="1"/>
          <w:gridAfter w:val="1"/>
          <w:wBefore w:w="72" w:type="dxa"/>
          <w:wAfter w:w="466" w:type="dxa"/>
        </w:trPr>
        <w:tc>
          <w:tcPr>
            <w:tcW w:w="8744" w:type="dxa"/>
            <w:gridSpan w:val="3"/>
          </w:tcPr>
          <w:p w:rsidR="00866741" w:rsidRPr="00760D1E" w:rsidRDefault="00866741" w:rsidP="00252C29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866741" w:rsidRPr="00760D1E" w:rsidRDefault="00866741" w:rsidP="00252C29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866741" w:rsidRPr="00760D1E" w:rsidRDefault="00866741" w:rsidP="00252C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6741" w:rsidRPr="00760D1E" w:rsidTr="00252C29">
        <w:trPr>
          <w:gridBefore w:val="1"/>
          <w:gridAfter w:val="1"/>
          <w:wBefore w:w="72" w:type="dxa"/>
          <w:wAfter w:w="466" w:type="dxa"/>
        </w:trPr>
        <w:tc>
          <w:tcPr>
            <w:tcW w:w="874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66741" w:rsidRPr="00760D1E" w:rsidRDefault="00866741" w:rsidP="00252C29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760D1E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760D1E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  <w:tr w:rsidR="00866741" w:rsidRPr="002D0BAB" w:rsidTr="00252C29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trHeight w:val="924"/>
          <w:jc w:val="center"/>
        </w:trPr>
        <w:tc>
          <w:tcPr>
            <w:tcW w:w="3113" w:type="dxa"/>
            <w:gridSpan w:val="2"/>
            <w:tcBorders>
              <w:bottom w:val="single" w:sz="4" w:space="0" w:color="auto"/>
            </w:tcBorders>
          </w:tcPr>
          <w:p w:rsidR="00866741" w:rsidRDefault="00866741" w:rsidP="00252C29">
            <w:pPr>
              <w:jc w:val="center"/>
              <w:rPr>
                <w:sz w:val="28"/>
                <w:szCs w:val="28"/>
              </w:rPr>
            </w:pPr>
          </w:p>
          <w:p w:rsidR="00866741" w:rsidRPr="00866741" w:rsidRDefault="00866741" w:rsidP="008667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6741">
              <w:rPr>
                <w:rFonts w:ascii="Times New Roman" w:hAnsi="Times New Roman"/>
                <w:sz w:val="28"/>
                <w:szCs w:val="28"/>
              </w:rPr>
              <w:t>8 августа 2025 года</w:t>
            </w:r>
          </w:p>
        </w:tc>
        <w:tc>
          <w:tcPr>
            <w:tcW w:w="3013" w:type="dxa"/>
          </w:tcPr>
          <w:p w:rsidR="00866741" w:rsidRPr="002E34AC" w:rsidRDefault="00866741" w:rsidP="00252C29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156" w:type="dxa"/>
            <w:gridSpan w:val="2"/>
          </w:tcPr>
          <w:p w:rsidR="00866741" w:rsidRDefault="00866741" w:rsidP="00252C29">
            <w:pPr>
              <w:rPr>
                <w:sz w:val="28"/>
                <w:szCs w:val="28"/>
              </w:rPr>
            </w:pPr>
          </w:p>
          <w:p w:rsidR="00866741" w:rsidRPr="007A266B" w:rsidRDefault="00866741" w:rsidP="00005749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A266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7A266B" w:rsidRPr="007A266B">
              <w:rPr>
                <w:rFonts w:ascii="Times New Roman" w:hAnsi="Times New Roman"/>
                <w:sz w:val="28"/>
                <w:szCs w:val="28"/>
              </w:rPr>
              <w:t>62/240</w:t>
            </w:r>
          </w:p>
        </w:tc>
      </w:tr>
    </w:tbl>
    <w:p w:rsidR="00D65B80" w:rsidRDefault="00D65B80" w:rsidP="00BA73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5518" w:rsidRPr="007A266B" w:rsidRDefault="0003151D" w:rsidP="0003151D">
      <w:pPr>
        <w:spacing w:after="0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7A266B">
        <w:rPr>
          <w:rFonts w:ascii="Times New Roman" w:hAnsi="Times New Roman"/>
          <w:b/>
          <w:bCs/>
          <w:color w:val="000000" w:themeColor="text1"/>
          <w:sz w:val="28"/>
        </w:rPr>
        <w:t xml:space="preserve">О Порядке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кандидатами, зарегистрированными по одномандатным избирательным округам, </w:t>
      </w:r>
      <w:r w:rsidR="00171E6C" w:rsidRPr="007A266B">
        <w:rPr>
          <w:rFonts w:ascii="Times New Roman" w:hAnsi="Times New Roman"/>
          <w:b/>
          <w:bCs/>
          <w:color w:val="000000" w:themeColor="text1"/>
          <w:sz w:val="28"/>
        </w:rPr>
        <w:br/>
      </w:r>
      <w:r w:rsidRPr="007A266B">
        <w:rPr>
          <w:rFonts w:ascii="Times New Roman" w:hAnsi="Times New Roman"/>
          <w:b/>
          <w:bCs/>
          <w:color w:val="000000" w:themeColor="text1"/>
          <w:sz w:val="28"/>
        </w:rPr>
        <w:t xml:space="preserve">при проведении выборов депутатов </w:t>
      </w:r>
      <w:r w:rsidR="00005749" w:rsidRPr="007A266B">
        <w:rPr>
          <w:rFonts w:ascii="Times New Roman" w:hAnsi="Times New Roman"/>
          <w:b/>
          <w:bCs/>
          <w:color w:val="000000" w:themeColor="text1"/>
          <w:sz w:val="28"/>
        </w:rPr>
        <w:t xml:space="preserve">Совета народных депутатов </w:t>
      </w:r>
      <w:proofErr w:type="spellStart"/>
      <w:r w:rsidR="00005749" w:rsidRPr="007A266B">
        <w:rPr>
          <w:rFonts w:ascii="Times New Roman" w:hAnsi="Times New Roman"/>
          <w:b/>
          <w:bCs/>
          <w:color w:val="000000" w:themeColor="text1"/>
          <w:sz w:val="28"/>
        </w:rPr>
        <w:t>Таштагольского</w:t>
      </w:r>
      <w:proofErr w:type="spellEnd"/>
      <w:r w:rsidR="00005749" w:rsidRPr="007A266B">
        <w:rPr>
          <w:rFonts w:ascii="Times New Roman" w:hAnsi="Times New Roman"/>
          <w:b/>
          <w:bCs/>
          <w:color w:val="000000" w:themeColor="text1"/>
          <w:sz w:val="28"/>
        </w:rPr>
        <w:t xml:space="preserve"> муниципального округа первого созыва </w:t>
      </w:r>
    </w:p>
    <w:p w:rsidR="0003151D" w:rsidRPr="007A266B" w:rsidRDefault="00005749" w:rsidP="0003151D">
      <w:pPr>
        <w:spacing w:after="0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b/>
          <w:bCs/>
          <w:color w:val="000000" w:themeColor="text1"/>
          <w:sz w:val="28"/>
        </w:rPr>
        <w:t>14 сентября 2025 года</w:t>
      </w:r>
      <w:r w:rsidR="0003151D" w:rsidRPr="007A266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03151D" w:rsidRPr="007A266B" w:rsidRDefault="0003151D" w:rsidP="0003151D">
      <w:pPr>
        <w:spacing w:after="0" w:line="360" w:lineRule="auto"/>
        <w:ind w:firstLine="426"/>
        <w:rPr>
          <w:rFonts w:ascii="Times New Roman" w:hAnsi="Times New Roman"/>
          <w:color w:val="000000" w:themeColor="text1"/>
          <w:sz w:val="28"/>
        </w:rPr>
      </w:pPr>
    </w:p>
    <w:p w:rsidR="0003151D" w:rsidRPr="007A266B" w:rsidRDefault="0003151D" w:rsidP="0003151D">
      <w:pPr>
        <w:pStyle w:val="a3"/>
        <w:overflowPunct w:val="0"/>
        <w:spacing w:line="360" w:lineRule="auto"/>
        <w:ind w:firstLine="709"/>
        <w:textAlignment w:val="baseline"/>
        <w:rPr>
          <w:color w:val="000000" w:themeColor="text1"/>
          <w:szCs w:val="28"/>
        </w:rPr>
      </w:pPr>
      <w:proofErr w:type="gramStart"/>
      <w:r w:rsidRPr="007A266B">
        <w:rPr>
          <w:color w:val="000000" w:themeColor="text1"/>
          <w:szCs w:val="28"/>
        </w:rPr>
        <w:t>В соответствии с пункт</w:t>
      </w:r>
      <w:r w:rsidR="00584106" w:rsidRPr="007A266B">
        <w:rPr>
          <w:color w:val="000000" w:themeColor="text1"/>
          <w:szCs w:val="28"/>
        </w:rPr>
        <w:t>ом</w:t>
      </w:r>
      <w:r w:rsidR="00CC2F61" w:rsidRPr="007A266B">
        <w:rPr>
          <w:color w:val="000000" w:themeColor="text1"/>
          <w:szCs w:val="28"/>
        </w:rPr>
        <w:t xml:space="preserve"> 9.1 статьи 26</w:t>
      </w:r>
      <w:r w:rsidRPr="007A266B">
        <w:rPr>
          <w:color w:val="000000" w:themeColor="text1"/>
          <w:szCs w:val="28"/>
        </w:rPr>
        <w:t xml:space="preserve"> Федерального закона от 12</w:t>
      </w:r>
      <w:r w:rsidR="00233A2A" w:rsidRPr="007A266B">
        <w:rPr>
          <w:color w:val="000000" w:themeColor="text1"/>
          <w:szCs w:val="28"/>
        </w:rPr>
        <w:t> </w:t>
      </w:r>
      <w:r w:rsidRPr="007A266B">
        <w:rPr>
          <w:color w:val="000000" w:themeColor="text1"/>
          <w:szCs w:val="28"/>
        </w:rPr>
        <w:t xml:space="preserve">июня 2002 года № 67-ФЗ «Об основных гарантиях избирательных прав и права на участие в референдуме граждан Российской Федерации», </w:t>
      </w:r>
      <w:r w:rsidR="00CC2F61" w:rsidRPr="007A266B">
        <w:rPr>
          <w:color w:val="000000" w:themeColor="text1"/>
          <w:szCs w:val="28"/>
        </w:rPr>
        <w:t>пункт</w:t>
      </w:r>
      <w:r w:rsidR="00EB6F5D" w:rsidRPr="007A266B">
        <w:rPr>
          <w:color w:val="000000" w:themeColor="text1"/>
          <w:szCs w:val="28"/>
        </w:rPr>
        <w:t>ом</w:t>
      </w:r>
      <w:r w:rsidR="00CC2F61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10 статьи </w:t>
      </w:r>
      <w:r w:rsidR="00CC2F61" w:rsidRPr="007A266B">
        <w:rPr>
          <w:color w:val="000000" w:themeColor="text1"/>
          <w:szCs w:val="28"/>
        </w:rPr>
        <w:t>11</w:t>
      </w:r>
      <w:r w:rsidRPr="007A266B">
        <w:rPr>
          <w:color w:val="000000" w:themeColor="text1"/>
          <w:szCs w:val="28"/>
        </w:rPr>
        <w:t xml:space="preserve"> Закона Кемеровской области от 7 февраля 2013 года </w:t>
      </w:r>
      <w:r w:rsidR="00674F4A" w:rsidRPr="007A266B">
        <w:rPr>
          <w:color w:val="000000" w:themeColor="text1"/>
          <w:szCs w:val="28"/>
        </w:rPr>
        <w:t xml:space="preserve"> </w:t>
      </w:r>
      <w:r w:rsidR="004C42D8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>№ 1-ОЗ «Об избирательных комиссиях, комиссиях референдума в Кемеровской области – Кузбасс</w:t>
      </w:r>
      <w:r w:rsidR="00DA6C3C" w:rsidRPr="007A266B">
        <w:rPr>
          <w:color w:val="000000" w:themeColor="text1"/>
          <w:szCs w:val="28"/>
        </w:rPr>
        <w:t>е</w:t>
      </w:r>
      <w:r w:rsidRPr="007A266B">
        <w:rPr>
          <w:color w:val="000000" w:themeColor="text1"/>
          <w:szCs w:val="28"/>
        </w:rPr>
        <w:t>»</w:t>
      </w:r>
      <w:r w:rsidR="004C42D8" w:rsidRPr="007A266B">
        <w:rPr>
          <w:color w:val="000000" w:themeColor="text1"/>
          <w:szCs w:val="28"/>
        </w:rPr>
        <w:t>, статьями 46, 47 Закона Кемеровской области от 30 мая</w:t>
      </w:r>
      <w:proofErr w:type="gramEnd"/>
      <w:r w:rsidR="004C42D8" w:rsidRPr="007A266B">
        <w:rPr>
          <w:color w:val="000000" w:themeColor="text1"/>
          <w:szCs w:val="28"/>
        </w:rPr>
        <w:t xml:space="preserve"> 2011 года № 54-ОЗ «О выборах в органы местного самоуправления </w:t>
      </w:r>
      <w:proofErr w:type="gramStart"/>
      <w:r w:rsidR="004C42D8" w:rsidRPr="007A266B">
        <w:rPr>
          <w:color w:val="000000" w:themeColor="text1"/>
          <w:szCs w:val="28"/>
        </w:rPr>
        <w:t>в</w:t>
      </w:r>
      <w:proofErr w:type="gramEnd"/>
      <w:r w:rsidR="004C42D8" w:rsidRPr="007A266B">
        <w:rPr>
          <w:color w:val="000000" w:themeColor="text1"/>
          <w:szCs w:val="28"/>
        </w:rPr>
        <w:t xml:space="preserve"> Кемеровской области – Кузбассе» </w:t>
      </w:r>
      <w:r w:rsidRPr="007A266B">
        <w:rPr>
          <w:color w:val="000000" w:themeColor="text1"/>
          <w:szCs w:val="28"/>
        </w:rPr>
        <w:t xml:space="preserve"> </w:t>
      </w:r>
      <w:r w:rsidR="00674F4A" w:rsidRPr="007A266B">
        <w:rPr>
          <w:color w:val="000000" w:themeColor="text1"/>
          <w:szCs w:val="28"/>
        </w:rPr>
        <w:t xml:space="preserve">территориальная избирательная комиссия </w:t>
      </w:r>
      <w:proofErr w:type="spellStart"/>
      <w:r w:rsidR="00674F4A" w:rsidRPr="007A266B">
        <w:rPr>
          <w:color w:val="000000" w:themeColor="text1"/>
          <w:szCs w:val="28"/>
        </w:rPr>
        <w:t>Таштагольского</w:t>
      </w:r>
      <w:proofErr w:type="spellEnd"/>
      <w:r w:rsidR="00674F4A" w:rsidRPr="007A266B">
        <w:rPr>
          <w:color w:val="000000" w:themeColor="text1"/>
          <w:szCs w:val="28"/>
        </w:rPr>
        <w:t xml:space="preserve"> муниципального округа</w:t>
      </w:r>
      <w:r w:rsidRPr="007A266B">
        <w:rPr>
          <w:color w:val="000000" w:themeColor="text1"/>
          <w:szCs w:val="28"/>
        </w:rPr>
        <w:t xml:space="preserve"> </w:t>
      </w:r>
      <w:r w:rsidR="00674F4A" w:rsidRPr="007A266B">
        <w:rPr>
          <w:color w:val="000000" w:themeColor="text1"/>
          <w:spacing w:val="60"/>
          <w:szCs w:val="28"/>
        </w:rPr>
        <w:t>решила</w:t>
      </w:r>
      <w:r w:rsidRPr="007A266B">
        <w:rPr>
          <w:color w:val="000000" w:themeColor="text1"/>
          <w:szCs w:val="28"/>
        </w:rPr>
        <w:t>:</w:t>
      </w:r>
    </w:p>
    <w:p w:rsidR="0003151D" w:rsidRPr="007A266B" w:rsidRDefault="0003151D" w:rsidP="0003151D">
      <w:pPr>
        <w:pStyle w:val="af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Утвердить Порядок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</w:t>
      </w:r>
      <w:r w:rsidRPr="007A266B">
        <w:rPr>
          <w:bCs/>
          <w:color w:val="000000" w:themeColor="text1"/>
        </w:rPr>
        <w:t>кандидатами, зарегистрированными по одномандатным избирательным округам</w:t>
      </w:r>
      <w:r w:rsidR="0016361C" w:rsidRPr="007A266B">
        <w:rPr>
          <w:bCs/>
          <w:color w:val="000000" w:themeColor="text1"/>
        </w:rPr>
        <w:t>,</w:t>
      </w:r>
      <w:r w:rsidRPr="007A266B">
        <w:rPr>
          <w:bCs/>
          <w:color w:val="000000" w:themeColor="text1"/>
        </w:rPr>
        <w:t xml:space="preserve"> </w:t>
      </w:r>
      <w:r w:rsidR="004A4685" w:rsidRPr="007A266B">
        <w:rPr>
          <w:bCs/>
          <w:color w:val="000000" w:themeColor="text1"/>
        </w:rPr>
        <w:t xml:space="preserve">при проведении выборов </w:t>
      </w:r>
      <w:r w:rsidR="00674F4A" w:rsidRPr="007A266B">
        <w:rPr>
          <w:bCs/>
          <w:color w:val="000000" w:themeColor="text1"/>
        </w:rPr>
        <w:t xml:space="preserve">депутатов Совета народных депутатов </w:t>
      </w:r>
      <w:proofErr w:type="spellStart"/>
      <w:r w:rsidR="00674F4A" w:rsidRPr="007A266B">
        <w:rPr>
          <w:bCs/>
          <w:color w:val="000000" w:themeColor="text1"/>
        </w:rPr>
        <w:t>Таштагольского</w:t>
      </w:r>
      <w:proofErr w:type="spellEnd"/>
      <w:r w:rsidR="00674F4A" w:rsidRPr="007A266B">
        <w:rPr>
          <w:bCs/>
          <w:color w:val="000000" w:themeColor="text1"/>
        </w:rPr>
        <w:t xml:space="preserve"> муниципального округа первого созыва 14 сентября 2025 года</w:t>
      </w:r>
      <w:r w:rsidR="004A4685" w:rsidRPr="007A266B">
        <w:rPr>
          <w:bCs/>
          <w:color w:val="000000" w:themeColor="text1"/>
          <w:szCs w:val="28"/>
        </w:rPr>
        <w:t xml:space="preserve"> </w:t>
      </w:r>
      <w:r w:rsidRPr="007A266B">
        <w:rPr>
          <w:bCs/>
          <w:color w:val="000000" w:themeColor="text1"/>
          <w:szCs w:val="28"/>
        </w:rPr>
        <w:t>(прилагается).</w:t>
      </w:r>
    </w:p>
    <w:p w:rsidR="0003151D" w:rsidRPr="007A266B" w:rsidRDefault="0003151D" w:rsidP="0003151D">
      <w:pPr>
        <w:pStyle w:val="ae"/>
        <w:numPr>
          <w:ilvl w:val="0"/>
          <w:numId w:val="5"/>
        </w:numPr>
        <w:shd w:val="clear" w:color="auto" w:fill="FFFFFF"/>
        <w:tabs>
          <w:tab w:val="clear" w:pos="600"/>
          <w:tab w:val="num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r w:rsidRPr="007A266B">
        <w:rPr>
          <w:color w:val="000000" w:themeColor="text1"/>
          <w:sz w:val="28"/>
        </w:rPr>
        <w:lastRenderedPageBreak/>
        <w:t xml:space="preserve">Направить настоящее </w:t>
      </w:r>
      <w:r w:rsidR="00674F4A" w:rsidRPr="007A266B">
        <w:rPr>
          <w:color w:val="000000" w:themeColor="text1"/>
          <w:sz w:val="28"/>
        </w:rPr>
        <w:t>решение</w:t>
      </w:r>
      <w:r w:rsidRPr="007A266B">
        <w:rPr>
          <w:color w:val="000000" w:themeColor="text1"/>
          <w:sz w:val="28"/>
        </w:rPr>
        <w:t xml:space="preserve"> в </w:t>
      </w:r>
      <w:r w:rsidR="0058642D" w:rsidRPr="007A266B">
        <w:rPr>
          <w:color w:val="000000" w:themeColor="text1"/>
          <w:sz w:val="28"/>
        </w:rPr>
        <w:t xml:space="preserve">окружные </w:t>
      </w:r>
      <w:r w:rsidRPr="007A266B">
        <w:rPr>
          <w:color w:val="000000" w:themeColor="text1"/>
          <w:sz w:val="28"/>
        </w:rPr>
        <w:t xml:space="preserve">избирательные комиссии </w:t>
      </w:r>
      <w:proofErr w:type="spellStart"/>
      <w:r w:rsidR="00674F4A" w:rsidRPr="007A266B">
        <w:rPr>
          <w:bCs/>
          <w:color w:val="000000" w:themeColor="text1"/>
          <w:sz w:val="28"/>
        </w:rPr>
        <w:t>Таштагольского</w:t>
      </w:r>
      <w:proofErr w:type="spellEnd"/>
      <w:r w:rsidR="00674F4A" w:rsidRPr="007A266B">
        <w:rPr>
          <w:bCs/>
          <w:color w:val="000000" w:themeColor="text1"/>
          <w:sz w:val="28"/>
        </w:rPr>
        <w:t xml:space="preserve"> муниципального округа</w:t>
      </w:r>
      <w:r w:rsidRPr="007A266B">
        <w:rPr>
          <w:color w:val="000000" w:themeColor="text1"/>
          <w:sz w:val="28"/>
        </w:rPr>
        <w:t>.</w:t>
      </w:r>
    </w:p>
    <w:p w:rsidR="0003151D" w:rsidRPr="007A266B" w:rsidRDefault="0003151D" w:rsidP="0003151D">
      <w:pPr>
        <w:pStyle w:val="ae"/>
        <w:numPr>
          <w:ilvl w:val="0"/>
          <w:numId w:val="5"/>
        </w:numPr>
        <w:shd w:val="clear" w:color="auto" w:fill="FFFFFF"/>
        <w:tabs>
          <w:tab w:val="clear" w:pos="60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</w:rPr>
      </w:pPr>
      <w:proofErr w:type="gramStart"/>
      <w:r w:rsidRPr="007A266B">
        <w:rPr>
          <w:color w:val="000000" w:themeColor="text1"/>
          <w:sz w:val="28"/>
        </w:rPr>
        <w:t>Контроль за</w:t>
      </w:r>
      <w:proofErr w:type="gramEnd"/>
      <w:r w:rsidRPr="007A266B">
        <w:rPr>
          <w:color w:val="000000" w:themeColor="text1"/>
          <w:sz w:val="28"/>
        </w:rPr>
        <w:t xml:space="preserve"> исполнением настоящего </w:t>
      </w:r>
      <w:r w:rsidR="00674F4A" w:rsidRPr="007A266B">
        <w:rPr>
          <w:color w:val="000000" w:themeColor="text1"/>
          <w:sz w:val="28"/>
        </w:rPr>
        <w:t>решения</w:t>
      </w:r>
      <w:r w:rsidRPr="007A266B">
        <w:rPr>
          <w:color w:val="000000" w:themeColor="text1"/>
          <w:sz w:val="28"/>
        </w:rPr>
        <w:t xml:space="preserve"> возложить на секретаря </w:t>
      </w:r>
      <w:r w:rsidR="00674F4A" w:rsidRPr="007A266B">
        <w:rPr>
          <w:color w:val="000000" w:themeColor="text1"/>
          <w:sz w:val="28"/>
        </w:rPr>
        <w:t>территориальной из</w:t>
      </w:r>
      <w:r w:rsidRPr="007A266B">
        <w:rPr>
          <w:color w:val="000000" w:themeColor="text1"/>
          <w:sz w:val="28"/>
        </w:rPr>
        <w:t xml:space="preserve">бирательной комиссии </w:t>
      </w:r>
      <w:proofErr w:type="spellStart"/>
      <w:r w:rsidR="00674F4A" w:rsidRPr="007A266B">
        <w:rPr>
          <w:bCs/>
          <w:color w:val="000000" w:themeColor="text1"/>
          <w:sz w:val="28"/>
        </w:rPr>
        <w:t>Таштагольского</w:t>
      </w:r>
      <w:proofErr w:type="spellEnd"/>
      <w:r w:rsidR="00674F4A" w:rsidRPr="007A266B">
        <w:rPr>
          <w:bCs/>
          <w:color w:val="000000" w:themeColor="text1"/>
          <w:sz w:val="28"/>
        </w:rPr>
        <w:t xml:space="preserve"> муниципального округа</w:t>
      </w:r>
      <w:r w:rsidRPr="007A266B">
        <w:rPr>
          <w:color w:val="000000" w:themeColor="text1"/>
          <w:sz w:val="28"/>
        </w:rPr>
        <w:t xml:space="preserve"> </w:t>
      </w:r>
      <w:r w:rsidR="00674F4A" w:rsidRPr="007A266B">
        <w:rPr>
          <w:color w:val="000000" w:themeColor="text1"/>
          <w:sz w:val="28"/>
        </w:rPr>
        <w:t>Михайлову О.И</w:t>
      </w:r>
      <w:r w:rsidRPr="007A266B">
        <w:rPr>
          <w:color w:val="000000" w:themeColor="text1"/>
          <w:sz w:val="28"/>
        </w:rPr>
        <w:t>.</w:t>
      </w:r>
    </w:p>
    <w:p w:rsidR="00674F4A" w:rsidRPr="007A266B" w:rsidRDefault="00674F4A" w:rsidP="00674F4A">
      <w:pPr>
        <w:numPr>
          <w:ilvl w:val="0"/>
          <w:numId w:val="5"/>
        </w:numPr>
        <w:tabs>
          <w:tab w:val="clear" w:pos="600"/>
        </w:tabs>
        <w:spacing w:line="276" w:lineRule="auto"/>
        <w:ind w:left="0" w:firstLine="63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A266B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proofErr w:type="gramEnd"/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решение на странице территориальной избирательной комиссии на официальном сайте администрации </w:t>
      </w:r>
      <w:proofErr w:type="spellStart"/>
      <w:r w:rsidRPr="007A266B">
        <w:rPr>
          <w:rFonts w:ascii="Times New Roman" w:hAnsi="Times New Roman"/>
          <w:color w:val="000000" w:themeColor="text1"/>
          <w:sz w:val="28"/>
          <w:szCs w:val="28"/>
        </w:rPr>
        <w:t>Таштагольского</w:t>
      </w:r>
      <w:proofErr w:type="spellEnd"/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03151D" w:rsidRPr="007A266B" w:rsidRDefault="0003151D" w:rsidP="0003151D">
      <w:pPr>
        <w:pStyle w:val="af0"/>
        <w:rPr>
          <w:color w:val="000000" w:themeColor="text1"/>
        </w:rPr>
      </w:pPr>
    </w:p>
    <w:p w:rsidR="00674F4A" w:rsidRPr="007A266B" w:rsidRDefault="00674F4A" w:rsidP="0003151D">
      <w:pPr>
        <w:pStyle w:val="af0"/>
        <w:rPr>
          <w:color w:val="000000" w:themeColor="text1"/>
        </w:rPr>
      </w:pPr>
    </w:p>
    <w:p w:rsidR="00674F4A" w:rsidRPr="007A266B" w:rsidRDefault="00674F4A" w:rsidP="00674F4A">
      <w:pPr>
        <w:ind w:firstLine="0"/>
        <w:jc w:val="left"/>
        <w:rPr>
          <w:bCs/>
          <w:color w:val="000000" w:themeColor="text1"/>
          <w:sz w:val="28"/>
          <w:szCs w:val="28"/>
        </w:rPr>
      </w:pPr>
      <w:r w:rsidRPr="007A266B">
        <w:rPr>
          <w:bCs/>
          <w:color w:val="000000" w:themeColor="text1"/>
          <w:sz w:val="28"/>
          <w:szCs w:val="28"/>
        </w:rPr>
        <w:t xml:space="preserve">Председатель комиссии                                                              </w:t>
      </w:r>
      <w:r w:rsidRPr="007A266B">
        <w:rPr>
          <w:rFonts w:asciiTheme="minorHAnsi" w:hAnsiTheme="minorHAnsi"/>
          <w:bCs/>
          <w:color w:val="000000" w:themeColor="text1"/>
          <w:sz w:val="28"/>
          <w:szCs w:val="28"/>
        </w:rPr>
        <w:t xml:space="preserve">          </w:t>
      </w:r>
      <w:r w:rsidRPr="007A266B">
        <w:rPr>
          <w:bCs/>
          <w:color w:val="000000" w:themeColor="text1"/>
          <w:sz w:val="28"/>
          <w:szCs w:val="28"/>
        </w:rPr>
        <w:t xml:space="preserve">   С.В.Каш                 </w:t>
      </w:r>
    </w:p>
    <w:p w:rsidR="00674F4A" w:rsidRPr="007A266B" w:rsidRDefault="00674F4A" w:rsidP="00674F4A">
      <w:pPr>
        <w:ind w:firstLine="540"/>
        <w:jc w:val="left"/>
        <w:rPr>
          <w:bCs/>
          <w:color w:val="000000" w:themeColor="text1"/>
          <w:sz w:val="28"/>
          <w:szCs w:val="28"/>
        </w:rPr>
      </w:pPr>
    </w:p>
    <w:p w:rsidR="00674F4A" w:rsidRPr="007A266B" w:rsidRDefault="00674F4A" w:rsidP="00674F4A">
      <w:pPr>
        <w:ind w:firstLine="0"/>
        <w:jc w:val="left"/>
        <w:rPr>
          <w:bCs/>
          <w:color w:val="000000" w:themeColor="text1"/>
          <w:sz w:val="28"/>
          <w:szCs w:val="28"/>
        </w:rPr>
      </w:pPr>
      <w:r w:rsidRPr="007A266B">
        <w:rPr>
          <w:bCs/>
          <w:color w:val="000000" w:themeColor="text1"/>
          <w:sz w:val="28"/>
          <w:szCs w:val="28"/>
        </w:rPr>
        <w:t xml:space="preserve">Секретарь комиссии                                                     </w:t>
      </w:r>
      <w:r w:rsidRPr="007A266B">
        <w:rPr>
          <w:rFonts w:asciiTheme="minorHAnsi" w:hAnsiTheme="minorHAnsi"/>
          <w:bCs/>
          <w:color w:val="000000" w:themeColor="text1"/>
          <w:sz w:val="28"/>
          <w:szCs w:val="28"/>
        </w:rPr>
        <w:t xml:space="preserve">        </w:t>
      </w:r>
      <w:r w:rsidRPr="007A266B">
        <w:rPr>
          <w:bCs/>
          <w:color w:val="000000" w:themeColor="text1"/>
          <w:sz w:val="28"/>
          <w:szCs w:val="28"/>
        </w:rPr>
        <w:t xml:space="preserve">       О.И.Михайлова</w:t>
      </w:r>
    </w:p>
    <w:p w:rsidR="00674F4A" w:rsidRPr="007A266B" w:rsidRDefault="00674F4A" w:rsidP="00674F4A">
      <w:pPr>
        <w:ind w:right="283"/>
        <w:jc w:val="left"/>
        <w:rPr>
          <w:b/>
          <w:color w:val="000000" w:themeColor="text1"/>
          <w:sz w:val="28"/>
          <w:szCs w:val="28"/>
        </w:rPr>
      </w:pPr>
    </w:p>
    <w:p w:rsidR="0003151D" w:rsidRPr="007A266B" w:rsidRDefault="0003151D" w:rsidP="00674F4A">
      <w:pPr>
        <w:pStyle w:val="af0"/>
        <w:jc w:val="both"/>
        <w:outlineLvl w:val="0"/>
        <w:rPr>
          <w:color w:val="000000" w:themeColor="text1"/>
        </w:rPr>
        <w:sectPr w:rsidR="0003151D" w:rsidRPr="007A266B" w:rsidSect="00171E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type w:val="nextColumn"/>
          <w:pgSz w:w="11907" w:h="16840" w:code="9"/>
          <w:pgMar w:top="1134" w:right="851" w:bottom="1134" w:left="1701" w:header="709" w:footer="709" w:gutter="0"/>
          <w:cols w:space="720"/>
          <w:titlePg/>
          <w:docGrid w:linePitch="326"/>
        </w:sectPr>
      </w:pPr>
      <w:r w:rsidRPr="007A266B">
        <w:rPr>
          <w:color w:val="000000" w:themeColor="text1"/>
        </w:rPr>
        <w:t xml:space="preserve">          </w:t>
      </w:r>
    </w:p>
    <w:tbl>
      <w:tblPr>
        <w:tblW w:w="0" w:type="auto"/>
        <w:tblInd w:w="5353" w:type="dxa"/>
        <w:tblLook w:val="04A0"/>
      </w:tblPr>
      <w:tblGrid>
        <w:gridCol w:w="4217"/>
      </w:tblGrid>
      <w:tr w:rsidR="0003151D" w:rsidRPr="007A266B" w:rsidTr="00D926A8">
        <w:trPr>
          <w:trHeight w:val="1382"/>
        </w:trPr>
        <w:tc>
          <w:tcPr>
            <w:tcW w:w="4501" w:type="dxa"/>
          </w:tcPr>
          <w:p w:rsidR="0003151D" w:rsidRPr="007A266B" w:rsidRDefault="0003151D" w:rsidP="004F78A2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lastRenderedPageBreak/>
              <w:t>УТВЕРЖДЕН</w:t>
            </w:r>
          </w:p>
          <w:p w:rsidR="0003151D" w:rsidRPr="007A266B" w:rsidRDefault="00801E8D" w:rsidP="004F78A2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решением</w:t>
            </w:r>
            <w:r w:rsidR="0003151D" w:rsidRPr="007A266B">
              <w:rPr>
                <w:color w:val="000000" w:themeColor="text1"/>
                <w:sz w:val="24"/>
              </w:rPr>
              <w:t xml:space="preserve"> </w:t>
            </w:r>
          </w:p>
          <w:p w:rsidR="0003151D" w:rsidRPr="007A266B" w:rsidRDefault="00801E8D" w:rsidP="004F78A2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 xml:space="preserve">территориальной избирательной комиссии </w:t>
            </w:r>
            <w:proofErr w:type="spellStart"/>
            <w:r w:rsidRPr="007A266B">
              <w:rPr>
                <w:color w:val="000000" w:themeColor="text1"/>
                <w:sz w:val="24"/>
              </w:rPr>
              <w:t>Таштагольского</w:t>
            </w:r>
            <w:proofErr w:type="spellEnd"/>
            <w:r w:rsidRPr="007A266B">
              <w:rPr>
                <w:color w:val="000000" w:themeColor="text1"/>
                <w:sz w:val="24"/>
              </w:rPr>
              <w:t xml:space="preserve"> муниципального округа</w:t>
            </w:r>
          </w:p>
          <w:p w:rsidR="0003151D" w:rsidRPr="007A266B" w:rsidRDefault="0003151D" w:rsidP="00801E8D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 xml:space="preserve">от </w:t>
            </w:r>
            <w:r w:rsidR="00801E8D" w:rsidRPr="007A266B">
              <w:rPr>
                <w:color w:val="000000" w:themeColor="text1"/>
                <w:sz w:val="24"/>
              </w:rPr>
              <w:t>8</w:t>
            </w:r>
            <w:r w:rsidRPr="007A266B">
              <w:rPr>
                <w:color w:val="000000" w:themeColor="text1"/>
                <w:sz w:val="24"/>
              </w:rPr>
              <w:t xml:space="preserve"> </w:t>
            </w:r>
            <w:r w:rsidR="00074615" w:rsidRPr="007A266B">
              <w:rPr>
                <w:color w:val="000000" w:themeColor="text1"/>
                <w:sz w:val="24"/>
              </w:rPr>
              <w:t>августа</w:t>
            </w:r>
            <w:r w:rsidR="00611596" w:rsidRPr="007A266B">
              <w:rPr>
                <w:color w:val="000000" w:themeColor="text1"/>
                <w:sz w:val="24"/>
              </w:rPr>
              <w:t xml:space="preserve"> </w:t>
            </w:r>
            <w:r w:rsidRPr="007A266B">
              <w:rPr>
                <w:color w:val="000000" w:themeColor="text1"/>
                <w:sz w:val="24"/>
              </w:rPr>
              <w:t>202</w:t>
            </w:r>
            <w:r w:rsidR="00801E8D" w:rsidRPr="007A266B">
              <w:rPr>
                <w:color w:val="000000" w:themeColor="text1"/>
                <w:sz w:val="24"/>
              </w:rPr>
              <w:t>5</w:t>
            </w:r>
            <w:r w:rsidRPr="007A266B">
              <w:rPr>
                <w:color w:val="000000" w:themeColor="text1"/>
                <w:sz w:val="24"/>
              </w:rPr>
              <w:t xml:space="preserve"> г. № </w:t>
            </w:r>
            <w:r w:rsidR="007A266B">
              <w:rPr>
                <w:color w:val="000000" w:themeColor="text1"/>
                <w:sz w:val="24"/>
              </w:rPr>
              <w:t>62/240</w:t>
            </w:r>
          </w:p>
        </w:tc>
      </w:tr>
    </w:tbl>
    <w:p w:rsidR="0003151D" w:rsidRPr="007A266B" w:rsidRDefault="0003151D" w:rsidP="0003151D">
      <w:pPr>
        <w:pStyle w:val="af0"/>
        <w:outlineLvl w:val="0"/>
        <w:rPr>
          <w:color w:val="000000" w:themeColor="text1"/>
          <w:szCs w:val="28"/>
        </w:rPr>
      </w:pPr>
    </w:p>
    <w:p w:rsidR="00813FA1" w:rsidRPr="007A266B" w:rsidRDefault="0003151D" w:rsidP="00813FA1">
      <w:pPr>
        <w:pStyle w:val="af0"/>
        <w:spacing w:after="0"/>
        <w:outlineLvl w:val="0"/>
        <w:rPr>
          <w:b/>
          <w:bCs/>
          <w:color w:val="000000" w:themeColor="text1"/>
          <w:szCs w:val="28"/>
        </w:rPr>
      </w:pPr>
      <w:r w:rsidRPr="007A266B">
        <w:rPr>
          <w:b/>
          <w:color w:val="000000" w:themeColor="text1"/>
          <w:szCs w:val="28"/>
        </w:rPr>
        <w:t xml:space="preserve">Порядок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</w:t>
      </w:r>
      <w:r w:rsidRPr="007A266B">
        <w:rPr>
          <w:b/>
          <w:bCs/>
          <w:color w:val="000000" w:themeColor="text1"/>
        </w:rPr>
        <w:t xml:space="preserve">кандидатами, зарегистрированными по одномандатным избирательным округам, </w:t>
      </w:r>
      <w:r w:rsidR="00813FA1" w:rsidRPr="007A266B">
        <w:rPr>
          <w:b/>
          <w:bCs/>
          <w:color w:val="000000" w:themeColor="text1"/>
        </w:rPr>
        <w:t xml:space="preserve">при проведении выборов депутатов </w:t>
      </w:r>
      <w:r w:rsidR="00801E8D" w:rsidRPr="007A266B">
        <w:rPr>
          <w:b/>
          <w:bCs/>
          <w:color w:val="000000" w:themeColor="text1"/>
        </w:rPr>
        <w:t xml:space="preserve">Совета народных депутатов </w:t>
      </w:r>
      <w:proofErr w:type="spellStart"/>
      <w:r w:rsidR="00801E8D" w:rsidRPr="007A266B">
        <w:rPr>
          <w:b/>
          <w:bCs/>
          <w:color w:val="000000" w:themeColor="text1"/>
        </w:rPr>
        <w:t>Таштагольского</w:t>
      </w:r>
      <w:proofErr w:type="spellEnd"/>
      <w:r w:rsidR="00801E8D" w:rsidRPr="007A266B">
        <w:rPr>
          <w:b/>
          <w:bCs/>
          <w:color w:val="000000" w:themeColor="text1"/>
        </w:rPr>
        <w:t xml:space="preserve"> муниципального округа первого созыва 14 сентября 2025 года</w:t>
      </w:r>
    </w:p>
    <w:p w:rsidR="00813FA1" w:rsidRPr="007A266B" w:rsidRDefault="00813FA1" w:rsidP="00813FA1">
      <w:pPr>
        <w:pStyle w:val="af0"/>
        <w:outlineLvl w:val="0"/>
        <w:rPr>
          <w:b/>
          <w:bCs/>
          <w:color w:val="000000" w:themeColor="text1"/>
        </w:rPr>
      </w:pPr>
    </w:p>
    <w:p w:rsidR="00ED5EBF" w:rsidRPr="007A266B" w:rsidRDefault="00ED5EBF" w:rsidP="00ED5EBF">
      <w:pPr>
        <w:pStyle w:val="af0"/>
        <w:spacing w:after="0" w:line="360" w:lineRule="auto"/>
        <w:ind w:firstLine="708"/>
        <w:jc w:val="both"/>
        <w:outlineLvl w:val="0"/>
        <w:rPr>
          <w:bCs/>
          <w:color w:val="000000" w:themeColor="text1"/>
          <w:szCs w:val="28"/>
        </w:rPr>
      </w:pPr>
      <w:proofErr w:type="gramStart"/>
      <w:r w:rsidRPr="007A266B">
        <w:rPr>
          <w:bCs/>
          <w:color w:val="000000" w:themeColor="text1"/>
          <w:szCs w:val="28"/>
        </w:rPr>
        <w:t xml:space="preserve">Настоящим Порядком регулируется проведение жеребьевок по распределению между </w:t>
      </w:r>
      <w:r w:rsidRPr="007A266B">
        <w:rPr>
          <w:bCs/>
          <w:color w:val="000000" w:themeColor="text1"/>
        </w:rPr>
        <w:t>кандидатами, зарегистрированными по одномандатным избирательным округам,</w:t>
      </w:r>
      <w:r w:rsidRPr="007A266B">
        <w:rPr>
          <w:b/>
          <w:bCs/>
          <w:color w:val="000000" w:themeColor="text1"/>
        </w:rPr>
        <w:t xml:space="preserve"> </w:t>
      </w:r>
      <w:r w:rsidRPr="007A266B">
        <w:rPr>
          <w:bCs/>
          <w:color w:val="000000" w:themeColor="text1"/>
          <w:szCs w:val="28"/>
        </w:rPr>
        <w:t xml:space="preserve">бесплатного эфирного времени на каналах муниципальных организаций телерадиовещания, бесплатной печатной площади для публикации предвыборных агитационных материалов в муниципальных периодических печатных изданиях в соответствии со статьями </w:t>
      </w:r>
      <w:r w:rsidR="00801E8D" w:rsidRPr="007A266B">
        <w:rPr>
          <w:bCs/>
          <w:color w:val="000000" w:themeColor="text1"/>
          <w:szCs w:val="28"/>
        </w:rPr>
        <w:t>46</w:t>
      </w:r>
      <w:r w:rsidRPr="007A266B">
        <w:rPr>
          <w:bCs/>
          <w:color w:val="000000" w:themeColor="text1"/>
          <w:szCs w:val="28"/>
        </w:rPr>
        <w:t xml:space="preserve">, </w:t>
      </w:r>
      <w:r w:rsidR="00801E8D" w:rsidRPr="007A266B">
        <w:rPr>
          <w:bCs/>
          <w:color w:val="000000" w:themeColor="text1"/>
          <w:szCs w:val="28"/>
        </w:rPr>
        <w:t xml:space="preserve">47 </w:t>
      </w:r>
      <w:r w:rsidRPr="007A266B">
        <w:rPr>
          <w:bCs/>
          <w:color w:val="000000" w:themeColor="text1"/>
          <w:szCs w:val="28"/>
        </w:rPr>
        <w:t xml:space="preserve">Закона Кемеровской области от </w:t>
      </w:r>
      <w:r w:rsidR="00801E8D" w:rsidRPr="007A266B">
        <w:rPr>
          <w:bCs/>
          <w:color w:val="000000" w:themeColor="text1"/>
          <w:szCs w:val="28"/>
        </w:rPr>
        <w:t>30</w:t>
      </w:r>
      <w:r w:rsidRPr="007A266B">
        <w:rPr>
          <w:bCs/>
          <w:color w:val="000000" w:themeColor="text1"/>
          <w:szCs w:val="28"/>
        </w:rPr>
        <w:t xml:space="preserve"> </w:t>
      </w:r>
      <w:r w:rsidR="00801E8D" w:rsidRPr="007A266B">
        <w:rPr>
          <w:bCs/>
          <w:color w:val="000000" w:themeColor="text1"/>
          <w:szCs w:val="28"/>
        </w:rPr>
        <w:t>мая</w:t>
      </w:r>
      <w:r w:rsidRPr="007A266B">
        <w:rPr>
          <w:bCs/>
          <w:color w:val="000000" w:themeColor="text1"/>
          <w:szCs w:val="28"/>
        </w:rPr>
        <w:t xml:space="preserve"> 20</w:t>
      </w:r>
      <w:r w:rsidR="00801E8D" w:rsidRPr="007A266B">
        <w:rPr>
          <w:bCs/>
          <w:color w:val="000000" w:themeColor="text1"/>
          <w:szCs w:val="28"/>
        </w:rPr>
        <w:t>11</w:t>
      </w:r>
      <w:r w:rsidRPr="007A266B">
        <w:rPr>
          <w:bCs/>
          <w:color w:val="000000" w:themeColor="text1"/>
          <w:szCs w:val="28"/>
        </w:rPr>
        <w:t xml:space="preserve"> года № </w:t>
      </w:r>
      <w:r w:rsidR="00801E8D" w:rsidRPr="007A266B">
        <w:rPr>
          <w:bCs/>
          <w:color w:val="000000" w:themeColor="text1"/>
          <w:szCs w:val="28"/>
        </w:rPr>
        <w:t>5</w:t>
      </w:r>
      <w:r w:rsidRPr="007A266B">
        <w:rPr>
          <w:bCs/>
          <w:color w:val="000000" w:themeColor="text1"/>
          <w:szCs w:val="28"/>
        </w:rPr>
        <w:t xml:space="preserve">4-ОЗ «О выборах </w:t>
      </w:r>
      <w:r w:rsidR="00801E8D" w:rsidRPr="007A266B">
        <w:rPr>
          <w:color w:val="000000" w:themeColor="text1"/>
          <w:szCs w:val="28"/>
        </w:rPr>
        <w:t>в органы местного самоуправления в Кемеровской области – Кузбассе</w:t>
      </w:r>
      <w:proofErr w:type="gramEnd"/>
      <w:r w:rsidRPr="007A266B">
        <w:rPr>
          <w:bCs/>
          <w:color w:val="000000" w:themeColor="text1"/>
          <w:szCs w:val="28"/>
        </w:rPr>
        <w:t xml:space="preserve">» (далее – Закон Кемеровской области) при проведении выборов </w:t>
      </w:r>
      <w:r w:rsidR="00801E8D" w:rsidRPr="007A266B">
        <w:rPr>
          <w:bCs/>
          <w:color w:val="000000" w:themeColor="text1"/>
        </w:rPr>
        <w:t xml:space="preserve">депутатов Совета народных депутатов </w:t>
      </w:r>
      <w:proofErr w:type="spellStart"/>
      <w:r w:rsidR="00801E8D" w:rsidRPr="007A266B">
        <w:rPr>
          <w:bCs/>
          <w:color w:val="000000" w:themeColor="text1"/>
        </w:rPr>
        <w:t>Таштагольского</w:t>
      </w:r>
      <w:proofErr w:type="spellEnd"/>
      <w:r w:rsidR="00801E8D" w:rsidRPr="007A266B">
        <w:rPr>
          <w:bCs/>
          <w:color w:val="000000" w:themeColor="text1"/>
        </w:rPr>
        <w:t xml:space="preserve"> муниципального округа первого созыва 14 сентября 2025 года</w:t>
      </w:r>
      <w:r w:rsidRPr="007A266B">
        <w:rPr>
          <w:bCs/>
          <w:color w:val="000000" w:themeColor="text1"/>
        </w:rPr>
        <w:t>.</w:t>
      </w:r>
      <w:r w:rsidRPr="007A266B">
        <w:rPr>
          <w:bCs/>
          <w:color w:val="000000" w:themeColor="text1"/>
          <w:szCs w:val="28"/>
        </w:rPr>
        <w:t xml:space="preserve">  </w:t>
      </w:r>
    </w:p>
    <w:p w:rsidR="0003151D" w:rsidRPr="007A266B" w:rsidRDefault="00ED5EBF" w:rsidP="0003151D">
      <w:pPr>
        <w:pStyle w:val="af0"/>
        <w:ind w:firstLine="708"/>
        <w:outlineLvl w:val="0"/>
        <w:rPr>
          <w:bCs/>
          <w:color w:val="000000" w:themeColor="text1"/>
          <w:szCs w:val="28"/>
        </w:rPr>
      </w:pPr>
      <w:r w:rsidRPr="007A266B">
        <w:rPr>
          <w:bCs/>
          <w:color w:val="000000" w:themeColor="text1"/>
          <w:szCs w:val="28"/>
        </w:rPr>
        <w:t xml:space="preserve"> </w:t>
      </w:r>
    </w:p>
    <w:p w:rsidR="0003151D" w:rsidRPr="007A266B" w:rsidRDefault="0003151D" w:rsidP="00171E6C">
      <w:pPr>
        <w:pStyle w:val="af0"/>
        <w:keepNext/>
        <w:tabs>
          <w:tab w:val="left" w:pos="1418"/>
        </w:tabs>
        <w:spacing w:after="0"/>
        <w:outlineLvl w:val="0"/>
        <w:rPr>
          <w:b/>
          <w:bCs/>
          <w:color w:val="000000" w:themeColor="text1"/>
          <w:szCs w:val="28"/>
        </w:rPr>
      </w:pPr>
      <w:r w:rsidRPr="007A266B">
        <w:rPr>
          <w:b/>
          <w:bCs/>
          <w:color w:val="000000" w:themeColor="text1"/>
          <w:szCs w:val="28"/>
        </w:rPr>
        <w:t xml:space="preserve">1. Распределение бесплатного эфирного времени на каналах </w:t>
      </w:r>
    </w:p>
    <w:p w:rsidR="0003151D" w:rsidRPr="007A266B" w:rsidRDefault="00252C29" w:rsidP="00171E6C">
      <w:pPr>
        <w:pStyle w:val="af0"/>
        <w:keepNext/>
        <w:tabs>
          <w:tab w:val="left" w:pos="1418"/>
        </w:tabs>
        <w:spacing w:after="0"/>
        <w:outlineLvl w:val="0"/>
        <w:rPr>
          <w:b/>
          <w:bCs/>
          <w:color w:val="000000" w:themeColor="text1"/>
          <w:szCs w:val="28"/>
        </w:rPr>
      </w:pPr>
      <w:r w:rsidRPr="007A266B">
        <w:rPr>
          <w:b/>
          <w:bCs/>
          <w:color w:val="000000" w:themeColor="text1"/>
          <w:szCs w:val="28"/>
        </w:rPr>
        <w:t>муниципальных</w:t>
      </w:r>
      <w:r w:rsidR="0003151D" w:rsidRPr="007A266B">
        <w:rPr>
          <w:b/>
          <w:bCs/>
          <w:color w:val="000000" w:themeColor="text1"/>
          <w:szCs w:val="28"/>
        </w:rPr>
        <w:t xml:space="preserve"> организаций телерадиовещания</w:t>
      </w:r>
    </w:p>
    <w:p w:rsidR="00171E6C" w:rsidRPr="007A266B" w:rsidRDefault="00171E6C" w:rsidP="00171E6C">
      <w:pPr>
        <w:pStyle w:val="af0"/>
        <w:keepNext/>
        <w:tabs>
          <w:tab w:val="left" w:pos="1418"/>
        </w:tabs>
        <w:spacing w:after="0"/>
        <w:outlineLvl w:val="0"/>
        <w:rPr>
          <w:b/>
          <w:bCs/>
          <w:color w:val="000000" w:themeColor="text1"/>
          <w:szCs w:val="28"/>
        </w:rPr>
      </w:pP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bCs/>
          <w:color w:val="000000" w:themeColor="text1"/>
          <w:szCs w:val="28"/>
        </w:rPr>
        <w:t xml:space="preserve">На основании пункта </w:t>
      </w:r>
      <w:r w:rsidR="00252C29" w:rsidRPr="007A266B">
        <w:rPr>
          <w:bCs/>
          <w:color w:val="000000" w:themeColor="text1"/>
          <w:szCs w:val="28"/>
        </w:rPr>
        <w:t>5</w:t>
      </w:r>
      <w:r w:rsidRPr="007A266B">
        <w:rPr>
          <w:bCs/>
          <w:color w:val="000000" w:themeColor="text1"/>
          <w:szCs w:val="28"/>
        </w:rPr>
        <w:t xml:space="preserve"> статьи </w:t>
      </w:r>
      <w:r w:rsidR="00252C29" w:rsidRPr="007A266B">
        <w:rPr>
          <w:bCs/>
          <w:color w:val="000000" w:themeColor="text1"/>
          <w:szCs w:val="28"/>
        </w:rPr>
        <w:t>4</w:t>
      </w:r>
      <w:r w:rsidRPr="007A266B">
        <w:rPr>
          <w:bCs/>
          <w:color w:val="000000" w:themeColor="text1"/>
          <w:szCs w:val="28"/>
        </w:rPr>
        <w:t>7 Закона Кемеровской области жеребьевка по распределению бесплатного эфирного времени, предоставляемого для проведения совместных агитационных мероприятий и размещения агитационных материалов, проводится после завершения регистрации кандидатов</w:t>
      </w:r>
      <w:r w:rsidR="0016361C" w:rsidRPr="007A266B">
        <w:rPr>
          <w:bCs/>
          <w:color w:val="000000" w:themeColor="text1"/>
          <w:szCs w:val="28"/>
        </w:rPr>
        <w:t xml:space="preserve">, </w:t>
      </w:r>
      <w:r w:rsidRPr="007A266B">
        <w:rPr>
          <w:bCs/>
          <w:color w:val="000000" w:themeColor="text1"/>
          <w:szCs w:val="28"/>
        </w:rPr>
        <w:t xml:space="preserve">но не </w:t>
      </w:r>
      <w:proofErr w:type="gramStart"/>
      <w:r w:rsidRPr="007A266B">
        <w:rPr>
          <w:bCs/>
          <w:color w:val="000000" w:themeColor="text1"/>
          <w:szCs w:val="28"/>
        </w:rPr>
        <w:t>позднее</w:t>
      </w:r>
      <w:proofErr w:type="gramEnd"/>
      <w:r w:rsidRPr="007A266B">
        <w:rPr>
          <w:bCs/>
          <w:color w:val="000000" w:themeColor="text1"/>
          <w:szCs w:val="28"/>
        </w:rPr>
        <w:t xml:space="preserve"> чем за 30 дней до дня голосования</w:t>
      </w:r>
      <w:r w:rsidR="00957CF0" w:rsidRPr="007A266B">
        <w:rPr>
          <w:bCs/>
          <w:color w:val="000000" w:themeColor="text1"/>
          <w:szCs w:val="28"/>
        </w:rPr>
        <w:t xml:space="preserve"> (не позднее 14 августа 2025 года)</w:t>
      </w:r>
      <w:r w:rsidRPr="007A266B">
        <w:rPr>
          <w:bCs/>
          <w:color w:val="000000" w:themeColor="text1"/>
          <w:szCs w:val="28"/>
        </w:rPr>
        <w:t xml:space="preserve">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lastRenderedPageBreak/>
        <w:t>Жеребьевку по распределению бесплатного эфирного времени между кандидатами, зарегистрированными по одномандатному избирательному округу (далее по тексту - зарегистрированные кандидаты), проводит избирательная комиссия,</w:t>
      </w:r>
      <w:r w:rsidR="005D2CD8" w:rsidRPr="007A266B">
        <w:rPr>
          <w:color w:val="000000" w:themeColor="text1"/>
          <w:szCs w:val="28"/>
        </w:rPr>
        <w:t xml:space="preserve"> организующая подготовку и проведение выборов</w:t>
      </w:r>
      <w:r w:rsidR="00CD075F" w:rsidRPr="007A266B">
        <w:rPr>
          <w:color w:val="000000" w:themeColor="text1"/>
          <w:szCs w:val="28"/>
        </w:rPr>
        <w:t xml:space="preserve"> (далее – территориальная избирательная комиссия</w:t>
      </w:r>
      <w:r w:rsidR="00CB104A" w:rsidRPr="007A266B">
        <w:rPr>
          <w:color w:val="000000" w:themeColor="text1"/>
          <w:szCs w:val="28"/>
        </w:rPr>
        <w:t xml:space="preserve"> </w:t>
      </w:r>
      <w:proofErr w:type="spellStart"/>
      <w:r w:rsidR="00CB104A" w:rsidRPr="007A266B">
        <w:rPr>
          <w:color w:val="000000" w:themeColor="text1"/>
          <w:szCs w:val="28"/>
        </w:rPr>
        <w:t>Таштагольского</w:t>
      </w:r>
      <w:proofErr w:type="spellEnd"/>
      <w:r w:rsidR="00CB104A" w:rsidRPr="007A266B">
        <w:rPr>
          <w:color w:val="000000" w:themeColor="text1"/>
          <w:szCs w:val="28"/>
        </w:rPr>
        <w:t xml:space="preserve"> муниципального округа, территориальная избирательная комиссия</w:t>
      </w:r>
      <w:r w:rsidR="00CD075F" w:rsidRPr="007A266B">
        <w:rPr>
          <w:color w:val="000000" w:themeColor="text1"/>
          <w:szCs w:val="28"/>
        </w:rPr>
        <w:t>)</w:t>
      </w:r>
      <w:r w:rsidR="005D2CD8" w:rsidRPr="007A266B">
        <w:rPr>
          <w:color w:val="000000" w:themeColor="text1"/>
          <w:szCs w:val="28"/>
        </w:rPr>
        <w:t xml:space="preserve">, </w:t>
      </w:r>
      <w:r w:rsidRPr="007A266B">
        <w:rPr>
          <w:color w:val="000000" w:themeColor="text1"/>
          <w:szCs w:val="28"/>
        </w:rPr>
        <w:t xml:space="preserve">с участием представителей </w:t>
      </w:r>
      <w:r w:rsidR="00252C29" w:rsidRPr="007A266B">
        <w:rPr>
          <w:color w:val="000000" w:themeColor="text1"/>
          <w:szCs w:val="28"/>
        </w:rPr>
        <w:t>муниципальных</w:t>
      </w:r>
      <w:r w:rsidRPr="007A266B">
        <w:rPr>
          <w:color w:val="000000" w:themeColor="text1"/>
          <w:szCs w:val="28"/>
        </w:rPr>
        <w:t xml:space="preserve"> организаций телерадиовещания. Информацию о времени и месте проведения указанной жеребьевки до сведения заинтересованных лиц доводит </w:t>
      </w:r>
      <w:r w:rsidR="00CD075F" w:rsidRPr="007A266B">
        <w:rPr>
          <w:color w:val="000000" w:themeColor="text1"/>
          <w:szCs w:val="28"/>
        </w:rPr>
        <w:t xml:space="preserve">территориальная </w:t>
      </w:r>
      <w:r w:rsidRPr="007A266B">
        <w:rPr>
          <w:color w:val="000000" w:themeColor="text1"/>
          <w:szCs w:val="28"/>
        </w:rPr>
        <w:t>избирательная комиссия.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Зарегистрированным кандидатам</w:t>
      </w:r>
      <w:r w:rsidR="00EF71F8" w:rsidRPr="007A266B">
        <w:rPr>
          <w:color w:val="000000" w:themeColor="text1"/>
          <w:szCs w:val="28"/>
        </w:rPr>
        <w:t xml:space="preserve">, </w:t>
      </w:r>
      <w:r w:rsidRPr="007A266B">
        <w:rPr>
          <w:color w:val="000000" w:themeColor="text1"/>
          <w:szCs w:val="28"/>
        </w:rPr>
        <w:t xml:space="preserve">рекомендуется в срок до 17 часов 30 минут дня, предшествующего дню проведения жеребьевки, подать в </w:t>
      </w:r>
      <w:r w:rsidR="00CD075F" w:rsidRPr="007A266B">
        <w:rPr>
          <w:color w:val="000000" w:themeColor="text1"/>
          <w:szCs w:val="28"/>
        </w:rPr>
        <w:t xml:space="preserve">территориальную </w:t>
      </w:r>
      <w:r w:rsidRPr="007A266B">
        <w:rPr>
          <w:color w:val="000000" w:themeColor="text1"/>
          <w:szCs w:val="28"/>
        </w:rPr>
        <w:t>избирательную комиссию</w:t>
      </w:r>
      <w:r w:rsidR="00CD075F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письменные заявки на участие в жеребьевке по распределению бесплатного эфирного времени (рекомендуемая форма </w:t>
      </w:r>
      <w:r w:rsidR="00CD075F" w:rsidRPr="007A266B">
        <w:rPr>
          <w:color w:val="000000" w:themeColor="text1"/>
          <w:szCs w:val="28"/>
        </w:rPr>
        <w:t>–</w:t>
      </w:r>
      <w:r w:rsidRPr="007A266B">
        <w:rPr>
          <w:color w:val="000000" w:themeColor="text1"/>
          <w:szCs w:val="28"/>
        </w:rPr>
        <w:t xml:space="preserve"> приложение</w:t>
      </w:r>
      <w:r w:rsidR="00CD075F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№ </w:t>
      </w:r>
      <w:r w:rsidR="00252C29" w:rsidRPr="007A266B">
        <w:rPr>
          <w:color w:val="000000" w:themeColor="text1"/>
          <w:szCs w:val="28"/>
        </w:rPr>
        <w:t>4</w:t>
      </w:r>
      <w:r w:rsidRPr="007A266B">
        <w:rPr>
          <w:color w:val="000000" w:themeColor="text1"/>
          <w:szCs w:val="28"/>
        </w:rPr>
        <w:t xml:space="preserve">).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Зарегистрированный кандидат</w:t>
      </w:r>
      <w:r w:rsidR="00EF71F8" w:rsidRPr="007A266B">
        <w:rPr>
          <w:color w:val="000000" w:themeColor="text1"/>
          <w:szCs w:val="28"/>
        </w:rPr>
        <w:t xml:space="preserve">, </w:t>
      </w:r>
      <w:r w:rsidRPr="007A266B">
        <w:rPr>
          <w:color w:val="000000" w:themeColor="text1"/>
          <w:szCs w:val="28"/>
        </w:rPr>
        <w:t xml:space="preserve">вправе отказаться от получения бесплатного эфирного времени, письменно уведомив об этом </w:t>
      </w:r>
      <w:r w:rsidR="00CD075F" w:rsidRPr="007A266B">
        <w:rPr>
          <w:color w:val="000000" w:themeColor="text1"/>
          <w:szCs w:val="28"/>
        </w:rPr>
        <w:t xml:space="preserve">территориальную </w:t>
      </w:r>
      <w:r w:rsidRPr="007A266B">
        <w:rPr>
          <w:color w:val="000000" w:themeColor="text1"/>
          <w:szCs w:val="28"/>
        </w:rPr>
        <w:t xml:space="preserve">избирательную комиссию не позднее 17 часов 30 минут дня, предшествующего дню проведения жеребьевки (рекомендуемая форма – приложение № </w:t>
      </w:r>
      <w:r w:rsidR="00252C29" w:rsidRPr="007A266B">
        <w:rPr>
          <w:color w:val="000000" w:themeColor="text1"/>
          <w:szCs w:val="28"/>
        </w:rPr>
        <w:t>5</w:t>
      </w:r>
      <w:r w:rsidRPr="007A266B">
        <w:rPr>
          <w:color w:val="000000" w:themeColor="text1"/>
          <w:szCs w:val="28"/>
        </w:rPr>
        <w:t xml:space="preserve">). 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Бесплатное эфирное время распределяется между всеми зарегистрированными кандидатами</w:t>
      </w:r>
      <w:r w:rsidR="00EF71F8" w:rsidRPr="007A266B">
        <w:rPr>
          <w:color w:val="000000" w:themeColor="text1"/>
          <w:szCs w:val="28"/>
        </w:rPr>
        <w:t xml:space="preserve">, </w:t>
      </w:r>
      <w:r w:rsidRPr="007A266B">
        <w:rPr>
          <w:color w:val="000000" w:themeColor="text1"/>
          <w:spacing w:val="2"/>
          <w:szCs w:val="28"/>
        </w:rPr>
        <w:t xml:space="preserve">за исключением </w:t>
      </w:r>
      <w:proofErr w:type="gramStart"/>
      <w:r w:rsidRPr="007A266B">
        <w:rPr>
          <w:color w:val="000000" w:themeColor="text1"/>
          <w:spacing w:val="2"/>
          <w:szCs w:val="28"/>
        </w:rPr>
        <w:t>отказавшихся</w:t>
      </w:r>
      <w:proofErr w:type="gramEnd"/>
      <w:r w:rsidRPr="007A266B">
        <w:rPr>
          <w:color w:val="000000" w:themeColor="text1"/>
          <w:spacing w:val="2"/>
          <w:szCs w:val="28"/>
        </w:rPr>
        <w:t xml:space="preserve"> от получения бесплатного эфирного </w:t>
      </w:r>
      <w:r w:rsidRPr="007A266B">
        <w:rPr>
          <w:color w:val="000000" w:themeColor="text1"/>
          <w:spacing w:val="-2"/>
          <w:szCs w:val="28"/>
        </w:rPr>
        <w:t>времени.</w:t>
      </w:r>
      <w:r w:rsidRPr="007A266B">
        <w:rPr>
          <w:color w:val="000000" w:themeColor="text1"/>
          <w:szCs w:val="28"/>
        </w:rPr>
        <w:t xml:space="preserve"> </w:t>
      </w:r>
    </w:p>
    <w:p w:rsidR="0003151D" w:rsidRPr="007A266B" w:rsidRDefault="009A64AF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Территориальная избирательная комиссия </w:t>
      </w:r>
      <w:r w:rsidR="0003151D" w:rsidRPr="007A266B">
        <w:rPr>
          <w:color w:val="000000" w:themeColor="text1"/>
          <w:szCs w:val="28"/>
        </w:rPr>
        <w:t xml:space="preserve">не позднее дня, предшествующего дню проведения жеребьевки, уведомляет организации телерадиовещания о количестве зарегистрированных </w:t>
      </w:r>
      <w:r w:rsidR="00CB104A" w:rsidRPr="007A266B">
        <w:rPr>
          <w:color w:val="000000" w:themeColor="text1"/>
          <w:szCs w:val="28"/>
        </w:rPr>
        <w:t xml:space="preserve">по одномандатным избирательным округам </w:t>
      </w:r>
      <w:r w:rsidR="0003151D" w:rsidRPr="007A266B">
        <w:rPr>
          <w:color w:val="000000" w:themeColor="text1"/>
          <w:szCs w:val="28"/>
        </w:rPr>
        <w:t>кандидатов</w:t>
      </w:r>
      <w:r w:rsidR="00957CF0" w:rsidRPr="007A266B">
        <w:rPr>
          <w:color w:val="000000" w:themeColor="text1"/>
          <w:szCs w:val="28"/>
        </w:rPr>
        <w:t>,</w:t>
      </w:r>
      <w:r w:rsidR="00EF71F8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>между которыми должно быть распределено бесплатное эфирное время.</w:t>
      </w:r>
    </w:p>
    <w:p w:rsidR="0003151D" w:rsidRPr="007A266B" w:rsidRDefault="009A64AF" w:rsidP="00474EA2">
      <w:pPr>
        <w:pStyle w:val="af0"/>
        <w:numPr>
          <w:ilvl w:val="1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Территориальная избирательная комиссия </w:t>
      </w:r>
      <w:proofErr w:type="spellStart"/>
      <w:r w:rsidR="00957CF0" w:rsidRPr="007A266B">
        <w:rPr>
          <w:color w:val="000000" w:themeColor="text1"/>
          <w:szCs w:val="28"/>
        </w:rPr>
        <w:t>Таштагольского</w:t>
      </w:r>
      <w:proofErr w:type="spellEnd"/>
      <w:r w:rsidR="00957CF0" w:rsidRPr="007A266B">
        <w:rPr>
          <w:color w:val="000000" w:themeColor="text1"/>
          <w:szCs w:val="28"/>
        </w:rPr>
        <w:t xml:space="preserve"> муниципального округа </w:t>
      </w:r>
      <w:r w:rsidR="0003151D" w:rsidRPr="007A266B">
        <w:rPr>
          <w:color w:val="000000" w:themeColor="text1"/>
          <w:szCs w:val="28"/>
        </w:rPr>
        <w:t xml:space="preserve">не </w:t>
      </w:r>
      <w:proofErr w:type="gramStart"/>
      <w:r w:rsidR="0003151D" w:rsidRPr="007A266B">
        <w:rPr>
          <w:color w:val="000000" w:themeColor="text1"/>
          <w:szCs w:val="28"/>
        </w:rPr>
        <w:t>позднее</w:t>
      </w:r>
      <w:proofErr w:type="gramEnd"/>
      <w:r w:rsidR="0003151D" w:rsidRPr="007A266B">
        <w:rPr>
          <w:color w:val="000000" w:themeColor="text1"/>
          <w:szCs w:val="28"/>
        </w:rPr>
        <w:t xml:space="preserve"> чем за два дня до дня проведения </w:t>
      </w:r>
      <w:r w:rsidR="0003151D" w:rsidRPr="007A266B">
        <w:rPr>
          <w:color w:val="000000" w:themeColor="text1"/>
          <w:szCs w:val="28"/>
        </w:rPr>
        <w:lastRenderedPageBreak/>
        <w:t>жеребьевки информиру</w:t>
      </w:r>
      <w:r w:rsidR="009A4A66" w:rsidRPr="007A266B">
        <w:rPr>
          <w:color w:val="000000" w:themeColor="text1"/>
          <w:szCs w:val="28"/>
        </w:rPr>
        <w:t>ю</w:t>
      </w:r>
      <w:r w:rsidR="0003151D" w:rsidRPr="007A266B">
        <w:rPr>
          <w:color w:val="000000" w:themeColor="text1"/>
          <w:szCs w:val="28"/>
        </w:rPr>
        <w:t xml:space="preserve">т зарегистрированных кандидатов о дате, времени и месте проведения жеребьевки </w:t>
      </w:r>
      <w:r w:rsidRPr="007A266B">
        <w:rPr>
          <w:color w:val="000000" w:themeColor="text1"/>
        </w:rPr>
        <w:t xml:space="preserve">на странице </w:t>
      </w:r>
      <w:r w:rsidRPr="007A266B">
        <w:rPr>
          <w:color w:val="000000" w:themeColor="text1"/>
          <w:szCs w:val="28"/>
        </w:rPr>
        <w:t xml:space="preserve">территориальной избирательной комиссии </w:t>
      </w:r>
      <w:proofErr w:type="spellStart"/>
      <w:r w:rsidRPr="007A266B">
        <w:rPr>
          <w:color w:val="000000" w:themeColor="text1"/>
          <w:szCs w:val="28"/>
        </w:rPr>
        <w:t>Таштагольского</w:t>
      </w:r>
      <w:proofErr w:type="spellEnd"/>
      <w:r w:rsidRPr="007A266B">
        <w:rPr>
          <w:color w:val="000000" w:themeColor="text1"/>
          <w:szCs w:val="28"/>
        </w:rPr>
        <w:t xml:space="preserve"> муниципального округа</w:t>
      </w:r>
      <w:r w:rsidR="00085A0A" w:rsidRPr="007A266B">
        <w:rPr>
          <w:color w:val="000000" w:themeColor="text1"/>
          <w:szCs w:val="28"/>
        </w:rPr>
        <w:t xml:space="preserve"> на </w:t>
      </w:r>
      <w:r w:rsidR="0003151D" w:rsidRPr="007A266B">
        <w:rPr>
          <w:color w:val="000000" w:themeColor="text1"/>
          <w:szCs w:val="28"/>
        </w:rPr>
        <w:t xml:space="preserve"> </w:t>
      </w:r>
      <w:r w:rsidR="00085A0A" w:rsidRPr="007A266B">
        <w:rPr>
          <w:color w:val="000000" w:themeColor="text1"/>
        </w:rPr>
        <w:t xml:space="preserve">официальном сайте </w:t>
      </w:r>
      <w:r w:rsidRPr="007A266B">
        <w:rPr>
          <w:color w:val="000000" w:themeColor="text1"/>
          <w:szCs w:val="28"/>
        </w:rPr>
        <w:t xml:space="preserve">администрации </w:t>
      </w:r>
      <w:proofErr w:type="spellStart"/>
      <w:r w:rsidRPr="007A266B">
        <w:rPr>
          <w:color w:val="000000" w:themeColor="text1"/>
          <w:szCs w:val="28"/>
        </w:rPr>
        <w:t>Таштагольского</w:t>
      </w:r>
      <w:proofErr w:type="spellEnd"/>
      <w:r w:rsidRPr="007A266B">
        <w:rPr>
          <w:color w:val="000000" w:themeColor="text1"/>
          <w:szCs w:val="28"/>
        </w:rPr>
        <w:t xml:space="preserve"> муниципального района</w:t>
      </w:r>
      <w:r w:rsidR="00F54BBE" w:rsidRPr="007A266B">
        <w:rPr>
          <w:color w:val="000000" w:themeColor="text1"/>
          <w:szCs w:val="28"/>
        </w:rPr>
        <w:t xml:space="preserve"> </w:t>
      </w:r>
      <w:r w:rsidR="00085A0A" w:rsidRPr="007A266B">
        <w:rPr>
          <w:color w:val="000000" w:themeColor="text1"/>
        </w:rPr>
        <w:t>в информационно-телекоммуникационной сети «Интернет»</w:t>
      </w:r>
      <w:r w:rsidR="00B21FD2" w:rsidRPr="007A266B">
        <w:rPr>
          <w:color w:val="000000" w:themeColor="text1"/>
          <w:szCs w:val="28"/>
        </w:rPr>
        <w:t>.</w:t>
      </w:r>
      <w:r w:rsidR="0003151D" w:rsidRPr="007A266B">
        <w:rPr>
          <w:color w:val="000000" w:themeColor="text1"/>
          <w:szCs w:val="28"/>
        </w:rPr>
        <w:t xml:space="preserve"> </w:t>
      </w:r>
    </w:p>
    <w:p w:rsidR="0003151D" w:rsidRPr="007A266B" w:rsidRDefault="0003151D" w:rsidP="00474EA2">
      <w:pPr>
        <w:pStyle w:val="af0"/>
        <w:numPr>
          <w:ilvl w:val="1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При проведении жеребьевки вправе присутствовать:</w:t>
      </w:r>
    </w:p>
    <w:p w:rsidR="0003151D" w:rsidRPr="007A266B" w:rsidRDefault="0003151D" w:rsidP="00C66668">
      <w:pPr>
        <w:pStyle w:val="af0"/>
        <w:shd w:val="clear" w:color="auto" w:fill="FFFFFF"/>
        <w:spacing w:after="0" w:line="360" w:lineRule="auto"/>
        <w:ind w:firstLine="709"/>
        <w:jc w:val="both"/>
        <w:outlineLvl w:val="0"/>
        <w:rPr>
          <w:color w:val="000000" w:themeColor="text1"/>
          <w:spacing w:val="2"/>
          <w:szCs w:val="28"/>
        </w:rPr>
      </w:pPr>
      <w:r w:rsidRPr="007A266B">
        <w:rPr>
          <w:color w:val="000000" w:themeColor="text1"/>
          <w:szCs w:val="28"/>
        </w:rPr>
        <w:t xml:space="preserve">- члены </w:t>
      </w:r>
      <w:r w:rsidR="009A64AF" w:rsidRPr="007A266B">
        <w:rPr>
          <w:color w:val="000000" w:themeColor="text1"/>
          <w:szCs w:val="28"/>
        </w:rPr>
        <w:t xml:space="preserve">территориальной избирательной комиссии </w:t>
      </w:r>
      <w:proofErr w:type="spellStart"/>
      <w:r w:rsidR="009A64AF" w:rsidRPr="007A266B">
        <w:rPr>
          <w:color w:val="000000" w:themeColor="text1"/>
          <w:szCs w:val="28"/>
        </w:rPr>
        <w:t>Таштагольского</w:t>
      </w:r>
      <w:proofErr w:type="spellEnd"/>
      <w:r w:rsidR="009A64AF" w:rsidRPr="007A266B">
        <w:rPr>
          <w:color w:val="000000" w:themeColor="text1"/>
          <w:szCs w:val="28"/>
        </w:rPr>
        <w:t xml:space="preserve"> муниципального округа</w:t>
      </w:r>
      <w:r w:rsidR="00CB104A" w:rsidRPr="007A266B">
        <w:rPr>
          <w:color w:val="000000" w:themeColor="text1"/>
          <w:szCs w:val="28"/>
        </w:rPr>
        <w:t xml:space="preserve"> (с полномочиями </w:t>
      </w:r>
      <w:r w:rsidR="00B75518" w:rsidRPr="007A266B">
        <w:rPr>
          <w:color w:val="000000" w:themeColor="text1"/>
          <w:szCs w:val="28"/>
        </w:rPr>
        <w:t xml:space="preserve">членов </w:t>
      </w:r>
      <w:r w:rsidR="00CB104A" w:rsidRPr="007A266B">
        <w:rPr>
          <w:color w:val="000000" w:themeColor="text1"/>
          <w:szCs w:val="28"/>
        </w:rPr>
        <w:t>окружных избирательных комиссий одномандатных избирательных округов №№ 1-20)</w:t>
      </w:r>
      <w:r w:rsidRPr="007A266B">
        <w:rPr>
          <w:color w:val="000000" w:themeColor="text1"/>
          <w:spacing w:val="4"/>
          <w:szCs w:val="28"/>
        </w:rPr>
        <w:t>;</w:t>
      </w:r>
      <w:r w:rsidRPr="007A266B">
        <w:rPr>
          <w:color w:val="000000" w:themeColor="text1"/>
          <w:spacing w:val="2"/>
          <w:szCs w:val="28"/>
        </w:rPr>
        <w:t xml:space="preserve"> </w:t>
      </w:r>
    </w:p>
    <w:p w:rsidR="0003151D" w:rsidRPr="007A266B" w:rsidRDefault="0003151D" w:rsidP="00C66668">
      <w:pPr>
        <w:pStyle w:val="af0"/>
        <w:shd w:val="clear" w:color="auto" w:fill="FFFFFF"/>
        <w:spacing w:after="0" w:line="360" w:lineRule="auto"/>
        <w:ind w:firstLine="709"/>
        <w:jc w:val="both"/>
        <w:outlineLvl w:val="0"/>
        <w:rPr>
          <w:color w:val="000000" w:themeColor="text1"/>
          <w:spacing w:val="1"/>
          <w:szCs w:val="28"/>
        </w:rPr>
      </w:pPr>
      <w:r w:rsidRPr="007A266B">
        <w:rPr>
          <w:color w:val="000000" w:themeColor="text1"/>
          <w:spacing w:val="1"/>
          <w:szCs w:val="28"/>
        </w:rPr>
        <w:t xml:space="preserve">- зарегистрированные кандидаты, </w:t>
      </w:r>
      <w:r w:rsidRPr="007A266B">
        <w:rPr>
          <w:color w:val="000000" w:themeColor="text1"/>
          <w:szCs w:val="28"/>
        </w:rPr>
        <w:t>либо их уполномоченные представители</w:t>
      </w:r>
      <w:r w:rsidRPr="007A266B">
        <w:rPr>
          <w:color w:val="000000" w:themeColor="text1"/>
          <w:spacing w:val="1"/>
          <w:szCs w:val="28"/>
        </w:rPr>
        <w:t>;</w:t>
      </w:r>
    </w:p>
    <w:p w:rsidR="0003151D" w:rsidRPr="007A266B" w:rsidRDefault="0003151D" w:rsidP="00C66668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>- представители средств массовой информации.</w:t>
      </w:r>
      <w:r w:rsidR="00085A0A"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</w:p>
    <w:p w:rsidR="00681329" w:rsidRPr="007A266B" w:rsidRDefault="00681329" w:rsidP="00681329">
      <w:pPr>
        <w:pStyle w:val="af0"/>
        <w:spacing w:after="0" w:line="360" w:lineRule="auto"/>
        <w:ind w:firstLine="709"/>
        <w:jc w:val="both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Кроме этого, при проведении жеребьевки также вправе присутствовать представители иных государственных</w:t>
      </w:r>
      <w:r w:rsidR="002906BE" w:rsidRPr="007A266B">
        <w:rPr>
          <w:color w:val="000000" w:themeColor="text1"/>
          <w:szCs w:val="28"/>
        </w:rPr>
        <w:t>, муниципальных</w:t>
      </w:r>
      <w:r w:rsidRPr="007A266B">
        <w:rPr>
          <w:color w:val="000000" w:themeColor="text1"/>
          <w:szCs w:val="28"/>
        </w:rPr>
        <w:t xml:space="preserve"> органов.</w:t>
      </w:r>
    </w:p>
    <w:p w:rsidR="0003151D" w:rsidRPr="007A266B" w:rsidRDefault="0003151D" w:rsidP="0003151D">
      <w:pPr>
        <w:pStyle w:val="ConsPlusNonformat"/>
        <w:numPr>
          <w:ilvl w:val="1"/>
          <w:numId w:val="11"/>
        </w:numPr>
        <w:overflowPunct w:val="0"/>
        <w:adjustRightInd w:val="0"/>
        <w:spacing w:line="36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зарегистрированного кандидата</w:t>
      </w:r>
      <w:r w:rsidR="00085A0A" w:rsidRPr="007A26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A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его уполномоченного представителя при проведении жеребьевки, в жеребьевке в интересах этого кандидата участвует председатель либо по его поручению иной член </w:t>
      </w:r>
      <w:r w:rsidR="00957CF0" w:rsidRPr="007A266B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территориальной избирательной комиссии.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Подготовка помещения для проведения жеребьевки возлагается на</w:t>
      </w:r>
      <w:r w:rsidRPr="007A266B">
        <w:rPr>
          <w:color w:val="000000" w:themeColor="text1"/>
          <w:spacing w:val="4"/>
          <w:szCs w:val="28"/>
        </w:rPr>
        <w:t xml:space="preserve"> </w:t>
      </w:r>
      <w:r w:rsidR="009A64AF" w:rsidRPr="007A266B">
        <w:rPr>
          <w:color w:val="000000" w:themeColor="text1"/>
          <w:szCs w:val="28"/>
        </w:rPr>
        <w:t xml:space="preserve">территориальную избирательную комиссию </w:t>
      </w:r>
      <w:proofErr w:type="spellStart"/>
      <w:r w:rsidR="009A64AF" w:rsidRPr="007A266B">
        <w:rPr>
          <w:color w:val="000000" w:themeColor="text1"/>
          <w:szCs w:val="28"/>
        </w:rPr>
        <w:t>Таштагольского</w:t>
      </w:r>
      <w:proofErr w:type="spellEnd"/>
      <w:r w:rsidR="009A64AF" w:rsidRPr="007A266B">
        <w:rPr>
          <w:color w:val="000000" w:themeColor="text1"/>
          <w:szCs w:val="28"/>
        </w:rPr>
        <w:t xml:space="preserve"> муниципального округа</w:t>
      </w:r>
      <w:r w:rsidRPr="007A266B">
        <w:rPr>
          <w:color w:val="000000" w:themeColor="text1"/>
          <w:szCs w:val="28"/>
        </w:rPr>
        <w:t xml:space="preserve">, а подготовка необходимой для проведения жеребьевки документации - на соответствующую организацию телерадиовещания.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Жеребьевка между зарегистрированными кандидатами проводится в алфавитной последовательности написания букв фамилий кандидатов (при совпадении фамилий - в алфавитной последовательности написания букв имен, если имена совпадают - отчеств кандидатов)</w:t>
      </w:r>
      <w:r w:rsidR="00681329" w:rsidRPr="007A266B">
        <w:rPr>
          <w:color w:val="000000" w:themeColor="text1"/>
          <w:szCs w:val="28"/>
        </w:rPr>
        <w:t xml:space="preserve">, и в очередности согласно порядковым номерам округов. Сначала распределяется бесплатное эфирное время, предоставляемое для проведения совместных агитационных мероприятий (если они проводятся).  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lastRenderedPageBreak/>
        <w:t>Организации телерадиовещания участвуют в жеребьевке в очередности, определенной</w:t>
      </w:r>
      <w:r w:rsidRPr="007A266B">
        <w:rPr>
          <w:color w:val="000000" w:themeColor="text1"/>
          <w:szCs w:val="28"/>
        </w:rPr>
        <w:tab/>
        <w:t xml:space="preserve"> жребием. До начала проведения жеребьевки организация телерадиовещания представляет на всеобщее обозрение конверты для жеребьевки с отметкой наименования организации телерадиовещания, в которые должны быть вложены листы с информацией о дате и времени выхода в эфир совместных агитационных мероприятий (если они проводятся), предвыборных агитационных материалов.  </w:t>
      </w:r>
    </w:p>
    <w:p w:rsidR="00B56288" w:rsidRPr="007A266B" w:rsidRDefault="00DD069A" w:rsidP="00DD069A">
      <w:pPr>
        <w:pStyle w:val="af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1.1</w:t>
      </w:r>
      <w:r w:rsidR="002906BE" w:rsidRPr="007A266B">
        <w:rPr>
          <w:color w:val="000000" w:themeColor="text1"/>
          <w:szCs w:val="28"/>
        </w:rPr>
        <w:t>3</w:t>
      </w:r>
      <w:r w:rsidRPr="007A266B">
        <w:rPr>
          <w:color w:val="000000" w:themeColor="text1"/>
          <w:szCs w:val="28"/>
        </w:rPr>
        <w:t xml:space="preserve">. </w:t>
      </w:r>
      <w:proofErr w:type="gramStart"/>
      <w:r w:rsidR="0003151D" w:rsidRPr="007A266B">
        <w:rPr>
          <w:color w:val="000000" w:themeColor="text1"/>
          <w:szCs w:val="28"/>
        </w:rPr>
        <w:t xml:space="preserve">Согласно пункта 2 статьи </w:t>
      </w:r>
      <w:r w:rsidR="009A64AF" w:rsidRPr="007A266B">
        <w:rPr>
          <w:color w:val="000000" w:themeColor="text1"/>
          <w:szCs w:val="28"/>
        </w:rPr>
        <w:t>4</w:t>
      </w:r>
      <w:r w:rsidR="0003151D" w:rsidRPr="007A266B">
        <w:rPr>
          <w:color w:val="000000" w:themeColor="text1"/>
          <w:szCs w:val="28"/>
        </w:rPr>
        <w:t xml:space="preserve">7 Закона Кемеровской области общий объем бесплатного эфирного времени, которое </w:t>
      </w:r>
      <w:r w:rsidR="009A64AF" w:rsidRPr="007A266B">
        <w:rPr>
          <w:color w:val="000000" w:themeColor="text1"/>
          <w:szCs w:val="28"/>
        </w:rPr>
        <w:t>муниципальная</w:t>
      </w:r>
      <w:r w:rsidR="0003151D" w:rsidRPr="007A266B">
        <w:rPr>
          <w:color w:val="000000" w:themeColor="text1"/>
          <w:szCs w:val="28"/>
        </w:rPr>
        <w:t xml:space="preserve"> организаци</w:t>
      </w:r>
      <w:r w:rsidR="009A64AF" w:rsidRPr="007A266B">
        <w:rPr>
          <w:color w:val="000000" w:themeColor="text1"/>
          <w:szCs w:val="28"/>
        </w:rPr>
        <w:t>я</w:t>
      </w:r>
      <w:r w:rsidR="0003151D" w:rsidRPr="007A266B">
        <w:rPr>
          <w:color w:val="000000" w:themeColor="text1"/>
          <w:szCs w:val="28"/>
        </w:rPr>
        <w:t xml:space="preserve"> телерадиовещания представляет на сво</w:t>
      </w:r>
      <w:r w:rsidR="009A64AF" w:rsidRPr="007A266B">
        <w:rPr>
          <w:color w:val="000000" w:themeColor="text1"/>
          <w:szCs w:val="28"/>
        </w:rPr>
        <w:t>ем</w:t>
      </w:r>
      <w:r w:rsidR="0003151D" w:rsidRPr="007A266B">
        <w:rPr>
          <w:color w:val="000000" w:themeColor="text1"/>
          <w:szCs w:val="28"/>
        </w:rPr>
        <w:t xml:space="preserve"> канал</w:t>
      </w:r>
      <w:r w:rsidR="009A64AF" w:rsidRPr="007A266B">
        <w:rPr>
          <w:color w:val="000000" w:themeColor="text1"/>
          <w:szCs w:val="28"/>
        </w:rPr>
        <w:t>е</w:t>
      </w:r>
      <w:r w:rsidR="0003151D" w:rsidRPr="007A266B">
        <w:rPr>
          <w:color w:val="000000" w:themeColor="text1"/>
          <w:szCs w:val="28"/>
        </w:rPr>
        <w:t xml:space="preserve"> для проведения предвыборной агитации, должен составлять не менее </w:t>
      </w:r>
      <w:r w:rsidR="00152F8C" w:rsidRPr="007A266B">
        <w:rPr>
          <w:color w:val="000000" w:themeColor="text1"/>
          <w:szCs w:val="28"/>
        </w:rPr>
        <w:t>30</w:t>
      </w:r>
      <w:r w:rsidR="0003151D" w:rsidRPr="007A266B">
        <w:rPr>
          <w:color w:val="000000" w:themeColor="text1"/>
          <w:szCs w:val="28"/>
        </w:rPr>
        <w:t xml:space="preserve"> минут (а в случае если общее время вещания организации телерадиовещания составляет менее двух часов в день - не менее одной </w:t>
      </w:r>
      <w:r w:rsidR="00152F8C" w:rsidRPr="007A266B">
        <w:rPr>
          <w:color w:val="000000" w:themeColor="text1"/>
          <w:szCs w:val="28"/>
        </w:rPr>
        <w:t xml:space="preserve">четвертой </w:t>
      </w:r>
      <w:r w:rsidR="0003151D" w:rsidRPr="007A266B">
        <w:rPr>
          <w:color w:val="000000" w:themeColor="text1"/>
          <w:szCs w:val="28"/>
        </w:rPr>
        <w:t>части общего времени вещания) в рабочие дни в пределах периода</w:t>
      </w:r>
      <w:proofErr w:type="gramEnd"/>
      <w:r w:rsidR="0003151D" w:rsidRPr="007A266B">
        <w:rPr>
          <w:color w:val="000000" w:themeColor="text1"/>
          <w:szCs w:val="28"/>
        </w:rPr>
        <w:t>, который начинается за 28 дней до дня голосования и прекращается в ноль часов по местному времени дня, предшествующего дню голосования</w:t>
      </w:r>
      <w:r w:rsidR="00B56288" w:rsidRPr="007A266B">
        <w:rPr>
          <w:color w:val="000000" w:themeColor="text1"/>
          <w:szCs w:val="28"/>
        </w:rPr>
        <w:t>, а в случае голосования в течение нескольких дней подряд - в ноль часов по местному времени первого дня голосования.</w:t>
      </w:r>
    </w:p>
    <w:p w:rsidR="0003151D" w:rsidRPr="007A266B" w:rsidRDefault="00DD069A" w:rsidP="00DD069A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1.1</w:t>
      </w:r>
      <w:r w:rsidR="002906BE" w:rsidRPr="007A266B">
        <w:rPr>
          <w:color w:val="000000" w:themeColor="text1"/>
          <w:szCs w:val="28"/>
        </w:rPr>
        <w:t>4</w:t>
      </w:r>
      <w:r w:rsidRPr="007A266B">
        <w:rPr>
          <w:color w:val="000000" w:themeColor="text1"/>
          <w:szCs w:val="28"/>
        </w:rPr>
        <w:t xml:space="preserve">. </w:t>
      </w:r>
      <w:r w:rsidR="0003151D" w:rsidRPr="007A266B">
        <w:rPr>
          <w:color w:val="000000" w:themeColor="text1"/>
          <w:szCs w:val="28"/>
        </w:rPr>
        <w:t xml:space="preserve">Предоставляемое бесплатное эфирное время должно приходиться </w:t>
      </w:r>
      <w:proofErr w:type="gramStart"/>
      <w:r w:rsidR="0003151D" w:rsidRPr="007A266B">
        <w:rPr>
          <w:color w:val="000000" w:themeColor="text1"/>
          <w:szCs w:val="28"/>
        </w:rPr>
        <w:t>на</w:t>
      </w:r>
      <w:proofErr w:type="gramEnd"/>
      <w:r w:rsidR="0003151D" w:rsidRPr="007A266B">
        <w:rPr>
          <w:color w:val="000000" w:themeColor="text1"/>
          <w:szCs w:val="28"/>
        </w:rPr>
        <w:t xml:space="preserve"> </w:t>
      </w:r>
      <w:proofErr w:type="gramStart"/>
      <w:r w:rsidR="0003151D" w:rsidRPr="007A266B">
        <w:rPr>
          <w:color w:val="000000" w:themeColor="text1"/>
          <w:szCs w:val="28"/>
        </w:rPr>
        <w:t>определяемый</w:t>
      </w:r>
      <w:proofErr w:type="gramEnd"/>
      <w:r w:rsidR="0003151D" w:rsidRPr="007A266B">
        <w:rPr>
          <w:color w:val="000000" w:themeColor="text1"/>
          <w:szCs w:val="28"/>
        </w:rPr>
        <w:t xml:space="preserve"> соответствующей организацией телерадиовещания период, когда теле- и радиопередачи собирают наибольшую аудиторию.</w:t>
      </w:r>
    </w:p>
    <w:p w:rsidR="0003151D" w:rsidRPr="007A266B" w:rsidRDefault="00DD069A" w:rsidP="00DD069A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</w:t>
      </w:r>
      <w:r w:rsidR="009A64AF" w:rsidRPr="007A266B">
        <w:rPr>
          <w:color w:val="000000" w:themeColor="text1"/>
          <w:szCs w:val="28"/>
        </w:rPr>
        <w:t>1</w:t>
      </w:r>
      <w:r w:rsidR="002906BE" w:rsidRPr="007A266B">
        <w:rPr>
          <w:color w:val="000000" w:themeColor="text1"/>
          <w:szCs w:val="28"/>
        </w:rPr>
        <w:t>5</w:t>
      </w:r>
      <w:r w:rsidRPr="007A266B">
        <w:rPr>
          <w:color w:val="000000" w:themeColor="text1"/>
          <w:szCs w:val="28"/>
        </w:rPr>
        <w:t xml:space="preserve">. </w:t>
      </w:r>
      <w:proofErr w:type="gramStart"/>
      <w:r w:rsidR="0003151D" w:rsidRPr="007A266B">
        <w:rPr>
          <w:color w:val="000000" w:themeColor="text1"/>
          <w:szCs w:val="28"/>
        </w:rPr>
        <w:t xml:space="preserve">Эфирное время, предоставляемое безвозмездно для проведения предвыборной агитации, должно быть поделено в зависимости от даты предоставления на два или более этапа, а в зависимости от времени предоставления - по времени сетки вещания </w:t>
      </w:r>
      <w:proofErr w:type="spellStart"/>
      <w:r w:rsidR="0003151D" w:rsidRPr="007A266B">
        <w:rPr>
          <w:color w:val="000000" w:themeColor="text1"/>
          <w:szCs w:val="28"/>
        </w:rPr>
        <w:t>телерадиоканала</w:t>
      </w:r>
      <w:proofErr w:type="spellEnd"/>
      <w:r w:rsidR="0003151D" w:rsidRPr="007A266B">
        <w:rPr>
          <w:color w:val="000000" w:themeColor="text1"/>
          <w:szCs w:val="28"/>
        </w:rPr>
        <w:t xml:space="preserve"> (в связи с этим могут подготавливаться отдельные конверты, содержащие равные объемы эфирного времени, по этапам предоставления эфирного времени по утреннему и вечернему эфирному времени). </w:t>
      </w:r>
      <w:proofErr w:type="gramEnd"/>
    </w:p>
    <w:p w:rsidR="0003151D" w:rsidRPr="007A266B" w:rsidRDefault="00DD069A" w:rsidP="00DD069A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</w:t>
      </w:r>
      <w:r w:rsidR="009A64AF" w:rsidRPr="007A266B">
        <w:rPr>
          <w:color w:val="000000" w:themeColor="text1"/>
          <w:szCs w:val="28"/>
        </w:rPr>
        <w:t>1</w:t>
      </w:r>
      <w:r w:rsidR="002906BE" w:rsidRPr="007A266B">
        <w:rPr>
          <w:color w:val="000000" w:themeColor="text1"/>
          <w:szCs w:val="28"/>
        </w:rPr>
        <w:t>6</w:t>
      </w:r>
      <w:r w:rsidRPr="007A266B">
        <w:rPr>
          <w:color w:val="000000" w:themeColor="text1"/>
          <w:szCs w:val="28"/>
        </w:rPr>
        <w:t xml:space="preserve">. </w:t>
      </w:r>
      <w:r w:rsidR="0003151D" w:rsidRPr="007A266B">
        <w:rPr>
          <w:color w:val="000000" w:themeColor="text1"/>
          <w:szCs w:val="28"/>
        </w:rPr>
        <w:t xml:space="preserve">В соответствии с пунктом </w:t>
      </w:r>
      <w:r w:rsidR="009A64AF" w:rsidRPr="007A266B">
        <w:rPr>
          <w:color w:val="000000" w:themeColor="text1"/>
          <w:szCs w:val="28"/>
        </w:rPr>
        <w:t>3</w:t>
      </w:r>
      <w:r w:rsidR="0003151D" w:rsidRPr="007A266B">
        <w:rPr>
          <w:color w:val="000000" w:themeColor="text1"/>
          <w:szCs w:val="28"/>
        </w:rPr>
        <w:t xml:space="preserve"> статьи </w:t>
      </w:r>
      <w:r w:rsidR="009A64AF" w:rsidRPr="007A266B">
        <w:rPr>
          <w:color w:val="000000" w:themeColor="text1"/>
          <w:szCs w:val="28"/>
        </w:rPr>
        <w:t>4</w:t>
      </w:r>
      <w:r w:rsidR="0003151D" w:rsidRPr="007A266B">
        <w:rPr>
          <w:color w:val="000000" w:themeColor="text1"/>
          <w:szCs w:val="28"/>
        </w:rPr>
        <w:t xml:space="preserve">7 Закона Кемеровской области не менее половины общего объема бесплатного эфирного времени, </w:t>
      </w:r>
      <w:r w:rsidR="0003151D" w:rsidRPr="007A266B">
        <w:rPr>
          <w:color w:val="000000" w:themeColor="text1"/>
          <w:szCs w:val="28"/>
        </w:rPr>
        <w:lastRenderedPageBreak/>
        <w:t>предоставляемого организацией телерадиовещания, отводится зарегистрированным кандидатам</w:t>
      </w:r>
      <w:r w:rsidR="00673100" w:rsidRPr="007A266B">
        <w:rPr>
          <w:color w:val="000000" w:themeColor="text1"/>
          <w:szCs w:val="28"/>
        </w:rPr>
        <w:t xml:space="preserve">, </w:t>
      </w:r>
      <w:r w:rsidR="0003151D" w:rsidRPr="007A266B">
        <w:rPr>
          <w:color w:val="000000" w:themeColor="text1"/>
          <w:szCs w:val="28"/>
        </w:rPr>
        <w:t xml:space="preserve">для проведения совместных дискуссий, «круглых столов» и иных совместных агитационных мероприятий. </w:t>
      </w:r>
    </w:p>
    <w:p w:rsidR="002756E5" w:rsidRPr="007A266B" w:rsidRDefault="0003151D" w:rsidP="002756E5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Данное правило не применяется при предоставлении бесплатного эфирного времени </w:t>
      </w:r>
      <w:r w:rsidR="00CF1417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зарегистрированным кандидатам, 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>если указанного объема эфирного времени недостает для проведения хотя бы одного совместного агитационного мероприятия, в котором на каждого кандидата</w:t>
      </w:r>
      <w:r w:rsidR="00262F0C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>придется пять или более минут.</w:t>
      </w:r>
      <w:r w:rsidR="00FD2E3A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277C" w:rsidRPr="007A266B">
        <w:rPr>
          <w:rFonts w:ascii="Times New Roman" w:hAnsi="Times New Roman"/>
          <w:color w:val="000000" w:themeColor="text1"/>
          <w:sz w:val="28"/>
          <w:szCs w:val="28"/>
        </w:rPr>
        <w:t>Расчет и предоставление эфирного времени, отводимого для проведения совместных агитационных мероприятий, осуществляются раздельно</w:t>
      </w:r>
      <w:r w:rsidR="002756E5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для зарегистрированных кандидатов.</w:t>
      </w:r>
    </w:p>
    <w:p w:rsidR="0003151D" w:rsidRPr="007A266B" w:rsidRDefault="00DD069A" w:rsidP="00DD069A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</w:t>
      </w:r>
      <w:r w:rsidR="009A64AF" w:rsidRPr="007A266B">
        <w:rPr>
          <w:color w:val="000000" w:themeColor="text1"/>
          <w:szCs w:val="28"/>
        </w:rPr>
        <w:t>1</w:t>
      </w:r>
      <w:r w:rsidR="002906BE" w:rsidRPr="007A266B">
        <w:rPr>
          <w:color w:val="000000" w:themeColor="text1"/>
          <w:szCs w:val="28"/>
        </w:rPr>
        <w:t>7</w:t>
      </w:r>
      <w:r w:rsidRPr="007A266B">
        <w:rPr>
          <w:color w:val="000000" w:themeColor="text1"/>
          <w:szCs w:val="28"/>
        </w:rPr>
        <w:t xml:space="preserve">. </w:t>
      </w:r>
      <w:r w:rsidR="0003151D" w:rsidRPr="007A266B">
        <w:rPr>
          <w:color w:val="000000" w:themeColor="text1"/>
          <w:szCs w:val="28"/>
        </w:rPr>
        <w:t>Зарегистрированные кандидаты</w:t>
      </w:r>
      <w:r w:rsidR="0077186C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 xml:space="preserve">обязаны участвовать в совместных агитационных мероприятиях. </w:t>
      </w:r>
    </w:p>
    <w:p w:rsidR="00CF1417" w:rsidRPr="007A266B" w:rsidRDefault="00DD069A" w:rsidP="00DD069A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</w:t>
      </w:r>
      <w:r w:rsidR="009A64AF" w:rsidRPr="007A266B">
        <w:rPr>
          <w:color w:val="000000" w:themeColor="text1"/>
          <w:szCs w:val="28"/>
        </w:rPr>
        <w:t>1</w:t>
      </w:r>
      <w:r w:rsidR="002906BE" w:rsidRPr="007A266B">
        <w:rPr>
          <w:color w:val="000000" w:themeColor="text1"/>
          <w:szCs w:val="28"/>
        </w:rPr>
        <w:t>8</w:t>
      </w:r>
      <w:r w:rsidRPr="007A266B">
        <w:rPr>
          <w:color w:val="000000" w:themeColor="text1"/>
          <w:szCs w:val="28"/>
        </w:rPr>
        <w:t xml:space="preserve">. </w:t>
      </w:r>
      <w:r w:rsidR="00CF1417" w:rsidRPr="007A266B">
        <w:rPr>
          <w:color w:val="000000" w:themeColor="text1"/>
          <w:szCs w:val="28"/>
        </w:rPr>
        <w:t>Оставшаяся часть бесплатного эфирного времени распределяется в равных долях между зарегистрированными кандидатами.</w:t>
      </w:r>
    </w:p>
    <w:p w:rsidR="001A784B" w:rsidRPr="007A266B" w:rsidRDefault="00DD069A" w:rsidP="001A784B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906BE" w:rsidRPr="007A266B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784B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В случае участия в совместном агитационном мероприятии зарегистрированного кандидата, </w:t>
      </w:r>
      <w:proofErr w:type="spellStart"/>
      <w:r w:rsidR="001A784B" w:rsidRPr="007A266B">
        <w:rPr>
          <w:rFonts w:ascii="Times New Roman" w:hAnsi="Times New Roman"/>
          <w:color w:val="000000" w:themeColor="text1"/>
          <w:sz w:val="28"/>
          <w:szCs w:val="28"/>
        </w:rPr>
        <w:t>аффилированного</w:t>
      </w:r>
      <w:proofErr w:type="spellEnd"/>
      <w:r w:rsidR="001A784B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с иностранным агентом, его выступление должно предваряться (сопровождаться) информацией о том, что данный кандидат является кандидатом, </w:t>
      </w:r>
      <w:proofErr w:type="spellStart"/>
      <w:r w:rsidR="001A784B" w:rsidRPr="007A266B">
        <w:rPr>
          <w:rFonts w:ascii="Times New Roman" w:hAnsi="Times New Roman"/>
          <w:color w:val="000000" w:themeColor="text1"/>
          <w:sz w:val="28"/>
          <w:szCs w:val="28"/>
        </w:rPr>
        <w:t>аффилированным</w:t>
      </w:r>
      <w:proofErr w:type="spellEnd"/>
      <w:r w:rsidR="001A784B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с иностранным агентом. </w:t>
      </w:r>
    </w:p>
    <w:p w:rsidR="0003151D" w:rsidRPr="007A266B" w:rsidRDefault="00DD069A" w:rsidP="00050032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1.2</w:t>
      </w:r>
      <w:r w:rsidR="002906BE" w:rsidRPr="007A266B">
        <w:rPr>
          <w:color w:val="000000" w:themeColor="text1"/>
          <w:szCs w:val="28"/>
        </w:rPr>
        <w:t>0</w:t>
      </w:r>
      <w:r w:rsidRPr="007A266B">
        <w:rPr>
          <w:color w:val="000000" w:themeColor="text1"/>
          <w:szCs w:val="28"/>
        </w:rPr>
        <w:t>.</w:t>
      </w:r>
      <w:r w:rsidR="00050032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>Время, отведенное для совместных мероприятий, распределяется путем жеребьевки таким образом, чтобы каждый из участников совместного агитационного мероприятия получил равный с другими участниками объем времени. Участник жеребьевки выбирает конверт, в котором содержится информация о дате и времени проведения совместного мероприятия, в котором он вправе участвовать. При предоставлении указанной части бесплатного эфирного времени организация телерадиовещания обязана обеспечить каждому зарегистрированному кандидату</w:t>
      </w:r>
      <w:r w:rsidR="00CF1417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 xml:space="preserve">из числа </w:t>
      </w:r>
      <w:proofErr w:type="gramStart"/>
      <w:r w:rsidR="0003151D" w:rsidRPr="007A266B">
        <w:rPr>
          <w:color w:val="000000" w:themeColor="text1"/>
          <w:szCs w:val="28"/>
        </w:rPr>
        <w:t>принявших</w:t>
      </w:r>
      <w:proofErr w:type="gramEnd"/>
      <w:r w:rsidR="0003151D" w:rsidRPr="007A266B">
        <w:rPr>
          <w:color w:val="000000" w:themeColor="text1"/>
          <w:szCs w:val="28"/>
        </w:rPr>
        <w:t xml:space="preserve"> участие в жеребьевке равные условия доступа к совместным мероприятиям. </w:t>
      </w:r>
    </w:p>
    <w:p w:rsidR="0003151D" w:rsidRPr="007A266B" w:rsidRDefault="00DD069A" w:rsidP="00050032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1.2</w:t>
      </w:r>
      <w:r w:rsidR="002906BE" w:rsidRPr="007A266B">
        <w:rPr>
          <w:color w:val="000000" w:themeColor="text1"/>
          <w:szCs w:val="28"/>
        </w:rPr>
        <w:t>1</w:t>
      </w:r>
      <w:r w:rsidRPr="007A266B">
        <w:rPr>
          <w:color w:val="000000" w:themeColor="text1"/>
          <w:szCs w:val="28"/>
        </w:rPr>
        <w:t>.</w:t>
      </w:r>
      <w:r w:rsidR="00050032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 xml:space="preserve">Распределение эфирного времени для размещения предвыборных агитационных материалов также осуществляется путем жеребьевки между </w:t>
      </w:r>
      <w:r w:rsidR="0003151D" w:rsidRPr="007A266B">
        <w:rPr>
          <w:color w:val="000000" w:themeColor="text1"/>
          <w:szCs w:val="28"/>
        </w:rPr>
        <w:lastRenderedPageBreak/>
        <w:t>зарегистрированными кандидатами. Участвующие в распределении эфирного времени зарегистрированные кандидаты (или их представители)</w:t>
      </w:r>
      <w:r w:rsidR="00A822CB" w:rsidRPr="007A266B">
        <w:rPr>
          <w:color w:val="000000" w:themeColor="text1"/>
          <w:szCs w:val="28"/>
        </w:rPr>
        <w:t xml:space="preserve">, </w:t>
      </w:r>
      <w:r w:rsidR="0003151D" w:rsidRPr="007A266B">
        <w:rPr>
          <w:color w:val="000000" w:themeColor="text1"/>
          <w:szCs w:val="28"/>
        </w:rPr>
        <w:t>выбирают конверты, в которых содержится информация о дате и времени предоставления соответствующей организацией телерадиовещания каждому зарегистрированному кандидату</w:t>
      </w:r>
      <w:r w:rsidR="00A822CB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 xml:space="preserve">бесплатного эфирного времени для размещения предвыборных агитационных материалов.  </w:t>
      </w:r>
    </w:p>
    <w:p w:rsidR="0003151D" w:rsidRPr="007A266B" w:rsidRDefault="00DD069A" w:rsidP="00563C90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1.2</w:t>
      </w:r>
      <w:r w:rsidR="002906BE" w:rsidRPr="007A266B">
        <w:rPr>
          <w:color w:val="000000" w:themeColor="text1"/>
          <w:szCs w:val="28"/>
        </w:rPr>
        <w:t>2</w:t>
      </w:r>
      <w:r w:rsidRPr="007A266B">
        <w:rPr>
          <w:color w:val="000000" w:themeColor="text1"/>
          <w:szCs w:val="28"/>
        </w:rPr>
        <w:t>.</w:t>
      </w:r>
      <w:r w:rsidR="00563C90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>Содержащиеся в конвертах сведения оглашаются и вносятся в протокол о распределении эфирного времени (приложени</w:t>
      </w:r>
      <w:r w:rsidR="00A83601" w:rsidRPr="007A266B">
        <w:rPr>
          <w:color w:val="000000" w:themeColor="text1"/>
          <w:szCs w:val="28"/>
        </w:rPr>
        <w:t>е</w:t>
      </w:r>
      <w:r w:rsidR="0003151D" w:rsidRPr="007A266B">
        <w:rPr>
          <w:color w:val="000000" w:themeColor="text1"/>
          <w:szCs w:val="28"/>
        </w:rPr>
        <w:t xml:space="preserve"> № 1) представителем организации телерадиовещания или представителем </w:t>
      </w:r>
      <w:r w:rsidR="00FD2E3A" w:rsidRPr="007A266B">
        <w:rPr>
          <w:color w:val="000000" w:themeColor="text1"/>
          <w:szCs w:val="28"/>
        </w:rPr>
        <w:t>т</w:t>
      </w:r>
      <w:r w:rsidR="00A83601" w:rsidRPr="007A266B">
        <w:rPr>
          <w:color w:val="000000" w:themeColor="text1"/>
          <w:szCs w:val="28"/>
        </w:rPr>
        <w:t xml:space="preserve">ерриториальной избирательной комиссии </w:t>
      </w:r>
      <w:proofErr w:type="spellStart"/>
      <w:r w:rsidR="00A83601" w:rsidRPr="007A266B">
        <w:rPr>
          <w:color w:val="000000" w:themeColor="text1"/>
          <w:szCs w:val="28"/>
        </w:rPr>
        <w:t>Таштагольского</w:t>
      </w:r>
      <w:proofErr w:type="spellEnd"/>
      <w:r w:rsidR="00A83601" w:rsidRPr="007A266B">
        <w:rPr>
          <w:color w:val="000000" w:themeColor="text1"/>
          <w:szCs w:val="28"/>
        </w:rPr>
        <w:t xml:space="preserve"> муниципального округа</w:t>
      </w:r>
      <w:r w:rsidR="00A822CB" w:rsidRPr="007A266B">
        <w:rPr>
          <w:color w:val="000000" w:themeColor="text1"/>
          <w:szCs w:val="28"/>
        </w:rPr>
        <w:t xml:space="preserve">. </w:t>
      </w:r>
      <w:r w:rsidR="0003151D" w:rsidRPr="007A266B">
        <w:rPr>
          <w:color w:val="000000" w:themeColor="text1"/>
          <w:szCs w:val="28"/>
        </w:rPr>
        <w:t>В соответствующие графы протокола вносятся фамилия, имя, отчество кандидата (а также его представителя)</w:t>
      </w:r>
      <w:r w:rsidR="00A822CB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>и ставится подпись. Протокол о распределении эфирного времени подписывают уполномоченный представитель соответствующей организации телерадиовещания и представитель</w:t>
      </w:r>
      <w:r w:rsidR="00FD2E3A" w:rsidRPr="007A266B">
        <w:rPr>
          <w:color w:val="000000" w:themeColor="text1"/>
          <w:szCs w:val="28"/>
        </w:rPr>
        <w:t xml:space="preserve"> территориальной </w:t>
      </w:r>
      <w:r w:rsidR="0003151D" w:rsidRPr="007A266B">
        <w:rPr>
          <w:color w:val="000000" w:themeColor="text1"/>
          <w:szCs w:val="28"/>
        </w:rPr>
        <w:t xml:space="preserve">избирательной комиссии. </w:t>
      </w:r>
    </w:p>
    <w:p w:rsidR="0003151D" w:rsidRPr="007A266B" w:rsidRDefault="001E7DE8" w:rsidP="00563C90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1.2</w:t>
      </w:r>
      <w:r w:rsidR="002906BE" w:rsidRPr="007A266B">
        <w:rPr>
          <w:color w:val="000000" w:themeColor="text1"/>
          <w:szCs w:val="28"/>
        </w:rPr>
        <w:t>3</w:t>
      </w:r>
      <w:r w:rsidR="00563C90" w:rsidRPr="007A266B">
        <w:rPr>
          <w:color w:val="000000" w:themeColor="text1"/>
          <w:szCs w:val="28"/>
        </w:rPr>
        <w:t xml:space="preserve">. </w:t>
      </w:r>
      <w:r w:rsidR="0003151D" w:rsidRPr="007A266B">
        <w:rPr>
          <w:color w:val="000000" w:themeColor="text1"/>
          <w:szCs w:val="28"/>
        </w:rPr>
        <w:t xml:space="preserve">В день проведения жеребьевки по распределению бесплатного эфирного времени после подписания протокола о распределении эфирного времени участники совместных агитационных мероприятий могут по взаимному согласию (в том числе по предложению представителей организации телерадиовещания) обменяться датами и временем участия в них. </w:t>
      </w:r>
      <w:proofErr w:type="gramStart"/>
      <w:r w:rsidR="0003151D" w:rsidRPr="007A266B">
        <w:rPr>
          <w:color w:val="000000" w:themeColor="text1"/>
          <w:szCs w:val="28"/>
        </w:rPr>
        <w:t>О проведенных между участниками совместных агитационных мероприятий согласованиях составляется протокол, подписываемый зарегистрированными к</w:t>
      </w:r>
      <w:r w:rsidR="00A83601" w:rsidRPr="007A266B">
        <w:rPr>
          <w:color w:val="000000" w:themeColor="text1"/>
          <w:szCs w:val="28"/>
        </w:rPr>
        <w:t>андидатами (их представителями)</w:t>
      </w:r>
      <w:r w:rsidR="0003151D" w:rsidRPr="007A266B">
        <w:rPr>
          <w:color w:val="000000" w:themeColor="text1"/>
          <w:szCs w:val="28"/>
        </w:rPr>
        <w:t xml:space="preserve"> обменявшимися датами и временем участия в совместных агитационных мероприятиях, представителями соответствующей организации телерадиовещания и представителем </w:t>
      </w:r>
      <w:r w:rsidR="00FD2E3A" w:rsidRPr="007A266B">
        <w:rPr>
          <w:color w:val="000000" w:themeColor="text1"/>
          <w:szCs w:val="28"/>
        </w:rPr>
        <w:t xml:space="preserve">территориальной </w:t>
      </w:r>
      <w:r w:rsidR="0003151D" w:rsidRPr="007A266B">
        <w:rPr>
          <w:color w:val="000000" w:themeColor="text1"/>
          <w:szCs w:val="28"/>
        </w:rPr>
        <w:t>избирательной комиссии, присутствующим при обмене</w:t>
      </w:r>
      <w:r w:rsidR="00A822CB" w:rsidRPr="007A266B">
        <w:rPr>
          <w:color w:val="000000" w:themeColor="text1"/>
          <w:szCs w:val="28"/>
        </w:rPr>
        <w:t xml:space="preserve"> (приложени</w:t>
      </w:r>
      <w:r w:rsidR="004A606C" w:rsidRPr="007A266B">
        <w:rPr>
          <w:color w:val="000000" w:themeColor="text1"/>
          <w:szCs w:val="28"/>
        </w:rPr>
        <w:t>я</w:t>
      </w:r>
      <w:r w:rsidR="00A822CB" w:rsidRPr="007A266B">
        <w:rPr>
          <w:color w:val="000000" w:themeColor="text1"/>
          <w:szCs w:val="28"/>
        </w:rPr>
        <w:t xml:space="preserve"> № </w:t>
      </w:r>
      <w:r w:rsidR="00A83601" w:rsidRPr="007A266B">
        <w:rPr>
          <w:color w:val="000000" w:themeColor="text1"/>
          <w:szCs w:val="28"/>
        </w:rPr>
        <w:t>2</w:t>
      </w:r>
      <w:r w:rsidR="00A822CB" w:rsidRPr="007A266B">
        <w:rPr>
          <w:color w:val="000000" w:themeColor="text1"/>
          <w:szCs w:val="28"/>
        </w:rPr>
        <w:t>)</w:t>
      </w:r>
      <w:r w:rsidR="0003151D" w:rsidRPr="007A266B">
        <w:rPr>
          <w:color w:val="000000" w:themeColor="text1"/>
          <w:szCs w:val="28"/>
        </w:rPr>
        <w:t>.</w:t>
      </w:r>
      <w:proofErr w:type="gramEnd"/>
      <w:r w:rsidR="0003151D" w:rsidRPr="007A266B">
        <w:rPr>
          <w:color w:val="000000" w:themeColor="text1"/>
          <w:szCs w:val="28"/>
        </w:rPr>
        <w:t xml:space="preserve"> </w:t>
      </w:r>
      <w:proofErr w:type="gramStart"/>
      <w:r w:rsidR="0003151D" w:rsidRPr="007A266B">
        <w:rPr>
          <w:color w:val="000000" w:themeColor="text1"/>
          <w:szCs w:val="28"/>
        </w:rPr>
        <w:t xml:space="preserve">В дальнейшем обмен датами и временем участия в совместных агитационных мероприятиях в рамках предоставляемого безвозмездного эфирного времени не исключается при условии наличия письменного согласия на такой обмен всех участников </w:t>
      </w:r>
      <w:r w:rsidR="0003151D" w:rsidRPr="007A266B">
        <w:rPr>
          <w:color w:val="000000" w:themeColor="text1"/>
          <w:szCs w:val="28"/>
        </w:rPr>
        <w:lastRenderedPageBreak/>
        <w:t xml:space="preserve">соответствующих совместных агитационных мероприятий, своевременного опубликования в </w:t>
      </w:r>
      <w:r w:rsidR="00A83601" w:rsidRPr="007A266B">
        <w:rPr>
          <w:color w:val="000000" w:themeColor="text1"/>
          <w:szCs w:val="28"/>
        </w:rPr>
        <w:t>муниципальных</w:t>
      </w:r>
      <w:r w:rsidR="0003151D" w:rsidRPr="007A266B">
        <w:rPr>
          <w:color w:val="000000" w:themeColor="text1"/>
          <w:szCs w:val="28"/>
        </w:rPr>
        <w:t xml:space="preserve"> периодических печатных изданиях сведений о датах и времени выхода в эфир совместных агитационных мероприятий с указанием новых составов участников и уведомления </w:t>
      </w:r>
      <w:r w:rsidR="00FD2E3A" w:rsidRPr="007A266B">
        <w:rPr>
          <w:color w:val="000000" w:themeColor="text1"/>
          <w:szCs w:val="28"/>
        </w:rPr>
        <w:t>т</w:t>
      </w:r>
      <w:r w:rsidR="00A83601" w:rsidRPr="007A266B">
        <w:rPr>
          <w:color w:val="000000" w:themeColor="text1"/>
          <w:szCs w:val="28"/>
        </w:rPr>
        <w:t>ерриториальной избирательной</w:t>
      </w:r>
      <w:proofErr w:type="gramEnd"/>
      <w:r w:rsidR="00A83601" w:rsidRPr="007A266B">
        <w:rPr>
          <w:color w:val="000000" w:themeColor="text1"/>
          <w:szCs w:val="28"/>
        </w:rPr>
        <w:t xml:space="preserve"> комиссии </w:t>
      </w:r>
      <w:proofErr w:type="spellStart"/>
      <w:r w:rsidR="00A83601" w:rsidRPr="007A266B">
        <w:rPr>
          <w:color w:val="000000" w:themeColor="text1"/>
          <w:szCs w:val="28"/>
        </w:rPr>
        <w:t>Таштагольского</w:t>
      </w:r>
      <w:proofErr w:type="spellEnd"/>
      <w:r w:rsidR="00A83601" w:rsidRPr="007A266B">
        <w:rPr>
          <w:color w:val="000000" w:themeColor="text1"/>
          <w:szCs w:val="28"/>
        </w:rPr>
        <w:t xml:space="preserve"> муниципального округа</w:t>
      </w:r>
      <w:r w:rsidR="0003151D" w:rsidRPr="007A266B">
        <w:rPr>
          <w:color w:val="000000" w:themeColor="text1"/>
          <w:szCs w:val="28"/>
        </w:rPr>
        <w:t>.</w:t>
      </w:r>
    </w:p>
    <w:p w:rsidR="0003151D" w:rsidRPr="007A266B" w:rsidRDefault="001E7DE8" w:rsidP="00DA1A8E">
      <w:pPr>
        <w:pStyle w:val="af0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1.2</w:t>
      </w:r>
      <w:r w:rsidR="002906BE" w:rsidRPr="007A266B">
        <w:rPr>
          <w:color w:val="000000" w:themeColor="text1"/>
          <w:szCs w:val="28"/>
        </w:rPr>
        <w:t>4</w:t>
      </w:r>
      <w:r w:rsidRPr="007A266B">
        <w:rPr>
          <w:color w:val="000000" w:themeColor="text1"/>
          <w:szCs w:val="28"/>
        </w:rPr>
        <w:t>.</w:t>
      </w:r>
      <w:r w:rsidR="00DA1A8E" w:rsidRPr="007A266B">
        <w:rPr>
          <w:color w:val="000000" w:themeColor="text1"/>
          <w:szCs w:val="28"/>
        </w:rPr>
        <w:t xml:space="preserve"> </w:t>
      </w:r>
      <w:proofErr w:type="gramStart"/>
      <w:r w:rsidR="00A83601" w:rsidRPr="007A266B">
        <w:rPr>
          <w:color w:val="000000" w:themeColor="text1"/>
          <w:szCs w:val="28"/>
        </w:rPr>
        <w:t xml:space="preserve">Территориальная избирательная комиссия </w:t>
      </w:r>
      <w:proofErr w:type="spellStart"/>
      <w:r w:rsidR="00A83601" w:rsidRPr="007A266B">
        <w:rPr>
          <w:color w:val="000000" w:themeColor="text1"/>
          <w:szCs w:val="28"/>
        </w:rPr>
        <w:t>Таштагольского</w:t>
      </w:r>
      <w:proofErr w:type="spellEnd"/>
      <w:r w:rsidR="00A83601" w:rsidRPr="007A266B">
        <w:rPr>
          <w:color w:val="000000" w:themeColor="text1"/>
          <w:szCs w:val="28"/>
        </w:rPr>
        <w:t xml:space="preserve"> муниципального округа</w:t>
      </w:r>
      <w:r w:rsidR="00F42823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>публику</w:t>
      </w:r>
      <w:r w:rsidR="00B717F3" w:rsidRPr="007A266B">
        <w:rPr>
          <w:color w:val="000000" w:themeColor="text1"/>
          <w:szCs w:val="28"/>
        </w:rPr>
        <w:t>ю</w:t>
      </w:r>
      <w:r w:rsidR="0003151D" w:rsidRPr="007A266B">
        <w:rPr>
          <w:color w:val="000000" w:themeColor="text1"/>
          <w:szCs w:val="28"/>
        </w:rPr>
        <w:t xml:space="preserve">т </w:t>
      </w:r>
      <w:r w:rsidR="00EC7D69" w:rsidRPr="007A266B">
        <w:rPr>
          <w:color w:val="000000" w:themeColor="text1"/>
          <w:szCs w:val="28"/>
        </w:rPr>
        <w:t>в газете «К</w:t>
      </w:r>
      <w:r w:rsidR="00A83601" w:rsidRPr="007A266B">
        <w:rPr>
          <w:color w:val="000000" w:themeColor="text1"/>
          <w:szCs w:val="28"/>
        </w:rPr>
        <w:t xml:space="preserve">расная </w:t>
      </w:r>
      <w:proofErr w:type="spellStart"/>
      <w:r w:rsidR="00A83601" w:rsidRPr="007A266B">
        <w:rPr>
          <w:color w:val="000000" w:themeColor="text1"/>
          <w:szCs w:val="28"/>
        </w:rPr>
        <w:t>Шория</w:t>
      </w:r>
      <w:proofErr w:type="spellEnd"/>
      <w:r w:rsidR="00EC7D69" w:rsidRPr="007A266B">
        <w:rPr>
          <w:color w:val="000000" w:themeColor="text1"/>
          <w:szCs w:val="28"/>
        </w:rPr>
        <w:t xml:space="preserve">» </w:t>
      </w:r>
      <w:r w:rsidR="0003151D" w:rsidRPr="007A266B">
        <w:rPr>
          <w:color w:val="000000" w:themeColor="text1"/>
          <w:szCs w:val="28"/>
        </w:rPr>
        <w:t xml:space="preserve">и размещает на </w:t>
      </w:r>
      <w:r w:rsidR="00A83601" w:rsidRPr="007A266B">
        <w:rPr>
          <w:color w:val="000000" w:themeColor="text1"/>
        </w:rPr>
        <w:t xml:space="preserve">странице </w:t>
      </w:r>
      <w:r w:rsidR="00A83601" w:rsidRPr="007A266B">
        <w:rPr>
          <w:color w:val="000000" w:themeColor="text1"/>
          <w:szCs w:val="28"/>
        </w:rPr>
        <w:t xml:space="preserve">территориальной избирательной комиссии </w:t>
      </w:r>
      <w:proofErr w:type="spellStart"/>
      <w:r w:rsidR="00A83601" w:rsidRPr="007A266B">
        <w:rPr>
          <w:color w:val="000000" w:themeColor="text1"/>
          <w:szCs w:val="28"/>
        </w:rPr>
        <w:t>Таштагольского</w:t>
      </w:r>
      <w:proofErr w:type="spellEnd"/>
      <w:r w:rsidR="00A83601" w:rsidRPr="007A266B">
        <w:rPr>
          <w:color w:val="000000" w:themeColor="text1"/>
          <w:szCs w:val="28"/>
        </w:rPr>
        <w:t xml:space="preserve"> муниципального округа</w:t>
      </w:r>
      <w:r w:rsidR="00BC735B" w:rsidRPr="007A266B">
        <w:rPr>
          <w:color w:val="000000" w:themeColor="text1"/>
        </w:rPr>
        <w:t xml:space="preserve"> </w:t>
      </w:r>
      <w:r w:rsidR="00A83601" w:rsidRPr="007A266B">
        <w:rPr>
          <w:color w:val="000000" w:themeColor="text1"/>
        </w:rPr>
        <w:t xml:space="preserve">на </w:t>
      </w:r>
      <w:r w:rsidR="00BC735B" w:rsidRPr="007A266B">
        <w:rPr>
          <w:color w:val="000000" w:themeColor="text1"/>
        </w:rPr>
        <w:t>официальном сайте</w:t>
      </w:r>
      <w:r w:rsidR="00A83601" w:rsidRPr="007A266B">
        <w:rPr>
          <w:color w:val="000000" w:themeColor="text1"/>
        </w:rPr>
        <w:t xml:space="preserve"> администрации </w:t>
      </w:r>
      <w:proofErr w:type="spellStart"/>
      <w:r w:rsidR="00A83601" w:rsidRPr="007A266B">
        <w:rPr>
          <w:color w:val="000000" w:themeColor="text1"/>
        </w:rPr>
        <w:t>Таштагольского</w:t>
      </w:r>
      <w:proofErr w:type="spellEnd"/>
      <w:r w:rsidR="00A83601" w:rsidRPr="007A266B">
        <w:rPr>
          <w:color w:val="000000" w:themeColor="text1"/>
        </w:rPr>
        <w:t xml:space="preserve"> муниципального района</w:t>
      </w:r>
      <w:r w:rsidR="00BC735B" w:rsidRPr="007A266B">
        <w:rPr>
          <w:color w:val="000000" w:themeColor="text1"/>
        </w:rPr>
        <w:t xml:space="preserve"> в информационно-телекоммуникационной сети «Интернет» </w:t>
      </w:r>
      <w:r w:rsidR="0003151D" w:rsidRPr="007A266B">
        <w:rPr>
          <w:color w:val="000000" w:themeColor="text1"/>
          <w:szCs w:val="28"/>
        </w:rPr>
        <w:t>графики распределения эфирного времени, определенные в результате жеребьевки, с учетом итогов обмена по взаимному согласию между зарегистрированными кандидатами</w:t>
      </w:r>
      <w:r w:rsidR="00BC735B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 xml:space="preserve">датами и временем участия в совместных агитационных мероприятиях. </w:t>
      </w:r>
      <w:proofErr w:type="gramEnd"/>
    </w:p>
    <w:p w:rsidR="00A83601" w:rsidRPr="007A266B" w:rsidRDefault="001E7DE8" w:rsidP="00DA1A8E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1.2</w:t>
      </w:r>
      <w:r w:rsidR="002906BE" w:rsidRPr="007A266B">
        <w:rPr>
          <w:color w:val="000000" w:themeColor="text1"/>
          <w:szCs w:val="28"/>
        </w:rPr>
        <w:t>5</w:t>
      </w:r>
      <w:r w:rsidRPr="007A266B">
        <w:rPr>
          <w:color w:val="000000" w:themeColor="text1"/>
          <w:szCs w:val="28"/>
        </w:rPr>
        <w:t>.</w:t>
      </w:r>
      <w:r w:rsidR="00DA1A8E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 xml:space="preserve">Эфирное время, высвободившееся в результате отказа от использования эфирного времени после проведения жеребьевки, соответствующая организация телерадиовещания использует по своему усмотрению. </w:t>
      </w:r>
    </w:p>
    <w:p w:rsidR="0003151D" w:rsidRPr="007A266B" w:rsidRDefault="001E7DE8" w:rsidP="00DA1A8E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</w:t>
      </w:r>
      <w:r w:rsidR="00A83601" w:rsidRPr="007A266B">
        <w:rPr>
          <w:color w:val="000000" w:themeColor="text1"/>
          <w:szCs w:val="28"/>
        </w:rPr>
        <w:t>2</w:t>
      </w:r>
      <w:r w:rsidR="002906BE" w:rsidRPr="007A266B">
        <w:rPr>
          <w:color w:val="000000" w:themeColor="text1"/>
          <w:szCs w:val="28"/>
        </w:rPr>
        <w:t>6</w:t>
      </w:r>
      <w:r w:rsidR="00DA1A8E" w:rsidRPr="007A266B">
        <w:rPr>
          <w:color w:val="000000" w:themeColor="text1"/>
          <w:szCs w:val="28"/>
        </w:rPr>
        <w:t xml:space="preserve">. </w:t>
      </w:r>
      <w:r w:rsidR="0003151D" w:rsidRPr="007A266B">
        <w:rPr>
          <w:color w:val="000000" w:themeColor="text1"/>
          <w:szCs w:val="28"/>
        </w:rPr>
        <w:t>При распределении эфирного времени организацией телерадиовещания в сетке вещания рекомендуется резервировать время, которое может быть бесплатно предоставлено кандидатам с учетом возможного вынесения судом решения об отмене решения избирательных комиссий об отказе в регистрации кандидатов.</w:t>
      </w:r>
    </w:p>
    <w:p w:rsidR="0003151D" w:rsidRPr="007A266B" w:rsidRDefault="001E7DE8" w:rsidP="00DA1A8E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1.</w:t>
      </w:r>
      <w:r w:rsidR="00A83601" w:rsidRPr="007A266B">
        <w:rPr>
          <w:color w:val="000000" w:themeColor="text1"/>
          <w:szCs w:val="28"/>
        </w:rPr>
        <w:t>2</w:t>
      </w:r>
      <w:r w:rsidR="002906BE" w:rsidRPr="007A266B">
        <w:rPr>
          <w:color w:val="000000" w:themeColor="text1"/>
          <w:szCs w:val="28"/>
        </w:rPr>
        <w:t>7</w:t>
      </w:r>
      <w:r w:rsidR="00DA1A8E" w:rsidRPr="007A266B">
        <w:rPr>
          <w:color w:val="000000" w:themeColor="text1"/>
          <w:szCs w:val="28"/>
        </w:rPr>
        <w:t xml:space="preserve">. </w:t>
      </w:r>
      <w:r w:rsidR="0003151D" w:rsidRPr="007A266B">
        <w:rPr>
          <w:color w:val="000000" w:themeColor="text1"/>
          <w:szCs w:val="28"/>
        </w:rPr>
        <w:t>Эфирное время предоставляется на основании договора, заключенного после проведения жеребьевки зарегистрированным кандидатом</w:t>
      </w:r>
      <w:r w:rsidR="00BC735B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 xml:space="preserve">с соответствующей организацией телерадиовещания. </w:t>
      </w:r>
    </w:p>
    <w:p w:rsidR="00DA1A8E" w:rsidRPr="007A266B" w:rsidRDefault="00DA1A8E" w:rsidP="00DA1A8E">
      <w:pPr>
        <w:pStyle w:val="af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color w:val="000000" w:themeColor="text1"/>
          <w:szCs w:val="28"/>
        </w:rPr>
      </w:pPr>
    </w:p>
    <w:p w:rsidR="00474EA2" w:rsidRPr="007A266B" w:rsidRDefault="00474EA2" w:rsidP="00474EA2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outlineLvl w:val="0"/>
        <w:rPr>
          <w:color w:val="000000" w:themeColor="text1"/>
          <w:szCs w:val="28"/>
        </w:rPr>
      </w:pPr>
    </w:p>
    <w:p w:rsidR="0003151D" w:rsidRPr="007A266B" w:rsidRDefault="00963C8B" w:rsidP="00963C8B">
      <w:pPr>
        <w:pStyle w:val="af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outlineLvl w:val="0"/>
        <w:rPr>
          <w:b/>
          <w:color w:val="000000" w:themeColor="text1"/>
          <w:szCs w:val="28"/>
        </w:rPr>
      </w:pPr>
      <w:r w:rsidRPr="007A266B">
        <w:rPr>
          <w:b/>
          <w:color w:val="000000" w:themeColor="text1"/>
          <w:szCs w:val="28"/>
        </w:rPr>
        <w:lastRenderedPageBreak/>
        <w:t xml:space="preserve"> </w:t>
      </w:r>
      <w:r w:rsidR="0003151D" w:rsidRPr="007A266B">
        <w:rPr>
          <w:b/>
          <w:color w:val="000000" w:themeColor="text1"/>
          <w:szCs w:val="28"/>
        </w:rPr>
        <w:t xml:space="preserve">Распределение печатной площади, предоставляемой безвозмездно в </w:t>
      </w:r>
      <w:r w:rsidR="00A83601" w:rsidRPr="007A266B">
        <w:rPr>
          <w:b/>
          <w:color w:val="000000" w:themeColor="text1"/>
          <w:szCs w:val="28"/>
        </w:rPr>
        <w:t>муниципальных</w:t>
      </w:r>
      <w:r w:rsidR="0003151D" w:rsidRPr="007A266B">
        <w:rPr>
          <w:b/>
          <w:color w:val="000000" w:themeColor="text1"/>
          <w:szCs w:val="28"/>
        </w:rPr>
        <w:t xml:space="preserve"> периодических печатных изданиях</w:t>
      </w:r>
    </w:p>
    <w:p w:rsidR="0003151D" w:rsidRPr="007A266B" w:rsidRDefault="0003151D" w:rsidP="00963C8B">
      <w:pPr>
        <w:pStyle w:val="af0"/>
        <w:outlineLvl w:val="0"/>
        <w:rPr>
          <w:b/>
          <w:color w:val="000000" w:themeColor="text1"/>
          <w:szCs w:val="28"/>
        </w:rPr>
      </w:pP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proofErr w:type="gramStart"/>
      <w:r w:rsidRPr="007A266B">
        <w:rPr>
          <w:color w:val="000000" w:themeColor="text1"/>
          <w:szCs w:val="28"/>
        </w:rPr>
        <w:t xml:space="preserve">В соответствии с пунктом 1 статьи </w:t>
      </w:r>
      <w:r w:rsidR="00026FAE" w:rsidRPr="007A266B">
        <w:rPr>
          <w:color w:val="000000" w:themeColor="text1"/>
          <w:szCs w:val="28"/>
        </w:rPr>
        <w:t>46</w:t>
      </w:r>
      <w:r w:rsidRPr="007A266B">
        <w:rPr>
          <w:color w:val="000000" w:themeColor="text1"/>
          <w:szCs w:val="28"/>
        </w:rPr>
        <w:t xml:space="preserve"> Закона Кемеровской области </w:t>
      </w:r>
      <w:r w:rsidR="00026FAE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>зарегистрированные кандидаты</w:t>
      </w:r>
      <w:r w:rsidR="001453A4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имеют право на предоставление им безвозмездно печатной площади в </w:t>
      </w:r>
      <w:r w:rsidR="00026FAE" w:rsidRPr="007A266B">
        <w:rPr>
          <w:color w:val="000000" w:themeColor="text1"/>
          <w:szCs w:val="28"/>
        </w:rPr>
        <w:t xml:space="preserve">муниципальных </w:t>
      </w:r>
      <w:r w:rsidRPr="007A266B">
        <w:rPr>
          <w:color w:val="000000" w:themeColor="text1"/>
          <w:szCs w:val="28"/>
        </w:rPr>
        <w:t xml:space="preserve"> периодических печатных изданиях, выходящих не реже одного раза в неделю, на равных условиях: равный объем предоставляемой печатной площади, одинаковое место на полосе, одинаковый размер шрифта и иные равные условия.</w:t>
      </w:r>
      <w:proofErr w:type="gramEnd"/>
    </w:p>
    <w:p w:rsidR="00F42823" w:rsidRPr="007A266B" w:rsidRDefault="0003151D" w:rsidP="00F42823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На основании пункта </w:t>
      </w:r>
      <w:r w:rsidR="00026FAE" w:rsidRPr="007A266B">
        <w:rPr>
          <w:color w:val="000000" w:themeColor="text1"/>
          <w:szCs w:val="28"/>
        </w:rPr>
        <w:t>2</w:t>
      </w:r>
      <w:r w:rsidRPr="007A266B">
        <w:rPr>
          <w:color w:val="000000" w:themeColor="text1"/>
          <w:szCs w:val="28"/>
        </w:rPr>
        <w:t xml:space="preserve"> статьи </w:t>
      </w:r>
      <w:r w:rsidR="00026FAE" w:rsidRPr="007A266B">
        <w:rPr>
          <w:color w:val="000000" w:themeColor="text1"/>
          <w:szCs w:val="28"/>
        </w:rPr>
        <w:t>46</w:t>
      </w:r>
      <w:r w:rsidRPr="007A266B">
        <w:rPr>
          <w:color w:val="000000" w:themeColor="text1"/>
          <w:szCs w:val="28"/>
        </w:rPr>
        <w:t xml:space="preserve"> Закона Кемеровской области жеребьевка по распределению печатной площади для размещения предвыборных агитационных материалов зарегистрированными кандидатами</w:t>
      </w:r>
      <w:r w:rsidR="001453A4" w:rsidRPr="007A266B">
        <w:rPr>
          <w:color w:val="000000" w:themeColor="text1"/>
          <w:szCs w:val="28"/>
        </w:rPr>
        <w:t>, избирательными объединениями</w:t>
      </w:r>
      <w:r w:rsidRPr="007A266B">
        <w:rPr>
          <w:color w:val="000000" w:themeColor="text1"/>
          <w:szCs w:val="28"/>
        </w:rPr>
        <w:t xml:space="preserve"> проводится после завершения регистрации кандидатов</w:t>
      </w:r>
      <w:r w:rsidR="001453A4" w:rsidRPr="007A266B">
        <w:rPr>
          <w:color w:val="000000" w:themeColor="text1"/>
          <w:szCs w:val="28"/>
        </w:rPr>
        <w:t xml:space="preserve">, </w:t>
      </w:r>
      <w:r w:rsidRPr="007A266B">
        <w:rPr>
          <w:color w:val="000000" w:themeColor="text1"/>
          <w:szCs w:val="28"/>
        </w:rPr>
        <w:t xml:space="preserve">но не </w:t>
      </w:r>
      <w:proofErr w:type="gramStart"/>
      <w:r w:rsidRPr="007A266B">
        <w:rPr>
          <w:color w:val="000000" w:themeColor="text1"/>
          <w:szCs w:val="28"/>
        </w:rPr>
        <w:t>позднее</w:t>
      </w:r>
      <w:proofErr w:type="gramEnd"/>
      <w:r w:rsidRPr="007A266B">
        <w:rPr>
          <w:color w:val="000000" w:themeColor="text1"/>
          <w:szCs w:val="28"/>
        </w:rPr>
        <w:t xml:space="preserve"> чем за 30 дней до дня голосования</w:t>
      </w:r>
      <w:r w:rsidR="00F42823" w:rsidRPr="007A266B">
        <w:rPr>
          <w:color w:val="000000" w:themeColor="text1"/>
          <w:szCs w:val="28"/>
        </w:rPr>
        <w:t xml:space="preserve"> </w:t>
      </w:r>
      <w:r w:rsidR="00F42823" w:rsidRPr="007A266B">
        <w:rPr>
          <w:bCs/>
          <w:color w:val="000000" w:themeColor="text1"/>
          <w:szCs w:val="28"/>
        </w:rPr>
        <w:t xml:space="preserve">(не позднее 14 августа 2025 года). </w:t>
      </w:r>
    </w:p>
    <w:p w:rsidR="0003151D" w:rsidRPr="007A266B" w:rsidRDefault="0003151D" w:rsidP="0003151D">
      <w:pPr>
        <w:numPr>
          <w:ilvl w:val="1"/>
          <w:numId w:val="11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Жеребьевку по распределению 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бесплатной печатной площади и установлению дат бесплатных публикаций между зарегистрированными кандидатами проводит </w:t>
      </w:r>
      <w:r w:rsidR="00026FAE" w:rsidRPr="007A266B">
        <w:rPr>
          <w:rFonts w:ascii="Times New Roman" w:hAnsi="Times New Roman"/>
          <w:color w:val="000000" w:themeColor="text1"/>
          <w:sz w:val="28"/>
          <w:szCs w:val="28"/>
        </w:rPr>
        <w:t>муниципальное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периодическое печатное издание</w:t>
      </w:r>
      <w:r w:rsidR="00F42823" w:rsidRPr="007A26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Информацию о времени и месте проведения указанной жеребьевки до сведения заинтересованных лиц доводит </w:t>
      </w:r>
      <w:r w:rsidR="00F42823"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>т</w:t>
      </w:r>
      <w:r w:rsidR="00026FAE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ерриториальная избирательная комиссия </w:t>
      </w:r>
      <w:proofErr w:type="spellStart"/>
      <w:r w:rsidR="00026FAE" w:rsidRPr="007A266B">
        <w:rPr>
          <w:rFonts w:ascii="Times New Roman" w:hAnsi="Times New Roman"/>
          <w:color w:val="000000" w:themeColor="text1"/>
          <w:sz w:val="28"/>
          <w:szCs w:val="28"/>
        </w:rPr>
        <w:t>Таштагольского</w:t>
      </w:r>
      <w:proofErr w:type="spellEnd"/>
      <w:r w:rsidR="00026FAE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</w:p>
    <w:p w:rsidR="00DD2792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Согласно пункта 2 статьи </w:t>
      </w:r>
      <w:r w:rsidR="00026FAE" w:rsidRPr="007A266B">
        <w:rPr>
          <w:color w:val="000000" w:themeColor="text1"/>
          <w:szCs w:val="28"/>
        </w:rPr>
        <w:t>46</w:t>
      </w:r>
      <w:r w:rsidRPr="007A266B">
        <w:rPr>
          <w:color w:val="000000" w:themeColor="text1"/>
          <w:szCs w:val="28"/>
        </w:rPr>
        <w:t xml:space="preserve"> Закона Кемеровской области </w:t>
      </w:r>
      <w:proofErr w:type="gramStart"/>
      <w:r w:rsidRPr="007A266B">
        <w:rPr>
          <w:color w:val="000000" w:themeColor="text1"/>
          <w:szCs w:val="28"/>
        </w:rPr>
        <w:t>общий</w:t>
      </w:r>
      <w:proofErr w:type="gramEnd"/>
      <w:r w:rsidR="00DD2792" w:rsidRPr="007A266B">
        <w:rPr>
          <w:color w:val="000000" w:themeColor="text1"/>
          <w:szCs w:val="28"/>
        </w:rPr>
        <w:t xml:space="preserve">  </w:t>
      </w:r>
      <w:r w:rsidRPr="007A266B">
        <w:rPr>
          <w:color w:val="000000" w:themeColor="text1"/>
          <w:szCs w:val="28"/>
        </w:rPr>
        <w:t xml:space="preserve"> </w:t>
      </w:r>
      <w:r w:rsidR="00DD2792" w:rsidRPr="007A266B">
        <w:rPr>
          <w:color w:val="000000" w:themeColor="text1"/>
          <w:szCs w:val="28"/>
        </w:rPr>
        <w:t xml:space="preserve">       </w:t>
      </w:r>
    </w:p>
    <w:p w:rsidR="0003151D" w:rsidRPr="007A266B" w:rsidRDefault="00DD2792" w:rsidP="00DD2792">
      <w:pPr>
        <w:pStyle w:val="af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0"/>
        <w:rPr>
          <w:color w:val="000000" w:themeColor="text1"/>
          <w:szCs w:val="28"/>
        </w:rPr>
      </w:pPr>
      <w:proofErr w:type="gramStart"/>
      <w:r w:rsidRPr="007A266B">
        <w:rPr>
          <w:color w:val="000000" w:themeColor="text1"/>
          <w:szCs w:val="28"/>
        </w:rPr>
        <w:t xml:space="preserve">минимальный объем печатных площадей, предоставляемых каждой редакцией периодического печатного издания безвозмездно, должен составлять 10 процентов от общего объема разового выпуска печатного издания </w:t>
      </w:r>
      <w:r w:rsidR="0003151D" w:rsidRPr="007A266B">
        <w:rPr>
          <w:color w:val="000000" w:themeColor="text1"/>
          <w:szCs w:val="28"/>
        </w:rPr>
        <w:t>в пределах периода, который начинается за 28 дней до дня голосования и прекращается в ноль часов по местному времени дня, предшествующего дню голосования</w:t>
      </w:r>
      <w:r w:rsidR="00704DC5" w:rsidRPr="007A266B">
        <w:rPr>
          <w:color w:val="000000" w:themeColor="text1"/>
          <w:szCs w:val="28"/>
        </w:rPr>
        <w:t>, а в случае принятия решения о голосовании в течение нескольких дней подряд - в ноль часов</w:t>
      </w:r>
      <w:proofErr w:type="gramEnd"/>
      <w:r w:rsidR="00704DC5" w:rsidRPr="007A266B">
        <w:rPr>
          <w:color w:val="000000" w:themeColor="text1"/>
          <w:szCs w:val="28"/>
        </w:rPr>
        <w:t xml:space="preserve"> по местному времени первого дня голосования.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lastRenderedPageBreak/>
        <w:t>Зарегистрированным кандидатам</w:t>
      </w:r>
      <w:r w:rsidR="001453A4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необходимо в срок до 17 часов </w:t>
      </w:r>
      <w:r w:rsidR="006D3641" w:rsidRPr="007A266B">
        <w:rPr>
          <w:color w:val="000000" w:themeColor="text1"/>
          <w:szCs w:val="28"/>
        </w:rPr>
        <w:t>3</w:t>
      </w:r>
      <w:r w:rsidRPr="007A266B">
        <w:rPr>
          <w:color w:val="000000" w:themeColor="text1"/>
          <w:szCs w:val="28"/>
        </w:rPr>
        <w:t xml:space="preserve">0 минут дня, предшествующего дню проведения жеребьевки, подать в </w:t>
      </w:r>
      <w:r w:rsidR="00DD2792" w:rsidRPr="007A266B">
        <w:rPr>
          <w:color w:val="000000" w:themeColor="text1"/>
          <w:szCs w:val="28"/>
        </w:rPr>
        <w:t xml:space="preserve">территориальную </w:t>
      </w:r>
      <w:r w:rsidRPr="007A266B">
        <w:rPr>
          <w:color w:val="000000" w:themeColor="text1"/>
          <w:szCs w:val="28"/>
        </w:rPr>
        <w:t xml:space="preserve">избирательную комиссию письменные заявки на участие в жеребьевке по распределению бесплатной печатной площади.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Зарегистрированный кандидат</w:t>
      </w:r>
      <w:r w:rsidR="006D3641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вправе отказаться от получения бесплатной печатной площади, письменно уведомив об этом </w:t>
      </w:r>
      <w:r w:rsidR="006D3641" w:rsidRPr="007A266B">
        <w:rPr>
          <w:color w:val="000000" w:themeColor="text1"/>
          <w:szCs w:val="28"/>
        </w:rPr>
        <w:t>соответствующую</w:t>
      </w:r>
      <w:r w:rsidRPr="007A266B">
        <w:rPr>
          <w:color w:val="000000" w:themeColor="text1"/>
          <w:szCs w:val="28"/>
        </w:rPr>
        <w:t xml:space="preserve"> избирательную комиссию не позднее </w:t>
      </w:r>
      <w:r w:rsidR="00A52A23" w:rsidRPr="007A266B">
        <w:rPr>
          <w:color w:val="000000" w:themeColor="text1"/>
          <w:szCs w:val="28"/>
        </w:rPr>
        <w:br/>
      </w:r>
      <w:r w:rsidRPr="007A266B">
        <w:rPr>
          <w:color w:val="000000" w:themeColor="text1"/>
          <w:szCs w:val="28"/>
        </w:rPr>
        <w:t>17 часов 30 минут дня, предшествующего дню проведения жеребьевки.</w:t>
      </w:r>
    </w:p>
    <w:p w:rsidR="0003151D" w:rsidRPr="007A266B" w:rsidRDefault="00026FAE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568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Территориальная избирательная комиссия </w:t>
      </w:r>
      <w:proofErr w:type="spellStart"/>
      <w:r w:rsidRPr="007A266B">
        <w:rPr>
          <w:color w:val="000000" w:themeColor="text1"/>
          <w:szCs w:val="28"/>
        </w:rPr>
        <w:t>Таштагольского</w:t>
      </w:r>
      <w:proofErr w:type="spellEnd"/>
      <w:r w:rsidRPr="007A266B">
        <w:rPr>
          <w:color w:val="000000" w:themeColor="text1"/>
          <w:szCs w:val="28"/>
        </w:rPr>
        <w:t xml:space="preserve"> муниципального округа  </w:t>
      </w:r>
      <w:r w:rsidR="0003151D" w:rsidRPr="007A266B">
        <w:rPr>
          <w:color w:val="000000" w:themeColor="text1"/>
          <w:szCs w:val="28"/>
        </w:rPr>
        <w:t>уведомляет редакци</w:t>
      </w:r>
      <w:r w:rsidRPr="007A266B">
        <w:rPr>
          <w:color w:val="000000" w:themeColor="text1"/>
          <w:szCs w:val="28"/>
        </w:rPr>
        <w:t>ю</w:t>
      </w:r>
      <w:r w:rsidR="0003151D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муниципального </w:t>
      </w:r>
      <w:r w:rsidR="0003151D" w:rsidRPr="007A266B">
        <w:rPr>
          <w:color w:val="000000" w:themeColor="text1"/>
          <w:szCs w:val="28"/>
        </w:rPr>
        <w:t>периодическ</w:t>
      </w:r>
      <w:r w:rsidRPr="007A266B">
        <w:rPr>
          <w:color w:val="000000" w:themeColor="text1"/>
          <w:szCs w:val="28"/>
        </w:rPr>
        <w:t>ого</w:t>
      </w:r>
      <w:r w:rsidR="0003151D" w:rsidRPr="007A266B">
        <w:rPr>
          <w:color w:val="000000" w:themeColor="text1"/>
          <w:szCs w:val="28"/>
        </w:rPr>
        <w:t xml:space="preserve"> печатн</w:t>
      </w:r>
      <w:r w:rsidRPr="007A266B">
        <w:rPr>
          <w:color w:val="000000" w:themeColor="text1"/>
          <w:szCs w:val="28"/>
        </w:rPr>
        <w:t>ого</w:t>
      </w:r>
      <w:r w:rsidR="0003151D" w:rsidRPr="007A266B">
        <w:rPr>
          <w:color w:val="000000" w:themeColor="text1"/>
          <w:szCs w:val="28"/>
        </w:rPr>
        <w:t xml:space="preserve"> издани</w:t>
      </w:r>
      <w:r w:rsidRPr="007A266B">
        <w:rPr>
          <w:color w:val="000000" w:themeColor="text1"/>
          <w:szCs w:val="28"/>
        </w:rPr>
        <w:t>я</w:t>
      </w:r>
      <w:r w:rsidR="0003151D" w:rsidRPr="007A266B">
        <w:rPr>
          <w:color w:val="000000" w:themeColor="text1"/>
          <w:szCs w:val="28"/>
        </w:rPr>
        <w:t xml:space="preserve"> о количестве зарегистрированных кандидатов</w:t>
      </w:r>
      <w:r w:rsidR="00DD2792" w:rsidRPr="007A266B">
        <w:rPr>
          <w:color w:val="000000" w:themeColor="text1"/>
          <w:szCs w:val="28"/>
        </w:rPr>
        <w:t>,</w:t>
      </w:r>
      <w:r w:rsidR="00AE3BF5" w:rsidRPr="007A266B">
        <w:rPr>
          <w:color w:val="000000" w:themeColor="text1"/>
          <w:szCs w:val="28"/>
        </w:rPr>
        <w:t xml:space="preserve"> </w:t>
      </w:r>
      <w:r w:rsidR="006D3641" w:rsidRPr="007A266B">
        <w:rPr>
          <w:color w:val="000000" w:themeColor="text1"/>
          <w:szCs w:val="28"/>
        </w:rPr>
        <w:t xml:space="preserve"> </w:t>
      </w:r>
      <w:r w:rsidR="0003151D" w:rsidRPr="007A266B">
        <w:rPr>
          <w:color w:val="000000" w:themeColor="text1"/>
          <w:szCs w:val="28"/>
        </w:rPr>
        <w:t>между которыми должна быть распределена печатная площадь и информирует редакци</w:t>
      </w:r>
      <w:r w:rsidR="00AE3BF5" w:rsidRPr="007A266B">
        <w:rPr>
          <w:color w:val="000000" w:themeColor="text1"/>
          <w:szCs w:val="28"/>
        </w:rPr>
        <w:t>ю</w:t>
      </w:r>
      <w:r w:rsidR="0003151D" w:rsidRPr="007A266B">
        <w:rPr>
          <w:color w:val="000000" w:themeColor="text1"/>
          <w:szCs w:val="28"/>
        </w:rPr>
        <w:t xml:space="preserve"> указанн</w:t>
      </w:r>
      <w:r w:rsidR="00AE3BF5" w:rsidRPr="007A266B">
        <w:rPr>
          <w:color w:val="000000" w:themeColor="text1"/>
          <w:szCs w:val="28"/>
        </w:rPr>
        <w:t>ого</w:t>
      </w:r>
      <w:r w:rsidR="0003151D" w:rsidRPr="007A266B">
        <w:rPr>
          <w:color w:val="000000" w:themeColor="text1"/>
          <w:szCs w:val="28"/>
        </w:rPr>
        <w:t xml:space="preserve"> издани</w:t>
      </w:r>
      <w:r w:rsidR="00AE3BF5" w:rsidRPr="007A266B">
        <w:rPr>
          <w:color w:val="000000" w:themeColor="text1"/>
          <w:szCs w:val="28"/>
        </w:rPr>
        <w:t>я</w:t>
      </w:r>
      <w:r w:rsidR="0003151D" w:rsidRPr="007A266B">
        <w:rPr>
          <w:color w:val="000000" w:themeColor="text1"/>
          <w:szCs w:val="28"/>
        </w:rPr>
        <w:t xml:space="preserve"> о дате, времени и месте проведения жеребьевки.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При проведении жеребьевки вправе присутствовать:</w:t>
      </w:r>
    </w:p>
    <w:p w:rsidR="0003151D" w:rsidRPr="007A266B" w:rsidRDefault="0003151D" w:rsidP="0003151D">
      <w:p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- </w:t>
      </w:r>
      <w:r w:rsidRPr="007A266B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члены </w:t>
      </w:r>
      <w:r w:rsidR="00DD2792" w:rsidRPr="007A266B">
        <w:rPr>
          <w:rFonts w:ascii="Times New Roman" w:hAnsi="Times New Roman"/>
          <w:color w:val="000000" w:themeColor="text1"/>
          <w:spacing w:val="4"/>
          <w:sz w:val="28"/>
          <w:szCs w:val="28"/>
        </w:rPr>
        <w:t>т</w:t>
      </w:r>
      <w:r w:rsidR="00AE3BF5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ерриториальной избирательной комиссии </w:t>
      </w:r>
      <w:proofErr w:type="spellStart"/>
      <w:r w:rsidR="00AE3BF5" w:rsidRPr="007A266B">
        <w:rPr>
          <w:rFonts w:ascii="Times New Roman" w:hAnsi="Times New Roman"/>
          <w:color w:val="000000" w:themeColor="text1"/>
          <w:sz w:val="28"/>
          <w:szCs w:val="28"/>
        </w:rPr>
        <w:t>Таштагольского</w:t>
      </w:r>
      <w:proofErr w:type="spellEnd"/>
      <w:r w:rsidR="00AE3BF5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="00B07CC3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(с полномочиями </w:t>
      </w:r>
      <w:r w:rsidR="00B75518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членов </w:t>
      </w:r>
      <w:r w:rsidR="00B07CC3" w:rsidRPr="007A266B">
        <w:rPr>
          <w:rFonts w:ascii="Times New Roman" w:hAnsi="Times New Roman"/>
          <w:color w:val="000000" w:themeColor="text1"/>
          <w:sz w:val="28"/>
          <w:szCs w:val="28"/>
        </w:rPr>
        <w:t>окружных избирательных комиссий одномандатных избирательных округов №№ 1-20)</w:t>
      </w:r>
      <w:r w:rsidR="00B07CC3" w:rsidRPr="007A266B">
        <w:rPr>
          <w:rFonts w:ascii="Times New Roman" w:hAnsi="Times New Roman"/>
          <w:color w:val="000000" w:themeColor="text1"/>
          <w:spacing w:val="4"/>
          <w:sz w:val="28"/>
          <w:szCs w:val="28"/>
        </w:rPr>
        <w:t>;</w:t>
      </w:r>
    </w:p>
    <w:p w:rsidR="0003151D" w:rsidRPr="007A266B" w:rsidRDefault="0003151D" w:rsidP="0003151D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- зарегистрированные кандидаты, 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>либо их уполномоченные представители</w:t>
      </w:r>
      <w:r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>;</w:t>
      </w:r>
    </w:p>
    <w:p w:rsidR="0003151D" w:rsidRPr="007A266B" w:rsidRDefault="0003151D" w:rsidP="0003151D">
      <w:p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pacing w:val="1"/>
          <w:sz w:val="28"/>
          <w:szCs w:val="28"/>
        </w:rPr>
        <w:t>- представители средств массовой информации.</w:t>
      </w:r>
    </w:p>
    <w:p w:rsidR="006D3641" w:rsidRPr="007A266B" w:rsidRDefault="006D3641" w:rsidP="006D3641">
      <w:pPr>
        <w:pStyle w:val="af0"/>
        <w:spacing w:after="0" w:line="360" w:lineRule="auto"/>
        <w:ind w:firstLine="709"/>
        <w:jc w:val="both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Кроме этого, при проведении жеребьевки также вправе присутствовать представители иных государственных органов.</w:t>
      </w:r>
    </w:p>
    <w:p w:rsidR="0003151D" w:rsidRPr="007A266B" w:rsidRDefault="0003151D" w:rsidP="0003151D">
      <w:pPr>
        <w:pStyle w:val="ConsPlusNonformat"/>
        <w:numPr>
          <w:ilvl w:val="1"/>
          <w:numId w:val="11"/>
        </w:numPr>
        <w:overflowPunct w:val="0"/>
        <w:adjustRightInd w:val="0"/>
        <w:spacing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зарегистрированного кандидата, либо его уполномоченного представителя при проведении жеребьевки, в жеребьевке в интересах этого кандидата участвует председатель либо по его поручению иной член </w:t>
      </w:r>
      <w:r w:rsidR="00DD2792" w:rsidRPr="007A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территориальной </w:t>
      </w:r>
      <w:r w:rsidRPr="007A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комиссии.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Подготовка помещения к жеребьевке возлагается на</w:t>
      </w:r>
      <w:r w:rsidRPr="007A266B">
        <w:rPr>
          <w:color w:val="000000" w:themeColor="text1"/>
          <w:spacing w:val="4"/>
          <w:szCs w:val="28"/>
        </w:rPr>
        <w:t xml:space="preserve"> </w:t>
      </w:r>
      <w:r w:rsidR="00DD2792" w:rsidRPr="007A266B">
        <w:rPr>
          <w:color w:val="000000" w:themeColor="text1"/>
          <w:spacing w:val="4"/>
          <w:szCs w:val="28"/>
        </w:rPr>
        <w:t>т</w:t>
      </w:r>
      <w:r w:rsidR="00AE3BF5" w:rsidRPr="007A266B">
        <w:rPr>
          <w:color w:val="000000" w:themeColor="text1"/>
          <w:szCs w:val="28"/>
        </w:rPr>
        <w:t xml:space="preserve">ерриториальную избирательную комиссию </w:t>
      </w:r>
      <w:proofErr w:type="spellStart"/>
      <w:r w:rsidR="00AE3BF5" w:rsidRPr="007A266B">
        <w:rPr>
          <w:color w:val="000000" w:themeColor="text1"/>
          <w:szCs w:val="28"/>
        </w:rPr>
        <w:t>Таштагольского</w:t>
      </w:r>
      <w:proofErr w:type="spellEnd"/>
      <w:r w:rsidR="00AE3BF5" w:rsidRPr="007A266B">
        <w:rPr>
          <w:color w:val="000000" w:themeColor="text1"/>
          <w:szCs w:val="28"/>
        </w:rPr>
        <w:t xml:space="preserve"> муниципального округа</w:t>
      </w:r>
      <w:r w:rsidRPr="007A266B">
        <w:rPr>
          <w:color w:val="000000" w:themeColor="text1"/>
          <w:szCs w:val="28"/>
        </w:rPr>
        <w:t xml:space="preserve">, а подготовка необходимой для проведения </w:t>
      </w:r>
      <w:r w:rsidRPr="007A266B">
        <w:rPr>
          <w:color w:val="000000" w:themeColor="text1"/>
          <w:szCs w:val="28"/>
        </w:rPr>
        <w:lastRenderedPageBreak/>
        <w:t xml:space="preserve">жеребьевки документации - на соответствующую редакцию </w:t>
      </w:r>
      <w:r w:rsidR="00AE3BF5" w:rsidRPr="007A266B">
        <w:rPr>
          <w:color w:val="000000" w:themeColor="text1"/>
          <w:szCs w:val="28"/>
        </w:rPr>
        <w:t>муниципального</w:t>
      </w:r>
      <w:r w:rsidRPr="007A266B">
        <w:rPr>
          <w:color w:val="000000" w:themeColor="text1"/>
          <w:szCs w:val="28"/>
        </w:rPr>
        <w:t xml:space="preserve"> периодического печатного издания.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В течение дня редакции периодических печатных изданий участвуют в жеребьевке в очередности, определенной жребием. </w:t>
      </w:r>
      <w:r w:rsidR="00047118" w:rsidRPr="007A266B">
        <w:rPr>
          <w:color w:val="000000" w:themeColor="text1"/>
          <w:szCs w:val="28"/>
        </w:rPr>
        <w:t>Жеребьевка между зарегистрированными кандидатами проводится в алфавитной последовательности написания букв фамилий кандидатов (при совпадении фамилий - в алфавитной последовательности написания букв имен, если имена совпадают - отчеств кандидатов), и в очередности согласно порядковым номерам округов.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proofErr w:type="gramStart"/>
      <w:r w:rsidRPr="007A266B">
        <w:rPr>
          <w:color w:val="000000" w:themeColor="text1"/>
          <w:szCs w:val="28"/>
        </w:rPr>
        <w:t xml:space="preserve">До начала проведения жеребьевки представитель редакции </w:t>
      </w:r>
      <w:r w:rsidR="00AE3BF5" w:rsidRPr="007A266B">
        <w:rPr>
          <w:color w:val="000000" w:themeColor="text1"/>
          <w:szCs w:val="28"/>
        </w:rPr>
        <w:t>муниципального</w:t>
      </w:r>
      <w:r w:rsidRPr="007A266B">
        <w:rPr>
          <w:color w:val="000000" w:themeColor="text1"/>
          <w:szCs w:val="28"/>
        </w:rPr>
        <w:t xml:space="preserve"> печатного издания представляет на всеобщее обозрение конверты для жеребьевки с отметкой наименования </w:t>
      </w:r>
      <w:r w:rsidR="00AE3BF5" w:rsidRPr="007A266B">
        <w:rPr>
          <w:color w:val="000000" w:themeColor="text1"/>
          <w:szCs w:val="28"/>
        </w:rPr>
        <w:t xml:space="preserve">муниципального </w:t>
      </w:r>
      <w:r w:rsidRPr="007A266B">
        <w:rPr>
          <w:color w:val="000000" w:themeColor="text1"/>
          <w:szCs w:val="28"/>
        </w:rPr>
        <w:t xml:space="preserve">периодического печатного издания, в которые должны быть вложены листы с информацией о дате и номере выпуска периодического печатного издания, а также об иных условиях в соответствии с пунктом 1 статьи </w:t>
      </w:r>
      <w:r w:rsidR="00AE3BF5" w:rsidRPr="007A266B">
        <w:rPr>
          <w:color w:val="000000" w:themeColor="text1"/>
          <w:szCs w:val="28"/>
        </w:rPr>
        <w:t>46</w:t>
      </w:r>
      <w:r w:rsidRPr="007A266B">
        <w:rPr>
          <w:color w:val="000000" w:themeColor="text1"/>
          <w:szCs w:val="28"/>
        </w:rPr>
        <w:t xml:space="preserve"> Закона Кемеровской области.</w:t>
      </w:r>
      <w:proofErr w:type="gramEnd"/>
      <w:r w:rsidRPr="007A266B">
        <w:rPr>
          <w:color w:val="000000" w:themeColor="text1"/>
          <w:szCs w:val="28"/>
        </w:rPr>
        <w:t xml:space="preserve"> </w:t>
      </w:r>
      <w:r w:rsidR="00AE3BF5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>Если бесплатная печатная площадь предоставляется в выходные дни, должно быть предусмотрено ее предоставление все</w:t>
      </w:r>
      <w:r w:rsidR="00AE3BF5" w:rsidRPr="007A266B">
        <w:rPr>
          <w:color w:val="000000" w:themeColor="text1"/>
          <w:szCs w:val="28"/>
        </w:rPr>
        <w:t xml:space="preserve">м зарегистрированным </w:t>
      </w:r>
      <w:proofErr w:type="gramStart"/>
      <w:r w:rsidR="00AE3BF5" w:rsidRPr="007A266B">
        <w:rPr>
          <w:color w:val="000000" w:themeColor="text1"/>
          <w:szCs w:val="28"/>
        </w:rPr>
        <w:t>кандидатам</w:t>
      </w:r>
      <w:proofErr w:type="gramEnd"/>
      <w:r w:rsidR="00AE3BF5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 участвующим в жеребьевке. Указанные условия оглашаются представителем редакции периодического издания.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Печатная площадь распределяется путем жеребьевки таким образом, чтобы каждый из участников получил равный с другими участниками объем печатной площади.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>Участвующие в распределении печатной площади зарегистрированные кандидаты</w:t>
      </w:r>
      <w:r w:rsidR="005413E3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выбирают конверты, указанные в пункте </w:t>
      </w:r>
      <w:r w:rsidR="00AE3BF5" w:rsidRPr="007A266B">
        <w:rPr>
          <w:color w:val="000000" w:themeColor="text1"/>
          <w:szCs w:val="28"/>
        </w:rPr>
        <w:t>2</w:t>
      </w:r>
      <w:r w:rsidRPr="007A266B">
        <w:rPr>
          <w:color w:val="000000" w:themeColor="text1"/>
          <w:szCs w:val="28"/>
        </w:rPr>
        <w:t>.1</w:t>
      </w:r>
      <w:r w:rsidR="002906BE" w:rsidRPr="007A266B">
        <w:rPr>
          <w:color w:val="000000" w:themeColor="text1"/>
          <w:szCs w:val="28"/>
        </w:rPr>
        <w:t>2</w:t>
      </w:r>
      <w:r w:rsidRPr="007A266B">
        <w:rPr>
          <w:color w:val="000000" w:themeColor="text1"/>
          <w:szCs w:val="28"/>
        </w:rPr>
        <w:t xml:space="preserve"> настоящего Порядка. Содержащиеся в конвертах сведения оглашаются и вносятся представителем редакции </w:t>
      </w:r>
      <w:r w:rsidR="00AE3BF5" w:rsidRPr="007A266B">
        <w:rPr>
          <w:color w:val="000000" w:themeColor="text1"/>
          <w:szCs w:val="28"/>
        </w:rPr>
        <w:t>муниципального</w:t>
      </w:r>
      <w:r w:rsidRPr="007A266B">
        <w:rPr>
          <w:color w:val="000000" w:themeColor="text1"/>
          <w:szCs w:val="28"/>
        </w:rPr>
        <w:t xml:space="preserve"> периодического печатного издания </w:t>
      </w:r>
      <w:proofErr w:type="gramStart"/>
      <w:r w:rsidRPr="007A266B">
        <w:rPr>
          <w:color w:val="000000" w:themeColor="text1"/>
          <w:szCs w:val="28"/>
        </w:rPr>
        <w:t xml:space="preserve">в Протокол жеребьевки по распределению между зарегистрированными кандидатами печатной площади для публикации предвыборных агитационных материалов в </w:t>
      </w:r>
      <w:r w:rsidR="00AE3BF5" w:rsidRPr="007A266B">
        <w:rPr>
          <w:color w:val="000000" w:themeColor="text1"/>
          <w:szCs w:val="28"/>
        </w:rPr>
        <w:t>муниципальном</w:t>
      </w:r>
      <w:r w:rsidRPr="007A266B">
        <w:rPr>
          <w:color w:val="000000" w:themeColor="text1"/>
          <w:szCs w:val="28"/>
        </w:rPr>
        <w:t xml:space="preserve"> периодическом печатном издании</w:t>
      </w:r>
      <w:proofErr w:type="gramEnd"/>
      <w:r w:rsidRPr="007A266B">
        <w:rPr>
          <w:color w:val="000000" w:themeColor="text1"/>
          <w:szCs w:val="28"/>
        </w:rPr>
        <w:t xml:space="preserve"> (приложение № </w:t>
      </w:r>
      <w:r w:rsidR="00AE3BF5" w:rsidRPr="007A266B">
        <w:rPr>
          <w:color w:val="000000" w:themeColor="text1"/>
          <w:szCs w:val="28"/>
        </w:rPr>
        <w:t>3</w:t>
      </w:r>
      <w:r w:rsidRPr="007A266B">
        <w:rPr>
          <w:color w:val="000000" w:themeColor="text1"/>
          <w:szCs w:val="28"/>
        </w:rPr>
        <w:t xml:space="preserve">). В соответствующие графы протокола </w:t>
      </w:r>
      <w:r w:rsidRPr="007A266B">
        <w:rPr>
          <w:color w:val="000000" w:themeColor="text1"/>
          <w:szCs w:val="28"/>
        </w:rPr>
        <w:lastRenderedPageBreak/>
        <w:t>вносятся фамилия и инициалы зарегистрированного кандидата, участвующего в жеребьевке (а также его представителя)</w:t>
      </w:r>
      <w:r w:rsidR="00AE3BF5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и ставится подпись. Протокол о распределении печатной площади подписывают представители соответствующей редакции </w:t>
      </w:r>
      <w:r w:rsidR="00AE3BF5" w:rsidRPr="007A266B">
        <w:rPr>
          <w:color w:val="000000" w:themeColor="text1"/>
          <w:szCs w:val="28"/>
        </w:rPr>
        <w:t>муниципального</w:t>
      </w:r>
      <w:r w:rsidRPr="007A266B">
        <w:rPr>
          <w:color w:val="000000" w:themeColor="text1"/>
          <w:szCs w:val="28"/>
        </w:rPr>
        <w:t xml:space="preserve"> периодического печатного издания и представитель </w:t>
      </w:r>
      <w:r w:rsidR="00047118" w:rsidRPr="007A266B">
        <w:rPr>
          <w:color w:val="000000" w:themeColor="text1"/>
          <w:szCs w:val="28"/>
        </w:rPr>
        <w:t xml:space="preserve">территориальной </w:t>
      </w:r>
      <w:r w:rsidRPr="007A266B">
        <w:rPr>
          <w:color w:val="000000" w:themeColor="text1"/>
          <w:szCs w:val="28"/>
        </w:rPr>
        <w:t xml:space="preserve">избирательной комиссии. </w:t>
      </w:r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Соответствующее </w:t>
      </w:r>
      <w:r w:rsidR="00AE3BF5" w:rsidRPr="007A266B">
        <w:rPr>
          <w:color w:val="000000" w:themeColor="text1"/>
          <w:szCs w:val="28"/>
        </w:rPr>
        <w:t xml:space="preserve">муниципальное </w:t>
      </w:r>
      <w:r w:rsidRPr="007A266B">
        <w:rPr>
          <w:color w:val="000000" w:themeColor="text1"/>
          <w:szCs w:val="28"/>
        </w:rPr>
        <w:t xml:space="preserve"> периодическое печатное издание публикует протоколы жеребьевки.</w:t>
      </w:r>
      <w:r w:rsidR="00AE3BF5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 </w:t>
      </w:r>
      <w:proofErr w:type="gramStart"/>
      <w:r w:rsidRPr="007A266B">
        <w:rPr>
          <w:color w:val="000000" w:themeColor="text1"/>
          <w:szCs w:val="28"/>
        </w:rPr>
        <w:t>Информация о датах публикации предвыборных агитационных материалов каждог</w:t>
      </w:r>
      <w:r w:rsidR="00AE3BF5" w:rsidRPr="007A266B">
        <w:rPr>
          <w:color w:val="000000" w:themeColor="text1"/>
          <w:szCs w:val="28"/>
        </w:rPr>
        <w:t>о зарегистрированного кандидата</w:t>
      </w:r>
      <w:r w:rsidRPr="007A266B">
        <w:rPr>
          <w:color w:val="000000" w:themeColor="text1"/>
          <w:szCs w:val="28"/>
        </w:rPr>
        <w:t xml:space="preserve"> </w:t>
      </w:r>
      <w:r w:rsidR="005413E3" w:rsidRPr="007A266B">
        <w:rPr>
          <w:color w:val="000000" w:themeColor="text1"/>
          <w:szCs w:val="28"/>
        </w:rPr>
        <w:t xml:space="preserve"> </w:t>
      </w:r>
      <w:r w:rsidRPr="007A266B">
        <w:rPr>
          <w:color w:val="000000" w:themeColor="text1"/>
          <w:szCs w:val="28"/>
        </w:rPr>
        <w:t xml:space="preserve">содержащаяся в протоколе, публикуется в соответствующем </w:t>
      </w:r>
      <w:r w:rsidR="00AE3BF5" w:rsidRPr="007A266B">
        <w:rPr>
          <w:color w:val="000000" w:themeColor="text1"/>
          <w:szCs w:val="28"/>
        </w:rPr>
        <w:t>муниципальном</w:t>
      </w:r>
      <w:r w:rsidRPr="007A266B">
        <w:rPr>
          <w:color w:val="000000" w:themeColor="text1"/>
          <w:szCs w:val="28"/>
        </w:rPr>
        <w:t xml:space="preserve"> периодическом издании и размещается </w:t>
      </w:r>
      <w:r w:rsidR="00AE3BF5" w:rsidRPr="007A266B">
        <w:rPr>
          <w:color w:val="000000" w:themeColor="text1"/>
        </w:rPr>
        <w:t xml:space="preserve">на странице </w:t>
      </w:r>
      <w:r w:rsidR="00AE3BF5" w:rsidRPr="007A266B">
        <w:rPr>
          <w:color w:val="000000" w:themeColor="text1"/>
          <w:szCs w:val="28"/>
        </w:rPr>
        <w:t xml:space="preserve">территориальной избирательной комиссии </w:t>
      </w:r>
      <w:proofErr w:type="spellStart"/>
      <w:r w:rsidR="00AE3BF5" w:rsidRPr="007A266B">
        <w:rPr>
          <w:color w:val="000000" w:themeColor="text1"/>
          <w:szCs w:val="28"/>
        </w:rPr>
        <w:t>Таштагольского</w:t>
      </w:r>
      <w:proofErr w:type="spellEnd"/>
      <w:r w:rsidR="00AE3BF5" w:rsidRPr="007A266B">
        <w:rPr>
          <w:color w:val="000000" w:themeColor="text1"/>
          <w:szCs w:val="28"/>
        </w:rPr>
        <w:t xml:space="preserve"> муниципального округа </w:t>
      </w:r>
      <w:r w:rsidRPr="007A266B">
        <w:rPr>
          <w:color w:val="000000" w:themeColor="text1"/>
          <w:szCs w:val="28"/>
        </w:rPr>
        <w:t xml:space="preserve">на официальном сайте </w:t>
      </w:r>
      <w:r w:rsidR="00AE3BF5" w:rsidRPr="007A266B">
        <w:rPr>
          <w:color w:val="000000" w:themeColor="text1"/>
          <w:szCs w:val="28"/>
        </w:rPr>
        <w:t xml:space="preserve">администрации </w:t>
      </w:r>
      <w:proofErr w:type="spellStart"/>
      <w:r w:rsidR="00AE3BF5" w:rsidRPr="007A266B">
        <w:rPr>
          <w:color w:val="000000" w:themeColor="text1"/>
          <w:szCs w:val="28"/>
        </w:rPr>
        <w:t>Таштагольского</w:t>
      </w:r>
      <w:proofErr w:type="spellEnd"/>
      <w:r w:rsidR="00AE3BF5" w:rsidRPr="007A266B">
        <w:rPr>
          <w:color w:val="000000" w:themeColor="text1"/>
          <w:szCs w:val="28"/>
        </w:rPr>
        <w:t xml:space="preserve"> муниципального района</w:t>
      </w:r>
      <w:r w:rsidRPr="007A266B">
        <w:rPr>
          <w:color w:val="000000" w:themeColor="text1"/>
          <w:szCs w:val="28"/>
        </w:rPr>
        <w:t xml:space="preserve"> в информационно-телекоммуникационной сети «Интернет».</w:t>
      </w:r>
      <w:proofErr w:type="gramEnd"/>
    </w:p>
    <w:p w:rsidR="0003151D" w:rsidRPr="007A266B" w:rsidRDefault="0003151D" w:rsidP="0003151D">
      <w:pPr>
        <w:pStyle w:val="af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outlineLvl w:val="0"/>
        <w:rPr>
          <w:color w:val="000000" w:themeColor="text1"/>
          <w:szCs w:val="28"/>
        </w:rPr>
      </w:pPr>
      <w:r w:rsidRPr="007A266B">
        <w:rPr>
          <w:color w:val="000000" w:themeColor="text1"/>
          <w:szCs w:val="28"/>
        </w:rPr>
        <w:t xml:space="preserve">Печатную площадь, высвободившуюся в результате отказа от использования печатной площади после проведения жеребьевки, редакция соответствующего </w:t>
      </w:r>
      <w:r w:rsidR="00AE3BF5" w:rsidRPr="007A266B">
        <w:rPr>
          <w:color w:val="000000" w:themeColor="text1"/>
          <w:szCs w:val="28"/>
        </w:rPr>
        <w:t>муниципального</w:t>
      </w:r>
      <w:r w:rsidRPr="007A266B">
        <w:rPr>
          <w:color w:val="000000" w:themeColor="text1"/>
          <w:szCs w:val="28"/>
        </w:rPr>
        <w:t xml:space="preserve"> периодического печатного издания вправе использовать по своему усмотрению. </w:t>
      </w:r>
    </w:p>
    <w:p w:rsidR="00AE3BF5" w:rsidRPr="007A266B" w:rsidRDefault="00AE3BF5" w:rsidP="00AE3BF5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outlineLvl w:val="0"/>
        <w:rPr>
          <w:color w:val="000000" w:themeColor="text1"/>
          <w:szCs w:val="28"/>
        </w:rPr>
      </w:pPr>
    </w:p>
    <w:p w:rsidR="00171E6C" w:rsidRPr="007A266B" w:rsidRDefault="00171E6C" w:rsidP="00EC4961">
      <w:pPr>
        <w:pStyle w:val="af0"/>
        <w:ind w:left="7972"/>
        <w:outlineLvl w:val="0"/>
        <w:rPr>
          <w:color w:val="000000" w:themeColor="text1"/>
          <w:sz w:val="24"/>
        </w:rPr>
        <w:sectPr w:rsidR="00171E6C" w:rsidRPr="007A266B" w:rsidSect="00171E6C">
          <w:headerReference w:type="default" r:id="rId14"/>
          <w:footerReference w:type="default" r:id="rId15"/>
          <w:footnotePr>
            <w:numRestart w:val="eachSect"/>
          </w:footnotePr>
          <w:type w:val="nextColumn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E2D2B" w:rsidRPr="007A266B" w:rsidRDefault="00DE2D2B" w:rsidP="00EC4961">
      <w:pPr>
        <w:pStyle w:val="af0"/>
        <w:ind w:left="7972"/>
        <w:outlineLvl w:val="0"/>
        <w:rPr>
          <w:bCs/>
          <w:color w:val="000000" w:themeColor="text1"/>
          <w:sz w:val="20"/>
          <w:szCs w:val="20"/>
        </w:rPr>
      </w:pPr>
      <w:r w:rsidRPr="007A266B">
        <w:rPr>
          <w:color w:val="000000" w:themeColor="text1"/>
          <w:sz w:val="24"/>
        </w:rPr>
        <w:lastRenderedPageBreak/>
        <w:t xml:space="preserve">Приложение № </w:t>
      </w:r>
      <w:r w:rsidR="00AE3BF5" w:rsidRPr="007A266B">
        <w:rPr>
          <w:color w:val="000000" w:themeColor="text1"/>
          <w:sz w:val="24"/>
        </w:rPr>
        <w:t>1</w:t>
      </w:r>
      <w:r w:rsidRPr="007A266B">
        <w:rPr>
          <w:color w:val="000000" w:themeColor="text1"/>
          <w:sz w:val="20"/>
          <w:szCs w:val="20"/>
        </w:rPr>
        <w:t xml:space="preserve"> </w:t>
      </w:r>
      <w:r w:rsidRPr="007A266B">
        <w:rPr>
          <w:color w:val="000000" w:themeColor="text1"/>
          <w:sz w:val="20"/>
          <w:szCs w:val="20"/>
        </w:rPr>
        <w:br/>
        <w:t>к Порядку проведения жеребьевки по распределению эфирного времени  на каналах организаций телерадиовещания и печатной</w:t>
      </w:r>
      <w:r w:rsidRPr="007A266B">
        <w:rPr>
          <w:rFonts w:ascii="Calibri" w:hAnsi="Calibri"/>
          <w:color w:val="000000" w:themeColor="text1"/>
          <w:sz w:val="20"/>
        </w:rPr>
        <w:t xml:space="preserve"> </w:t>
      </w:r>
      <w:r w:rsidRPr="007A266B">
        <w:rPr>
          <w:color w:val="000000" w:themeColor="text1"/>
          <w:sz w:val="20"/>
          <w:szCs w:val="20"/>
        </w:rPr>
        <w:t xml:space="preserve">площади в периодических печатных изданиях между </w:t>
      </w:r>
      <w:r w:rsidRPr="007A266B">
        <w:rPr>
          <w:bCs/>
          <w:color w:val="000000" w:themeColor="text1"/>
          <w:sz w:val="20"/>
          <w:szCs w:val="20"/>
        </w:rPr>
        <w:t>кандидатами, зарегистрированными по одномандатным избирательным</w:t>
      </w:r>
      <w:r w:rsidRPr="007A266B">
        <w:rPr>
          <w:rFonts w:ascii="Calibri" w:hAnsi="Calibri"/>
          <w:bCs/>
          <w:color w:val="000000" w:themeColor="text1"/>
          <w:sz w:val="20"/>
        </w:rPr>
        <w:t xml:space="preserve"> </w:t>
      </w:r>
      <w:r w:rsidR="00517D6A" w:rsidRPr="007A266B">
        <w:rPr>
          <w:bCs/>
          <w:color w:val="000000" w:themeColor="text1"/>
          <w:sz w:val="20"/>
          <w:szCs w:val="20"/>
        </w:rPr>
        <w:t>округам</w:t>
      </w:r>
      <w:r w:rsidRPr="007A266B">
        <w:rPr>
          <w:bCs/>
          <w:color w:val="000000" w:themeColor="text1"/>
          <w:sz w:val="20"/>
          <w:szCs w:val="20"/>
        </w:rPr>
        <w:t xml:space="preserve"> при проведении выборов</w:t>
      </w:r>
      <w:r w:rsidRPr="007A266B">
        <w:rPr>
          <w:rFonts w:ascii="Calibri" w:hAnsi="Calibri"/>
          <w:bCs/>
          <w:color w:val="000000" w:themeColor="text1"/>
          <w:sz w:val="20"/>
        </w:rPr>
        <w:t xml:space="preserve"> </w:t>
      </w:r>
      <w:r w:rsidR="00517D6A" w:rsidRPr="007A266B">
        <w:rPr>
          <w:bCs/>
          <w:color w:val="000000" w:themeColor="text1"/>
          <w:sz w:val="20"/>
          <w:szCs w:val="20"/>
        </w:rPr>
        <w:t xml:space="preserve">депутатов Совета народных депутатов </w:t>
      </w:r>
      <w:proofErr w:type="spellStart"/>
      <w:r w:rsidR="00517D6A" w:rsidRPr="007A266B">
        <w:rPr>
          <w:bCs/>
          <w:color w:val="000000" w:themeColor="text1"/>
          <w:sz w:val="20"/>
          <w:szCs w:val="20"/>
        </w:rPr>
        <w:t>Таштагольского</w:t>
      </w:r>
      <w:proofErr w:type="spellEnd"/>
      <w:r w:rsidR="00517D6A" w:rsidRPr="007A266B">
        <w:rPr>
          <w:bCs/>
          <w:color w:val="000000" w:themeColor="text1"/>
          <w:sz w:val="20"/>
          <w:szCs w:val="20"/>
        </w:rPr>
        <w:t xml:space="preserve"> муниципального округа первого созыва 14 сентября 2025 года</w:t>
      </w:r>
      <w:r w:rsidRPr="007A266B">
        <w:rPr>
          <w:bCs/>
          <w:color w:val="000000" w:themeColor="text1"/>
          <w:sz w:val="20"/>
          <w:szCs w:val="20"/>
        </w:rPr>
        <w:t>.</w:t>
      </w:r>
    </w:p>
    <w:p w:rsidR="00AF24CC" w:rsidRPr="007A266B" w:rsidRDefault="00AF24CC" w:rsidP="00AF24CC">
      <w:pPr>
        <w:pStyle w:val="af0"/>
        <w:spacing w:after="0"/>
        <w:outlineLvl w:val="0"/>
        <w:rPr>
          <w:b/>
          <w:color w:val="000000" w:themeColor="text1"/>
          <w:sz w:val="24"/>
        </w:rPr>
      </w:pPr>
      <w:r w:rsidRPr="007A266B">
        <w:rPr>
          <w:b/>
          <w:color w:val="000000" w:themeColor="text1"/>
          <w:sz w:val="24"/>
        </w:rPr>
        <w:t>Протокол</w:t>
      </w:r>
    </w:p>
    <w:p w:rsidR="00047118" w:rsidRPr="007A266B" w:rsidRDefault="00AF24CC" w:rsidP="00AF24CC">
      <w:pPr>
        <w:pStyle w:val="af0"/>
        <w:pBdr>
          <w:bottom w:val="single" w:sz="12" w:space="0" w:color="auto"/>
        </w:pBdr>
        <w:spacing w:after="0"/>
        <w:ind w:left="709"/>
        <w:outlineLvl w:val="0"/>
        <w:rPr>
          <w:b/>
          <w:bCs/>
          <w:color w:val="000000" w:themeColor="text1"/>
          <w:sz w:val="24"/>
        </w:rPr>
      </w:pPr>
      <w:r w:rsidRPr="007A266B">
        <w:rPr>
          <w:b/>
          <w:color w:val="000000" w:themeColor="text1"/>
          <w:sz w:val="24"/>
        </w:rPr>
        <w:t xml:space="preserve">жеребьевки по распределению эфирного времени, предоставляемого безвозмездно на каналах </w:t>
      </w:r>
      <w:r w:rsidR="00517D6A" w:rsidRPr="007A266B">
        <w:rPr>
          <w:b/>
          <w:color w:val="000000" w:themeColor="text1"/>
          <w:sz w:val="24"/>
        </w:rPr>
        <w:t>муниципальных</w:t>
      </w:r>
      <w:r w:rsidRPr="007A266B">
        <w:rPr>
          <w:b/>
          <w:color w:val="000000" w:themeColor="text1"/>
          <w:sz w:val="24"/>
        </w:rPr>
        <w:t xml:space="preserve"> организаций телерадиовещания между </w:t>
      </w:r>
      <w:r w:rsidRPr="007A266B">
        <w:rPr>
          <w:b/>
          <w:bCs/>
          <w:color w:val="000000" w:themeColor="text1"/>
          <w:sz w:val="24"/>
        </w:rPr>
        <w:t xml:space="preserve">кандидатами, зарегистрированными по одномандатным избирательным округам, при проведении выборов </w:t>
      </w:r>
      <w:r w:rsidR="00517D6A" w:rsidRPr="007A266B">
        <w:rPr>
          <w:b/>
          <w:bCs/>
          <w:color w:val="000000" w:themeColor="text1"/>
          <w:sz w:val="24"/>
        </w:rPr>
        <w:t xml:space="preserve">депутатов Совета народных депутатов </w:t>
      </w:r>
      <w:proofErr w:type="spellStart"/>
      <w:r w:rsidR="00517D6A" w:rsidRPr="007A266B">
        <w:rPr>
          <w:b/>
          <w:bCs/>
          <w:color w:val="000000" w:themeColor="text1"/>
          <w:sz w:val="24"/>
        </w:rPr>
        <w:t>Таштагольского</w:t>
      </w:r>
      <w:proofErr w:type="spellEnd"/>
      <w:r w:rsidR="00517D6A" w:rsidRPr="007A266B">
        <w:rPr>
          <w:b/>
          <w:bCs/>
          <w:color w:val="000000" w:themeColor="text1"/>
          <w:sz w:val="24"/>
        </w:rPr>
        <w:t xml:space="preserve"> муниципального округа первого созыва </w:t>
      </w:r>
    </w:p>
    <w:p w:rsidR="00AF24CC" w:rsidRPr="007A266B" w:rsidRDefault="00517D6A" w:rsidP="00AF24CC">
      <w:pPr>
        <w:pStyle w:val="af0"/>
        <w:pBdr>
          <w:bottom w:val="single" w:sz="12" w:space="0" w:color="auto"/>
        </w:pBdr>
        <w:spacing w:after="0"/>
        <w:ind w:left="709"/>
        <w:outlineLvl w:val="0"/>
        <w:rPr>
          <w:b/>
          <w:bCs/>
          <w:color w:val="000000" w:themeColor="text1"/>
          <w:sz w:val="24"/>
        </w:rPr>
      </w:pPr>
      <w:r w:rsidRPr="007A266B">
        <w:rPr>
          <w:b/>
          <w:bCs/>
          <w:color w:val="000000" w:themeColor="text1"/>
          <w:sz w:val="24"/>
        </w:rPr>
        <w:t>14 сентября 2025 года</w:t>
      </w:r>
    </w:p>
    <w:p w:rsidR="00AF24CC" w:rsidRPr="007A266B" w:rsidRDefault="00AF24CC" w:rsidP="00AF24CC">
      <w:pPr>
        <w:pStyle w:val="af0"/>
        <w:pBdr>
          <w:bottom w:val="single" w:sz="12" w:space="0" w:color="auto"/>
        </w:pBdr>
        <w:ind w:left="709"/>
        <w:outlineLvl w:val="0"/>
        <w:rPr>
          <w:color w:val="000000" w:themeColor="text1"/>
          <w:sz w:val="24"/>
        </w:rPr>
      </w:pPr>
    </w:p>
    <w:p w:rsidR="009F6009" w:rsidRPr="007A266B" w:rsidRDefault="00AF24CC" w:rsidP="00AF24CC">
      <w:pPr>
        <w:pStyle w:val="af0"/>
        <w:ind w:left="709"/>
        <w:outlineLvl w:val="0"/>
        <w:rPr>
          <w:i/>
          <w:color w:val="000000" w:themeColor="text1"/>
          <w:sz w:val="20"/>
          <w:szCs w:val="20"/>
        </w:rPr>
      </w:pPr>
      <w:r w:rsidRPr="007A266B">
        <w:rPr>
          <w:i/>
          <w:color w:val="000000" w:themeColor="text1"/>
          <w:sz w:val="20"/>
          <w:szCs w:val="20"/>
        </w:rPr>
        <w:t>(наименование организации телерадиовещания)</w:t>
      </w:r>
      <w:r w:rsidRPr="007A266B">
        <w:rPr>
          <w:rStyle w:val="af7"/>
          <w:i/>
          <w:color w:val="000000" w:themeColor="text1"/>
          <w:sz w:val="20"/>
          <w:szCs w:val="20"/>
        </w:rPr>
        <w:footnoteReference w:id="1"/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11"/>
        <w:gridCol w:w="2126"/>
        <w:gridCol w:w="2410"/>
        <w:gridCol w:w="2976"/>
        <w:gridCol w:w="2977"/>
      </w:tblGrid>
      <w:tr w:rsidR="00AF24CC" w:rsidRPr="007A266B" w:rsidTr="00171E6C">
        <w:trPr>
          <w:trHeight w:val="1558"/>
        </w:trPr>
        <w:tc>
          <w:tcPr>
            <w:tcW w:w="567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A266B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7A266B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A266B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1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  <w:sz w:val="19"/>
                <w:szCs w:val="19"/>
              </w:rPr>
            </w:pPr>
            <w:r w:rsidRPr="007A266B">
              <w:rPr>
                <w:color w:val="000000" w:themeColor="text1"/>
                <w:sz w:val="19"/>
                <w:szCs w:val="19"/>
              </w:rPr>
              <w:t>Фамилия, имя, отчество зарегистрированного кандидата, номер одномандатного избирательного округа, по которому он зарегистрирован</w:t>
            </w:r>
          </w:p>
        </w:tc>
        <w:tc>
          <w:tcPr>
            <w:tcW w:w="2126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  <w:sz w:val="19"/>
                <w:szCs w:val="19"/>
              </w:rPr>
            </w:pPr>
            <w:r w:rsidRPr="007A266B">
              <w:rPr>
                <w:color w:val="000000" w:themeColor="text1"/>
                <w:sz w:val="19"/>
                <w:szCs w:val="19"/>
              </w:rPr>
              <w:t>Даты и время выхода в эфир совместных агитационных мероприятий</w:t>
            </w:r>
          </w:p>
        </w:tc>
        <w:tc>
          <w:tcPr>
            <w:tcW w:w="2410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  <w:sz w:val="19"/>
                <w:szCs w:val="19"/>
              </w:rPr>
            </w:pPr>
            <w:r w:rsidRPr="007A266B">
              <w:rPr>
                <w:color w:val="000000" w:themeColor="text1"/>
                <w:sz w:val="19"/>
                <w:szCs w:val="19"/>
              </w:rPr>
              <w:t>Даты и время выхода в эфир предвыборных агитационных материалов</w:t>
            </w:r>
          </w:p>
        </w:tc>
        <w:tc>
          <w:tcPr>
            <w:tcW w:w="2976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  <w:sz w:val="19"/>
                <w:szCs w:val="19"/>
              </w:rPr>
            </w:pPr>
            <w:r w:rsidRPr="007A266B">
              <w:rPr>
                <w:color w:val="000000" w:themeColor="text1"/>
                <w:sz w:val="19"/>
                <w:szCs w:val="19"/>
              </w:rPr>
              <w:t>Фамилия, инициалы зарегистрированного кандидата или его представителя, участвовавшего в жеребьевке (члена соответствующей избирательной комиссии с правом решающего голоса)</w:t>
            </w:r>
          </w:p>
        </w:tc>
        <w:tc>
          <w:tcPr>
            <w:tcW w:w="2977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  <w:sz w:val="19"/>
                <w:szCs w:val="19"/>
              </w:rPr>
            </w:pPr>
            <w:r w:rsidRPr="007A266B">
              <w:rPr>
                <w:color w:val="000000" w:themeColor="text1"/>
                <w:sz w:val="19"/>
                <w:szCs w:val="19"/>
              </w:rPr>
              <w:t xml:space="preserve">Подпись зарегистрированного кандидата или его представителя, участвовавшего в жеребьевке (члена соответствующей избирательной комиссии с правом решающего голоса), дата подписания </w:t>
            </w:r>
          </w:p>
        </w:tc>
      </w:tr>
      <w:tr w:rsidR="00AF24CC" w:rsidRPr="007A266B" w:rsidTr="00171E6C">
        <w:tc>
          <w:tcPr>
            <w:tcW w:w="567" w:type="dxa"/>
          </w:tcPr>
          <w:p w:rsidR="00AF24CC" w:rsidRPr="007A266B" w:rsidRDefault="00AF24CC" w:rsidP="00623E14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111" w:type="dxa"/>
          </w:tcPr>
          <w:p w:rsidR="00AF24CC" w:rsidRPr="007A266B" w:rsidRDefault="00AF24CC" w:rsidP="00623E14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126" w:type="dxa"/>
          </w:tcPr>
          <w:p w:rsidR="00AF24CC" w:rsidRPr="007A266B" w:rsidRDefault="00AF24CC" w:rsidP="00623E14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10" w:type="dxa"/>
          </w:tcPr>
          <w:p w:rsidR="00AF24CC" w:rsidRPr="007A266B" w:rsidRDefault="00AF24CC" w:rsidP="00623E14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976" w:type="dxa"/>
          </w:tcPr>
          <w:p w:rsidR="00AF24CC" w:rsidRPr="007A266B" w:rsidRDefault="00AF24CC" w:rsidP="00623E14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977" w:type="dxa"/>
          </w:tcPr>
          <w:p w:rsidR="00AF24CC" w:rsidRPr="007A266B" w:rsidRDefault="00AF24CC" w:rsidP="00623E14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6</w:t>
            </w:r>
          </w:p>
        </w:tc>
      </w:tr>
      <w:tr w:rsidR="00AF24CC" w:rsidRPr="007A266B" w:rsidTr="00171E6C">
        <w:tc>
          <w:tcPr>
            <w:tcW w:w="567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</w:rPr>
            </w:pPr>
          </w:p>
        </w:tc>
        <w:tc>
          <w:tcPr>
            <w:tcW w:w="2976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F24CC" w:rsidRPr="007A266B" w:rsidRDefault="00AF24CC" w:rsidP="00623E14">
            <w:pPr>
              <w:pStyle w:val="af0"/>
              <w:outlineLvl w:val="0"/>
              <w:rPr>
                <w:color w:val="000000" w:themeColor="text1"/>
              </w:rPr>
            </w:pPr>
          </w:p>
        </w:tc>
      </w:tr>
    </w:tbl>
    <w:p w:rsidR="00D9163A" w:rsidRPr="007A266B" w:rsidRDefault="00AF24CC" w:rsidP="00AF24CC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Представители </w:t>
      </w:r>
      <w:r w:rsidR="00517D6A" w:rsidRPr="007A266B">
        <w:rPr>
          <w:rFonts w:ascii="Times New Roman" w:hAnsi="Times New Roman"/>
          <w:color w:val="000000" w:themeColor="text1"/>
          <w:szCs w:val="24"/>
        </w:rPr>
        <w:t>муниципальной</w:t>
      </w:r>
      <w:r w:rsidRPr="007A266B">
        <w:rPr>
          <w:rFonts w:ascii="Times New Roman" w:hAnsi="Times New Roman"/>
          <w:color w:val="000000" w:themeColor="text1"/>
          <w:szCs w:val="24"/>
        </w:rPr>
        <w:t xml:space="preserve"> организации телерадиовещания </w:t>
      </w:r>
      <w:r w:rsidRPr="007A266B">
        <w:rPr>
          <w:rStyle w:val="af7"/>
          <w:rFonts w:ascii="Times New Roman" w:hAnsi="Times New Roman"/>
          <w:color w:val="000000" w:themeColor="text1"/>
          <w:szCs w:val="24"/>
        </w:rPr>
        <w:footnoteReference w:id="2"/>
      </w:r>
    </w:p>
    <w:p w:rsidR="00AF24CC" w:rsidRPr="007A266B" w:rsidRDefault="00AF24CC" w:rsidP="00AF24CC">
      <w:pPr>
        <w:widowControl w:val="0"/>
        <w:suppressAutoHyphens/>
        <w:spacing w:after="0" w:line="20" w:lineRule="atLeast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AF24CC" w:rsidRPr="007A266B" w:rsidRDefault="00AF24CC" w:rsidP="00AF24CC">
      <w:pPr>
        <w:widowControl w:val="0"/>
        <w:suppressAutoHyphens/>
        <w:spacing w:after="0" w:line="20" w:lineRule="atLeast"/>
        <w:ind w:firstLine="708"/>
        <w:rPr>
          <w:rFonts w:ascii="Times New Roman" w:hAnsi="Times New Roman"/>
          <w:color w:val="000000" w:themeColor="text1"/>
          <w:sz w:val="16"/>
          <w:szCs w:val="16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 xml:space="preserve"> 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AF24CC" w:rsidRPr="007A266B" w:rsidRDefault="00AF24CC" w:rsidP="00AF24CC">
      <w:pPr>
        <w:widowControl w:val="0"/>
        <w:suppressAutoHyphens/>
        <w:spacing w:after="0" w:line="20" w:lineRule="atLeast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AF24CC" w:rsidRPr="007A266B" w:rsidRDefault="00AF24CC" w:rsidP="00AF24CC">
      <w:pPr>
        <w:widowControl w:val="0"/>
        <w:suppressAutoHyphens/>
        <w:spacing w:after="0" w:line="20" w:lineRule="atLeast"/>
        <w:ind w:firstLine="708"/>
        <w:rPr>
          <w:rFonts w:ascii="Times New Roman" w:hAnsi="Times New Roman"/>
          <w:color w:val="000000" w:themeColor="text1"/>
          <w:szCs w:val="24"/>
          <w:vertAlign w:val="superscript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 xml:space="preserve"> 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AF24CC" w:rsidRPr="007A266B" w:rsidRDefault="00AF24CC" w:rsidP="00AF24CC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 w:val="16"/>
          <w:szCs w:val="16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Член </w:t>
      </w:r>
      <w:r w:rsidR="00CB2888" w:rsidRPr="007A266B">
        <w:rPr>
          <w:rFonts w:ascii="Times New Roman" w:hAnsi="Times New Roman"/>
          <w:color w:val="000000" w:themeColor="text1"/>
          <w:szCs w:val="24"/>
        </w:rPr>
        <w:t xml:space="preserve">территориальной </w:t>
      </w:r>
      <w:r w:rsidRPr="007A266B">
        <w:rPr>
          <w:rFonts w:ascii="Times New Roman" w:hAnsi="Times New Roman"/>
          <w:color w:val="000000" w:themeColor="text1"/>
          <w:szCs w:val="24"/>
        </w:rPr>
        <w:t>избирательной комиссии с правом решающего голоса</w:t>
      </w:r>
    </w:p>
    <w:p w:rsidR="00AF24CC" w:rsidRPr="007A266B" w:rsidRDefault="00AF24CC" w:rsidP="00AF24CC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171E6C" w:rsidRPr="007A266B" w:rsidRDefault="00AF24CC" w:rsidP="00171E6C">
      <w:pPr>
        <w:widowControl w:val="0"/>
        <w:suppressAutoHyphens/>
        <w:spacing w:after="0"/>
        <w:ind w:firstLine="708"/>
        <w:rPr>
          <w:color w:val="000000" w:themeColor="text1"/>
          <w:szCs w:val="28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171E6C" w:rsidRPr="007A266B" w:rsidRDefault="00171E6C" w:rsidP="00777B8C">
      <w:pPr>
        <w:pStyle w:val="af0"/>
        <w:spacing w:after="0"/>
        <w:ind w:left="7972"/>
        <w:outlineLvl w:val="0"/>
        <w:rPr>
          <w:color w:val="000000" w:themeColor="text1"/>
          <w:sz w:val="24"/>
        </w:rPr>
        <w:sectPr w:rsidR="00171E6C" w:rsidRPr="007A266B" w:rsidSect="00171E6C">
          <w:footnotePr>
            <w:numRestart w:val="eachSect"/>
          </w:footnotePr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DE2D2B" w:rsidRPr="007A266B" w:rsidRDefault="00DE2D2B" w:rsidP="00EC4961">
      <w:pPr>
        <w:pStyle w:val="af0"/>
        <w:tabs>
          <w:tab w:val="left" w:pos="750"/>
        </w:tabs>
        <w:spacing w:after="0"/>
        <w:ind w:left="7938"/>
        <w:outlineLvl w:val="0"/>
        <w:rPr>
          <w:color w:val="000000" w:themeColor="text1"/>
          <w:sz w:val="24"/>
        </w:rPr>
      </w:pPr>
      <w:r w:rsidRPr="007A266B">
        <w:rPr>
          <w:color w:val="000000" w:themeColor="text1"/>
          <w:sz w:val="24"/>
        </w:rPr>
        <w:lastRenderedPageBreak/>
        <w:t xml:space="preserve">Приложение № </w:t>
      </w:r>
      <w:r w:rsidR="00517D6A" w:rsidRPr="007A266B">
        <w:rPr>
          <w:color w:val="000000" w:themeColor="text1"/>
          <w:sz w:val="24"/>
        </w:rPr>
        <w:t>2</w:t>
      </w:r>
    </w:p>
    <w:p w:rsidR="00DE2D2B" w:rsidRPr="007A266B" w:rsidRDefault="00DE2D2B" w:rsidP="00DE2D2B">
      <w:pPr>
        <w:widowControl w:val="0"/>
        <w:suppressAutoHyphens/>
        <w:spacing w:after="0"/>
        <w:ind w:left="7938" w:firstLine="0"/>
        <w:jc w:val="center"/>
        <w:rPr>
          <w:bCs/>
          <w:color w:val="000000" w:themeColor="text1"/>
          <w:sz w:val="22"/>
          <w:szCs w:val="22"/>
        </w:rPr>
      </w:pPr>
      <w:r w:rsidRPr="007A266B">
        <w:rPr>
          <w:rFonts w:ascii="Times New Roman" w:hAnsi="Times New Roman"/>
          <w:color w:val="000000" w:themeColor="text1"/>
          <w:sz w:val="20"/>
        </w:rPr>
        <w:t xml:space="preserve">к </w:t>
      </w:r>
      <w:r w:rsidRPr="007A266B">
        <w:rPr>
          <w:color w:val="000000" w:themeColor="text1"/>
          <w:sz w:val="20"/>
        </w:rPr>
        <w:t>Порядку проведения жеребьевки по распределению эфирного времени  на каналах организаций телерадиовещания и печатной</w:t>
      </w:r>
      <w:r w:rsidRPr="007A266B">
        <w:rPr>
          <w:rFonts w:ascii="Calibri" w:hAnsi="Calibri"/>
          <w:color w:val="000000" w:themeColor="text1"/>
          <w:sz w:val="20"/>
        </w:rPr>
        <w:t xml:space="preserve"> </w:t>
      </w:r>
      <w:r w:rsidRPr="007A266B">
        <w:rPr>
          <w:color w:val="000000" w:themeColor="text1"/>
          <w:sz w:val="20"/>
        </w:rPr>
        <w:t xml:space="preserve">площади в периодических печатных изданиях между </w:t>
      </w:r>
      <w:r w:rsidRPr="007A266B">
        <w:rPr>
          <w:bCs/>
          <w:color w:val="000000" w:themeColor="text1"/>
          <w:sz w:val="20"/>
        </w:rPr>
        <w:t>кандидатами, зарегистрированными по одномандатным избирательным</w:t>
      </w:r>
      <w:r w:rsidRPr="007A266B">
        <w:rPr>
          <w:rFonts w:ascii="Calibri" w:hAnsi="Calibri"/>
          <w:bCs/>
          <w:color w:val="000000" w:themeColor="text1"/>
          <w:sz w:val="20"/>
        </w:rPr>
        <w:t xml:space="preserve"> </w:t>
      </w:r>
      <w:r w:rsidRPr="007A266B">
        <w:rPr>
          <w:bCs/>
          <w:color w:val="000000" w:themeColor="text1"/>
          <w:sz w:val="20"/>
        </w:rPr>
        <w:t>округам, при проведении выборов</w:t>
      </w:r>
      <w:r w:rsidRPr="007A266B">
        <w:rPr>
          <w:rFonts w:ascii="Calibri" w:hAnsi="Calibri"/>
          <w:bCs/>
          <w:color w:val="000000" w:themeColor="text1"/>
          <w:sz w:val="20"/>
        </w:rPr>
        <w:t xml:space="preserve"> </w:t>
      </w:r>
      <w:r w:rsidR="00517D6A" w:rsidRPr="007A266B">
        <w:rPr>
          <w:bCs/>
          <w:color w:val="000000" w:themeColor="text1"/>
          <w:sz w:val="20"/>
        </w:rPr>
        <w:t xml:space="preserve">депутатов Совета народных депутатов </w:t>
      </w:r>
      <w:proofErr w:type="spellStart"/>
      <w:r w:rsidR="00517D6A" w:rsidRPr="007A266B">
        <w:rPr>
          <w:bCs/>
          <w:color w:val="000000" w:themeColor="text1"/>
          <w:sz w:val="20"/>
        </w:rPr>
        <w:t>Таштагольского</w:t>
      </w:r>
      <w:proofErr w:type="spellEnd"/>
      <w:r w:rsidR="00517D6A" w:rsidRPr="007A266B">
        <w:rPr>
          <w:bCs/>
          <w:color w:val="000000" w:themeColor="text1"/>
          <w:sz w:val="20"/>
        </w:rPr>
        <w:t xml:space="preserve"> муниципального округа первого созыва 14 сентября 2025 года </w:t>
      </w:r>
    </w:p>
    <w:p w:rsidR="0003151D" w:rsidRPr="007A266B" w:rsidRDefault="0003151D" w:rsidP="0083708E">
      <w:pPr>
        <w:pStyle w:val="af0"/>
        <w:spacing w:after="0"/>
        <w:outlineLvl w:val="0"/>
        <w:rPr>
          <w:b/>
          <w:color w:val="000000" w:themeColor="text1"/>
          <w:sz w:val="24"/>
        </w:rPr>
      </w:pPr>
      <w:r w:rsidRPr="007A266B">
        <w:rPr>
          <w:b/>
          <w:color w:val="000000" w:themeColor="text1"/>
          <w:sz w:val="24"/>
        </w:rPr>
        <w:t>Протокол</w:t>
      </w:r>
    </w:p>
    <w:p w:rsidR="0003151D" w:rsidRPr="007A266B" w:rsidRDefault="0003151D" w:rsidP="0083708E">
      <w:pPr>
        <w:pStyle w:val="af0"/>
        <w:pBdr>
          <w:bottom w:val="single" w:sz="12" w:space="1" w:color="auto"/>
        </w:pBdr>
        <w:spacing w:after="0"/>
        <w:outlineLvl w:val="0"/>
        <w:rPr>
          <w:b/>
          <w:color w:val="000000" w:themeColor="text1"/>
          <w:sz w:val="24"/>
        </w:rPr>
      </w:pPr>
      <w:r w:rsidRPr="007A266B">
        <w:rPr>
          <w:b/>
          <w:color w:val="000000" w:themeColor="text1"/>
          <w:sz w:val="24"/>
        </w:rPr>
        <w:t xml:space="preserve">согласования дат и времени участия в совместных агитационных мероприятиях зарегистрированных кандидатов на каналах </w:t>
      </w:r>
      <w:r w:rsidR="00517D6A" w:rsidRPr="007A266B">
        <w:rPr>
          <w:b/>
          <w:color w:val="000000" w:themeColor="text1"/>
          <w:sz w:val="24"/>
        </w:rPr>
        <w:t>муниципальных</w:t>
      </w:r>
      <w:r w:rsidRPr="007A266B">
        <w:rPr>
          <w:b/>
          <w:color w:val="000000" w:themeColor="text1"/>
          <w:sz w:val="24"/>
        </w:rPr>
        <w:t xml:space="preserve"> организаций телерадиовещания при проведении выборов </w:t>
      </w:r>
      <w:r w:rsidR="00517D6A" w:rsidRPr="007A266B">
        <w:rPr>
          <w:b/>
          <w:bCs/>
          <w:color w:val="000000" w:themeColor="text1"/>
          <w:sz w:val="24"/>
        </w:rPr>
        <w:t xml:space="preserve">депутатов Совета народных депутатов </w:t>
      </w:r>
      <w:proofErr w:type="spellStart"/>
      <w:r w:rsidR="00517D6A" w:rsidRPr="007A266B">
        <w:rPr>
          <w:b/>
          <w:bCs/>
          <w:color w:val="000000" w:themeColor="text1"/>
          <w:sz w:val="24"/>
        </w:rPr>
        <w:t>Таштагольского</w:t>
      </w:r>
      <w:proofErr w:type="spellEnd"/>
      <w:r w:rsidR="00517D6A" w:rsidRPr="007A266B">
        <w:rPr>
          <w:b/>
          <w:bCs/>
          <w:color w:val="000000" w:themeColor="text1"/>
          <w:sz w:val="24"/>
        </w:rPr>
        <w:t xml:space="preserve"> муниципального округа первого созыва 14 сентября 2025 года</w:t>
      </w:r>
      <w:r w:rsidR="0065509E" w:rsidRPr="007A266B">
        <w:rPr>
          <w:b/>
          <w:color w:val="000000" w:themeColor="text1"/>
          <w:sz w:val="24"/>
        </w:rPr>
        <w:t xml:space="preserve"> </w:t>
      </w:r>
    </w:p>
    <w:p w:rsidR="0003151D" w:rsidRPr="007A266B" w:rsidRDefault="0003151D" w:rsidP="0003151D">
      <w:pPr>
        <w:pStyle w:val="af0"/>
        <w:pBdr>
          <w:bottom w:val="single" w:sz="12" w:space="1" w:color="auto"/>
        </w:pBdr>
        <w:outlineLvl w:val="0"/>
        <w:rPr>
          <w:b/>
          <w:color w:val="000000" w:themeColor="text1"/>
          <w:sz w:val="24"/>
        </w:rPr>
      </w:pPr>
    </w:p>
    <w:p w:rsidR="0003151D" w:rsidRPr="007A266B" w:rsidRDefault="0003151D" w:rsidP="0003151D">
      <w:pPr>
        <w:pStyle w:val="af0"/>
        <w:outlineLvl w:val="0"/>
        <w:rPr>
          <w:i/>
          <w:color w:val="000000" w:themeColor="text1"/>
          <w:sz w:val="24"/>
          <w:vertAlign w:val="superscript"/>
        </w:rPr>
      </w:pPr>
      <w:r w:rsidRPr="007A266B">
        <w:rPr>
          <w:i/>
          <w:color w:val="000000" w:themeColor="text1"/>
          <w:sz w:val="20"/>
          <w:szCs w:val="20"/>
        </w:rPr>
        <w:t>(наименование организации телерадиовещания)</w:t>
      </w:r>
      <w:r w:rsidRPr="007A266B">
        <w:rPr>
          <w:rStyle w:val="af7"/>
          <w:i/>
          <w:color w:val="000000" w:themeColor="text1"/>
          <w:sz w:val="24"/>
        </w:rPr>
        <w:footnoteReference w:id="3"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120"/>
        <w:gridCol w:w="1843"/>
        <w:gridCol w:w="1701"/>
        <w:gridCol w:w="2410"/>
        <w:gridCol w:w="2410"/>
        <w:gridCol w:w="2126"/>
        <w:gridCol w:w="2268"/>
      </w:tblGrid>
      <w:tr w:rsidR="0003151D" w:rsidRPr="007A266B" w:rsidTr="00171E6C">
        <w:tc>
          <w:tcPr>
            <w:tcW w:w="54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266B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7A266B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A266B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Фамилия, имя, отчество кандидата и номер одномандатного избирательного округа, по которому он зарегистрирован</w:t>
            </w:r>
          </w:p>
        </w:tc>
        <w:tc>
          <w:tcPr>
            <w:tcW w:w="1843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Даты и время выхода в эфир совместных агитационных мероприятий по результатам жеребьевки</w:t>
            </w:r>
          </w:p>
        </w:tc>
        <w:tc>
          <w:tcPr>
            <w:tcW w:w="1701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Даты и время выхода в эфир совместных агитационных мероприятий по согласованию</w:t>
            </w:r>
          </w:p>
        </w:tc>
        <w:tc>
          <w:tcPr>
            <w:tcW w:w="241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Фамилия, инициалы лица, предложившего обмен датами и временем участия в совместных агитационных мероприятиях</w:t>
            </w:r>
          </w:p>
        </w:tc>
        <w:tc>
          <w:tcPr>
            <w:tcW w:w="241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Подпись лица, предложившего обмен датами и временем участия в совместных агитационных мероприятиях, и дата подписания</w:t>
            </w:r>
          </w:p>
        </w:tc>
        <w:tc>
          <w:tcPr>
            <w:tcW w:w="2126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Фамилия, инициалы лица, давшего согласие на обмен датами и временем участия в совместных агитационных мероприятиях</w:t>
            </w:r>
          </w:p>
        </w:tc>
        <w:tc>
          <w:tcPr>
            <w:tcW w:w="2268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Подпись лица, давшего согласие на обмен датами и временем участия в совместных агитационных мероприятиях, и дата подписания</w:t>
            </w:r>
          </w:p>
        </w:tc>
      </w:tr>
      <w:tr w:rsidR="0003151D" w:rsidRPr="007A266B" w:rsidTr="00171E6C">
        <w:tc>
          <w:tcPr>
            <w:tcW w:w="540" w:type="dxa"/>
          </w:tcPr>
          <w:p w:rsidR="0003151D" w:rsidRPr="007A266B" w:rsidRDefault="0003151D" w:rsidP="0065509E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120" w:type="dxa"/>
          </w:tcPr>
          <w:p w:rsidR="0003151D" w:rsidRPr="007A266B" w:rsidRDefault="0003151D" w:rsidP="0065509E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843" w:type="dxa"/>
          </w:tcPr>
          <w:p w:rsidR="0003151D" w:rsidRPr="007A266B" w:rsidRDefault="0003151D" w:rsidP="0065509E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</w:tcPr>
          <w:p w:rsidR="0003151D" w:rsidRPr="007A266B" w:rsidRDefault="0003151D" w:rsidP="0065509E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410" w:type="dxa"/>
          </w:tcPr>
          <w:p w:rsidR="0003151D" w:rsidRPr="007A266B" w:rsidRDefault="0003151D" w:rsidP="0065509E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410" w:type="dxa"/>
          </w:tcPr>
          <w:p w:rsidR="0003151D" w:rsidRPr="007A266B" w:rsidRDefault="0003151D" w:rsidP="0065509E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126" w:type="dxa"/>
          </w:tcPr>
          <w:p w:rsidR="0003151D" w:rsidRPr="007A266B" w:rsidRDefault="0003151D" w:rsidP="0065509E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268" w:type="dxa"/>
          </w:tcPr>
          <w:p w:rsidR="0003151D" w:rsidRPr="007A266B" w:rsidRDefault="0003151D" w:rsidP="0065509E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8</w:t>
            </w:r>
          </w:p>
        </w:tc>
      </w:tr>
      <w:tr w:rsidR="0003151D" w:rsidRPr="007A266B" w:rsidTr="00171E6C">
        <w:tc>
          <w:tcPr>
            <w:tcW w:w="54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</w:tr>
    </w:tbl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Представители </w:t>
      </w:r>
      <w:r w:rsidR="00517D6A" w:rsidRPr="007A266B">
        <w:rPr>
          <w:rFonts w:ascii="Times New Roman" w:hAnsi="Times New Roman"/>
          <w:color w:val="000000" w:themeColor="text1"/>
          <w:szCs w:val="24"/>
        </w:rPr>
        <w:t>муниципальной</w:t>
      </w:r>
      <w:r w:rsidRPr="007A266B">
        <w:rPr>
          <w:rFonts w:ascii="Times New Roman" w:hAnsi="Times New Roman"/>
          <w:color w:val="000000" w:themeColor="text1"/>
          <w:szCs w:val="24"/>
        </w:rPr>
        <w:t xml:space="preserve"> организации телерадиовещания </w:t>
      </w:r>
      <w:r w:rsidRPr="007A266B">
        <w:rPr>
          <w:rStyle w:val="af7"/>
          <w:rFonts w:ascii="Times New Roman" w:hAnsi="Times New Roman"/>
          <w:color w:val="000000" w:themeColor="text1"/>
          <w:szCs w:val="24"/>
        </w:rPr>
        <w:footnoteReference w:id="4"/>
      </w: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03151D" w:rsidRPr="007A266B" w:rsidRDefault="0003151D" w:rsidP="0003151D">
      <w:pPr>
        <w:widowControl w:val="0"/>
        <w:suppressAutoHyphens/>
        <w:spacing w:after="0"/>
        <w:ind w:firstLine="708"/>
        <w:rPr>
          <w:rFonts w:ascii="Times New Roman" w:hAnsi="Times New Roman"/>
          <w:color w:val="000000" w:themeColor="text1"/>
          <w:sz w:val="16"/>
          <w:szCs w:val="16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 xml:space="preserve"> 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03151D" w:rsidRPr="007A266B" w:rsidRDefault="0003151D" w:rsidP="0003151D">
      <w:pPr>
        <w:widowControl w:val="0"/>
        <w:suppressAutoHyphens/>
        <w:spacing w:after="0"/>
        <w:ind w:firstLine="708"/>
        <w:rPr>
          <w:rFonts w:ascii="Times New Roman" w:hAnsi="Times New Roman"/>
          <w:color w:val="000000" w:themeColor="text1"/>
          <w:szCs w:val="24"/>
          <w:vertAlign w:val="superscript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 xml:space="preserve"> 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 w:val="16"/>
          <w:szCs w:val="16"/>
        </w:rPr>
      </w:pP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 w:val="16"/>
          <w:szCs w:val="16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Член </w:t>
      </w:r>
      <w:r w:rsidR="00CB2888" w:rsidRPr="007A266B">
        <w:rPr>
          <w:rFonts w:ascii="Times New Roman" w:hAnsi="Times New Roman"/>
          <w:color w:val="000000" w:themeColor="text1"/>
          <w:szCs w:val="24"/>
        </w:rPr>
        <w:t xml:space="preserve">территориальной </w:t>
      </w:r>
      <w:r w:rsidRPr="007A266B">
        <w:rPr>
          <w:rFonts w:ascii="Times New Roman" w:hAnsi="Times New Roman"/>
          <w:color w:val="000000" w:themeColor="text1"/>
          <w:szCs w:val="24"/>
        </w:rPr>
        <w:t>избирательной комиссии с правом решающего голоса</w:t>
      </w: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210444" w:rsidRPr="007A266B" w:rsidRDefault="0003151D" w:rsidP="00171E6C">
      <w:pPr>
        <w:widowControl w:val="0"/>
        <w:suppressAutoHyphens/>
        <w:spacing w:after="0"/>
        <w:ind w:firstLine="708"/>
        <w:rPr>
          <w:color w:val="000000" w:themeColor="text1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171E6C" w:rsidRPr="007A266B" w:rsidRDefault="00171E6C" w:rsidP="00777B8C">
      <w:pPr>
        <w:pStyle w:val="af0"/>
        <w:tabs>
          <w:tab w:val="left" w:pos="551"/>
        </w:tabs>
        <w:spacing w:after="0"/>
        <w:ind w:left="7938"/>
        <w:outlineLvl w:val="0"/>
        <w:rPr>
          <w:color w:val="000000" w:themeColor="text1"/>
          <w:sz w:val="24"/>
        </w:rPr>
        <w:sectPr w:rsidR="00171E6C" w:rsidRPr="007A266B" w:rsidSect="00171E6C">
          <w:footnotePr>
            <w:numRestart w:val="eachSect"/>
          </w:footnotePr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DE2D2B" w:rsidRPr="007A266B" w:rsidRDefault="00DE2D2B" w:rsidP="00176F39">
      <w:pPr>
        <w:pStyle w:val="af0"/>
        <w:tabs>
          <w:tab w:val="left" w:pos="551"/>
        </w:tabs>
        <w:spacing w:after="0"/>
        <w:ind w:left="7938"/>
        <w:outlineLvl w:val="0"/>
        <w:rPr>
          <w:color w:val="000000" w:themeColor="text1"/>
          <w:sz w:val="24"/>
        </w:rPr>
      </w:pPr>
      <w:r w:rsidRPr="007A266B">
        <w:rPr>
          <w:color w:val="000000" w:themeColor="text1"/>
          <w:sz w:val="24"/>
        </w:rPr>
        <w:lastRenderedPageBreak/>
        <w:t xml:space="preserve">Приложение № </w:t>
      </w:r>
      <w:r w:rsidR="00517D6A" w:rsidRPr="007A266B">
        <w:rPr>
          <w:color w:val="000000" w:themeColor="text1"/>
          <w:sz w:val="24"/>
        </w:rPr>
        <w:t>3</w:t>
      </w:r>
    </w:p>
    <w:p w:rsidR="00DE2D2B" w:rsidRPr="007A266B" w:rsidRDefault="00DE2D2B" w:rsidP="00176F39">
      <w:pPr>
        <w:widowControl w:val="0"/>
        <w:suppressAutoHyphens/>
        <w:spacing w:after="0"/>
        <w:ind w:left="7938" w:firstLine="0"/>
        <w:jc w:val="center"/>
        <w:rPr>
          <w:rFonts w:ascii="Times New Roman" w:hAnsi="Times New Roman"/>
          <w:bCs/>
          <w:color w:val="000000" w:themeColor="text1"/>
          <w:sz w:val="20"/>
        </w:rPr>
      </w:pPr>
      <w:r w:rsidRPr="007A266B">
        <w:rPr>
          <w:rFonts w:ascii="Times New Roman" w:hAnsi="Times New Roman"/>
          <w:color w:val="000000" w:themeColor="text1"/>
          <w:sz w:val="20"/>
        </w:rPr>
        <w:t xml:space="preserve">к </w:t>
      </w:r>
      <w:r w:rsidRPr="007A266B">
        <w:rPr>
          <w:color w:val="000000" w:themeColor="text1"/>
          <w:sz w:val="20"/>
        </w:rPr>
        <w:t>Порядку проведения жеребьевки по распределению эфирного времени  на каналах организаций телерадиовещания и печатной</w:t>
      </w:r>
      <w:r w:rsidRPr="007A266B">
        <w:rPr>
          <w:rFonts w:ascii="Calibri" w:hAnsi="Calibri"/>
          <w:color w:val="000000" w:themeColor="text1"/>
          <w:sz w:val="20"/>
        </w:rPr>
        <w:t xml:space="preserve"> </w:t>
      </w:r>
      <w:r w:rsidRPr="007A266B">
        <w:rPr>
          <w:color w:val="000000" w:themeColor="text1"/>
          <w:sz w:val="20"/>
        </w:rPr>
        <w:t xml:space="preserve">площади в периодических печатных изданиях между </w:t>
      </w:r>
      <w:r w:rsidRPr="007A266B">
        <w:rPr>
          <w:bCs/>
          <w:color w:val="000000" w:themeColor="text1"/>
          <w:sz w:val="20"/>
        </w:rPr>
        <w:t>кандидатами, зарегистрированными по одномандатным избирательным</w:t>
      </w:r>
      <w:r w:rsidRPr="007A266B">
        <w:rPr>
          <w:rFonts w:ascii="Calibri" w:hAnsi="Calibri"/>
          <w:bCs/>
          <w:color w:val="000000" w:themeColor="text1"/>
          <w:sz w:val="20"/>
        </w:rPr>
        <w:t xml:space="preserve"> </w:t>
      </w:r>
      <w:r w:rsidRPr="007A266B">
        <w:rPr>
          <w:bCs/>
          <w:color w:val="000000" w:themeColor="text1"/>
          <w:sz w:val="20"/>
        </w:rPr>
        <w:t>округам, при проведении выборов</w:t>
      </w:r>
    </w:p>
    <w:p w:rsidR="00DE2D2B" w:rsidRPr="007A266B" w:rsidRDefault="00517D6A" w:rsidP="00176F39">
      <w:pPr>
        <w:widowControl w:val="0"/>
        <w:suppressAutoHyphens/>
        <w:spacing w:after="0"/>
        <w:ind w:left="7938" w:firstLine="0"/>
        <w:jc w:val="center"/>
        <w:rPr>
          <w:rFonts w:asciiTheme="minorHAnsi" w:hAnsiTheme="minorHAnsi"/>
          <w:bCs/>
          <w:color w:val="000000" w:themeColor="text1"/>
          <w:sz w:val="20"/>
        </w:rPr>
      </w:pPr>
      <w:r w:rsidRPr="007A266B">
        <w:rPr>
          <w:bCs/>
          <w:color w:val="000000" w:themeColor="text1"/>
          <w:sz w:val="20"/>
        </w:rPr>
        <w:t xml:space="preserve">депутатов Совета народных депутатов </w:t>
      </w:r>
      <w:proofErr w:type="spellStart"/>
      <w:r w:rsidRPr="007A266B">
        <w:rPr>
          <w:bCs/>
          <w:color w:val="000000" w:themeColor="text1"/>
          <w:sz w:val="20"/>
        </w:rPr>
        <w:t>Таштагольского</w:t>
      </w:r>
      <w:proofErr w:type="spellEnd"/>
      <w:r w:rsidRPr="007A266B">
        <w:rPr>
          <w:bCs/>
          <w:color w:val="000000" w:themeColor="text1"/>
          <w:sz w:val="20"/>
        </w:rPr>
        <w:t xml:space="preserve"> муниципального округа первого созыва 14 сентября 2025 года</w:t>
      </w:r>
    </w:p>
    <w:p w:rsidR="0003151D" w:rsidRPr="007A266B" w:rsidRDefault="0003151D" w:rsidP="009255F5">
      <w:pPr>
        <w:pStyle w:val="af0"/>
        <w:spacing w:after="0"/>
        <w:outlineLvl w:val="0"/>
        <w:rPr>
          <w:b/>
          <w:color w:val="000000" w:themeColor="text1"/>
          <w:sz w:val="24"/>
        </w:rPr>
      </w:pPr>
      <w:r w:rsidRPr="007A266B">
        <w:rPr>
          <w:b/>
          <w:color w:val="000000" w:themeColor="text1"/>
          <w:sz w:val="24"/>
        </w:rPr>
        <w:t>Протокол</w:t>
      </w:r>
    </w:p>
    <w:p w:rsidR="004D0236" w:rsidRPr="007A266B" w:rsidRDefault="0003151D" w:rsidP="004D023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7A266B">
        <w:rPr>
          <w:rFonts w:ascii="Times New Roman" w:hAnsi="Times New Roman"/>
          <w:b/>
          <w:color w:val="000000" w:themeColor="text1"/>
          <w:szCs w:val="24"/>
        </w:rPr>
        <w:t xml:space="preserve">проведения жеребьевки по распределению бесплатной печатной площади для публикации предвыборных агитационных материалов в </w:t>
      </w:r>
      <w:r w:rsidR="00517D6A" w:rsidRPr="007A266B">
        <w:rPr>
          <w:rFonts w:ascii="Times New Roman" w:hAnsi="Times New Roman"/>
          <w:b/>
          <w:color w:val="000000" w:themeColor="text1"/>
          <w:szCs w:val="24"/>
        </w:rPr>
        <w:t>муниципальном</w:t>
      </w:r>
      <w:r w:rsidRPr="007A266B">
        <w:rPr>
          <w:rFonts w:ascii="Times New Roman" w:hAnsi="Times New Roman"/>
          <w:b/>
          <w:color w:val="000000" w:themeColor="text1"/>
          <w:szCs w:val="24"/>
        </w:rPr>
        <w:t xml:space="preserve"> периодическом печатном издании между </w:t>
      </w:r>
      <w:r w:rsidRPr="007A266B">
        <w:rPr>
          <w:rFonts w:ascii="Times New Roman" w:hAnsi="Times New Roman"/>
          <w:b/>
          <w:bCs/>
          <w:color w:val="000000" w:themeColor="text1"/>
          <w:szCs w:val="24"/>
        </w:rPr>
        <w:t xml:space="preserve">кандидатами, зарегистрированными по </w:t>
      </w:r>
      <w:r w:rsidR="007B552E" w:rsidRPr="007A266B">
        <w:rPr>
          <w:rFonts w:ascii="Times New Roman" w:hAnsi="Times New Roman"/>
          <w:b/>
          <w:bCs/>
          <w:color w:val="000000" w:themeColor="text1"/>
          <w:szCs w:val="24"/>
        </w:rPr>
        <w:t>одномандатным избирательным округам</w:t>
      </w:r>
      <w:r w:rsidR="00777B8C" w:rsidRPr="007A266B">
        <w:rPr>
          <w:rFonts w:ascii="Times New Roman" w:hAnsi="Times New Roman"/>
          <w:b/>
          <w:bCs/>
          <w:color w:val="000000" w:themeColor="text1"/>
          <w:szCs w:val="24"/>
        </w:rPr>
        <w:t xml:space="preserve">, </w:t>
      </w:r>
      <w:r w:rsidR="007B552E" w:rsidRPr="007A266B">
        <w:rPr>
          <w:rFonts w:ascii="Times New Roman" w:hAnsi="Times New Roman"/>
          <w:b/>
          <w:bCs/>
          <w:color w:val="000000" w:themeColor="text1"/>
          <w:szCs w:val="24"/>
        </w:rPr>
        <w:t>при проведении выборов</w:t>
      </w:r>
      <w:r w:rsidR="004D0236" w:rsidRPr="007A266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517D6A" w:rsidRPr="007A266B">
        <w:rPr>
          <w:b/>
          <w:bCs/>
          <w:color w:val="000000" w:themeColor="text1"/>
        </w:rPr>
        <w:t xml:space="preserve">депутатов Совета народных депутатов </w:t>
      </w:r>
      <w:proofErr w:type="spellStart"/>
      <w:r w:rsidR="00517D6A" w:rsidRPr="007A266B">
        <w:rPr>
          <w:b/>
          <w:bCs/>
          <w:color w:val="000000" w:themeColor="text1"/>
        </w:rPr>
        <w:t>Таштагольского</w:t>
      </w:r>
      <w:proofErr w:type="spellEnd"/>
      <w:r w:rsidR="00517D6A" w:rsidRPr="007A266B">
        <w:rPr>
          <w:b/>
          <w:bCs/>
          <w:color w:val="000000" w:themeColor="text1"/>
        </w:rPr>
        <w:t xml:space="preserve"> муниципального округа первого созыва 14 сентября 2025 года</w:t>
      </w:r>
    </w:p>
    <w:p w:rsidR="0003151D" w:rsidRPr="007A266B" w:rsidRDefault="007B552E" w:rsidP="004D023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7A266B">
        <w:rPr>
          <w:bCs/>
          <w:color w:val="000000" w:themeColor="text1"/>
          <w:sz w:val="20"/>
        </w:rPr>
        <w:t xml:space="preserve"> </w:t>
      </w:r>
      <w:r w:rsidR="0003151D" w:rsidRPr="007A266B">
        <w:rPr>
          <w:rFonts w:ascii="Times New Roman" w:hAnsi="Times New Roman"/>
          <w:color w:val="000000" w:themeColor="text1"/>
          <w:szCs w:val="28"/>
        </w:rPr>
        <w:t>________________________________________________________________</w:t>
      </w:r>
    </w:p>
    <w:p w:rsidR="0003151D" w:rsidRPr="007A266B" w:rsidRDefault="0003151D" w:rsidP="0003151D">
      <w:pPr>
        <w:pStyle w:val="af0"/>
        <w:outlineLvl w:val="0"/>
        <w:rPr>
          <w:i/>
          <w:color w:val="000000" w:themeColor="text1"/>
          <w:sz w:val="20"/>
          <w:szCs w:val="20"/>
        </w:rPr>
      </w:pPr>
      <w:r w:rsidRPr="007A266B">
        <w:rPr>
          <w:i/>
          <w:color w:val="000000" w:themeColor="text1"/>
          <w:sz w:val="20"/>
          <w:szCs w:val="20"/>
        </w:rPr>
        <w:t xml:space="preserve">(наименование </w:t>
      </w:r>
      <w:r w:rsidR="00517D6A" w:rsidRPr="007A266B">
        <w:rPr>
          <w:i/>
          <w:color w:val="000000" w:themeColor="text1"/>
          <w:sz w:val="20"/>
          <w:szCs w:val="20"/>
        </w:rPr>
        <w:t>муниципального</w:t>
      </w:r>
      <w:r w:rsidRPr="007A266B">
        <w:rPr>
          <w:i/>
          <w:color w:val="000000" w:themeColor="text1"/>
          <w:sz w:val="20"/>
          <w:szCs w:val="20"/>
        </w:rPr>
        <w:t xml:space="preserve"> периодического печатного издания)</w:t>
      </w: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2409"/>
        <w:gridCol w:w="3691"/>
        <w:gridCol w:w="3401"/>
      </w:tblGrid>
      <w:tr w:rsidR="0003151D" w:rsidRPr="007A266B" w:rsidTr="0008442A">
        <w:trPr>
          <w:trHeight w:val="1622"/>
        </w:trPr>
        <w:tc>
          <w:tcPr>
            <w:tcW w:w="54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266B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7A266B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A266B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38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 xml:space="preserve">Фамилия, имя, отчество зарегистрированного кандидата и номер одномандатного избирательного округа, по которому он зарегистрирован </w:t>
            </w:r>
          </w:p>
        </w:tc>
        <w:tc>
          <w:tcPr>
            <w:tcW w:w="2409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Даты публикации предвыборных агитационных материалов</w:t>
            </w:r>
          </w:p>
        </w:tc>
        <w:tc>
          <w:tcPr>
            <w:tcW w:w="3691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A266B">
              <w:rPr>
                <w:color w:val="000000" w:themeColor="text1"/>
                <w:sz w:val="20"/>
                <w:szCs w:val="20"/>
              </w:rPr>
              <w:t>Фамилия, инициалы зарегистрированного кандидата (представителя зарегистрированного кандидата), участвовавшего в жеребьевке (члена соответствующе</w:t>
            </w:r>
            <w:r w:rsidR="00CA794F" w:rsidRPr="007A266B">
              <w:rPr>
                <w:color w:val="000000" w:themeColor="text1"/>
                <w:sz w:val="20"/>
                <w:szCs w:val="20"/>
              </w:rPr>
              <w:t>й</w:t>
            </w:r>
            <w:r w:rsidRPr="007A266B">
              <w:rPr>
                <w:color w:val="000000" w:themeColor="text1"/>
                <w:sz w:val="20"/>
                <w:szCs w:val="20"/>
              </w:rPr>
              <w:t xml:space="preserve"> избирательной комиссии с правом решающего голоса</w:t>
            </w:r>
            <w:proofErr w:type="gramEnd"/>
          </w:p>
        </w:tc>
        <w:tc>
          <w:tcPr>
            <w:tcW w:w="3401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0"/>
                <w:szCs w:val="20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Подпись зарегистрированного кандидата (представителя зарегистрированного кандидата), участвовавшего в жеребьевке (члена соответствующей избирательной комиссии с правом решающего голоса)</w:t>
            </w:r>
          </w:p>
        </w:tc>
      </w:tr>
      <w:tr w:rsidR="0003151D" w:rsidRPr="007A266B" w:rsidTr="004D0236">
        <w:tc>
          <w:tcPr>
            <w:tcW w:w="540" w:type="dxa"/>
          </w:tcPr>
          <w:p w:rsidR="0003151D" w:rsidRPr="007A266B" w:rsidRDefault="0003151D" w:rsidP="00185B72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238" w:type="dxa"/>
          </w:tcPr>
          <w:p w:rsidR="0003151D" w:rsidRPr="007A266B" w:rsidRDefault="0003151D" w:rsidP="00185B72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409" w:type="dxa"/>
          </w:tcPr>
          <w:p w:rsidR="0003151D" w:rsidRPr="007A266B" w:rsidRDefault="0003151D" w:rsidP="00185B72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691" w:type="dxa"/>
          </w:tcPr>
          <w:p w:rsidR="0003151D" w:rsidRPr="007A266B" w:rsidRDefault="0003151D" w:rsidP="00185B72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401" w:type="dxa"/>
          </w:tcPr>
          <w:p w:rsidR="0003151D" w:rsidRPr="007A266B" w:rsidRDefault="0003151D" w:rsidP="00185B72">
            <w:pPr>
              <w:pStyle w:val="af0"/>
              <w:spacing w:after="0"/>
              <w:outlineLvl w:val="0"/>
              <w:rPr>
                <w:color w:val="000000" w:themeColor="text1"/>
                <w:sz w:val="24"/>
              </w:rPr>
            </w:pPr>
            <w:r w:rsidRPr="007A266B">
              <w:rPr>
                <w:color w:val="000000" w:themeColor="text1"/>
                <w:sz w:val="24"/>
              </w:rPr>
              <w:t>6</w:t>
            </w:r>
          </w:p>
        </w:tc>
      </w:tr>
      <w:tr w:rsidR="0003151D" w:rsidRPr="007A266B" w:rsidTr="004D0236">
        <w:tc>
          <w:tcPr>
            <w:tcW w:w="540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5238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3691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3401" w:type="dxa"/>
          </w:tcPr>
          <w:p w:rsidR="0003151D" w:rsidRPr="007A266B" w:rsidRDefault="0003151D" w:rsidP="00D926A8">
            <w:pPr>
              <w:pStyle w:val="af0"/>
              <w:outlineLvl w:val="0"/>
              <w:rPr>
                <w:color w:val="000000" w:themeColor="text1"/>
                <w:sz w:val="24"/>
              </w:rPr>
            </w:pPr>
          </w:p>
        </w:tc>
      </w:tr>
    </w:tbl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 w:val="16"/>
          <w:szCs w:val="16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Представители </w:t>
      </w:r>
      <w:r w:rsidR="00517D6A" w:rsidRPr="007A266B">
        <w:rPr>
          <w:rFonts w:ascii="Times New Roman" w:hAnsi="Times New Roman"/>
          <w:color w:val="000000" w:themeColor="text1"/>
          <w:szCs w:val="24"/>
        </w:rPr>
        <w:t>муниципального</w:t>
      </w:r>
      <w:r w:rsidRPr="007A266B">
        <w:rPr>
          <w:rFonts w:ascii="Times New Roman" w:hAnsi="Times New Roman"/>
          <w:color w:val="000000" w:themeColor="text1"/>
          <w:szCs w:val="24"/>
        </w:rPr>
        <w:t xml:space="preserve"> периодического печатного издания </w:t>
      </w:r>
      <w:r w:rsidRPr="007A266B">
        <w:rPr>
          <w:rStyle w:val="af7"/>
          <w:rFonts w:ascii="Times New Roman" w:hAnsi="Times New Roman"/>
          <w:color w:val="000000" w:themeColor="text1"/>
          <w:szCs w:val="24"/>
        </w:rPr>
        <w:footnoteReference w:id="5"/>
      </w: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03151D" w:rsidRPr="007A266B" w:rsidRDefault="0003151D" w:rsidP="0003151D">
      <w:pPr>
        <w:widowControl w:val="0"/>
        <w:suppressAutoHyphens/>
        <w:spacing w:after="0"/>
        <w:ind w:firstLine="708"/>
        <w:rPr>
          <w:rFonts w:ascii="Times New Roman" w:hAnsi="Times New Roman"/>
          <w:color w:val="000000" w:themeColor="text1"/>
          <w:sz w:val="16"/>
          <w:szCs w:val="16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 xml:space="preserve"> 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03151D" w:rsidRPr="007A266B" w:rsidRDefault="0003151D" w:rsidP="0003151D">
      <w:pPr>
        <w:widowControl w:val="0"/>
        <w:suppressAutoHyphens/>
        <w:spacing w:after="0"/>
        <w:ind w:firstLine="708"/>
        <w:rPr>
          <w:rFonts w:ascii="Times New Roman" w:hAnsi="Times New Roman"/>
          <w:color w:val="000000" w:themeColor="text1"/>
          <w:szCs w:val="24"/>
          <w:vertAlign w:val="superscript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 xml:space="preserve"> 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 w:val="16"/>
          <w:szCs w:val="16"/>
        </w:rPr>
      </w:pP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 w:val="16"/>
          <w:szCs w:val="16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Член </w:t>
      </w:r>
      <w:r w:rsidR="00CB2888" w:rsidRPr="007A266B">
        <w:rPr>
          <w:rFonts w:ascii="Times New Roman" w:hAnsi="Times New Roman"/>
          <w:color w:val="000000" w:themeColor="text1"/>
          <w:szCs w:val="24"/>
        </w:rPr>
        <w:t xml:space="preserve">территориальной </w:t>
      </w:r>
      <w:r w:rsidRPr="007A266B">
        <w:rPr>
          <w:rFonts w:ascii="Times New Roman" w:hAnsi="Times New Roman"/>
          <w:color w:val="000000" w:themeColor="text1"/>
          <w:szCs w:val="24"/>
        </w:rPr>
        <w:t>избирательной комиссии с правом решающего голоса</w:t>
      </w:r>
    </w:p>
    <w:p w:rsidR="0003151D" w:rsidRPr="007A266B" w:rsidRDefault="0003151D" w:rsidP="0003151D">
      <w:pPr>
        <w:widowControl w:val="0"/>
        <w:suppressAutoHyphens/>
        <w:spacing w:after="0"/>
        <w:ind w:firstLine="0"/>
        <w:rPr>
          <w:rFonts w:ascii="Times New Roman" w:hAnsi="Times New Roman"/>
          <w:color w:val="000000" w:themeColor="text1"/>
          <w:szCs w:val="24"/>
        </w:rPr>
      </w:pPr>
      <w:r w:rsidRPr="007A266B">
        <w:rPr>
          <w:rFonts w:ascii="Times New Roman" w:hAnsi="Times New Roman"/>
          <w:color w:val="000000" w:themeColor="text1"/>
          <w:szCs w:val="24"/>
        </w:rPr>
        <w:t xml:space="preserve">_____________  ________________________________  «______»  _________________  ______ </w:t>
      </w:r>
      <w:proofErr w:type="gramStart"/>
      <w:r w:rsidRPr="007A266B">
        <w:rPr>
          <w:rFonts w:ascii="Times New Roman" w:hAnsi="Times New Roman"/>
          <w:color w:val="000000" w:themeColor="text1"/>
          <w:szCs w:val="24"/>
        </w:rPr>
        <w:t>г</w:t>
      </w:r>
      <w:proofErr w:type="gramEnd"/>
      <w:r w:rsidRPr="007A266B">
        <w:rPr>
          <w:rFonts w:ascii="Times New Roman" w:hAnsi="Times New Roman"/>
          <w:color w:val="000000" w:themeColor="text1"/>
          <w:szCs w:val="24"/>
        </w:rPr>
        <w:t>.</w:t>
      </w:r>
    </w:p>
    <w:p w:rsidR="00171E6C" w:rsidRPr="007A266B" w:rsidRDefault="0003151D" w:rsidP="00171E6C">
      <w:pPr>
        <w:widowControl w:val="0"/>
        <w:suppressAutoHyphens/>
        <w:spacing w:after="0"/>
        <w:ind w:firstLine="708"/>
        <w:rPr>
          <w:color w:val="000000" w:themeColor="text1"/>
          <w:szCs w:val="28"/>
        </w:rPr>
      </w:pP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>подпись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инициалы, фамилия</w:t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</w:r>
      <w:r w:rsidRPr="007A266B">
        <w:rPr>
          <w:rFonts w:ascii="Times New Roman" w:hAnsi="Times New Roman"/>
          <w:i/>
          <w:color w:val="000000" w:themeColor="text1"/>
          <w:szCs w:val="24"/>
          <w:vertAlign w:val="superscript"/>
        </w:rPr>
        <w:tab/>
        <w:t>дата</w:t>
      </w:r>
    </w:p>
    <w:p w:rsidR="00171E6C" w:rsidRPr="007A266B" w:rsidRDefault="00171E6C" w:rsidP="00777B8C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  <w:sectPr w:rsidR="00171E6C" w:rsidRPr="007A266B" w:rsidSect="00171E6C">
          <w:footnotePr>
            <w:numRestart w:val="eachSect"/>
          </w:footnotePr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777B8C" w:rsidRPr="007A266B" w:rsidRDefault="00777B8C" w:rsidP="00777B8C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</w:pPr>
      <w:r w:rsidRPr="007A266B">
        <w:rPr>
          <w:color w:val="000000" w:themeColor="text1"/>
          <w:sz w:val="24"/>
        </w:rPr>
        <w:lastRenderedPageBreak/>
        <w:t xml:space="preserve">Приложение № </w:t>
      </w:r>
      <w:r w:rsidR="00517D6A" w:rsidRPr="007A266B">
        <w:rPr>
          <w:color w:val="000000" w:themeColor="text1"/>
          <w:sz w:val="24"/>
        </w:rPr>
        <w:t>4</w:t>
      </w:r>
    </w:p>
    <w:p w:rsidR="00777B8C" w:rsidRPr="007A266B" w:rsidRDefault="00777B8C" w:rsidP="00777B8C">
      <w:pPr>
        <w:widowControl w:val="0"/>
        <w:suppressAutoHyphens/>
        <w:spacing w:after="0"/>
        <w:ind w:left="4536" w:firstLine="0"/>
        <w:jc w:val="center"/>
        <w:rPr>
          <w:rFonts w:ascii="Times New Roman" w:hAnsi="Times New Roman"/>
          <w:color w:val="000000" w:themeColor="text1"/>
          <w:sz w:val="20"/>
        </w:rPr>
      </w:pPr>
      <w:r w:rsidRPr="007A266B">
        <w:rPr>
          <w:rFonts w:ascii="Times New Roman" w:hAnsi="Times New Roman"/>
          <w:color w:val="000000" w:themeColor="text1"/>
          <w:sz w:val="20"/>
        </w:rPr>
        <w:t xml:space="preserve">к </w:t>
      </w:r>
      <w:r w:rsidRPr="007A266B">
        <w:rPr>
          <w:color w:val="000000" w:themeColor="text1"/>
          <w:sz w:val="20"/>
        </w:rPr>
        <w:t xml:space="preserve">Порядку проведения жеребьевки по распределению эфирного времени  на каналах организаций телерадиовещания и печатной площади в периодических печатных изданиях между </w:t>
      </w:r>
      <w:r w:rsidRPr="007A266B">
        <w:rPr>
          <w:bCs/>
          <w:color w:val="000000" w:themeColor="text1"/>
          <w:sz w:val="20"/>
        </w:rPr>
        <w:t xml:space="preserve">кандидатами, зарегистрированными по одномандатным избирательным округам,  при проведении выборов </w:t>
      </w:r>
      <w:r w:rsidR="00517D6A" w:rsidRPr="007A266B">
        <w:rPr>
          <w:bCs/>
          <w:color w:val="000000" w:themeColor="text1"/>
          <w:sz w:val="20"/>
        </w:rPr>
        <w:t xml:space="preserve">депутатов Совета народных депутатов </w:t>
      </w:r>
      <w:proofErr w:type="spellStart"/>
      <w:r w:rsidR="00517D6A" w:rsidRPr="007A266B">
        <w:rPr>
          <w:bCs/>
          <w:color w:val="000000" w:themeColor="text1"/>
          <w:sz w:val="20"/>
        </w:rPr>
        <w:t>Таштагольского</w:t>
      </w:r>
      <w:proofErr w:type="spellEnd"/>
      <w:r w:rsidR="00517D6A" w:rsidRPr="007A266B">
        <w:rPr>
          <w:bCs/>
          <w:color w:val="000000" w:themeColor="text1"/>
          <w:sz w:val="20"/>
        </w:rPr>
        <w:t xml:space="preserve"> муниципального округа первого созыва 14 сентября 2025 года</w:t>
      </w:r>
    </w:p>
    <w:tbl>
      <w:tblPr>
        <w:tblW w:w="10456" w:type="dxa"/>
        <w:tblLook w:val="04A0"/>
      </w:tblPr>
      <w:tblGrid>
        <w:gridCol w:w="4503"/>
        <w:gridCol w:w="5953"/>
      </w:tblGrid>
      <w:tr w:rsidR="00777B8C" w:rsidRPr="007A266B" w:rsidTr="00EA0A35">
        <w:tc>
          <w:tcPr>
            <w:tcW w:w="4503" w:type="dxa"/>
          </w:tcPr>
          <w:p w:rsidR="00777B8C" w:rsidRPr="007A266B" w:rsidRDefault="00777B8C" w:rsidP="00EA0A35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53" w:type="dxa"/>
          </w:tcPr>
          <w:p w:rsidR="00777B8C" w:rsidRPr="007A266B" w:rsidRDefault="00777B8C" w:rsidP="00EA0A35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Рекомендуемая форма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Руководителю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A266B">
              <w:rPr>
                <w:rFonts w:ascii="Times New Roman" w:hAnsi="Times New Roman"/>
                <w:color w:val="000000" w:themeColor="text1"/>
              </w:rPr>
              <w:t>__________________________________________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(наименование организации телерадиовещания)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</w:p>
          <w:p w:rsidR="00517D6A" w:rsidRPr="007A266B" w:rsidRDefault="00777B8C" w:rsidP="00517D6A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</w:p>
          <w:p w:rsidR="00777B8C" w:rsidRPr="007A266B" w:rsidRDefault="00517D6A" w:rsidP="00EA0A35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="00777B8C"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зарегистрированного кандидата в депутаты </w:t>
            </w:r>
            <w:r w:rsidRPr="007A266B">
              <w:rPr>
                <w:bCs/>
                <w:color w:val="000000" w:themeColor="text1"/>
                <w:sz w:val="28"/>
                <w:szCs w:val="28"/>
              </w:rPr>
              <w:t xml:space="preserve">Совета народных депутатов </w:t>
            </w:r>
            <w:proofErr w:type="spellStart"/>
            <w:r w:rsidRPr="007A266B">
              <w:rPr>
                <w:bCs/>
                <w:color w:val="000000" w:themeColor="text1"/>
                <w:sz w:val="28"/>
                <w:szCs w:val="28"/>
              </w:rPr>
              <w:t>Таштагольского</w:t>
            </w:r>
            <w:proofErr w:type="spellEnd"/>
            <w:r w:rsidRPr="007A266B">
              <w:rPr>
                <w:bCs/>
                <w:color w:val="000000" w:themeColor="text1"/>
                <w:sz w:val="28"/>
                <w:szCs w:val="28"/>
              </w:rPr>
              <w:t xml:space="preserve"> муниципального округа первого созыва</w:t>
            </w:r>
            <w:r w:rsidR="00777B8C"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( фамилия, имя, отчество кандидата)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       </w:t>
            </w: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_____________________________________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(наименование и номер одномандатного                           избирательного округа)</w:t>
            </w:r>
          </w:p>
          <w:p w:rsidR="00777B8C" w:rsidRPr="007A266B" w:rsidRDefault="00777B8C" w:rsidP="00EA0A35">
            <w:pPr>
              <w:widowControl w:val="0"/>
              <w:suppressAutoHyphens/>
              <w:spacing w:after="0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</w:tc>
      </w:tr>
    </w:tbl>
    <w:p w:rsidR="00777B8C" w:rsidRPr="007A266B" w:rsidRDefault="00777B8C" w:rsidP="00777B8C">
      <w:pPr>
        <w:widowControl w:val="0"/>
        <w:suppressAutoHyphens/>
        <w:spacing w:line="36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Заявка </w:t>
      </w:r>
    </w:p>
    <w:p w:rsidR="00777B8C" w:rsidRPr="007A266B" w:rsidRDefault="00777B8C" w:rsidP="00777B8C">
      <w:pPr>
        <w:widowControl w:val="0"/>
        <w:suppressAutoHyphens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уведомляю Вас о своем участии в жеребьевке по распределению бесплатного эфирного времени, выделяемого для проведения предвыборной агитации и размещении предвыборных агитационных материалов в соответствии с Законом Кемеровской области от </w:t>
      </w:r>
      <w:r w:rsidR="00517D6A" w:rsidRPr="007A266B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7D6A" w:rsidRPr="007A266B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517D6A" w:rsidRPr="007A266B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517D6A" w:rsidRPr="007A266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4-ОЗ 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br/>
        <w:t xml:space="preserve">«О выборах </w:t>
      </w:r>
      <w:r w:rsidR="00517D6A" w:rsidRPr="007A266B">
        <w:rPr>
          <w:rFonts w:ascii="Times New Roman" w:hAnsi="Times New Roman"/>
          <w:color w:val="000000" w:themeColor="text1"/>
          <w:sz w:val="28"/>
          <w:szCs w:val="28"/>
        </w:rPr>
        <w:t>в органы местного самоуправления в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Кемеровской области – Кузбасс</w:t>
      </w:r>
      <w:r w:rsidR="00517D6A" w:rsidRPr="007A266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».   </w:t>
      </w:r>
    </w:p>
    <w:p w:rsidR="00777B8C" w:rsidRPr="007A266B" w:rsidRDefault="00777B8C" w:rsidP="00777B8C">
      <w:pPr>
        <w:widowControl w:val="0"/>
        <w:suppressAutoHyphens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77B8C" w:rsidRPr="007A266B" w:rsidRDefault="00777B8C" w:rsidP="00777B8C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«____» _____________ 202</w:t>
      </w:r>
      <w:r w:rsidR="00517D6A" w:rsidRPr="007A266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_____________________</w:t>
      </w:r>
    </w:p>
    <w:p w:rsidR="00777B8C" w:rsidRPr="007A266B" w:rsidRDefault="00777B8C" w:rsidP="00777B8C">
      <w:pPr>
        <w:widowControl w:val="0"/>
        <w:suppressAutoHyphens/>
        <w:spacing w:after="0"/>
        <w:ind w:firstLine="539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  <w:t xml:space="preserve">                     </w:t>
      </w:r>
      <w:r w:rsidRPr="007A266B">
        <w:rPr>
          <w:rFonts w:ascii="Times New Roman" w:hAnsi="Times New Roman"/>
          <w:color w:val="000000" w:themeColor="text1"/>
          <w:szCs w:val="24"/>
        </w:rPr>
        <w:t xml:space="preserve">  </w:t>
      </w:r>
      <w:r w:rsidRPr="007A266B">
        <w:rPr>
          <w:rFonts w:ascii="Times New Roman" w:hAnsi="Times New Roman"/>
          <w:i/>
          <w:color w:val="000000" w:themeColor="text1"/>
          <w:sz w:val="18"/>
          <w:szCs w:val="18"/>
        </w:rPr>
        <w:t>(подпись)</w:t>
      </w:r>
    </w:p>
    <w:p w:rsidR="00777B8C" w:rsidRPr="007A266B" w:rsidRDefault="00777B8C" w:rsidP="00777B8C">
      <w:pPr>
        <w:pStyle w:val="af0"/>
        <w:tabs>
          <w:tab w:val="left" w:pos="551"/>
        </w:tabs>
        <w:outlineLvl w:val="0"/>
        <w:rPr>
          <w:i/>
          <w:color w:val="000000" w:themeColor="text1"/>
        </w:rPr>
      </w:pPr>
    </w:p>
    <w:p w:rsidR="00777B8C" w:rsidRPr="007A266B" w:rsidRDefault="00777B8C" w:rsidP="00176F39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</w:pPr>
    </w:p>
    <w:p w:rsidR="00777B8C" w:rsidRPr="007A266B" w:rsidRDefault="00777B8C" w:rsidP="00176F39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</w:pPr>
    </w:p>
    <w:p w:rsidR="00171E6C" w:rsidRPr="007A266B" w:rsidRDefault="00171E6C" w:rsidP="00176F39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  <w:sectPr w:rsidR="00171E6C" w:rsidRPr="007A266B" w:rsidSect="00171E6C">
          <w:footnotePr>
            <w:numRestart w:val="eachSect"/>
          </w:footnotePr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03151D" w:rsidRPr="007A266B" w:rsidRDefault="0003151D" w:rsidP="00176F39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</w:pPr>
      <w:r w:rsidRPr="007A266B">
        <w:rPr>
          <w:color w:val="000000" w:themeColor="text1"/>
          <w:sz w:val="24"/>
        </w:rPr>
        <w:lastRenderedPageBreak/>
        <w:t xml:space="preserve">Приложение № </w:t>
      </w:r>
      <w:r w:rsidR="00517D6A" w:rsidRPr="007A266B">
        <w:rPr>
          <w:color w:val="000000" w:themeColor="text1"/>
          <w:sz w:val="24"/>
        </w:rPr>
        <w:t>5</w:t>
      </w:r>
    </w:p>
    <w:p w:rsidR="000B5E24" w:rsidRPr="007A266B" w:rsidRDefault="000B5E24" w:rsidP="00176F39">
      <w:pPr>
        <w:widowControl w:val="0"/>
        <w:suppressAutoHyphens/>
        <w:spacing w:after="0"/>
        <w:ind w:left="4536" w:firstLine="0"/>
        <w:jc w:val="center"/>
        <w:rPr>
          <w:rFonts w:ascii="Times New Roman" w:hAnsi="Times New Roman"/>
          <w:color w:val="000000" w:themeColor="text1"/>
          <w:sz w:val="20"/>
        </w:rPr>
      </w:pPr>
      <w:r w:rsidRPr="007A266B">
        <w:rPr>
          <w:rFonts w:ascii="Times New Roman" w:hAnsi="Times New Roman"/>
          <w:color w:val="000000" w:themeColor="text1"/>
          <w:sz w:val="20"/>
        </w:rPr>
        <w:t xml:space="preserve">к </w:t>
      </w:r>
      <w:r w:rsidRPr="007A266B">
        <w:rPr>
          <w:color w:val="000000" w:themeColor="text1"/>
          <w:sz w:val="20"/>
        </w:rPr>
        <w:t xml:space="preserve">Порядку проведения жеребьевки по распределению эфирного времени  на каналах организаций телерадиовещания и печатной площади в периодических печатных изданиях между </w:t>
      </w:r>
      <w:r w:rsidRPr="007A266B">
        <w:rPr>
          <w:bCs/>
          <w:color w:val="000000" w:themeColor="text1"/>
          <w:sz w:val="20"/>
        </w:rPr>
        <w:t xml:space="preserve">кандидатами, зарегистрированными по одномандатным избирательным округам, при проведении выборов </w:t>
      </w:r>
      <w:r w:rsidR="00517D6A" w:rsidRPr="007A266B">
        <w:rPr>
          <w:bCs/>
          <w:color w:val="000000" w:themeColor="text1"/>
          <w:sz w:val="20"/>
        </w:rPr>
        <w:t xml:space="preserve">депутатов Совета народных депутатов </w:t>
      </w:r>
      <w:proofErr w:type="spellStart"/>
      <w:r w:rsidR="00517D6A" w:rsidRPr="007A266B">
        <w:rPr>
          <w:bCs/>
          <w:color w:val="000000" w:themeColor="text1"/>
          <w:sz w:val="20"/>
        </w:rPr>
        <w:t>Таштагольского</w:t>
      </w:r>
      <w:proofErr w:type="spellEnd"/>
      <w:r w:rsidR="00517D6A" w:rsidRPr="007A266B">
        <w:rPr>
          <w:bCs/>
          <w:color w:val="000000" w:themeColor="text1"/>
          <w:sz w:val="20"/>
        </w:rPr>
        <w:t xml:space="preserve"> муниципального округа первого созыва 14 сентября 2025 года</w:t>
      </w:r>
    </w:p>
    <w:tbl>
      <w:tblPr>
        <w:tblW w:w="10456" w:type="dxa"/>
        <w:tblLook w:val="04A0"/>
      </w:tblPr>
      <w:tblGrid>
        <w:gridCol w:w="4503"/>
        <w:gridCol w:w="5953"/>
      </w:tblGrid>
      <w:tr w:rsidR="0003151D" w:rsidRPr="007A266B" w:rsidTr="00D926A8">
        <w:tc>
          <w:tcPr>
            <w:tcW w:w="4503" w:type="dxa"/>
          </w:tcPr>
          <w:p w:rsidR="0003151D" w:rsidRPr="007A266B" w:rsidRDefault="0003151D" w:rsidP="00D926A8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53" w:type="dxa"/>
          </w:tcPr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Рекомендуемая форма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Руководителю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A266B">
              <w:rPr>
                <w:rFonts w:ascii="Times New Roman" w:hAnsi="Times New Roman"/>
                <w:color w:val="000000" w:themeColor="text1"/>
              </w:rPr>
              <w:t>__________________________________________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(наименование организации телерадиовещания)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777B8C"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(</w:t>
            </w: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зарегистрированного кандидата</w:t>
            </w:r>
            <w:proofErr w:type="gramEnd"/>
          </w:p>
          <w:p w:rsidR="007A4041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депутаты </w:t>
            </w:r>
            <w:r w:rsidR="00517D6A" w:rsidRPr="007A266B">
              <w:rPr>
                <w:bCs/>
                <w:color w:val="000000" w:themeColor="text1"/>
                <w:sz w:val="28"/>
                <w:szCs w:val="28"/>
              </w:rPr>
              <w:t xml:space="preserve">Совета народных депутатов </w:t>
            </w:r>
            <w:proofErr w:type="spellStart"/>
            <w:r w:rsidR="00517D6A" w:rsidRPr="007A266B">
              <w:rPr>
                <w:bCs/>
                <w:color w:val="000000" w:themeColor="text1"/>
                <w:sz w:val="28"/>
                <w:szCs w:val="28"/>
              </w:rPr>
              <w:t>Таштагольского</w:t>
            </w:r>
            <w:proofErr w:type="spellEnd"/>
            <w:r w:rsidR="00517D6A" w:rsidRPr="007A266B">
              <w:rPr>
                <w:bCs/>
                <w:color w:val="000000" w:themeColor="text1"/>
                <w:sz w:val="28"/>
                <w:szCs w:val="28"/>
              </w:rPr>
              <w:t xml:space="preserve"> муниципального округа первого созыва</w:t>
            </w:r>
            <w:r w:rsidR="00777B8C"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380C0E"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(</w:t>
            </w:r>
            <w:r w:rsidR="00777B8C"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</w:t>
            </w: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фамилия, имя, отчество кандидата)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       </w:t>
            </w: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_____________________________________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(наименование и номер одномандатного                           избирательного округа)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</w:tc>
      </w:tr>
    </w:tbl>
    <w:p w:rsidR="00777B8C" w:rsidRPr="007A266B" w:rsidRDefault="00777B8C" w:rsidP="00777B8C">
      <w:pPr>
        <w:widowControl w:val="0"/>
        <w:suppressAutoHyphens/>
        <w:spacing w:line="36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Отказ  </w:t>
      </w:r>
    </w:p>
    <w:p w:rsidR="00777B8C" w:rsidRPr="007A266B" w:rsidRDefault="00777B8C" w:rsidP="00777B8C">
      <w:pPr>
        <w:widowControl w:val="0"/>
        <w:suppressAutoHyphens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уведомляю Вас об отказе в участии в жеребьевке по распределению бесплатного эфирного времени, выделяемого для проведения предвыборной агитации и размещения предвыборных агитационных материалов в соответствии с Законом Кемеровской области от 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4-ОЗ «О выборах 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в органы местного самоуправления в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Кемеровской области – Кузбасс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».   </w:t>
      </w:r>
    </w:p>
    <w:p w:rsidR="0003151D" w:rsidRPr="007A266B" w:rsidRDefault="0003151D" w:rsidP="0003151D">
      <w:pPr>
        <w:widowControl w:val="0"/>
        <w:suppressAutoHyphens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3151D" w:rsidRPr="007A266B" w:rsidRDefault="0003151D" w:rsidP="0003151D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«____» _____________ 20</w:t>
      </w:r>
      <w:r w:rsidR="007A4041" w:rsidRPr="007A266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_____________________</w:t>
      </w:r>
    </w:p>
    <w:p w:rsidR="0003151D" w:rsidRPr="007A266B" w:rsidRDefault="0003151D" w:rsidP="0003151D">
      <w:pPr>
        <w:widowControl w:val="0"/>
        <w:suppressAutoHyphens/>
        <w:spacing w:after="0"/>
        <w:ind w:firstLine="539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  <w:t xml:space="preserve">                     </w:t>
      </w:r>
      <w:r w:rsidRPr="007A266B">
        <w:rPr>
          <w:rFonts w:ascii="Times New Roman" w:hAnsi="Times New Roman"/>
          <w:color w:val="000000" w:themeColor="text1"/>
          <w:szCs w:val="24"/>
        </w:rPr>
        <w:t xml:space="preserve">  </w:t>
      </w:r>
      <w:r w:rsidRPr="007A266B">
        <w:rPr>
          <w:rFonts w:ascii="Times New Roman" w:hAnsi="Times New Roman"/>
          <w:i/>
          <w:color w:val="000000" w:themeColor="text1"/>
          <w:sz w:val="18"/>
          <w:szCs w:val="18"/>
        </w:rPr>
        <w:t>(подпись)</w:t>
      </w:r>
    </w:p>
    <w:p w:rsidR="00171E6C" w:rsidRPr="007A266B" w:rsidRDefault="00171E6C" w:rsidP="00A928E2">
      <w:pPr>
        <w:pStyle w:val="af0"/>
        <w:tabs>
          <w:tab w:val="left" w:pos="551"/>
        </w:tabs>
        <w:spacing w:after="0"/>
        <w:ind w:left="4536"/>
        <w:outlineLvl w:val="0"/>
        <w:rPr>
          <w:i/>
          <w:color w:val="000000" w:themeColor="text1"/>
        </w:rPr>
      </w:pPr>
    </w:p>
    <w:p w:rsidR="00171E6C" w:rsidRPr="007A266B" w:rsidRDefault="00171E6C" w:rsidP="00A928E2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  <w:sectPr w:rsidR="00171E6C" w:rsidRPr="007A266B" w:rsidSect="00171E6C">
          <w:footnotePr>
            <w:numRestart w:val="eachSect"/>
          </w:footnotePr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03151D" w:rsidRPr="007A266B" w:rsidRDefault="0003151D" w:rsidP="00A928E2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</w:pPr>
      <w:r w:rsidRPr="007A266B">
        <w:rPr>
          <w:color w:val="000000" w:themeColor="text1"/>
          <w:sz w:val="24"/>
        </w:rPr>
        <w:lastRenderedPageBreak/>
        <w:t xml:space="preserve">Приложение № </w:t>
      </w:r>
      <w:r w:rsidR="00F75FB0" w:rsidRPr="007A266B">
        <w:rPr>
          <w:color w:val="000000" w:themeColor="text1"/>
          <w:sz w:val="24"/>
        </w:rPr>
        <w:t>6</w:t>
      </w:r>
    </w:p>
    <w:p w:rsidR="00876AF8" w:rsidRPr="007A266B" w:rsidRDefault="00876AF8" w:rsidP="00A928E2">
      <w:pPr>
        <w:widowControl w:val="0"/>
        <w:suppressAutoHyphens/>
        <w:spacing w:after="0"/>
        <w:ind w:left="4536" w:firstLine="0"/>
        <w:jc w:val="center"/>
        <w:rPr>
          <w:rFonts w:ascii="Times New Roman" w:hAnsi="Times New Roman"/>
          <w:color w:val="000000" w:themeColor="text1"/>
          <w:sz w:val="20"/>
        </w:rPr>
      </w:pPr>
      <w:r w:rsidRPr="007A266B">
        <w:rPr>
          <w:rFonts w:ascii="Times New Roman" w:hAnsi="Times New Roman"/>
          <w:color w:val="000000" w:themeColor="text1"/>
          <w:sz w:val="20"/>
        </w:rPr>
        <w:t xml:space="preserve">к </w:t>
      </w:r>
      <w:r w:rsidRPr="007A266B">
        <w:rPr>
          <w:color w:val="000000" w:themeColor="text1"/>
          <w:sz w:val="20"/>
        </w:rPr>
        <w:t xml:space="preserve">Порядку проведения жеребьевки по распределению эфирного времени  на каналах организаций телерадиовещания и печатной площади в периодических печатных изданиях между </w:t>
      </w:r>
      <w:r w:rsidRPr="007A266B">
        <w:rPr>
          <w:bCs/>
          <w:color w:val="000000" w:themeColor="text1"/>
          <w:sz w:val="20"/>
        </w:rPr>
        <w:t xml:space="preserve">кандидатами, зарегистрированными по одномандатным избирательным округам,  при проведении выборов </w:t>
      </w:r>
      <w:r w:rsidR="00F75FB0" w:rsidRPr="007A266B">
        <w:rPr>
          <w:bCs/>
          <w:color w:val="000000" w:themeColor="text1"/>
          <w:sz w:val="20"/>
        </w:rPr>
        <w:t xml:space="preserve">депутатов Совета народных депутатов </w:t>
      </w:r>
      <w:proofErr w:type="spellStart"/>
      <w:r w:rsidR="00F75FB0" w:rsidRPr="007A266B">
        <w:rPr>
          <w:bCs/>
          <w:color w:val="000000" w:themeColor="text1"/>
          <w:sz w:val="20"/>
        </w:rPr>
        <w:t>Таштагольского</w:t>
      </w:r>
      <w:proofErr w:type="spellEnd"/>
      <w:r w:rsidR="00F75FB0" w:rsidRPr="007A266B">
        <w:rPr>
          <w:bCs/>
          <w:color w:val="000000" w:themeColor="text1"/>
          <w:sz w:val="20"/>
        </w:rPr>
        <w:t xml:space="preserve"> муниципального округа первого созыва 14 сентября 2025 года</w:t>
      </w:r>
    </w:p>
    <w:tbl>
      <w:tblPr>
        <w:tblW w:w="10456" w:type="dxa"/>
        <w:tblLook w:val="04A0"/>
      </w:tblPr>
      <w:tblGrid>
        <w:gridCol w:w="4503"/>
        <w:gridCol w:w="5953"/>
      </w:tblGrid>
      <w:tr w:rsidR="0003151D" w:rsidRPr="007A266B" w:rsidTr="00D926A8">
        <w:tc>
          <w:tcPr>
            <w:tcW w:w="4503" w:type="dxa"/>
          </w:tcPr>
          <w:p w:rsidR="0003151D" w:rsidRPr="007A266B" w:rsidRDefault="0003151D" w:rsidP="00D926A8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53" w:type="dxa"/>
          </w:tcPr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Рекомендуемая форма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Руководителю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A266B">
              <w:rPr>
                <w:rFonts w:ascii="Times New Roman" w:hAnsi="Times New Roman"/>
                <w:color w:val="000000" w:themeColor="text1"/>
              </w:rPr>
              <w:t>__________________________________________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(наименование организации телерадиовещания)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777B8C"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(</w:t>
            </w: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зарегистрированного кандидата</w:t>
            </w:r>
            <w:proofErr w:type="gramEnd"/>
          </w:p>
          <w:p w:rsidR="007A4041" w:rsidRPr="007A266B" w:rsidRDefault="0003151D" w:rsidP="007A4041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депутаты </w:t>
            </w:r>
            <w:r w:rsidR="00F75FB0" w:rsidRPr="007A266B">
              <w:rPr>
                <w:bCs/>
                <w:color w:val="000000" w:themeColor="text1"/>
                <w:sz w:val="28"/>
                <w:szCs w:val="28"/>
              </w:rPr>
              <w:t xml:space="preserve">Совета народных депутатов </w:t>
            </w:r>
            <w:proofErr w:type="spellStart"/>
            <w:r w:rsidR="00F75FB0" w:rsidRPr="007A266B">
              <w:rPr>
                <w:bCs/>
                <w:color w:val="000000" w:themeColor="text1"/>
                <w:sz w:val="28"/>
                <w:szCs w:val="28"/>
              </w:rPr>
              <w:t>Таштагольского</w:t>
            </w:r>
            <w:proofErr w:type="spellEnd"/>
            <w:r w:rsidR="00F75FB0" w:rsidRPr="007A266B">
              <w:rPr>
                <w:bCs/>
                <w:color w:val="000000" w:themeColor="text1"/>
                <w:sz w:val="28"/>
                <w:szCs w:val="28"/>
              </w:rPr>
              <w:t xml:space="preserve"> муниципального округа первого созыва</w:t>
            </w:r>
            <w:r w:rsidR="00777B8C"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7A4041"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03151D" w:rsidRPr="007A266B" w:rsidRDefault="0003151D" w:rsidP="00777B8C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(</w:t>
            </w: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фамилия, имя, отчество кандидата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       </w:t>
            </w: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_____________________________________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(</w:t>
            </w: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наименование и номер одномандатного                           избирательного округа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</w:tc>
      </w:tr>
    </w:tbl>
    <w:p w:rsidR="0003151D" w:rsidRPr="007A266B" w:rsidRDefault="0003151D" w:rsidP="0003151D">
      <w:pPr>
        <w:widowControl w:val="0"/>
        <w:suppressAutoHyphens/>
        <w:spacing w:line="36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Отказ  </w:t>
      </w:r>
    </w:p>
    <w:p w:rsidR="0003151D" w:rsidRPr="007A266B" w:rsidRDefault="0003151D" w:rsidP="0003151D">
      <w:pPr>
        <w:widowControl w:val="0"/>
        <w:suppressAutoHyphens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>Настоящим уведомляю Вас об отказе от использования бесплатного эфирного времени, предоставленного мне</w:t>
      </w:r>
      <w:r w:rsidR="00777B8C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проведения жеребьевки по распределению бесплатного эфирного времени в Вашей организации </w:t>
      </w:r>
      <w:r w:rsidR="00CB2888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                «____» _________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7A7EDC" w:rsidRPr="007A266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</w:p>
    <w:p w:rsidR="0003151D" w:rsidRPr="007A266B" w:rsidRDefault="0003151D" w:rsidP="0003151D">
      <w:pPr>
        <w:widowControl w:val="0"/>
        <w:suppressAutoHyphens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3151D" w:rsidRPr="007A266B" w:rsidRDefault="0003151D" w:rsidP="0003151D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«____» _____________ 20</w:t>
      </w:r>
      <w:r w:rsidR="008230FE" w:rsidRPr="007A266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_____________________</w:t>
      </w:r>
    </w:p>
    <w:p w:rsidR="0003151D" w:rsidRPr="007A266B" w:rsidRDefault="0003151D" w:rsidP="0003151D">
      <w:pPr>
        <w:widowControl w:val="0"/>
        <w:suppressAutoHyphens/>
        <w:spacing w:after="0"/>
        <w:ind w:firstLine="539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  <w:t xml:space="preserve">     </w:t>
      </w:r>
      <w:r w:rsidRPr="007A266B">
        <w:rPr>
          <w:rFonts w:ascii="Times New Roman" w:hAnsi="Times New Roman"/>
          <w:i/>
          <w:color w:val="000000" w:themeColor="text1"/>
          <w:szCs w:val="24"/>
        </w:rPr>
        <w:t xml:space="preserve">  </w:t>
      </w:r>
      <w:r w:rsidRPr="007A266B">
        <w:rPr>
          <w:rFonts w:ascii="Times New Roman" w:hAnsi="Times New Roman"/>
          <w:color w:val="000000" w:themeColor="text1"/>
          <w:szCs w:val="24"/>
        </w:rPr>
        <w:t xml:space="preserve">              </w:t>
      </w:r>
      <w:r w:rsidRPr="007A266B">
        <w:rPr>
          <w:rFonts w:ascii="Times New Roman" w:hAnsi="Times New Roman"/>
          <w:i/>
          <w:color w:val="000000" w:themeColor="text1"/>
          <w:sz w:val="18"/>
          <w:szCs w:val="18"/>
        </w:rPr>
        <w:t>(подпись)</w:t>
      </w:r>
    </w:p>
    <w:p w:rsidR="00210444" w:rsidRPr="007A266B" w:rsidRDefault="00210444" w:rsidP="007A4041">
      <w:pPr>
        <w:pStyle w:val="af0"/>
        <w:tabs>
          <w:tab w:val="left" w:pos="551"/>
        </w:tabs>
        <w:spacing w:after="0"/>
        <w:ind w:left="3969"/>
        <w:outlineLvl w:val="0"/>
        <w:rPr>
          <w:color w:val="000000" w:themeColor="text1"/>
          <w:sz w:val="24"/>
        </w:rPr>
      </w:pPr>
    </w:p>
    <w:p w:rsidR="00171E6C" w:rsidRPr="007A266B" w:rsidRDefault="00171E6C" w:rsidP="007A4041">
      <w:pPr>
        <w:pStyle w:val="af0"/>
        <w:tabs>
          <w:tab w:val="left" w:pos="551"/>
        </w:tabs>
        <w:spacing w:after="0"/>
        <w:ind w:left="3969"/>
        <w:outlineLvl w:val="0"/>
        <w:rPr>
          <w:color w:val="000000" w:themeColor="text1"/>
          <w:sz w:val="24"/>
        </w:rPr>
      </w:pPr>
    </w:p>
    <w:p w:rsidR="00171E6C" w:rsidRPr="007A266B" w:rsidRDefault="00171E6C" w:rsidP="00A928E2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</w:pPr>
    </w:p>
    <w:p w:rsidR="00171E6C" w:rsidRPr="007A266B" w:rsidRDefault="00171E6C" w:rsidP="00A928E2">
      <w:pPr>
        <w:pStyle w:val="af0"/>
        <w:tabs>
          <w:tab w:val="left" w:pos="551"/>
        </w:tabs>
        <w:spacing w:after="0"/>
        <w:ind w:left="4536"/>
        <w:outlineLvl w:val="0"/>
        <w:rPr>
          <w:color w:val="000000" w:themeColor="text1"/>
          <w:sz w:val="24"/>
        </w:rPr>
        <w:sectPr w:rsidR="00171E6C" w:rsidRPr="007A266B" w:rsidSect="00171E6C">
          <w:footnotePr>
            <w:numRestart w:val="eachSect"/>
          </w:footnotePr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871A8B" w:rsidRPr="007A266B" w:rsidRDefault="0003151D" w:rsidP="00EA48A9">
      <w:pPr>
        <w:pStyle w:val="af0"/>
        <w:spacing w:after="0"/>
        <w:ind w:left="3969"/>
        <w:outlineLvl w:val="0"/>
        <w:rPr>
          <w:color w:val="000000" w:themeColor="text1"/>
          <w:sz w:val="24"/>
        </w:rPr>
      </w:pPr>
      <w:r w:rsidRPr="007A266B">
        <w:rPr>
          <w:color w:val="000000" w:themeColor="text1"/>
          <w:sz w:val="24"/>
        </w:rPr>
        <w:lastRenderedPageBreak/>
        <w:t xml:space="preserve">Приложение № </w:t>
      </w:r>
      <w:r w:rsidR="00F75FB0" w:rsidRPr="007A266B">
        <w:rPr>
          <w:color w:val="000000" w:themeColor="text1"/>
          <w:sz w:val="24"/>
        </w:rPr>
        <w:t>7</w:t>
      </w:r>
    </w:p>
    <w:tbl>
      <w:tblPr>
        <w:tblW w:w="10065" w:type="dxa"/>
        <w:tblInd w:w="-34" w:type="dxa"/>
        <w:tblLook w:val="04A0"/>
      </w:tblPr>
      <w:tblGrid>
        <w:gridCol w:w="4395"/>
        <w:gridCol w:w="5670"/>
      </w:tblGrid>
      <w:tr w:rsidR="00871A8B" w:rsidRPr="007A266B" w:rsidTr="002B7A1E">
        <w:tc>
          <w:tcPr>
            <w:tcW w:w="4395" w:type="dxa"/>
          </w:tcPr>
          <w:p w:rsidR="00871A8B" w:rsidRPr="007A266B" w:rsidRDefault="00871A8B" w:rsidP="002B7A1E">
            <w:pPr>
              <w:pStyle w:val="af0"/>
              <w:tabs>
                <w:tab w:val="left" w:pos="551"/>
              </w:tabs>
              <w:spacing w:after="0"/>
              <w:outlineLvl w:val="0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871A8B" w:rsidRPr="007A266B" w:rsidRDefault="00871A8B" w:rsidP="00F75FB0">
            <w:pPr>
              <w:pStyle w:val="af0"/>
              <w:spacing w:after="0"/>
              <w:outlineLvl w:val="0"/>
              <w:rPr>
                <w:color w:val="000000" w:themeColor="text1"/>
              </w:rPr>
            </w:pPr>
            <w:r w:rsidRPr="007A266B">
              <w:rPr>
                <w:color w:val="000000" w:themeColor="text1"/>
                <w:sz w:val="20"/>
                <w:szCs w:val="20"/>
              </w:rPr>
              <w:t>к Порядк</w:t>
            </w:r>
            <w:r w:rsidR="003460C6" w:rsidRPr="007A266B">
              <w:rPr>
                <w:color w:val="000000" w:themeColor="text1"/>
                <w:sz w:val="20"/>
                <w:szCs w:val="20"/>
              </w:rPr>
              <w:t>у</w:t>
            </w:r>
            <w:r w:rsidRPr="007A266B">
              <w:rPr>
                <w:color w:val="000000" w:themeColor="text1"/>
                <w:sz w:val="20"/>
                <w:szCs w:val="20"/>
              </w:rPr>
              <w:t xml:space="preserve"> проведения жеребьевки по распределению эфирного времени </w:t>
            </w:r>
            <w:r w:rsidR="00DD270D" w:rsidRPr="007A26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A266B">
              <w:rPr>
                <w:color w:val="000000" w:themeColor="text1"/>
                <w:sz w:val="20"/>
                <w:szCs w:val="20"/>
              </w:rPr>
              <w:t xml:space="preserve">на каналах организаций телерадиовещания и печатной площади в периодических печатных изданиях между </w:t>
            </w:r>
            <w:r w:rsidRPr="007A266B">
              <w:rPr>
                <w:bCs/>
                <w:color w:val="000000" w:themeColor="text1"/>
                <w:sz w:val="20"/>
                <w:szCs w:val="20"/>
              </w:rPr>
              <w:t xml:space="preserve">кандидатами, зарегистрированными по одномандатным избирательным округам, при проведении выборов </w:t>
            </w:r>
            <w:r w:rsidR="00F75FB0" w:rsidRPr="007A266B">
              <w:rPr>
                <w:bCs/>
                <w:color w:val="000000" w:themeColor="text1"/>
                <w:sz w:val="20"/>
                <w:szCs w:val="20"/>
              </w:rPr>
              <w:t xml:space="preserve">депутатов Совета народных депутатов </w:t>
            </w:r>
            <w:proofErr w:type="spellStart"/>
            <w:r w:rsidR="00F75FB0" w:rsidRPr="007A266B">
              <w:rPr>
                <w:bCs/>
                <w:color w:val="000000" w:themeColor="text1"/>
                <w:sz w:val="20"/>
                <w:szCs w:val="20"/>
              </w:rPr>
              <w:t>Таштагольского</w:t>
            </w:r>
            <w:proofErr w:type="spellEnd"/>
            <w:r w:rsidR="00F75FB0" w:rsidRPr="007A266B">
              <w:rPr>
                <w:bCs/>
                <w:color w:val="000000" w:themeColor="text1"/>
                <w:sz w:val="20"/>
                <w:szCs w:val="20"/>
              </w:rPr>
              <w:t xml:space="preserve"> муниципального округа первого созыва 14 сентября 2025 года</w:t>
            </w:r>
          </w:p>
        </w:tc>
      </w:tr>
    </w:tbl>
    <w:p w:rsidR="002B7A1E" w:rsidRPr="007A266B" w:rsidRDefault="002B7A1E" w:rsidP="002B7A1E">
      <w:pPr>
        <w:spacing w:after="0"/>
        <w:rPr>
          <w:vanish/>
          <w:color w:val="000000" w:themeColor="text1"/>
        </w:rPr>
      </w:pPr>
    </w:p>
    <w:tbl>
      <w:tblPr>
        <w:tblW w:w="10031" w:type="dxa"/>
        <w:tblLook w:val="04A0"/>
      </w:tblPr>
      <w:tblGrid>
        <w:gridCol w:w="4361"/>
        <w:gridCol w:w="5670"/>
      </w:tblGrid>
      <w:tr w:rsidR="0003151D" w:rsidRPr="007A266B" w:rsidTr="003460C6">
        <w:tc>
          <w:tcPr>
            <w:tcW w:w="4361" w:type="dxa"/>
          </w:tcPr>
          <w:p w:rsidR="0003151D" w:rsidRPr="007A266B" w:rsidRDefault="0003151D" w:rsidP="00D926A8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Рекомендуемая форма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Руководителю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A266B">
              <w:rPr>
                <w:rFonts w:ascii="Times New Roman" w:hAnsi="Times New Roman"/>
                <w:color w:val="000000" w:themeColor="text1"/>
              </w:rPr>
              <w:t>__________________________________________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proofErr w:type="gramStart"/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(</w:t>
            </w: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наименование редакции периодического </w:t>
            </w:r>
            <w:proofErr w:type="gramEnd"/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печатного издания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</w:p>
          <w:p w:rsidR="00777B8C" w:rsidRPr="007A266B" w:rsidRDefault="00777B8C" w:rsidP="00777B8C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(зарегистрированного кандидата</w:t>
            </w:r>
            <w:proofErr w:type="gramEnd"/>
          </w:p>
          <w:p w:rsidR="00777B8C" w:rsidRPr="007A266B" w:rsidRDefault="00777B8C" w:rsidP="00777B8C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депутаты </w:t>
            </w:r>
            <w:r w:rsidR="00F75FB0" w:rsidRPr="007A266B">
              <w:rPr>
                <w:bCs/>
                <w:color w:val="000000" w:themeColor="text1"/>
                <w:sz w:val="28"/>
                <w:szCs w:val="28"/>
              </w:rPr>
              <w:t xml:space="preserve">Совета народных депутатов </w:t>
            </w:r>
            <w:proofErr w:type="spellStart"/>
            <w:r w:rsidR="00F75FB0" w:rsidRPr="007A266B">
              <w:rPr>
                <w:bCs/>
                <w:color w:val="000000" w:themeColor="text1"/>
                <w:sz w:val="28"/>
                <w:szCs w:val="28"/>
              </w:rPr>
              <w:t>Таштагольского</w:t>
            </w:r>
            <w:proofErr w:type="spellEnd"/>
            <w:r w:rsidR="00F75FB0" w:rsidRPr="007A266B">
              <w:rPr>
                <w:bCs/>
                <w:color w:val="000000" w:themeColor="text1"/>
                <w:sz w:val="28"/>
                <w:szCs w:val="28"/>
              </w:rPr>
              <w:t xml:space="preserve"> муниципального округа первого созыва</w:t>
            </w: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(</w:t>
            </w:r>
            <w:r w:rsidR="00777B8C"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фамилия, имя, отчество кандидата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по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_____________________________________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(</w:t>
            </w:r>
            <w:r w:rsidRPr="007A266B">
              <w:rPr>
                <w:rFonts w:ascii="Times New Roman" w:hAnsi="Times New Roman"/>
                <w:i/>
                <w:color w:val="000000" w:themeColor="text1"/>
                <w:sz w:val="20"/>
              </w:rPr>
              <w:t>наименование и номер одномандатного                           избирательного округа</w:t>
            </w:r>
            <w:r w:rsidRPr="007A266B">
              <w:rPr>
                <w:rFonts w:ascii="Times New Roman" w:hAnsi="Times New Roman"/>
                <w:i/>
                <w:color w:val="000000" w:themeColor="text1"/>
                <w:szCs w:val="24"/>
              </w:rPr>
              <w:t>)</w:t>
            </w:r>
          </w:p>
          <w:p w:rsidR="0003151D" w:rsidRPr="007A266B" w:rsidRDefault="0003151D" w:rsidP="00D926A8">
            <w:pPr>
              <w:widowControl w:val="0"/>
              <w:suppressAutoHyphens/>
              <w:spacing w:after="0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</w:tc>
      </w:tr>
    </w:tbl>
    <w:p w:rsidR="0003151D" w:rsidRPr="007A266B" w:rsidRDefault="0003151D" w:rsidP="0003151D">
      <w:pPr>
        <w:widowControl w:val="0"/>
        <w:suppressAutoHyphens/>
        <w:spacing w:line="36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Отказ  </w:t>
      </w:r>
    </w:p>
    <w:p w:rsidR="0003151D" w:rsidRPr="007A266B" w:rsidRDefault="0003151D" w:rsidP="0003151D">
      <w:pPr>
        <w:widowControl w:val="0"/>
        <w:suppressAutoHyphens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уведомляю Вас об отказе от использования бесплатной печатной площади, предоставленной мне в результате проведения жеребьевки по распределению бесплатного печатной площади в Вашей организации </w:t>
      </w:r>
      <w:r w:rsidR="00CB2888"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«____» _________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EA48A9" w:rsidRPr="007A266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</w:p>
    <w:p w:rsidR="0003151D" w:rsidRPr="007A266B" w:rsidRDefault="0003151D" w:rsidP="0003151D">
      <w:pPr>
        <w:widowControl w:val="0"/>
        <w:suppressAutoHyphens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3151D" w:rsidRPr="007A266B" w:rsidRDefault="0003151D" w:rsidP="0003151D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«____» _____________ 20</w:t>
      </w:r>
      <w:r w:rsidR="0016558E" w:rsidRPr="007A266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75FB0" w:rsidRPr="007A266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A266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26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_____________________</w:t>
      </w:r>
    </w:p>
    <w:p w:rsidR="0003151D" w:rsidRPr="007A266B" w:rsidRDefault="0003151D" w:rsidP="0003151D">
      <w:pPr>
        <w:widowControl w:val="0"/>
        <w:suppressAutoHyphens/>
        <w:spacing w:after="0"/>
        <w:ind w:firstLine="539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color w:val="000000" w:themeColor="text1"/>
        </w:rPr>
        <w:tab/>
      </w:r>
      <w:r w:rsidRPr="007A266B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                   (подпись)</w:t>
      </w:r>
    </w:p>
    <w:sectPr w:rsidR="0003151D" w:rsidRPr="007A266B" w:rsidSect="002921F8">
      <w:footnotePr>
        <w:numRestart w:val="eachSect"/>
      </w:footnotePr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C0" w:rsidRPr="009F6FF1" w:rsidRDefault="00AE17C0">
      <w:pPr>
        <w:rPr>
          <w:sz w:val="18"/>
          <w:szCs w:val="18"/>
        </w:rPr>
      </w:pPr>
      <w:r w:rsidRPr="009F6FF1">
        <w:rPr>
          <w:sz w:val="18"/>
          <w:szCs w:val="18"/>
        </w:rPr>
        <w:separator/>
      </w:r>
    </w:p>
  </w:endnote>
  <w:endnote w:type="continuationSeparator" w:id="0">
    <w:p w:rsidR="00AE17C0" w:rsidRPr="009F6FF1" w:rsidRDefault="00AE17C0">
      <w:pPr>
        <w:rPr>
          <w:sz w:val="18"/>
          <w:szCs w:val="18"/>
        </w:rPr>
      </w:pPr>
      <w:r w:rsidRPr="009F6FF1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29" w:rsidRDefault="00252C2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29" w:rsidRDefault="00252C29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29" w:rsidRDefault="00252C29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29" w:rsidRPr="009F6FF1" w:rsidRDefault="00252C29">
    <w:pPr>
      <w:pStyle w:val="a7"/>
      <w:jc w:val="right"/>
      <w:rPr>
        <w:sz w:val="12"/>
        <w:szCs w:val="1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C0" w:rsidRPr="009F6FF1" w:rsidRDefault="00AE17C0">
      <w:pPr>
        <w:rPr>
          <w:sz w:val="18"/>
          <w:szCs w:val="18"/>
        </w:rPr>
      </w:pPr>
      <w:r w:rsidRPr="009F6FF1">
        <w:rPr>
          <w:sz w:val="18"/>
          <w:szCs w:val="18"/>
        </w:rPr>
        <w:separator/>
      </w:r>
    </w:p>
  </w:footnote>
  <w:footnote w:type="continuationSeparator" w:id="0">
    <w:p w:rsidR="00AE17C0" w:rsidRPr="009F6FF1" w:rsidRDefault="00AE17C0">
      <w:pPr>
        <w:rPr>
          <w:sz w:val="18"/>
          <w:szCs w:val="18"/>
        </w:rPr>
      </w:pPr>
      <w:r w:rsidRPr="009F6FF1">
        <w:rPr>
          <w:sz w:val="18"/>
          <w:szCs w:val="18"/>
        </w:rPr>
        <w:continuationSeparator/>
      </w:r>
    </w:p>
  </w:footnote>
  <w:footnote w:id="1">
    <w:p w:rsidR="002B2C1F" w:rsidRDefault="00252C29" w:rsidP="00171E6C">
      <w:pPr>
        <w:pStyle w:val="af5"/>
        <w:spacing w:after="0"/>
      </w:pPr>
      <w:r>
        <w:rPr>
          <w:rStyle w:val="af7"/>
        </w:rPr>
        <w:footnoteRef/>
      </w:r>
      <w:r>
        <w:t xml:space="preserve"> </w:t>
      </w:r>
      <w:r w:rsidRPr="00E503FC">
        <w:rPr>
          <w:rFonts w:ascii="Times New Roman" w:hAnsi="Times New Roman"/>
        </w:rPr>
        <w:t>Если эфирное время предоставляется на нескольких каналах организации телерадиовещания, в протокол включаются сведения отдельно по каждому каналу организации телерадиовещания.</w:t>
      </w:r>
    </w:p>
  </w:footnote>
  <w:footnote w:id="2">
    <w:p w:rsidR="002B2C1F" w:rsidRDefault="00252C29" w:rsidP="00171E6C">
      <w:pPr>
        <w:pStyle w:val="af5"/>
        <w:spacing w:after="0"/>
      </w:pPr>
      <w:r>
        <w:rPr>
          <w:rStyle w:val="af7"/>
        </w:rPr>
        <w:footnoteRef/>
      </w:r>
      <w:r>
        <w:t xml:space="preserve"> </w:t>
      </w:r>
      <w:r w:rsidRPr="00E503FC">
        <w:rPr>
          <w:rFonts w:ascii="Times New Roman" w:hAnsi="Times New Roman"/>
        </w:rPr>
        <w:t xml:space="preserve">Протокол подписывается не менее чем двумя представителями </w:t>
      </w:r>
      <w:r w:rsidR="00B75518" w:rsidRPr="007A266B">
        <w:rPr>
          <w:rFonts w:ascii="Times New Roman" w:hAnsi="Times New Roman"/>
        </w:rPr>
        <w:t xml:space="preserve">муниципальной </w:t>
      </w:r>
      <w:r w:rsidRPr="00E503FC">
        <w:rPr>
          <w:rFonts w:ascii="Times New Roman" w:hAnsi="Times New Roman"/>
        </w:rPr>
        <w:t>организации телерадиовещания.</w:t>
      </w:r>
    </w:p>
  </w:footnote>
  <w:footnote w:id="3">
    <w:p w:rsidR="002B2C1F" w:rsidRDefault="00252C29" w:rsidP="00171E6C">
      <w:pPr>
        <w:pStyle w:val="af5"/>
        <w:spacing w:after="0"/>
      </w:pPr>
      <w:r>
        <w:rPr>
          <w:rStyle w:val="af7"/>
        </w:rPr>
        <w:footnoteRef/>
      </w:r>
      <w:r>
        <w:t xml:space="preserve"> </w:t>
      </w:r>
      <w:r w:rsidRPr="00604869">
        <w:t>Если эфирное время предоставляется на нескольких каналах организации телерадиовещания, в протокол включаются сведения отдельно по каждому каналу организации телерадиовещания</w:t>
      </w:r>
      <w:r>
        <w:t>.</w:t>
      </w:r>
    </w:p>
  </w:footnote>
  <w:footnote w:id="4">
    <w:p w:rsidR="002B2C1F" w:rsidRDefault="00252C29" w:rsidP="00171E6C">
      <w:pPr>
        <w:pStyle w:val="af0"/>
        <w:spacing w:after="0"/>
        <w:ind w:firstLine="709"/>
        <w:jc w:val="left"/>
        <w:outlineLvl w:val="0"/>
      </w:pPr>
      <w:r w:rsidRPr="00777B8C">
        <w:rPr>
          <w:rStyle w:val="af7"/>
          <w:sz w:val="20"/>
          <w:szCs w:val="20"/>
        </w:rPr>
        <w:footnoteRef/>
      </w:r>
      <w:r>
        <w:t xml:space="preserve"> </w:t>
      </w:r>
      <w:r w:rsidRPr="0083708E">
        <w:rPr>
          <w:sz w:val="20"/>
          <w:szCs w:val="20"/>
        </w:rPr>
        <w:t>Протокол подписывается не менее чем двумя представителями организации телерадиовещания.</w:t>
      </w:r>
    </w:p>
  </w:footnote>
  <w:footnote w:id="5">
    <w:p w:rsidR="002B2C1F" w:rsidRDefault="00252C29" w:rsidP="0003151D">
      <w:pPr>
        <w:pStyle w:val="af5"/>
      </w:pPr>
      <w:r>
        <w:rPr>
          <w:rStyle w:val="af7"/>
        </w:rPr>
        <w:footnoteRef/>
      </w:r>
      <w:r>
        <w:t xml:space="preserve"> </w:t>
      </w:r>
      <w:r w:rsidRPr="00604869">
        <w:t>Протокол подписывается не менее чем двумя представител</w:t>
      </w:r>
      <w:r>
        <w:t xml:space="preserve">ями </w:t>
      </w:r>
      <w:r w:rsidRPr="007B2196">
        <w:rPr>
          <w:rFonts w:ascii="Times New Roman" w:hAnsi="Times New Roman"/>
        </w:rPr>
        <w:t>периодического печатного издания.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29" w:rsidRDefault="00252C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29" w:rsidRPr="00EF6849" w:rsidRDefault="00252C29" w:rsidP="00EF6849">
    <w:pPr>
      <w:pStyle w:val="a5"/>
      <w:ind w:firstLine="0"/>
      <w:jc w:val="center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29" w:rsidRDefault="00252C29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29" w:rsidRPr="0086428E" w:rsidRDefault="00252C29" w:rsidP="0086428E">
    <w:pPr>
      <w:pStyle w:val="a5"/>
      <w:ind w:firstLine="0"/>
      <w:jc w:val="center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E36E78"/>
    <w:multiLevelType w:val="multilevel"/>
    <w:tmpl w:val="D7100982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>
    <w:nsid w:val="2C1C6E2C"/>
    <w:multiLevelType w:val="hybridMultilevel"/>
    <w:tmpl w:val="7AF8E66A"/>
    <w:lvl w:ilvl="0" w:tplc="6E3EDEB6">
      <w:start w:val="1"/>
      <w:numFmt w:val="decimal"/>
      <w:lvlText w:val="%1."/>
      <w:lvlJc w:val="left"/>
      <w:pPr>
        <w:ind w:left="205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175103A"/>
    <w:multiLevelType w:val="hybridMultilevel"/>
    <w:tmpl w:val="A9B62936"/>
    <w:lvl w:ilvl="0" w:tplc="6102F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9">
    <w:nsid w:val="47A53F45"/>
    <w:multiLevelType w:val="hybridMultilevel"/>
    <w:tmpl w:val="F73A36E2"/>
    <w:lvl w:ilvl="0" w:tplc="0AF475D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74C90C68"/>
    <w:multiLevelType w:val="multilevel"/>
    <w:tmpl w:val="95706106"/>
    <w:lvl w:ilvl="0">
      <w:start w:val="1"/>
      <w:numFmt w:val="decimal"/>
      <w:lvlText w:val="%1"/>
      <w:lvlJc w:val="left"/>
      <w:pPr>
        <w:ind w:left="101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708"/>
      </w:pPr>
      <w:rPr>
        <w:rFonts w:cs="Times New Roman" w:hint="default"/>
        <w:spacing w:val="-1"/>
        <w:w w:val="100"/>
      </w:rPr>
    </w:lvl>
    <w:lvl w:ilvl="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3">
      <w:numFmt w:val="bullet"/>
      <w:lvlText w:val="•"/>
      <w:lvlJc w:val="left"/>
      <w:pPr>
        <w:ind w:left="2944" w:hanging="164"/>
      </w:pPr>
      <w:rPr>
        <w:rFonts w:hint="default"/>
      </w:rPr>
    </w:lvl>
    <w:lvl w:ilvl="4">
      <w:numFmt w:val="bullet"/>
      <w:lvlText w:val="•"/>
      <w:lvlJc w:val="left"/>
      <w:pPr>
        <w:ind w:left="3892" w:hanging="164"/>
      </w:pPr>
      <w:rPr>
        <w:rFonts w:hint="default"/>
      </w:rPr>
    </w:lvl>
    <w:lvl w:ilvl="5">
      <w:numFmt w:val="bullet"/>
      <w:lvlText w:val="•"/>
      <w:lvlJc w:val="left"/>
      <w:pPr>
        <w:ind w:left="4840" w:hanging="164"/>
      </w:pPr>
      <w:rPr>
        <w:rFonts w:hint="default"/>
      </w:rPr>
    </w:lvl>
    <w:lvl w:ilvl="6">
      <w:numFmt w:val="bullet"/>
      <w:lvlText w:val="•"/>
      <w:lvlJc w:val="left"/>
      <w:pPr>
        <w:ind w:left="5788" w:hanging="164"/>
      </w:pPr>
      <w:rPr>
        <w:rFonts w:hint="default"/>
      </w:rPr>
    </w:lvl>
    <w:lvl w:ilvl="7">
      <w:numFmt w:val="bullet"/>
      <w:lvlText w:val="•"/>
      <w:lvlJc w:val="left"/>
      <w:pPr>
        <w:ind w:left="6736" w:hanging="164"/>
      </w:pPr>
      <w:rPr>
        <w:rFonts w:hint="default"/>
      </w:rPr>
    </w:lvl>
    <w:lvl w:ilvl="8">
      <w:numFmt w:val="bullet"/>
      <w:lvlText w:val="•"/>
      <w:lvlJc w:val="left"/>
      <w:pPr>
        <w:ind w:left="7684" w:hanging="164"/>
      </w:pPr>
      <w:rPr>
        <w:rFonts w:hint="default"/>
      </w:rPr>
    </w:lvl>
  </w:abstractNum>
  <w:abstractNum w:abstractNumId="11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99D599C"/>
    <w:multiLevelType w:val="multilevel"/>
    <w:tmpl w:val="1F88E4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1144F6"/>
    <w:rsid w:val="00000A48"/>
    <w:rsid w:val="00000DF9"/>
    <w:rsid w:val="000016CE"/>
    <w:rsid w:val="000034CC"/>
    <w:rsid w:val="000050C8"/>
    <w:rsid w:val="00005749"/>
    <w:rsid w:val="000062EB"/>
    <w:rsid w:val="000145D6"/>
    <w:rsid w:val="000156E4"/>
    <w:rsid w:val="0001718E"/>
    <w:rsid w:val="00022703"/>
    <w:rsid w:val="00025477"/>
    <w:rsid w:val="00026FAE"/>
    <w:rsid w:val="000278E9"/>
    <w:rsid w:val="00031171"/>
    <w:rsid w:val="0003151D"/>
    <w:rsid w:val="0003269E"/>
    <w:rsid w:val="00034C26"/>
    <w:rsid w:val="00034CB8"/>
    <w:rsid w:val="00035136"/>
    <w:rsid w:val="00037F94"/>
    <w:rsid w:val="000418A5"/>
    <w:rsid w:val="000421FD"/>
    <w:rsid w:val="00042F11"/>
    <w:rsid w:val="0004364F"/>
    <w:rsid w:val="0004567F"/>
    <w:rsid w:val="00047118"/>
    <w:rsid w:val="00047924"/>
    <w:rsid w:val="00050032"/>
    <w:rsid w:val="00052CF0"/>
    <w:rsid w:val="00053FED"/>
    <w:rsid w:val="00055AA2"/>
    <w:rsid w:val="00056912"/>
    <w:rsid w:val="000611C9"/>
    <w:rsid w:val="0006230E"/>
    <w:rsid w:val="0006298E"/>
    <w:rsid w:val="00062AC3"/>
    <w:rsid w:val="0006412C"/>
    <w:rsid w:val="00066D1B"/>
    <w:rsid w:val="000672FF"/>
    <w:rsid w:val="00073052"/>
    <w:rsid w:val="00074615"/>
    <w:rsid w:val="00075461"/>
    <w:rsid w:val="00076E73"/>
    <w:rsid w:val="00080580"/>
    <w:rsid w:val="0008442A"/>
    <w:rsid w:val="00085A0A"/>
    <w:rsid w:val="0009043F"/>
    <w:rsid w:val="00093072"/>
    <w:rsid w:val="00093624"/>
    <w:rsid w:val="000940B0"/>
    <w:rsid w:val="00097137"/>
    <w:rsid w:val="000977A1"/>
    <w:rsid w:val="000A1EB7"/>
    <w:rsid w:val="000A21E6"/>
    <w:rsid w:val="000A3251"/>
    <w:rsid w:val="000B0F0C"/>
    <w:rsid w:val="000B26A4"/>
    <w:rsid w:val="000B46FB"/>
    <w:rsid w:val="000B50B7"/>
    <w:rsid w:val="000B5E24"/>
    <w:rsid w:val="000B7A72"/>
    <w:rsid w:val="000C3C09"/>
    <w:rsid w:val="000C4C4E"/>
    <w:rsid w:val="000D3926"/>
    <w:rsid w:val="000E02F2"/>
    <w:rsid w:val="000E4DD6"/>
    <w:rsid w:val="000F4D01"/>
    <w:rsid w:val="000F5E9F"/>
    <w:rsid w:val="001012BC"/>
    <w:rsid w:val="001013BD"/>
    <w:rsid w:val="001031E5"/>
    <w:rsid w:val="00112F9D"/>
    <w:rsid w:val="001144F6"/>
    <w:rsid w:val="00114AA0"/>
    <w:rsid w:val="00117E63"/>
    <w:rsid w:val="00123D47"/>
    <w:rsid w:val="001256CB"/>
    <w:rsid w:val="0012729F"/>
    <w:rsid w:val="00131BD6"/>
    <w:rsid w:val="00132534"/>
    <w:rsid w:val="00133F7A"/>
    <w:rsid w:val="00134756"/>
    <w:rsid w:val="0013599D"/>
    <w:rsid w:val="001453A4"/>
    <w:rsid w:val="00146AC3"/>
    <w:rsid w:val="00151A26"/>
    <w:rsid w:val="00152F8C"/>
    <w:rsid w:val="0015404C"/>
    <w:rsid w:val="00155165"/>
    <w:rsid w:val="00157DDC"/>
    <w:rsid w:val="00161381"/>
    <w:rsid w:val="0016263E"/>
    <w:rsid w:val="0016361C"/>
    <w:rsid w:val="00163A0A"/>
    <w:rsid w:val="00164195"/>
    <w:rsid w:val="0016558E"/>
    <w:rsid w:val="00166603"/>
    <w:rsid w:val="00171E6C"/>
    <w:rsid w:val="001725FE"/>
    <w:rsid w:val="00173427"/>
    <w:rsid w:val="00175988"/>
    <w:rsid w:val="00176F39"/>
    <w:rsid w:val="00177B91"/>
    <w:rsid w:val="00183A3C"/>
    <w:rsid w:val="001844A8"/>
    <w:rsid w:val="00185B72"/>
    <w:rsid w:val="00194B41"/>
    <w:rsid w:val="001956E1"/>
    <w:rsid w:val="0019584F"/>
    <w:rsid w:val="00195B41"/>
    <w:rsid w:val="001A006C"/>
    <w:rsid w:val="001A03CF"/>
    <w:rsid w:val="001A677A"/>
    <w:rsid w:val="001A784B"/>
    <w:rsid w:val="001B0D70"/>
    <w:rsid w:val="001B267E"/>
    <w:rsid w:val="001B323B"/>
    <w:rsid w:val="001B403F"/>
    <w:rsid w:val="001B6268"/>
    <w:rsid w:val="001B6BA5"/>
    <w:rsid w:val="001B6C82"/>
    <w:rsid w:val="001D3544"/>
    <w:rsid w:val="001D5FB5"/>
    <w:rsid w:val="001E2918"/>
    <w:rsid w:val="001E397E"/>
    <w:rsid w:val="001E4ACC"/>
    <w:rsid w:val="001E5AB2"/>
    <w:rsid w:val="001E7DE8"/>
    <w:rsid w:val="001F095C"/>
    <w:rsid w:val="001F2D1C"/>
    <w:rsid w:val="001F436B"/>
    <w:rsid w:val="001F72D8"/>
    <w:rsid w:val="002006B8"/>
    <w:rsid w:val="00210444"/>
    <w:rsid w:val="00214488"/>
    <w:rsid w:val="002166FC"/>
    <w:rsid w:val="0021742C"/>
    <w:rsid w:val="00220EAB"/>
    <w:rsid w:val="00224993"/>
    <w:rsid w:val="00225321"/>
    <w:rsid w:val="00225B44"/>
    <w:rsid w:val="00227708"/>
    <w:rsid w:val="00227BEA"/>
    <w:rsid w:val="002308B0"/>
    <w:rsid w:val="00230FEB"/>
    <w:rsid w:val="00231175"/>
    <w:rsid w:val="002328F6"/>
    <w:rsid w:val="00233A2A"/>
    <w:rsid w:val="002347A8"/>
    <w:rsid w:val="00236AAA"/>
    <w:rsid w:val="00236C25"/>
    <w:rsid w:val="00236D87"/>
    <w:rsid w:val="00240E43"/>
    <w:rsid w:val="00241CD2"/>
    <w:rsid w:val="00242CDD"/>
    <w:rsid w:val="00247140"/>
    <w:rsid w:val="00247864"/>
    <w:rsid w:val="00252C29"/>
    <w:rsid w:val="00255900"/>
    <w:rsid w:val="0025656F"/>
    <w:rsid w:val="00262582"/>
    <w:rsid w:val="00262F0C"/>
    <w:rsid w:val="00264945"/>
    <w:rsid w:val="00266F5E"/>
    <w:rsid w:val="00270A03"/>
    <w:rsid w:val="00274B4E"/>
    <w:rsid w:val="002753DF"/>
    <w:rsid w:val="0027557E"/>
    <w:rsid w:val="002756E5"/>
    <w:rsid w:val="00276F87"/>
    <w:rsid w:val="002774A8"/>
    <w:rsid w:val="002800E8"/>
    <w:rsid w:val="0028085B"/>
    <w:rsid w:val="00283511"/>
    <w:rsid w:val="00287DBC"/>
    <w:rsid w:val="002906BE"/>
    <w:rsid w:val="002921F8"/>
    <w:rsid w:val="002948FD"/>
    <w:rsid w:val="0029538B"/>
    <w:rsid w:val="00297D32"/>
    <w:rsid w:val="002A0F89"/>
    <w:rsid w:val="002A2570"/>
    <w:rsid w:val="002A4474"/>
    <w:rsid w:val="002A7716"/>
    <w:rsid w:val="002A7A9B"/>
    <w:rsid w:val="002B0048"/>
    <w:rsid w:val="002B2280"/>
    <w:rsid w:val="002B2C1F"/>
    <w:rsid w:val="002B6CBE"/>
    <w:rsid w:val="002B7A1E"/>
    <w:rsid w:val="002C289F"/>
    <w:rsid w:val="002C587B"/>
    <w:rsid w:val="002D0BAB"/>
    <w:rsid w:val="002D18C2"/>
    <w:rsid w:val="002D1DD6"/>
    <w:rsid w:val="002D36B6"/>
    <w:rsid w:val="002D4246"/>
    <w:rsid w:val="002D5F2D"/>
    <w:rsid w:val="002D6ED2"/>
    <w:rsid w:val="002E34AC"/>
    <w:rsid w:val="002E470D"/>
    <w:rsid w:val="002E5E38"/>
    <w:rsid w:val="002E5EB7"/>
    <w:rsid w:val="002E61C4"/>
    <w:rsid w:val="002E77C6"/>
    <w:rsid w:val="002F5046"/>
    <w:rsid w:val="003004CD"/>
    <w:rsid w:val="003018E5"/>
    <w:rsid w:val="003031E2"/>
    <w:rsid w:val="00304486"/>
    <w:rsid w:val="0031056C"/>
    <w:rsid w:val="00312A92"/>
    <w:rsid w:val="00312FA3"/>
    <w:rsid w:val="003215D4"/>
    <w:rsid w:val="003320F1"/>
    <w:rsid w:val="0033615B"/>
    <w:rsid w:val="00336CF6"/>
    <w:rsid w:val="00340345"/>
    <w:rsid w:val="00343662"/>
    <w:rsid w:val="00343887"/>
    <w:rsid w:val="00345234"/>
    <w:rsid w:val="003460C6"/>
    <w:rsid w:val="00347F9E"/>
    <w:rsid w:val="00353BFF"/>
    <w:rsid w:val="00361444"/>
    <w:rsid w:val="00362C3A"/>
    <w:rsid w:val="00363FF6"/>
    <w:rsid w:val="00367CF4"/>
    <w:rsid w:val="00370119"/>
    <w:rsid w:val="003725B3"/>
    <w:rsid w:val="003740CC"/>
    <w:rsid w:val="00374399"/>
    <w:rsid w:val="00375B10"/>
    <w:rsid w:val="0037646D"/>
    <w:rsid w:val="00377752"/>
    <w:rsid w:val="00380B17"/>
    <w:rsid w:val="00380C0E"/>
    <w:rsid w:val="00382CF0"/>
    <w:rsid w:val="0038453C"/>
    <w:rsid w:val="00384939"/>
    <w:rsid w:val="00386837"/>
    <w:rsid w:val="00387682"/>
    <w:rsid w:val="00390E51"/>
    <w:rsid w:val="00391E12"/>
    <w:rsid w:val="003935FD"/>
    <w:rsid w:val="00394F14"/>
    <w:rsid w:val="003A14ED"/>
    <w:rsid w:val="003A18EC"/>
    <w:rsid w:val="003A68BE"/>
    <w:rsid w:val="003A699C"/>
    <w:rsid w:val="003A7C34"/>
    <w:rsid w:val="003B1897"/>
    <w:rsid w:val="003B4F61"/>
    <w:rsid w:val="003C04E0"/>
    <w:rsid w:val="003C7632"/>
    <w:rsid w:val="003D001C"/>
    <w:rsid w:val="003D2DFF"/>
    <w:rsid w:val="003D4A6C"/>
    <w:rsid w:val="003D522A"/>
    <w:rsid w:val="003E0872"/>
    <w:rsid w:val="003E1111"/>
    <w:rsid w:val="003E23A0"/>
    <w:rsid w:val="003E2C44"/>
    <w:rsid w:val="003E53F6"/>
    <w:rsid w:val="003E74B0"/>
    <w:rsid w:val="003F001F"/>
    <w:rsid w:val="003F0330"/>
    <w:rsid w:val="00401B14"/>
    <w:rsid w:val="00402228"/>
    <w:rsid w:val="004042A3"/>
    <w:rsid w:val="00405A10"/>
    <w:rsid w:val="00405A1C"/>
    <w:rsid w:val="00405D5B"/>
    <w:rsid w:val="0040707E"/>
    <w:rsid w:val="00411D92"/>
    <w:rsid w:val="00412F32"/>
    <w:rsid w:val="0041321B"/>
    <w:rsid w:val="00413E6D"/>
    <w:rsid w:val="004146CC"/>
    <w:rsid w:val="0041581F"/>
    <w:rsid w:val="004161AF"/>
    <w:rsid w:val="0041782A"/>
    <w:rsid w:val="00423325"/>
    <w:rsid w:val="00423810"/>
    <w:rsid w:val="004251E4"/>
    <w:rsid w:val="00426356"/>
    <w:rsid w:val="00427070"/>
    <w:rsid w:val="004303FF"/>
    <w:rsid w:val="004326EA"/>
    <w:rsid w:val="004351AA"/>
    <w:rsid w:val="004355ED"/>
    <w:rsid w:val="00440FC3"/>
    <w:rsid w:val="00442A8D"/>
    <w:rsid w:val="00443380"/>
    <w:rsid w:val="00443554"/>
    <w:rsid w:val="0044366F"/>
    <w:rsid w:val="0044374F"/>
    <w:rsid w:val="00452172"/>
    <w:rsid w:val="00452CE3"/>
    <w:rsid w:val="0045368B"/>
    <w:rsid w:val="0045447F"/>
    <w:rsid w:val="00454EEF"/>
    <w:rsid w:val="00455086"/>
    <w:rsid w:val="00457B26"/>
    <w:rsid w:val="004616FC"/>
    <w:rsid w:val="00461F55"/>
    <w:rsid w:val="00465494"/>
    <w:rsid w:val="00470BB5"/>
    <w:rsid w:val="00473028"/>
    <w:rsid w:val="00474917"/>
    <w:rsid w:val="00474EA2"/>
    <w:rsid w:val="004763CA"/>
    <w:rsid w:val="00480114"/>
    <w:rsid w:val="00481EB0"/>
    <w:rsid w:val="00486B80"/>
    <w:rsid w:val="0049440B"/>
    <w:rsid w:val="004A24BC"/>
    <w:rsid w:val="004A4685"/>
    <w:rsid w:val="004A594A"/>
    <w:rsid w:val="004A606C"/>
    <w:rsid w:val="004B118F"/>
    <w:rsid w:val="004B1794"/>
    <w:rsid w:val="004B245A"/>
    <w:rsid w:val="004B6ADF"/>
    <w:rsid w:val="004B6B84"/>
    <w:rsid w:val="004C2FF6"/>
    <w:rsid w:val="004C42D8"/>
    <w:rsid w:val="004C5E81"/>
    <w:rsid w:val="004C67A8"/>
    <w:rsid w:val="004C6C42"/>
    <w:rsid w:val="004C7E82"/>
    <w:rsid w:val="004D0236"/>
    <w:rsid w:val="004D12AB"/>
    <w:rsid w:val="004D34B2"/>
    <w:rsid w:val="004D484F"/>
    <w:rsid w:val="004E2FA5"/>
    <w:rsid w:val="004E5F3C"/>
    <w:rsid w:val="004E6884"/>
    <w:rsid w:val="004F1104"/>
    <w:rsid w:val="004F638C"/>
    <w:rsid w:val="004F78A2"/>
    <w:rsid w:val="0050013E"/>
    <w:rsid w:val="0050213F"/>
    <w:rsid w:val="00504F04"/>
    <w:rsid w:val="00507BE7"/>
    <w:rsid w:val="0051055B"/>
    <w:rsid w:val="0051107A"/>
    <w:rsid w:val="00517D6A"/>
    <w:rsid w:val="0052163B"/>
    <w:rsid w:val="00523D92"/>
    <w:rsid w:val="00536133"/>
    <w:rsid w:val="00540021"/>
    <w:rsid w:val="005400A2"/>
    <w:rsid w:val="00540EE0"/>
    <w:rsid w:val="005413E3"/>
    <w:rsid w:val="00541A5E"/>
    <w:rsid w:val="0055399B"/>
    <w:rsid w:val="00556961"/>
    <w:rsid w:val="00556C49"/>
    <w:rsid w:val="00561358"/>
    <w:rsid w:val="00562844"/>
    <w:rsid w:val="00562BCD"/>
    <w:rsid w:val="00563C90"/>
    <w:rsid w:val="00564426"/>
    <w:rsid w:val="0056564F"/>
    <w:rsid w:val="005658A3"/>
    <w:rsid w:val="00571ABE"/>
    <w:rsid w:val="00572962"/>
    <w:rsid w:val="00572B9A"/>
    <w:rsid w:val="0057348B"/>
    <w:rsid w:val="005741C4"/>
    <w:rsid w:val="00574B88"/>
    <w:rsid w:val="00575160"/>
    <w:rsid w:val="00577ADD"/>
    <w:rsid w:val="005815E4"/>
    <w:rsid w:val="005835D4"/>
    <w:rsid w:val="00583764"/>
    <w:rsid w:val="00584106"/>
    <w:rsid w:val="00584A6C"/>
    <w:rsid w:val="0058642D"/>
    <w:rsid w:val="00592ECE"/>
    <w:rsid w:val="00593C68"/>
    <w:rsid w:val="00595003"/>
    <w:rsid w:val="005A1D37"/>
    <w:rsid w:val="005A2318"/>
    <w:rsid w:val="005A28CD"/>
    <w:rsid w:val="005A4CCD"/>
    <w:rsid w:val="005A6D56"/>
    <w:rsid w:val="005A7D4B"/>
    <w:rsid w:val="005B23DB"/>
    <w:rsid w:val="005B30BE"/>
    <w:rsid w:val="005B51C2"/>
    <w:rsid w:val="005B795F"/>
    <w:rsid w:val="005C4C16"/>
    <w:rsid w:val="005C528A"/>
    <w:rsid w:val="005C6C2B"/>
    <w:rsid w:val="005C7F66"/>
    <w:rsid w:val="005D0084"/>
    <w:rsid w:val="005D27F6"/>
    <w:rsid w:val="005D2CD8"/>
    <w:rsid w:val="005D42E3"/>
    <w:rsid w:val="005D58CF"/>
    <w:rsid w:val="005D78A0"/>
    <w:rsid w:val="005D7F20"/>
    <w:rsid w:val="005E083D"/>
    <w:rsid w:val="005E15F6"/>
    <w:rsid w:val="005F0F6D"/>
    <w:rsid w:val="005F2226"/>
    <w:rsid w:val="005F6A8E"/>
    <w:rsid w:val="005F7C40"/>
    <w:rsid w:val="005F7EA4"/>
    <w:rsid w:val="00604869"/>
    <w:rsid w:val="00610510"/>
    <w:rsid w:val="00610E37"/>
    <w:rsid w:val="00611596"/>
    <w:rsid w:val="00613F3F"/>
    <w:rsid w:val="006169C2"/>
    <w:rsid w:val="00623E14"/>
    <w:rsid w:val="006253CB"/>
    <w:rsid w:val="00625977"/>
    <w:rsid w:val="00625C98"/>
    <w:rsid w:val="00631018"/>
    <w:rsid w:val="006329DF"/>
    <w:rsid w:val="00634FCE"/>
    <w:rsid w:val="00635B2D"/>
    <w:rsid w:val="00636A5B"/>
    <w:rsid w:val="00637DE2"/>
    <w:rsid w:val="006448AF"/>
    <w:rsid w:val="00647556"/>
    <w:rsid w:val="0065186F"/>
    <w:rsid w:val="00653B03"/>
    <w:rsid w:val="0065509E"/>
    <w:rsid w:val="0065609B"/>
    <w:rsid w:val="006624B4"/>
    <w:rsid w:val="00663702"/>
    <w:rsid w:val="00664059"/>
    <w:rsid w:val="00666627"/>
    <w:rsid w:val="006679CC"/>
    <w:rsid w:val="0067079B"/>
    <w:rsid w:val="00673100"/>
    <w:rsid w:val="00674F4A"/>
    <w:rsid w:val="00676353"/>
    <w:rsid w:val="00677162"/>
    <w:rsid w:val="00680D32"/>
    <w:rsid w:val="00680DB6"/>
    <w:rsid w:val="00681329"/>
    <w:rsid w:val="00681D92"/>
    <w:rsid w:val="00682B76"/>
    <w:rsid w:val="00684CE4"/>
    <w:rsid w:val="00686753"/>
    <w:rsid w:val="00693DC4"/>
    <w:rsid w:val="00693F2D"/>
    <w:rsid w:val="006940E8"/>
    <w:rsid w:val="0069450F"/>
    <w:rsid w:val="00695894"/>
    <w:rsid w:val="006A1848"/>
    <w:rsid w:val="006A74E2"/>
    <w:rsid w:val="006B0B1E"/>
    <w:rsid w:val="006B2B1C"/>
    <w:rsid w:val="006B4D47"/>
    <w:rsid w:val="006B654A"/>
    <w:rsid w:val="006C108E"/>
    <w:rsid w:val="006C14B7"/>
    <w:rsid w:val="006C34F4"/>
    <w:rsid w:val="006C4C57"/>
    <w:rsid w:val="006C74FA"/>
    <w:rsid w:val="006C789C"/>
    <w:rsid w:val="006C78F6"/>
    <w:rsid w:val="006D1CFB"/>
    <w:rsid w:val="006D281A"/>
    <w:rsid w:val="006D3641"/>
    <w:rsid w:val="006D6B68"/>
    <w:rsid w:val="006D7190"/>
    <w:rsid w:val="006E207A"/>
    <w:rsid w:val="006E6D51"/>
    <w:rsid w:val="006E7FD5"/>
    <w:rsid w:val="006F3E7C"/>
    <w:rsid w:val="006F4FB1"/>
    <w:rsid w:val="006F685E"/>
    <w:rsid w:val="006F72F2"/>
    <w:rsid w:val="006F7FD7"/>
    <w:rsid w:val="00701CCD"/>
    <w:rsid w:val="00704DC5"/>
    <w:rsid w:val="007071FD"/>
    <w:rsid w:val="00710875"/>
    <w:rsid w:val="00710F8D"/>
    <w:rsid w:val="00713220"/>
    <w:rsid w:val="00721964"/>
    <w:rsid w:val="007260B2"/>
    <w:rsid w:val="00727782"/>
    <w:rsid w:val="00730312"/>
    <w:rsid w:val="00730772"/>
    <w:rsid w:val="0073467A"/>
    <w:rsid w:val="007424BB"/>
    <w:rsid w:val="007468F8"/>
    <w:rsid w:val="00746B94"/>
    <w:rsid w:val="007511BB"/>
    <w:rsid w:val="00753899"/>
    <w:rsid w:val="00757761"/>
    <w:rsid w:val="00760D1E"/>
    <w:rsid w:val="00761EB0"/>
    <w:rsid w:val="00763E7C"/>
    <w:rsid w:val="007659BE"/>
    <w:rsid w:val="0076609E"/>
    <w:rsid w:val="00766966"/>
    <w:rsid w:val="0077186C"/>
    <w:rsid w:val="00771BE3"/>
    <w:rsid w:val="00773621"/>
    <w:rsid w:val="007738F9"/>
    <w:rsid w:val="007760CC"/>
    <w:rsid w:val="00777A77"/>
    <w:rsid w:val="00777B8C"/>
    <w:rsid w:val="00780A6B"/>
    <w:rsid w:val="0078166C"/>
    <w:rsid w:val="00783853"/>
    <w:rsid w:val="00783884"/>
    <w:rsid w:val="00785678"/>
    <w:rsid w:val="00791329"/>
    <w:rsid w:val="00791568"/>
    <w:rsid w:val="007937BE"/>
    <w:rsid w:val="00797103"/>
    <w:rsid w:val="0079785A"/>
    <w:rsid w:val="007A040B"/>
    <w:rsid w:val="007A266B"/>
    <w:rsid w:val="007A3537"/>
    <w:rsid w:val="007A3B0D"/>
    <w:rsid w:val="007A4041"/>
    <w:rsid w:val="007A7DCC"/>
    <w:rsid w:val="007A7EDC"/>
    <w:rsid w:val="007B0EBD"/>
    <w:rsid w:val="007B2196"/>
    <w:rsid w:val="007B552E"/>
    <w:rsid w:val="007B7FE0"/>
    <w:rsid w:val="007C772C"/>
    <w:rsid w:val="007E13A4"/>
    <w:rsid w:val="007E3FAD"/>
    <w:rsid w:val="007E7767"/>
    <w:rsid w:val="007F4D69"/>
    <w:rsid w:val="00800409"/>
    <w:rsid w:val="00800D1B"/>
    <w:rsid w:val="00801E8D"/>
    <w:rsid w:val="00803B6D"/>
    <w:rsid w:val="00804B47"/>
    <w:rsid w:val="0080586C"/>
    <w:rsid w:val="00807D92"/>
    <w:rsid w:val="0081009F"/>
    <w:rsid w:val="00810EE9"/>
    <w:rsid w:val="00812302"/>
    <w:rsid w:val="008128B3"/>
    <w:rsid w:val="00813FA1"/>
    <w:rsid w:val="00815341"/>
    <w:rsid w:val="008155ED"/>
    <w:rsid w:val="00820D81"/>
    <w:rsid w:val="008214AB"/>
    <w:rsid w:val="008220D8"/>
    <w:rsid w:val="008223E0"/>
    <w:rsid w:val="008230FE"/>
    <w:rsid w:val="00823C8C"/>
    <w:rsid w:val="0083150F"/>
    <w:rsid w:val="00832938"/>
    <w:rsid w:val="00832C0A"/>
    <w:rsid w:val="008356CD"/>
    <w:rsid w:val="00836683"/>
    <w:rsid w:val="00836952"/>
    <w:rsid w:val="00836DF6"/>
    <w:rsid w:val="0083708E"/>
    <w:rsid w:val="00845586"/>
    <w:rsid w:val="00845A3D"/>
    <w:rsid w:val="00845AC9"/>
    <w:rsid w:val="008470F4"/>
    <w:rsid w:val="00847769"/>
    <w:rsid w:val="00847D50"/>
    <w:rsid w:val="0085262C"/>
    <w:rsid w:val="0085262F"/>
    <w:rsid w:val="008529C2"/>
    <w:rsid w:val="00853BFC"/>
    <w:rsid w:val="00855FDB"/>
    <w:rsid w:val="00857461"/>
    <w:rsid w:val="008614FD"/>
    <w:rsid w:val="00862605"/>
    <w:rsid w:val="00863A66"/>
    <w:rsid w:val="0086422E"/>
    <w:rsid w:val="0086428E"/>
    <w:rsid w:val="008651D4"/>
    <w:rsid w:val="00866741"/>
    <w:rsid w:val="00866BC7"/>
    <w:rsid w:val="00871A8B"/>
    <w:rsid w:val="00873711"/>
    <w:rsid w:val="00876AF8"/>
    <w:rsid w:val="00880BC1"/>
    <w:rsid w:val="00881519"/>
    <w:rsid w:val="00882DE2"/>
    <w:rsid w:val="00886E8A"/>
    <w:rsid w:val="008926BB"/>
    <w:rsid w:val="008A0FE9"/>
    <w:rsid w:val="008A1975"/>
    <w:rsid w:val="008A38F6"/>
    <w:rsid w:val="008A4C7E"/>
    <w:rsid w:val="008B14E0"/>
    <w:rsid w:val="008B1B77"/>
    <w:rsid w:val="008B6815"/>
    <w:rsid w:val="008B6D27"/>
    <w:rsid w:val="008B7DC4"/>
    <w:rsid w:val="008C1154"/>
    <w:rsid w:val="008C16D8"/>
    <w:rsid w:val="008C2467"/>
    <w:rsid w:val="008C43F6"/>
    <w:rsid w:val="008C6B34"/>
    <w:rsid w:val="008C7CA2"/>
    <w:rsid w:val="008D136B"/>
    <w:rsid w:val="008D1D94"/>
    <w:rsid w:val="008D302D"/>
    <w:rsid w:val="008D691F"/>
    <w:rsid w:val="008E1EB4"/>
    <w:rsid w:val="008E36D3"/>
    <w:rsid w:val="008E4ABC"/>
    <w:rsid w:val="008F0379"/>
    <w:rsid w:val="008F0984"/>
    <w:rsid w:val="008F3C81"/>
    <w:rsid w:val="008F71D1"/>
    <w:rsid w:val="00900786"/>
    <w:rsid w:val="00900914"/>
    <w:rsid w:val="0090588C"/>
    <w:rsid w:val="00905B99"/>
    <w:rsid w:val="00916D9B"/>
    <w:rsid w:val="00916E02"/>
    <w:rsid w:val="00923A32"/>
    <w:rsid w:val="009255F5"/>
    <w:rsid w:val="0093045F"/>
    <w:rsid w:val="009319EB"/>
    <w:rsid w:val="00931D13"/>
    <w:rsid w:val="00931DCD"/>
    <w:rsid w:val="00932417"/>
    <w:rsid w:val="009330CB"/>
    <w:rsid w:val="009354F1"/>
    <w:rsid w:val="00936BB9"/>
    <w:rsid w:val="00937B81"/>
    <w:rsid w:val="009423C5"/>
    <w:rsid w:val="00947984"/>
    <w:rsid w:val="00954A32"/>
    <w:rsid w:val="00957CF0"/>
    <w:rsid w:val="00963C8B"/>
    <w:rsid w:val="00964867"/>
    <w:rsid w:val="009657BC"/>
    <w:rsid w:val="00971206"/>
    <w:rsid w:val="009717C1"/>
    <w:rsid w:val="00974115"/>
    <w:rsid w:val="009755E2"/>
    <w:rsid w:val="00991D51"/>
    <w:rsid w:val="009921E4"/>
    <w:rsid w:val="00993D36"/>
    <w:rsid w:val="009A10AC"/>
    <w:rsid w:val="009A26DF"/>
    <w:rsid w:val="009A32A5"/>
    <w:rsid w:val="009A4358"/>
    <w:rsid w:val="009A4A66"/>
    <w:rsid w:val="009A64AF"/>
    <w:rsid w:val="009A68C1"/>
    <w:rsid w:val="009A788D"/>
    <w:rsid w:val="009B64A5"/>
    <w:rsid w:val="009C0204"/>
    <w:rsid w:val="009C07E3"/>
    <w:rsid w:val="009C30D4"/>
    <w:rsid w:val="009C5510"/>
    <w:rsid w:val="009C64E2"/>
    <w:rsid w:val="009C6C3C"/>
    <w:rsid w:val="009D1255"/>
    <w:rsid w:val="009D1DBF"/>
    <w:rsid w:val="009D44AF"/>
    <w:rsid w:val="009D6666"/>
    <w:rsid w:val="009E2A6A"/>
    <w:rsid w:val="009E5C4A"/>
    <w:rsid w:val="009F028C"/>
    <w:rsid w:val="009F2F99"/>
    <w:rsid w:val="009F6009"/>
    <w:rsid w:val="009F6FF1"/>
    <w:rsid w:val="00A04468"/>
    <w:rsid w:val="00A05A46"/>
    <w:rsid w:val="00A102F9"/>
    <w:rsid w:val="00A10D90"/>
    <w:rsid w:val="00A13422"/>
    <w:rsid w:val="00A13746"/>
    <w:rsid w:val="00A15537"/>
    <w:rsid w:val="00A208DD"/>
    <w:rsid w:val="00A22430"/>
    <w:rsid w:val="00A3269A"/>
    <w:rsid w:val="00A32EF4"/>
    <w:rsid w:val="00A362DA"/>
    <w:rsid w:val="00A36C93"/>
    <w:rsid w:val="00A41157"/>
    <w:rsid w:val="00A424B1"/>
    <w:rsid w:val="00A426DA"/>
    <w:rsid w:val="00A47E8C"/>
    <w:rsid w:val="00A50D54"/>
    <w:rsid w:val="00A52A23"/>
    <w:rsid w:val="00A53656"/>
    <w:rsid w:val="00A538B8"/>
    <w:rsid w:val="00A55EE0"/>
    <w:rsid w:val="00A5727E"/>
    <w:rsid w:val="00A648F2"/>
    <w:rsid w:val="00A64B6F"/>
    <w:rsid w:val="00A65A72"/>
    <w:rsid w:val="00A704F9"/>
    <w:rsid w:val="00A706C1"/>
    <w:rsid w:val="00A7230D"/>
    <w:rsid w:val="00A822CB"/>
    <w:rsid w:val="00A82512"/>
    <w:rsid w:val="00A83601"/>
    <w:rsid w:val="00A84D19"/>
    <w:rsid w:val="00A85F6B"/>
    <w:rsid w:val="00A87D9A"/>
    <w:rsid w:val="00A91A22"/>
    <w:rsid w:val="00A928BB"/>
    <w:rsid w:val="00A928E2"/>
    <w:rsid w:val="00A94A42"/>
    <w:rsid w:val="00A94AB5"/>
    <w:rsid w:val="00A953EA"/>
    <w:rsid w:val="00A95B0F"/>
    <w:rsid w:val="00A9613D"/>
    <w:rsid w:val="00AA558F"/>
    <w:rsid w:val="00AA7978"/>
    <w:rsid w:val="00AC25F4"/>
    <w:rsid w:val="00AC5A9C"/>
    <w:rsid w:val="00AC6F19"/>
    <w:rsid w:val="00AD0F18"/>
    <w:rsid w:val="00AD213A"/>
    <w:rsid w:val="00AD27B2"/>
    <w:rsid w:val="00AD3A8F"/>
    <w:rsid w:val="00AD41D9"/>
    <w:rsid w:val="00AD4A08"/>
    <w:rsid w:val="00AD5BFC"/>
    <w:rsid w:val="00AD71CE"/>
    <w:rsid w:val="00AE16D9"/>
    <w:rsid w:val="00AE17C0"/>
    <w:rsid w:val="00AE19C8"/>
    <w:rsid w:val="00AE19E9"/>
    <w:rsid w:val="00AE3BF5"/>
    <w:rsid w:val="00AF080A"/>
    <w:rsid w:val="00AF1908"/>
    <w:rsid w:val="00AF191F"/>
    <w:rsid w:val="00AF24CC"/>
    <w:rsid w:val="00AF2ED2"/>
    <w:rsid w:val="00AF3E64"/>
    <w:rsid w:val="00AF73B3"/>
    <w:rsid w:val="00B00051"/>
    <w:rsid w:val="00B0320E"/>
    <w:rsid w:val="00B04DA5"/>
    <w:rsid w:val="00B05077"/>
    <w:rsid w:val="00B07740"/>
    <w:rsid w:val="00B07CC3"/>
    <w:rsid w:val="00B13D78"/>
    <w:rsid w:val="00B1608F"/>
    <w:rsid w:val="00B212E0"/>
    <w:rsid w:val="00B216FB"/>
    <w:rsid w:val="00B21FD2"/>
    <w:rsid w:val="00B22DBE"/>
    <w:rsid w:val="00B236B8"/>
    <w:rsid w:val="00B27BBE"/>
    <w:rsid w:val="00B30A60"/>
    <w:rsid w:val="00B32C26"/>
    <w:rsid w:val="00B35280"/>
    <w:rsid w:val="00B35C2F"/>
    <w:rsid w:val="00B36A94"/>
    <w:rsid w:val="00B409C9"/>
    <w:rsid w:val="00B43566"/>
    <w:rsid w:val="00B46257"/>
    <w:rsid w:val="00B4792B"/>
    <w:rsid w:val="00B55527"/>
    <w:rsid w:val="00B55828"/>
    <w:rsid w:val="00B55BCB"/>
    <w:rsid w:val="00B56288"/>
    <w:rsid w:val="00B57210"/>
    <w:rsid w:val="00B60369"/>
    <w:rsid w:val="00B64BC0"/>
    <w:rsid w:val="00B71081"/>
    <w:rsid w:val="00B71137"/>
    <w:rsid w:val="00B717F3"/>
    <w:rsid w:val="00B72D34"/>
    <w:rsid w:val="00B7503F"/>
    <w:rsid w:val="00B75161"/>
    <w:rsid w:val="00B75518"/>
    <w:rsid w:val="00B859AF"/>
    <w:rsid w:val="00B859E0"/>
    <w:rsid w:val="00B86FE3"/>
    <w:rsid w:val="00BA4C98"/>
    <w:rsid w:val="00BA6FBB"/>
    <w:rsid w:val="00BA731D"/>
    <w:rsid w:val="00BB1235"/>
    <w:rsid w:val="00BB3557"/>
    <w:rsid w:val="00BB3661"/>
    <w:rsid w:val="00BB78A7"/>
    <w:rsid w:val="00BC1F39"/>
    <w:rsid w:val="00BC735B"/>
    <w:rsid w:val="00BD5572"/>
    <w:rsid w:val="00BD6AF4"/>
    <w:rsid w:val="00BE6262"/>
    <w:rsid w:val="00BE71D0"/>
    <w:rsid w:val="00BF3963"/>
    <w:rsid w:val="00BF3A10"/>
    <w:rsid w:val="00C000F8"/>
    <w:rsid w:val="00C1358F"/>
    <w:rsid w:val="00C15222"/>
    <w:rsid w:val="00C1638C"/>
    <w:rsid w:val="00C1737E"/>
    <w:rsid w:val="00C177F9"/>
    <w:rsid w:val="00C2191A"/>
    <w:rsid w:val="00C31CD9"/>
    <w:rsid w:val="00C31EEA"/>
    <w:rsid w:val="00C350BE"/>
    <w:rsid w:val="00C366C7"/>
    <w:rsid w:val="00C37226"/>
    <w:rsid w:val="00C37BAD"/>
    <w:rsid w:val="00C41269"/>
    <w:rsid w:val="00C44105"/>
    <w:rsid w:val="00C442B0"/>
    <w:rsid w:val="00C459BE"/>
    <w:rsid w:val="00C46575"/>
    <w:rsid w:val="00C5156A"/>
    <w:rsid w:val="00C51624"/>
    <w:rsid w:val="00C52C94"/>
    <w:rsid w:val="00C53A7D"/>
    <w:rsid w:val="00C601BE"/>
    <w:rsid w:val="00C61757"/>
    <w:rsid w:val="00C62083"/>
    <w:rsid w:val="00C6222D"/>
    <w:rsid w:val="00C654DF"/>
    <w:rsid w:val="00C66668"/>
    <w:rsid w:val="00C74722"/>
    <w:rsid w:val="00C75FDB"/>
    <w:rsid w:val="00C83AB9"/>
    <w:rsid w:val="00C85D72"/>
    <w:rsid w:val="00C91DD1"/>
    <w:rsid w:val="00C925CD"/>
    <w:rsid w:val="00C94844"/>
    <w:rsid w:val="00C95CB4"/>
    <w:rsid w:val="00CA4B5D"/>
    <w:rsid w:val="00CA4E93"/>
    <w:rsid w:val="00CA598D"/>
    <w:rsid w:val="00CA5B68"/>
    <w:rsid w:val="00CA794F"/>
    <w:rsid w:val="00CB0E1F"/>
    <w:rsid w:val="00CB104A"/>
    <w:rsid w:val="00CB11BC"/>
    <w:rsid w:val="00CB2888"/>
    <w:rsid w:val="00CB2FDB"/>
    <w:rsid w:val="00CB3FE9"/>
    <w:rsid w:val="00CB6F36"/>
    <w:rsid w:val="00CC1ECC"/>
    <w:rsid w:val="00CC226C"/>
    <w:rsid w:val="00CC22D0"/>
    <w:rsid w:val="00CC2F61"/>
    <w:rsid w:val="00CC5D33"/>
    <w:rsid w:val="00CC60CE"/>
    <w:rsid w:val="00CC61C0"/>
    <w:rsid w:val="00CD075F"/>
    <w:rsid w:val="00CD0C76"/>
    <w:rsid w:val="00CD0E57"/>
    <w:rsid w:val="00CD1C3F"/>
    <w:rsid w:val="00CD33CE"/>
    <w:rsid w:val="00CD396E"/>
    <w:rsid w:val="00CD55F1"/>
    <w:rsid w:val="00CD595F"/>
    <w:rsid w:val="00CD7A55"/>
    <w:rsid w:val="00CE299C"/>
    <w:rsid w:val="00CE57CB"/>
    <w:rsid w:val="00CE5BB0"/>
    <w:rsid w:val="00CE5D07"/>
    <w:rsid w:val="00CE7E20"/>
    <w:rsid w:val="00CF0DE1"/>
    <w:rsid w:val="00CF1417"/>
    <w:rsid w:val="00CF47C3"/>
    <w:rsid w:val="00CF4D49"/>
    <w:rsid w:val="00CF6651"/>
    <w:rsid w:val="00CF7109"/>
    <w:rsid w:val="00CF7625"/>
    <w:rsid w:val="00D00756"/>
    <w:rsid w:val="00D03348"/>
    <w:rsid w:val="00D12206"/>
    <w:rsid w:val="00D20A86"/>
    <w:rsid w:val="00D234DE"/>
    <w:rsid w:val="00D2463D"/>
    <w:rsid w:val="00D2504C"/>
    <w:rsid w:val="00D31FA4"/>
    <w:rsid w:val="00D333BB"/>
    <w:rsid w:val="00D34240"/>
    <w:rsid w:val="00D3476B"/>
    <w:rsid w:val="00D35C54"/>
    <w:rsid w:val="00D362FA"/>
    <w:rsid w:val="00D37A0D"/>
    <w:rsid w:val="00D41AE9"/>
    <w:rsid w:val="00D4560E"/>
    <w:rsid w:val="00D456D0"/>
    <w:rsid w:val="00D50C24"/>
    <w:rsid w:val="00D51E40"/>
    <w:rsid w:val="00D5548C"/>
    <w:rsid w:val="00D613E1"/>
    <w:rsid w:val="00D61CD8"/>
    <w:rsid w:val="00D626A3"/>
    <w:rsid w:val="00D65B80"/>
    <w:rsid w:val="00D66D83"/>
    <w:rsid w:val="00D704B5"/>
    <w:rsid w:val="00D704B8"/>
    <w:rsid w:val="00D71DB2"/>
    <w:rsid w:val="00D73C17"/>
    <w:rsid w:val="00D7500E"/>
    <w:rsid w:val="00D8011E"/>
    <w:rsid w:val="00D8439F"/>
    <w:rsid w:val="00D87B5E"/>
    <w:rsid w:val="00D9163A"/>
    <w:rsid w:val="00D91B7D"/>
    <w:rsid w:val="00D92328"/>
    <w:rsid w:val="00D926A8"/>
    <w:rsid w:val="00D9345D"/>
    <w:rsid w:val="00D93E8A"/>
    <w:rsid w:val="00D9571A"/>
    <w:rsid w:val="00DA0A50"/>
    <w:rsid w:val="00DA1A8E"/>
    <w:rsid w:val="00DA1D9F"/>
    <w:rsid w:val="00DA5AC6"/>
    <w:rsid w:val="00DA6C3C"/>
    <w:rsid w:val="00DB13E6"/>
    <w:rsid w:val="00DB4949"/>
    <w:rsid w:val="00DB7607"/>
    <w:rsid w:val="00DC26FE"/>
    <w:rsid w:val="00DC2DD9"/>
    <w:rsid w:val="00DC32BA"/>
    <w:rsid w:val="00DC3907"/>
    <w:rsid w:val="00DC43A0"/>
    <w:rsid w:val="00DC4782"/>
    <w:rsid w:val="00DC77F5"/>
    <w:rsid w:val="00DD069A"/>
    <w:rsid w:val="00DD158F"/>
    <w:rsid w:val="00DD270D"/>
    <w:rsid w:val="00DD2792"/>
    <w:rsid w:val="00DD2C7F"/>
    <w:rsid w:val="00DD5055"/>
    <w:rsid w:val="00DD5B46"/>
    <w:rsid w:val="00DD7244"/>
    <w:rsid w:val="00DD775C"/>
    <w:rsid w:val="00DE1DCB"/>
    <w:rsid w:val="00DE211C"/>
    <w:rsid w:val="00DE2D2B"/>
    <w:rsid w:val="00DE5A37"/>
    <w:rsid w:val="00DE6CEA"/>
    <w:rsid w:val="00DF007D"/>
    <w:rsid w:val="00DF2ADA"/>
    <w:rsid w:val="00E00C02"/>
    <w:rsid w:val="00E0331D"/>
    <w:rsid w:val="00E05493"/>
    <w:rsid w:val="00E101EC"/>
    <w:rsid w:val="00E15F5E"/>
    <w:rsid w:val="00E17E57"/>
    <w:rsid w:val="00E20DE0"/>
    <w:rsid w:val="00E223DF"/>
    <w:rsid w:val="00E2240B"/>
    <w:rsid w:val="00E27F04"/>
    <w:rsid w:val="00E3277C"/>
    <w:rsid w:val="00E328D2"/>
    <w:rsid w:val="00E334A8"/>
    <w:rsid w:val="00E33662"/>
    <w:rsid w:val="00E34500"/>
    <w:rsid w:val="00E36319"/>
    <w:rsid w:val="00E4770D"/>
    <w:rsid w:val="00E503FC"/>
    <w:rsid w:val="00E54449"/>
    <w:rsid w:val="00E56CC3"/>
    <w:rsid w:val="00E56D30"/>
    <w:rsid w:val="00E57528"/>
    <w:rsid w:val="00E579BA"/>
    <w:rsid w:val="00E57BCB"/>
    <w:rsid w:val="00E6070E"/>
    <w:rsid w:val="00E6156F"/>
    <w:rsid w:val="00E6218D"/>
    <w:rsid w:val="00E6553C"/>
    <w:rsid w:val="00E663D6"/>
    <w:rsid w:val="00E700D9"/>
    <w:rsid w:val="00E70F4A"/>
    <w:rsid w:val="00E727E2"/>
    <w:rsid w:val="00E74D35"/>
    <w:rsid w:val="00E7504C"/>
    <w:rsid w:val="00E75CF2"/>
    <w:rsid w:val="00E76DEA"/>
    <w:rsid w:val="00E76E38"/>
    <w:rsid w:val="00E77BD0"/>
    <w:rsid w:val="00E80B14"/>
    <w:rsid w:val="00E819EA"/>
    <w:rsid w:val="00E8285C"/>
    <w:rsid w:val="00E85C94"/>
    <w:rsid w:val="00E905CF"/>
    <w:rsid w:val="00E92883"/>
    <w:rsid w:val="00E95E71"/>
    <w:rsid w:val="00EA0A35"/>
    <w:rsid w:val="00EA1BAF"/>
    <w:rsid w:val="00EA1FA4"/>
    <w:rsid w:val="00EA260A"/>
    <w:rsid w:val="00EA48A9"/>
    <w:rsid w:val="00EA4E5E"/>
    <w:rsid w:val="00EB3253"/>
    <w:rsid w:val="00EB63B7"/>
    <w:rsid w:val="00EB6F5D"/>
    <w:rsid w:val="00EC2B3F"/>
    <w:rsid w:val="00EC391F"/>
    <w:rsid w:val="00EC4961"/>
    <w:rsid w:val="00EC7D69"/>
    <w:rsid w:val="00ED13FD"/>
    <w:rsid w:val="00ED2222"/>
    <w:rsid w:val="00ED40AB"/>
    <w:rsid w:val="00ED5EBF"/>
    <w:rsid w:val="00EE113C"/>
    <w:rsid w:val="00EE1270"/>
    <w:rsid w:val="00EE1A32"/>
    <w:rsid w:val="00EE3C6F"/>
    <w:rsid w:val="00EE794F"/>
    <w:rsid w:val="00EF149D"/>
    <w:rsid w:val="00EF2902"/>
    <w:rsid w:val="00EF3F1D"/>
    <w:rsid w:val="00EF6849"/>
    <w:rsid w:val="00EF6D4A"/>
    <w:rsid w:val="00EF71F8"/>
    <w:rsid w:val="00F0008E"/>
    <w:rsid w:val="00F0120A"/>
    <w:rsid w:val="00F022CE"/>
    <w:rsid w:val="00F0584F"/>
    <w:rsid w:val="00F07A62"/>
    <w:rsid w:val="00F128FB"/>
    <w:rsid w:val="00F144F2"/>
    <w:rsid w:val="00F21401"/>
    <w:rsid w:val="00F23084"/>
    <w:rsid w:val="00F25B9D"/>
    <w:rsid w:val="00F30015"/>
    <w:rsid w:val="00F32DCC"/>
    <w:rsid w:val="00F33185"/>
    <w:rsid w:val="00F3616F"/>
    <w:rsid w:val="00F36540"/>
    <w:rsid w:val="00F36A14"/>
    <w:rsid w:val="00F37460"/>
    <w:rsid w:val="00F4056D"/>
    <w:rsid w:val="00F40FD4"/>
    <w:rsid w:val="00F42823"/>
    <w:rsid w:val="00F47507"/>
    <w:rsid w:val="00F47EB1"/>
    <w:rsid w:val="00F47F2C"/>
    <w:rsid w:val="00F51550"/>
    <w:rsid w:val="00F5390C"/>
    <w:rsid w:val="00F5474D"/>
    <w:rsid w:val="00F54BBE"/>
    <w:rsid w:val="00F55FB9"/>
    <w:rsid w:val="00F56202"/>
    <w:rsid w:val="00F5766F"/>
    <w:rsid w:val="00F66160"/>
    <w:rsid w:val="00F70C7B"/>
    <w:rsid w:val="00F7174E"/>
    <w:rsid w:val="00F71BB1"/>
    <w:rsid w:val="00F71FDA"/>
    <w:rsid w:val="00F72788"/>
    <w:rsid w:val="00F72B0A"/>
    <w:rsid w:val="00F75A33"/>
    <w:rsid w:val="00F75FB0"/>
    <w:rsid w:val="00F81442"/>
    <w:rsid w:val="00F836AE"/>
    <w:rsid w:val="00F855CE"/>
    <w:rsid w:val="00F85990"/>
    <w:rsid w:val="00F86329"/>
    <w:rsid w:val="00F869AB"/>
    <w:rsid w:val="00F90792"/>
    <w:rsid w:val="00F92D8E"/>
    <w:rsid w:val="00F92DE6"/>
    <w:rsid w:val="00F93044"/>
    <w:rsid w:val="00FA32A0"/>
    <w:rsid w:val="00FA3F9F"/>
    <w:rsid w:val="00FA4AA6"/>
    <w:rsid w:val="00FA4B7F"/>
    <w:rsid w:val="00FA5953"/>
    <w:rsid w:val="00FA5E81"/>
    <w:rsid w:val="00FA60E0"/>
    <w:rsid w:val="00FA6327"/>
    <w:rsid w:val="00FA7D25"/>
    <w:rsid w:val="00FB647A"/>
    <w:rsid w:val="00FB6E04"/>
    <w:rsid w:val="00FB7227"/>
    <w:rsid w:val="00FD0440"/>
    <w:rsid w:val="00FD2E3A"/>
    <w:rsid w:val="00FD60CD"/>
    <w:rsid w:val="00FD6F84"/>
    <w:rsid w:val="00FD743B"/>
    <w:rsid w:val="00FD7D5E"/>
    <w:rsid w:val="00FE2570"/>
    <w:rsid w:val="00FE27AB"/>
    <w:rsid w:val="00FF5642"/>
    <w:rsid w:val="00FF5C7D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Обычный1"/>
    <w:qFormat/>
    <w:rsid w:val="002B2C1F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uiPriority w:val="99"/>
    <w:qFormat/>
    <w:rsid w:val="002B2C1F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2B2C1F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2B2C1F"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link w:val="40"/>
    <w:uiPriority w:val="9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5493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164195"/>
    <w:rPr>
      <w:rFonts w:cs="Times New Roman"/>
      <w:b/>
      <w:sz w:val="40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B2C1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E05493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B2C1F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21">
    <w:name w:val="Обычный2"/>
    <w:rsid w:val="002B2C1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link w:val="a4"/>
    <w:uiPriority w:val="99"/>
    <w:rsid w:val="002B2C1F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3151D"/>
    <w:rPr>
      <w:rFonts w:cs="Times New Roman"/>
      <w:sz w:val="28"/>
    </w:rPr>
  </w:style>
  <w:style w:type="paragraph" w:styleId="a5">
    <w:name w:val="header"/>
    <w:basedOn w:val="a"/>
    <w:link w:val="a6"/>
    <w:uiPriority w:val="99"/>
    <w:rsid w:val="002B2C1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A2570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rsid w:val="002B2C1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05493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3151D"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8C6B3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2B2C1F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rsid w:val="008C6B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328D2"/>
    <w:rPr>
      <w:rFonts w:ascii="TimesET" w:hAnsi="TimesET" w:cs="Times New Roman"/>
      <w:sz w:val="16"/>
    </w:rPr>
  </w:style>
  <w:style w:type="paragraph" w:styleId="24">
    <w:name w:val="Body Text 2"/>
    <w:basedOn w:val="a"/>
    <w:link w:val="25"/>
    <w:uiPriority w:val="99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2B2C1F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rsid w:val="00C6208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B2C1F"/>
    <w:rPr>
      <w:rFonts w:ascii="TimesET" w:hAnsi="TimesET" w:cs="Times New Roman"/>
      <w:sz w:val="16"/>
      <w:szCs w:val="16"/>
    </w:rPr>
  </w:style>
  <w:style w:type="paragraph" w:styleId="ad">
    <w:name w:val="Block Text"/>
    <w:basedOn w:val="a"/>
    <w:uiPriority w:val="99"/>
    <w:rsid w:val="00DD775C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paragraph" w:styleId="ae">
    <w:name w:val="Normal (Web)"/>
    <w:basedOn w:val="a"/>
    <w:uiPriority w:val="99"/>
    <w:unhideWhenUsed/>
    <w:rsid w:val="00A538B8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Cell">
    <w:name w:val="ConsCell"/>
    <w:rsid w:val="00610510"/>
    <w:pPr>
      <w:widowControl w:val="0"/>
      <w:snapToGrid w:val="0"/>
    </w:pPr>
    <w:rPr>
      <w:sz w:val="28"/>
    </w:rPr>
  </w:style>
  <w:style w:type="character" w:styleId="af">
    <w:name w:val="Strong"/>
    <w:basedOn w:val="a0"/>
    <w:uiPriority w:val="22"/>
    <w:qFormat/>
    <w:rsid w:val="00336CF6"/>
    <w:rPr>
      <w:rFonts w:ascii="Arial" w:hAnsi="Arial" w:cs="Times New Roman"/>
      <w:b/>
      <w:color w:val="484848"/>
      <w:spacing w:val="7"/>
    </w:rPr>
  </w:style>
  <w:style w:type="paragraph" w:styleId="af0">
    <w:name w:val="Body Text"/>
    <w:basedOn w:val="a"/>
    <w:link w:val="af1"/>
    <w:uiPriority w:val="99"/>
    <w:unhideWhenUsed/>
    <w:rsid w:val="00112F9D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112F9D"/>
    <w:rPr>
      <w:rFonts w:cs="Times New Roman"/>
      <w:sz w:val="24"/>
    </w:rPr>
  </w:style>
  <w:style w:type="paragraph" w:customStyle="1" w:styleId="Default">
    <w:name w:val="Default"/>
    <w:rsid w:val="00112F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16419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6419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-2">
    <w:name w:val="Table Web 2"/>
    <w:basedOn w:val="a1"/>
    <w:uiPriority w:val="99"/>
    <w:rsid w:val="009D44AF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-20">
    <w:name w:val="текст14-20"/>
    <w:basedOn w:val="a"/>
    <w:rsid w:val="00C37BAD"/>
    <w:pPr>
      <w:overflowPunct/>
      <w:autoSpaceDE/>
      <w:autoSpaceDN/>
      <w:adjustRightInd/>
      <w:spacing w:after="120" w:line="400" w:lineRule="exact"/>
      <w:textAlignment w:val="auto"/>
    </w:pPr>
    <w:rPr>
      <w:rFonts w:ascii="Times New Roman" w:hAnsi="Times New Roman"/>
      <w:sz w:val="28"/>
      <w:szCs w:val="28"/>
    </w:rPr>
  </w:style>
  <w:style w:type="character" w:styleId="af2">
    <w:name w:val="page number"/>
    <w:basedOn w:val="a0"/>
    <w:uiPriority w:val="99"/>
    <w:rsid w:val="00C37BAD"/>
    <w:rPr>
      <w:rFonts w:ascii="Times New Roman" w:hAnsi="Times New Roman" w:cs="Times New Roman"/>
      <w:sz w:val="24"/>
    </w:rPr>
  </w:style>
  <w:style w:type="paragraph" w:styleId="af3">
    <w:name w:val="List Paragraph"/>
    <w:basedOn w:val="a"/>
    <w:uiPriority w:val="1"/>
    <w:qFormat/>
    <w:rsid w:val="000034CC"/>
    <w:pPr>
      <w:ind w:left="720"/>
      <w:contextualSpacing/>
      <w:textAlignment w:val="auto"/>
    </w:pPr>
  </w:style>
  <w:style w:type="paragraph" w:customStyle="1" w:styleId="ConsPlusTitle">
    <w:name w:val="ConsPlusTitle"/>
    <w:rsid w:val="008D69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4">
    <w:name w:val="текст14"/>
    <w:aliases w:val="5,Т-1,Текст14-1,Текст 14-1,Стиль12-1"/>
    <w:basedOn w:val="a"/>
    <w:rsid w:val="00E05493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character" w:customStyle="1" w:styleId="af4">
    <w:name w:val="Знак Знак"/>
    <w:uiPriority w:val="99"/>
    <w:rsid w:val="0003151D"/>
    <w:rPr>
      <w:rFonts w:ascii="TimesET" w:hAnsi="TimesET"/>
      <w:sz w:val="24"/>
    </w:rPr>
  </w:style>
  <w:style w:type="paragraph" w:styleId="af5">
    <w:name w:val="footnote text"/>
    <w:basedOn w:val="a"/>
    <w:link w:val="af6"/>
    <w:uiPriority w:val="99"/>
    <w:unhideWhenUsed/>
    <w:rsid w:val="0003151D"/>
    <w:rPr>
      <w:sz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03151D"/>
    <w:rPr>
      <w:rFonts w:ascii="TimesET" w:hAnsi="TimesET" w:cs="Times New Roman"/>
    </w:rPr>
  </w:style>
  <w:style w:type="character" w:styleId="af7">
    <w:name w:val="footnote reference"/>
    <w:basedOn w:val="a0"/>
    <w:uiPriority w:val="99"/>
    <w:rsid w:val="0003151D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315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endnote text"/>
    <w:basedOn w:val="a"/>
    <w:link w:val="af9"/>
    <w:uiPriority w:val="99"/>
    <w:unhideWhenUsed/>
    <w:rsid w:val="0003151D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locked/>
    <w:rsid w:val="0003151D"/>
    <w:rPr>
      <w:rFonts w:ascii="TimesET" w:hAnsi="TimesET" w:cs="Times New Roman"/>
    </w:rPr>
  </w:style>
  <w:style w:type="character" w:styleId="afa">
    <w:name w:val="endnote reference"/>
    <w:basedOn w:val="a0"/>
    <w:uiPriority w:val="99"/>
    <w:unhideWhenUsed/>
    <w:rsid w:val="0003151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90864-4181-499A-A704-D1BAD73E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4801</Words>
  <Characters>27371</Characters>
  <Application>Microsoft Office Word</Application>
  <DocSecurity>0</DocSecurity>
  <Lines>228</Lines>
  <Paragraphs>64</Paragraphs>
  <ScaleCrop>false</ScaleCrop>
  <Company>IKSRF42</Company>
  <LinksUpToDate>false</LinksUpToDate>
  <CharactersWithSpaces>32108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zakaz</cp:lastModifiedBy>
  <cp:revision>2</cp:revision>
  <cp:lastPrinted>2025-08-07T09:29:00Z</cp:lastPrinted>
  <dcterms:created xsi:type="dcterms:W3CDTF">2025-08-08T02:57:00Z</dcterms:created>
  <dcterms:modified xsi:type="dcterms:W3CDTF">2025-08-08T02:57:00Z</dcterms:modified>
</cp:coreProperties>
</file>