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82"/>
        <w:tblW w:w="14052" w:type="dxa"/>
        <w:tblLook w:val="0000"/>
      </w:tblPr>
      <w:tblGrid>
        <w:gridCol w:w="3180"/>
        <w:gridCol w:w="6912"/>
        <w:gridCol w:w="1712"/>
        <w:gridCol w:w="2248"/>
      </w:tblGrid>
      <w:tr w:rsidR="00520F61">
        <w:trPr>
          <w:trHeight w:val="315"/>
        </w:trPr>
        <w:tc>
          <w:tcPr>
            <w:tcW w:w="140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61" w:rsidRDefault="00997D1D" w:rsidP="00520F61">
            <w:pPr>
              <w:jc w:val="right"/>
            </w:pPr>
            <w:r>
              <w:t>Приложение №</w:t>
            </w:r>
            <w:r w:rsidR="00520F61">
              <w:rPr>
                <w:lang w:val="en-US"/>
              </w:rPr>
              <w:t>6</w:t>
            </w:r>
            <w:r w:rsidR="00520F61">
              <w:t xml:space="preserve"> к решению </w:t>
            </w:r>
          </w:p>
        </w:tc>
      </w:tr>
      <w:tr w:rsidR="00520F61">
        <w:trPr>
          <w:trHeight w:val="315"/>
        </w:trPr>
        <w:tc>
          <w:tcPr>
            <w:tcW w:w="140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61" w:rsidRPr="00B327CF" w:rsidRDefault="00520F61" w:rsidP="00520F61">
            <w:pPr>
              <w:jc w:val="right"/>
            </w:pPr>
            <w:r>
              <w:t>Совета</w:t>
            </w:r>
            <w:r w:rsidRPr="009C290D">
              <w:t xml:space="preserve"> </w:t>
            </w:r>
            <w:r>
              <w:t>народных депутатов</w:t>
            </w:r>
          </w:p>
          <w:p w:rsidR="00520F61" w:rsidRDefault="00520F61" w:rsidP="00520F61">
            <w:pPr>
              <w:jc w:val="right"/>
            </w:pPr>
            <w:r>
              <w:t>Таштагольского</w:t>
            </w:r>
            <w:r w:rsidRPr="00B327CF">
              <w:t xml:space="preserve"> </w:t>
            </w:r>
            <w:r>
              <w:t>муниципального</w:t>
            </w:r>
            <w:r w:rsidR="009C290D">
              <w:t xml:space="preserve"> района</w:t>
            </w:r>
          </w:p>
          <w:p w:rsidR="00520F61" w:rsidRDefault="00520F61" w:rsidP="00520F61">
            <w:pPr>
              <w:jc w:val="right"/>
            </w:pPr>
            <w:r w:rsidRPr="00C63F6F">
              <w:t xml:space="preserve"> </w:t>
            </w:r>
            <w:r w:rsidR="00875557">
              <w:t>от 18</w:t>
            </w:r>
            <w:r w:rsidR="009C290D">
              <w:t xml:space="preserve"> апрел</w:t>
            </w:r>
            <w:r w:rsidR="00875557">
              <w:t>я</w:t>
            </w:r>
            <w:r>
              <w:t xml:space="preserve"> 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t>201</w:t>
              </w:r>
              <w:r w:rsidRPr="008470A5">
                <w:t>7</w:t>
              </w:r>
              <w:r w:rsidRPr="00C63F6F">
                <w:t xml:space="preserve"> </w:t>
              </w:r>
              <w:r>
                <w:t>г</w:t>
              </w:r>
            </w:smartTag>
            <w:r>
              <w:t>. №</w:t>
            </w:r>
            <w:r w:rsidRPr="008470A5">
              <w:t xml:space="preserve">  </w:t>
            </w:r>
            <w:r w:rsidR="00875557">
              <w:t>249</w:t>
            </w:r>
            <w:r>
              <w:t xml:space="preserve">-рр </w:t>
            </w:r>
          </w:p>
        </w:tc>
      </w:tr>
      <w:tr w:rsidR="00520F61">
        <w:trPr>
          <w:trHeight w:val="315"/>
        </w:trPr>
        <w:tc>
          <w:tcPr>
            <w:tcW w:w="140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Отчет</w:t>
            </w:r>
          </w:p>
        </w:tc>
      </w:tr>
      <w:tr w:rsidR="00520F61">
        <w:trPr>
          <w:trHeight w:val="315"/>
        </w:trPr>
        <w:tc>
          <w:tcPr>
            <w:tcW w:w="140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61" w:rsidRDefault="00520F61" w:rsidP="00520F61">
            <w:pPr>
              <w:tabs>
                <w:tab w:val="left" w:pos="9804"/>
              </w:tabs>
              <w:ind w:right="-4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источникам финансирования дефицита бюджета Таштагольского муниципального района по статьям и видам источников</w:t>
            </w:r>
          </w:p>
        </w:tc>
      </w:tr>
      <w:tr w:rsidR="00520F61">
        <w:trPr>
          <w:trHeight w:val="315"/>
        </w:trPr>
        <w:tc>
          <w:tcPr>
            <w:tcW w:w="140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финансирования  бюджета Таштагольского муниципального района за 201</w:t>
            </w:r>
            <w:r w:rsidRPr="008470A5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520F61">
        <w:trPr>
          <w:trHeight w:val="31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0F61" w:rsidRDefault="00520F61" w:rsidP="00520F61">
            <w:pPr>
              <w:jc w:val="right"/>
            </w:pPr>
            <w:r>
              <w:t> </w:t>
            </w:r>
          </w:p>
        </w:tc>
      </w:tr>
      <w:tr w:rsidR="00520F61">
        <w:trPr>
          <w:trHeight w:val="31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pPr>
              <w:jc w:val="center"/>
            </w:pPr>
            <w:r>
              <w:t>Код</w:t>
            </w:r>
          </w:p>
        </w:tc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pPr>
              <w:jc w:val="center"/>
            </w:pPr>
            <w:r>
              <w:t>Наименование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pPr>
              <w:jc w:val="center"/>
            </w:pPr>
            <w:r>
              <w:t>Назначено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pPr>
              <w:jc w:val="center"/>
            </w:pPr>
            <w:r>
              <w:t>Исполнено</w:t>
            </w:r>
          </w:p>
        </w:tc>
      </w:tr>
      <w:tr w:rsidR="00520F61">
        <w:trPr>
          <w:trHeight w:val="63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000 01 00 00 00 00 0000 000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pPr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27343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15152,8</w:t>
            </w:r>
          </w:p>
        </w:tc>
      </w:tr>
      <w:tr w:rsidR="00520F61">
        <w:trPr>
          <w:trHeight w:val="63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000 01 02 00 00 00 0000 000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520F61">
        <w:trPr>
          <w:trHeight w:val="75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F61" w:rsidRDefault="00520F61" w:rsidP="00520F61">
            <w:pPr>
              <w:jc w:val="center"/>
            </w:pPr>
            <w:r>
              <w:t>000 01 02 00 00 05 0000 710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r>
              <w:t>Получение кредитов бюджетом района от кредитных организаций Российской Федерации  в валюте Российской Федерации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 </w:t>
            </w:r>
          </w:p>
        </w:tc>
      </w:tr>
      <w:tr w:rsidR="00520F61">
        <w:trPr>
          <w:trHeight w:val="63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000 01 03 00 00 00 0000 000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pPr>
              <w:rPr>
                <w:b/>
                <w:bCs/>
              </w:rPr>
            </w:pPr>
            <w:r>
              <w:rPr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7943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1104,7</w:t>
            </w:r>
          </w:p>
        </w:tc>
      </w:tr>
      <w:tr w:rsidR="00520F61">
        <w:trPr>
          <w:trHeight w:val="63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F61" w:rsidRDefault="00520F61" w:rsidP="00520F61">
            <w:pPr>
              <w:jc w:val="center"/>
            </w:pPr>
            <w:r>
              <w:t>000 01 03 00 00 05 0000 710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r>
              <w:t>Получение бюджетных кредитов бюджетом района Российской Федерации от областного бюджета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302597,3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190000</w:t>
            </w:r>
          </w:p>
        </w:tc>
      </w:tr>
      <w:tr w:rsidR="00520F61">
        <w:trPr>
          <w:trHeight w:val="63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F61" w:rsidRDefault="00520F61" w:rsidP="00520F61">
            <w:pPr>
              <w:jc w:val="center"/>
            </w:pPr>
            <w:r>
              <w:t>000 01 03 00 00 05 0000 810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r>
              <w:t>Погашение бюджетных кредитов бюджетом района Российской Федерации областному бюджету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-294654,3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-188895,3</w:t>
            </w:r>
          </w:p>
        </w:tc>
      </w:tr>
      <w:tr w:rsidR="00520F61">
        <w:trPr>
          <w:trHeight w:val="63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000 01 06 00 00 00 0000 000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pPr>
              <w:rPr>
                <w:b/>
                <w:bCs/>
              </w:rPr>
            </w:pPr>
            <w:r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520F61">
        <w:trPr>
          <w:trHeight w:val="449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F61" w:rsidRDefault="00520F61" w:rsidP="00520F61">
            <w:pPr>
              <w:jc w:val="center"/>
            </w:pPr>
            <w:r>
              <w:t>000 01 06 05 00 00 0000 000</w:t>
            </w:r>
          </w:p>
        </w:tc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 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 </w:t>
            </w:r>
          </w:p>
        </w:tc>
      </w:tr>
      <w:tr w:rsidR="00520F61">
        <w:trPr>
          <w:trHeight w:val="63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F61" w:rsidRDefault="00520F61" w:rsidP="00520F61">
            <w:pPr>
              <w:jc w:val="center"/>
            </w:pPr>
            <w:r>
              <w:t>000 01 06 05 01 05 0000 640</w:t>
            </w:r>
          </w:p>
        </w:tc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r>
              <w:t>Возврат бюджетных кредитов, предоставленных юридическим лицам в валюте РФ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 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 </w:t>
            </w:r>
          </w:p>
        </w:tc>
      </w:tr>
      <w:tr w:rsidR="00520F61">
        <w:trPr>
          <w:trHeight w:val="63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F61" w:rsidRDefault="00520F61" w:rsidP="00520F61">
            <w:pPr>
              <w:jc w:val="center"/>
            </w:pPr>
            <w:r>
              <w:t>000 01 05 00 00 0000 000</w:t>
            </w:r>
          </w:p>
        </w:tc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61" w:rsidRDefault="00520F61" w:rsidP="00520F61">
            <w:r>
              <w:t>Изменение остатков средств на счетах по учету средств бюджета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F61" w:rsidRDefault="00520F61" w:rsidP="00520F61"/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</w:pPr>
            <w:r>
              <w:t> </w:t>
            </w:r>
          </w:p>
        </w:tc>
      </w:tr>
      <w:tr w:rsidR="00520F61">
        <w:trPr>
          <w:trHeight w:val="315"/>
        </w:trPr>
        <w:tc>
          <w:tcPr>
            <w:tcW w:w="10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20F61" w:rsidRDefault="00520F61" w:rsidP="00520F61">
            <w:pPr>
              <w:rPr>
                <w:b/>
                <w:bCs/>
              </w:rPr>
            </w:pPr>
            <w:r>
              <w:rPr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27343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F61" w:rsidRDefault="00520F61" w:rsidP="00520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15152,8</w:t>
            </w:r>
          </w:p>
        </w:tc>
      </w:tr>
    </w:tbl>
    <w:p w:rsidR="00C51CEB" w:rsidRDefault="00C51CEB" w:rsidP="00520F61"/>
    <w:sectPr w:rsidR="00C51CEB" w:rsidSect="008F06A9">
      <w:pgSz w:w="16838" w:h="11906" w:orient="landscape"/>
      <w:pgMar w:top="1134" w:right="1134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grammar="clean"/>
  <w:stylePaneFormatFilter w:val="3F01"/>
  <w:defaultTabStop w:val="708"/>
  <w:characterSpacingControl w:val="doNotCompress"/>
  <w:compat/>
  <w:rsids>
    <w:rsidRoot w:val="00C51CEB"/>
    <w:rsid w:val="000C0C2A"/>
    <w:rsid w:val="00515AE5"/>
    <w:rsid w:val="00520F61"/>
    <w:rsid w:val="00537A64"/>
    <w:rsid w:val="005632AE"/>
    <w:rsid w:val="00585909"/>
    <w:rsid w:val="00613D6E"/>
    <w:rsid w:val="0061589E"/>
    <w:rsid w:val="00616C90"/>
    <w:rsid w:val="0079048E"/>
    <w:rsid w:val="007C3ABB"/>
    <w:rsid w:val="008470A5"/>
    <w:rsid w:val="00875557"/>
    <w:rsid w:val="008F06A9"/>
    <w:rsid w:val="0098725D"/>
    <w:rsid w:val="00997D1D"/>
    <w:rsid w:val="009C290D"/>
    <w:rsid w:val="00A52E82"/>
    <w:rsid w:val="00B327CF"/>
    <w:rsid w:val="00BA61DF"/>
    <w:rsid w:val="00C51CEB"/>
    <w:rsid w:val="00C63F6F"/>
    <w:rsid w:val="00C8582E"/>
    <w:rsid w:val="00F51AC3"/>
    <w:rsid w:val="00F87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                      2011 г</vt:lpstr>
    </vt:vector>
  </TitlesOfParts>
  <Company>РайФУ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                      2011 г</dc:title>
  <dc:subject/>
  <dc:creator>Работник</dc:creator>
  <cp:keywords/>
  <cp:lastModifiedBy>Luda</cp:lastModifiedBy>
  <cp:revision>2</cp:revision>
  <cp:lastPrinted>2017-04-18T10:37:00Z</cp:lastPrinted>
  <dcterms:created xsi:type="dcterms:W3CDTF">2017-04-22T01:31:00Z</dcterms:created>
  <dcterms:modified xsi:type="dcterms:W3CDTF">2017-04-22T01:31:00Z</dcterms:modified>
</cp:coreProperties>
</file>