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69" w:rsidRPr="008844F4" w:rsidRDefault="00DC4669" w:rsidP="00DC4669">
      <w:pPr>
        <w:jc w:val="both"/>
        <w:rPr>
          <w:sz w:val="28"/>
          <w:szCs w:val="28"/>
        </w:rPr>
      </w:pPr>
      <w:r w:rsidRPr="008844F4">
        <w:rPr>
          <w:noProof/>
        </w:rPr>
        <w:drawing>
          <wp:anchor distT="0" distB="0" distL="114300" distR="114300" simplePos="0" relativeHeight="251659264" behindDoc="1" locked="0" layoutInCell="1" allowOverlap="1">
            <wp:simplePos x="0" y="0"/>
            <wp:positionH relativeFrom="column">
              <wp:posOffset>2618105</wp:posOffset>
            </wp:positionH>
            <wp:positionV relativeFrom="paragraph">
              <wp:posOffset>-194945</wp:posOffset>
            </wp:positionV>
            <wp:extent cx="609600" cy="762000"/>
            <wp:effectExtent l="19050" t="0" r="0" b="0"/>
            <wp:wrapNone/>
            <wp:docPr id="2"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8"/>
                    <a:srcRect/>
                    <a:stretch>
                      <a:fillRect/>
                    </a:stretch>
                  </pic:blipFill>
                  <pic:spPr bwMode="auto">
                    <a:xfrm>
                      <a:off x="0" y="0"/>
                      <a:ext cx="609600" cy="762000"/>
                    </a:xfrm>
                    <a:prstGeom prst="rect">
                      <a:avLst/>
                    </a:prstGeom>
                    <a:noFill/>
                  </pic:spPr>
                </pic:pic>
              </a:graphicData>
            </a:graphic>
          </wp:anchor>
        </w:drawing>
      </w:r>
    </w:p>
    <w:p w:rsidR="00DC4669" w:rsidRPr="008844F4" w:rsidRDefault="00DC4669" w:rsidP="00DC4669">
      <w:pPr>
        <w:jc w:val="both"/>
        <w:rPr>
          <w:sz w:val="28"/>
          <w:szCs w:val="28"/>
        </w:rPr>
      </w:pPr>
    </w:p>
    <w:p w:rsidR="00F11B35" w:rsidRDefault="00F11B35" w:rsidP="00DC4669">
      <w:pPr>
        <w:spacing w:before="240"/>
        <w:jc w:val="center"/>
        <w:rPr>
          <w:b/>
          <w:sz w:val="28"/>
          <w:szCs w:val="28"/>
        </w:rPr>
      </w:pPr>
    </w:p>
    <w:p w:rsidR="007B3857" w:rsidRDefault="007B3857" w:rsidP="007B3857">
      <w:pPr>
        <w:spacing w:before="240"/>
        <w:jc w:val="center"/>
        <w:rPr>
          <w:b/>
          <w:sz w:val="28"/>
          <w:szCs w:val="28"/>
        </w:rPr>
      </w:pPr>
      <w:r>
        <w:rPr>
          <w:b/>
          <w:sz w:val="28"/>
          <w:szCs w:val="28"/>
        </w:rPr>
        <w:t>КЕМЕРОВСКАЯ ОБЛАСТЬ - КУЗБАСС</w:t>
      </w:r>
    </w:p>
    <w:p w:rsidR="007B3857" w:rsidRDefault="007B3857" w:rsidP="007B3857">
      <w:pPr>
        <w:spacing w:before="240"/>
        <w:jc w:val="center"/>
        <w:rPr>
          <w:b/>
          <w:sz w:val="28"/>
          <w:szCs w:val="28"/>
        </w:rPr>
      </w:pPr>
      <w:r>
        <w:rPr>
          <w:b/>
          <w:sz w:val="28"/>
          <w:szCs w:val="28"/>
        </w:rPr>
        <w:t>ТАШТАГОЛЬСКИЙ МУНИЦИПАЛЬНЫЙ РАЙОН</w:t>
      </w:r>
    </w:p>
    <w:p w:rsidR="007B3857" w:rsidRDefault="007B3857" w:rsidP="007B3857">
      <w:pPr>
        <w:pStyle w:val="5"/>
        <w:jc w:val="center"/>
        <w:rPr>
          <w:i w:val="0"/>
          <w:iCs w:val="0"/>
          <w:sz w:val="28"/>
          <w:szCs w:val="28"/>
        </w:rPr>
      </w:pPr>
      <w:r>
        <w:rPr>
          <w:i w:val="0"/>
          <w:iCs w:val="0"/>
          <w:sz w:val="28"/>
          <w:szCs w:val="28"/>
        </w:rPr>
        <w:t>АДМИНИСТРАЦИЯ</w:t>
      </w:r>
    </w:p>
    <w:p w:rsidR="007B3857" w:rsidRDefault="007B3857" w:rsidP="007B3857">
      <w:pPr>
        <w:pStyle w:val="5"/>
        <w:jc w:val="center"/>
        <w:rPr>
          <w:i w:val="0"/>
          <w:sz w:val="28"/>
          <w:szCs w:val="28"/>
        </w:rPr>
      </w:pPr>
      <w:r>
        <w:rPr>
          <w:i w:val="0"/>
          <w:sz w:val="28"/>
          <w:szCs w:val="28"/>
        </w:rPr>
        <w:t xml:space="preserve">ТАШТАГОЛЬСКОГО </w:t>
      </w:r>
      <w:proofErr w:type="gramStart"/>
      <w:r>
        <w:rPr>
          <w:i w:val="0"/>
          <w:sz w:val="28"/>
          <w:szCs w:val="28"/>
        </w:rPr>
        <w:t>МУНИЦИПАЛЬНОГО</w:t>
      </w:r>
      <w:proofErr w:type="gramEnd"/>
      <w:r>
        <w:rPr>
          <w:i w:val="0"/>
          <w:sz w:val="28"/>
          <w:szCs w:val="28"/>
        </w:rPr>
        <w:t xml:space="preserve"> РАЙОН</w:t>
      </w:r>
    </w:p>
    <w:p w:rsidR="007B3857" w:rsidRDefault="007B3857" w:rsidP="007B3857"/>
    <w:p w:rsidR="007B3857" w:rsidRDefault="007B3857" w:rsidP="007B3857">
      <w:pPr>
        <w:pStyle w:val="4"/>
        <w:spacing w:before="360"/>
        <w:jc w:val="center"/>
        <w:rPr>
          <w:bCs w:val="0"/>
          <w:spacing w:val="60"/>
        </w:rPr>
      </w:pPr>
      <w:r>
        <w:rPr>
          <w:bCs w:val="0"/>
          <w:spacing w:val="60"/>
        </w:rPr>
        <w:t>ПОСТАНОВЛЕНИЕ</w:t>
      </w:r>
    </w:p>
    <w:p w:rsidR="007B3857" w:rsidRDefault="007B3857" w:rsidP="007B3857">
      <w:pPr>
        <w:rPr>
          <w:sz w:val="28"/>
          <w:szCs w:val="28"/>
        </w:rPr>
      </w:pPr>
    </w:p>
    <w:p w:rsidR="007B3857" w:rsidRDefault="007B3857" w:rsidP="007B3857">
      <w:pPr>
        <w:rPr>
          <w:sz w:val="28"/>
          <w:szCs w:val="28"/>
        </w:rPr>
      </w:pPr>
      <w:r>
        <w:rPr>
          <w:sz w:val="28"/>
          <w:szCs w:val="28"/>
        </w:rPr>
        <w:t xml:space="preserve">от «   </w:t>
      </w:r>
      <w:r w:rsidR="00C86079" w:rsidRPr="00C86079">
        <w:rPr>
          <w:sz w:val="28"/>
          <w:szCs w:val="28"/>
        </w:rPr>
        <w:t xml:space="preserve"> </w:t>
      </w:r>
      <w:r w:rsidR="00A14FF6">
        <w:rPr>
          <w:sz w:val="28"/>
          <w:szCs w:val="28"/>
        </w:rPr>
        <w:t xml:space="preserve">24  » сентября </w:t>
      </w:r>
      <w:r>
        <w:rPr>
          <w:sz w:val="28"/>
          <w:szCs w:val="28"/>
        </w:rPr>
        <w:t xml:space="preserve">  2024  № </w:t>
      </w:r>
      <w:r w:rsidR="00A14FF6">
        <w:rPr>
          <w:sz w:val="28"/>
          <w:szCs w:val="28"/>
        </w:rPr>
        <w:t>1131-п</w:t>
      </w:r>
      <w:r>
        <w:rPr>
          <w:sz w:val="28"/>
          <w:szCs w:val="28"/>
        </w:rPr>
        <w:t xml:space="preserve"> </w:t>
      </w:r>
    </w:p>
    <w:p w:rsidR="007B3857" w:rsidRDefault="007B3857" w:rsidP="007B3857">
      <w:pPr>
        <w:rPr>
          <w:sz w:val="28"/>
          <w:szCs w:val="28"/>
        </w:rPr>
      </w:pPr>
    </w:p>
    <w:p w:rsidR="007B3857" w:rsidRDefault="007B3857" w:rsidP="007B3857">
      <w:pPr>
        <w:rPr>
          <w:b/>
          <w:bCs/>
        </w:rPr>
      </w:pPr>
    </w:p>
    <w:p w:rsidR="007B3857" w:rsidRDefault="007B3857" w:rsidP="007B3857">
      <w:pPr>
        <w:pStyle w:val="a5"/>
        <w:jc w:val="center"/>
        <w:rPr>
          <w:b/>
          <w:bCs/>
        </w:rPr>
      </w:pPr>
      <w:r>
        <w:rPr>
          <w:b/>
          <w:bCs/>
        </w:rPr>
        <w:t>Об утверждении муниципальной программы</w:t>
      </w:r>
    </w:p>
    <w:p w:rsidR="007B3857" w:rsidRDefault="007B3857" w:rsidP="007B3857">
      <w:pPr>
        <w:pStyle w:val="a5"/>
        <w:jc w:val="center"/>
        <w:rPr>
          <w:b/>
          <w:bCs/>
        </w:rPr>
      </w:pPr>
      <w:r>
        <w:rPr>
          <w:b/>
          <w:bCs/>
        </w:rPr>
        <w:t>«Разви</w:t>
      </w:r>
      <w:r w:rsidR="00DA7521">
        <w:rPr>
          <w:b/>
          <w:bCs/>
        </w:rPr>
        <w:t>тие культуры» на 2025-2027 годы</w:t>
      </w:r>
    </w:p>
    <w:p w:rsidR="007B3857" w:rsidRDefault="007B3857" w:rsidP="007B3857">
      <w:pPr>
        <w:pStyle w:val="a5"/>
        <w:jc w:val="center"/>
        <w:rPr>
          <w:b/>
          <w:bCs/>
        </w:rPr>
      </w:pPr>
    </w:p>
    <w:p w:rsidR="007B3857" w:rsidRDefault="007B3857" w:rsidP="007B3857">
      <w:pPr>
        <w:ind w:firstLine="708"/>
        <w:jc w:val="both"/>
        <w:rPr>
          <w:sz w:val="28"/>
          <w:szCs w:val="28"/>
        </w:rPr>
      </w:pPr>
      <w:r>
        <w:rPr>
          <w:sz w:val="28"/>
          <w:szCs w:val="28"/>
        </w:rPr>
        <w:t xml:space="preserve">  В соответствии со ст.179 Бюджетного кодекса Российской Федерации, руководствуясь ст.16 Федерального закона от 06.10.2003 № 131-ФЗ «Об общих принципах организации местного самоуправления в Российской Федерации, Уставом </w:t>
      </w:r>
      <w:proofErr w:type="spellStart"/>
      <w:r>
        <w:rPr>
          <w:sz w:val="28"/>
          <w:szCs w:val="28"/>
        </w:rPr>
        <w:t>Таштагольского</w:t>
      </w:r>
      <w:proofErr w:type="spellEnd"/>
      <w:r>
        <w:rPr>
          <w:sz w:val="28"/>
          <w:szCs w:val="28"/>
        </w:rPr>
        <w:t xml:space="preserve"> муниципального района, администрация </w:t>
      </w:r>
      <w:proofErr w:type="spellStart"/>
      <w:r>
        <w:rPr>
          <w:sz w:val="28"/>
          <w:szCs w:val="28"/>
        </w:rPr>
        <w:t>Таштагольского</w:t>
      </w:r>
      <w:proofErr w:type="spellEnd"/>
      <w:r>
        <w:rPr>
          <w:sz w:val="28"/>
          <w:szCs w:val="28"/>
        </w:rPr>
        <w:t xml:space="preserve"> муниципального района постановляет:</w:t>
      </w:r>
    </w:p>
    <w:p w:rsidR="007B3857" w:rsidRDefault="007B3857" w:rsidP="007B3857">
      <w:pPr>
        <w:ind w:firstLine="709"/>
        <w:rPr>
          <w:sz w:val="28"/>
          <w:szCs w:val="28"/>
        </w:rPr>
      </w:pPr>
      <w:r>
        <w:rPr>
          <w:sz w:val="28"/>
          <w:szCs w:val="28"/>
        </w:rPr>
        <w:t>1. Утвердить муниципальную программу «Развитие культуры»  на 2025-2027 годы, согласно приложению № 1 к настоящему постановлению.</w:t>
      </w:r>
    </w:p>
    <w:p w:rsidR="007B3857" w:rsidRDefault="007B3857" w:rsidP="007B3857">
      <w:pPr>
        <w:ind w:firstLine="709"/>
        <w:jc w:val="both"/>
        <w:rPr>
          <w:sz w:val="28"/>
          <w:szCs w:val="28"/>
        </w:rPr>
      </w:pPr>
      <w:r>
        <w:rPr>
          <w:snapToGrid w:val="0"/>
          <w:sz w:val="28"/>
          <w:szCs w:val="28"/>
        </w:rPr>
        <w:t>2</w:t>
      </w:r>
      <w:r>
        <w:rPr>
          <w:sz w:val="28"/>
          <w:szCs w:val="28"/>
        </w:rPr>
        <w:t xml:space="preserve">. Пресс – секретарю Главы </w:t>
      </w:r>
      <w:proofErr w:type="spellStart"/>
      <w:r>
        <w:rPr>
          <w:sz w:val="28"/>
          <w:szCs w:val="28"/>
        </w:rPr>
        <w:t>Таштагольского</w:t>
      </w:r>
      <w:proofErr w:type="spellEnd"/>
      <w:r>
        <w:rPr>
          <w:sz w:val="28"/>
          <w:szCs w:val="28"/>
        </w:rPr>
        <w:t xml:space="preserve"> муниципального района (М.Л. </w:t>
      </w:r>
      <w:proofErr w:type="spellStart"/>
      <w:r>
        <w:rPr>
          <w:sz w:val="28"/>
          <w:szCs w:val="28"/>
        </w:rPr>
        <w:t>Кустова</w:t>
      </w:r>
      <w:proofErr w:type="spellEnd"/>
      <w:r>
        <w:rPr>
          <w:sz w:val="28"/>
          <w:szCs w:val="28"/>
        </w:rPr>
        <w:t xml:space="preserve">) разместить настоящее постановление на официальном  сайте администрации </w:t>
      </w:r>
      <w:proofErr w:type="spellStart"/>
      <w:r>
        <w:rPr>
          <w:sz w:val="28"/>
          <w:szCs w:val="28"/>
        </w:rPr>
        <w:t>Таштагольского</w:t>
      </w:r>
      <w:proofErr w:type="spellEnd"/>
      <w:r>
        <w:rPr>
          <w:sz w:val="28"/>
          <w:szCs w:val="28"/>
        </w:rPr>
        <w:t xml:space="preserve"> муниципального района в информационно-телекоммуникационной сети «Интернет» и опубликовать в газете «</w:t>
      </w:r>
      <w:proofErr w:type="gramStart"/>
      <w:r>
        <w:rPr>
          <w:sz w:val="28"/>
          <w:szCs w:val="28"/>
        </w:rPr>
        <w:t>Красная</w:t>
      </w:r>
      <w:proofErr w:type="gramEnd"/>
      <w:r>
        <w:rPr>
          <w:sz w:val="28"/>
          <w:szCs w:val="28"/>
        </w:rPr>
        <w:t xml:space="preserve"> </w:t>
      </w:r>
      <w:proofErr w:type="spellStart"/>
      <w:r>
        <w:rPr>
          <w:sz w:val="28"/>
          <w:szCs w:val="28"/>
        </w:rPr>
        <w:t>Шория</w:t>
      </w:r>
      <w:proofErr w:type="spellEnd"/>
      <w:r>
        <w:rPr>
          <w:sz w:val="28"/>
          <w:szCs w:val="28"/>
        </w:rPr>
        <w:t>».</w:t>
      </w:r>
    </w:p>
    <w:p w:rsidR="007B3857" w:rsidRDefault="007B3857" w:rsidP="007B3857">
      <w:pPr>
        <w:ind w:left="142" w:firstLine="567"/>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постановления возложить на заместителя Главы </w:t>
      </w:r>
      <w:proofErr w:type="spellStart"/>
      <w:r>
        <w:rPr>
          <w:sz w:val="28"/>
          <w:szCs w:val="28"/>
        </w:rPr>
        <w:t>Таштагольского</w:t>
      </w:r>
      <w:proofErr w:type="spellEnd"/>
      <w:r>
        <w:rPr>
          <w:sz w:val="28"/>
          <w:szCs w:val="28"/>
        </w:rPr>
        <w:t xml:space="preserve"> муниципального района по социальным вопросам В.В. Рудневу.</w:t>
      </w:r>
    </w:p>
    <w:p w:rsidR="007B3857" w:rsidRDefault="007B3857" w:rsidP="007B3857">
      <w:pPr>
        <w:pStyle w:val="a5"/>
        <w:ind w:firstLine="709"/>
        <w:jc w:val="both"/>
        <w:rPr>
          <w:snapToGrid w:val="0"/>
        </w:rPr>
      </w:pPr>
      <w:r>
        <w:t xml:space="preserve">4. </w:t>
      </w:r>
      <w:r>
        <w:rPr>
          <w:snapToGrid w:val="0"/>
        </w:rPr>
        <w:t>Настоящее постановление вступает в силу с момента официального опубликования  и распространяет свое действие на правоотноше</w:t>
      </w:r>
      <w:r w:rsidR="00C3132C">
        <w:rPr>
          <w:snapToGrid w:val="0"/>
        </w:rPr>
        <w:t>ния, возникшие с  01.01.2025</w:t>
      </w:r>
      <w:r>
        <w:rPr>
          <w:snapToGrid w:val="0"/>
        </w:rPr>
        <w:t>.</w:t>
      </w:r>
    </w:p>
    <w:p w:rsidR="007B3857" w:rsidRDefault="007B3857" w:rsidP="007B3857">
      <w:pPr>
        <w:pStyle w:val="a5"/>
        <w:jc w:val="both"/>
      </w:pPr>
    </w:p>
    <w:p w:rsidR="007B3857" w:rsidRDefault="007B3857" w:rsidP="007B3857">
      <w:pPr>
        <w:pStyle w:val="a5"/>
        <w:jc w:val="both"/>
      </w:pPr>
    </w:p>
    <w:p w:rsidR="007B3857" w:rsidRDefault="0056598D" w:rsidP="007B3857">
      <w:pPr>
        <w:pStyle w:val="a5"/>
        <w:jc w:val="both"/>
        <w:rPr>
          <w:b/>
        </w:rPr>
      </w:pPr>
      <w:r w:rsidRPr="0056598D">
        <w:rPr>
          <w:b/>
        </w:rPr>
        <w:t xml:space="preserve">И.о. </w:t>
      </w:r>
      <w:r w:rsidR="007B3857" w:rsidRPr="0056598D">
        <w:rPr>
          <w:b/>
        </w:rPr>
        <w:t xml:space="preserve"> </w:t>
      </w:r>
      <w:r w:rsidRPr="0056598D">
        <w:rPr>
          <w:b/>
        </w:rPr>
        <w:t>Главы</w:t>
      </w:r>
      <w:r w:rsidR="007B3857">
        <w:rPr>
          <w:b/>
        </w:rPr>
        <w:t xml:space="preserve"> </w:t>
      </w:r>
      <w:proofErr w:type="spellStart"/>
      <w:r w:rsidR="007B3857">
        <w:rPr>
          <w:b/>
        </w:rPr>
        <w:t>Таштагольского</w:t>
      </w:r>
      <w:proofErr w:type="spellEnd"/>
    </w:p>
    <w:p w:rsidR="007B3857" w:rsidRDefault="007B3857" w:rsidP="007B3857">
      <w:pPr>
        <w:pStyle w:val="a5"/>
        <w:jc w:val="both"/>
        <w:rPr>
          <w:b/>
        </w:rPr>
      </w:pPr>
      <w:r>
        <w:rPr>
          <w:b/>
        </w:rPr>
        <w:t xml:space="preserve"> муниципального района</w:t>
      </w:r>
      <w:r>
        <w:rPr>
          <w:b/>
        </w:rPr>
        <w:tab/>
      </w:r>
      <w:r>
        <w:rPr>
          <w:b/>
        </w:rPr>
        <w:tab/>
      </w:r>
      <w:r>
        <w:rPr>
          <w:b/>
        </w:rPr>
        <w:tab/>
        <w:t xml:space="preserve">                       </w:t>
      </w:r>
      <w:r>
        <w:rPr>
          <w:b/>
        </w:rPr>
        <w:tab/>
        <w:t xml:space="preserve">     </w:t>
      </w:r>
      <w:r w:rsidR="0056598D">
        <w:rPr>
          <w:b/>
        </w:rPr>
        <w:t>С.Е. Попов</w:t>
      </w:r>
    </w:p>
    <w:p w:rsidR="007872EE" w:rsidRDefault="007872EE" w:rsidP="007872EE">
      <w:pPr>
        <w:pStyle w:val="a5"/>
        <w:jc w:val="both"/>
      </w:pPr>
    </w:p>
    <w:p w:rsidR="007B3857" w:rsidRDefault="007B3857" w:rsidP="007872EE">
      <w:pPr>
        <w:pStyle w:val="a5"/>
        <w:jc w:val="right"/>
      </w:pPr>
    </w:p>
    <w:p w:rsidR="007B3857" w:rsidRDefault="007B3857" w:rsidP="007872EE">
      <w:pPr>
        <w:pStyle w:val="a5"/>
        <w:jc w:val="right"/>
      </w:pPr>
    </w:p>
    <w:p w:rsidR="007B3857" w:rsidRDefault="007B3857" w:rsidP="007872EE">
      <w:pPr>
        <w:pStyle w:val="a5"/>
        <w:jc w:val="right"/>
      </w:pPr>
    </w:p>
    <w:p w:rsidR="00C02B5A" w:rsidRPr="00E0474B" w:rsidRDefault="00C02B5A" w:rsidP="007872EE">
      <w:pPr>
        <w:pStyle w:val="a5"/>
        <w:jc w:val="right"/>
      </w:pPr>
      <w:r w:rsidRPr="00E0474B">
        <w:lastRenderedPageBreak/>
        <w:t>Приложение</w:t>
      </w:r>
      <w:r w:rsidR="00F8593E">
        <w:t xml:space="preserve"> </w:t>
      </w:r>
      <w:r w:rsidR="00316FDA" w:rsidRPr="00E0474B">
        <w:t>№1</w:t>
      </w:r>
      <w:r w:rsidRPr="00E0474B">
        <w:t xml:space="preserve"> к постановлению </w:t>
      </w:r>
    </w:p>
    <w:p w:rsidR="00C02B5A" w:rsidRPr="00E0474B" w:rsidRDefault="00FF2E22" w:rsidP="008E3E6F">
      <w:pPr>
        <w:jc w:val="right"/>
        <w:rPr>
          <w:sz w:val="28"/>
          <w:szCs w:val="28"/>
        </w:rPr>
      </w:pPr>
      <w:r w:rsidRPr="00E0474B">
        <w:rPr>
          <w:sz w:val="28"/>
          <w:szCs w:val="28"/>
        </w:rPr>
        <w:t>а</w:t>
      </w:r>
      <w:r w:rsidR="00C02B5A" w:rsidRPr="00E0474B">
        <w:rPr>
          <w:sz w:val="28"/>
          <w:szCs w:val="28"/>
        </w:rPr>
        <w:t>дминистрации Таштагольского</w:t>
      </w:r>
    </w:p>
    <w:p w:rsidR="00C02B5A" w:rsidRPr="00E0474B" w:rsidRDefault="00C02B5A" w:rsidP="008E3E6F">
      <w:pPr>
        <w:jc w:val="right"/>
        <w:rPr>
          <w:sz w:val="28"/>
          <w:szCs w:val="28"/>
        </w:rPr>
      </w:pPr>
      <w:r w:rsidRPr="00E0474B">
        <w:rPr>
          <w:sz w:val="28"/>
          <w:szCs w:val="28"/>
        </w:rPr>
        <w:t>муниципального района</w:t>
      </w:r>
    </w:p>
    <w:p w:rsidR="00F33A86" w:rsidRPr="00E0474B" w:rsidRDefault="00F33A86" w:rsidP="00F33A86">
      <w:pPr>
        <w:spacing w:before="480"/>
        <w:jc w:val="right"/>
        <w:rPr>
          <w:sz w:val="28"/>
          <w:szCs w:val="28"/>
        </w:rPr>
      </w:pPr>
      <w:r w:rsidRPr="00E0474B">
        <w:rPr>
          <w:sz w:val="28"/>
          <w:szCs w:val="28"/>
        </w:rPr>
        <w:t>от «</w:t>
      </w:r>
      <w:r w:rsidR="0063102B" w:rsidRPr="00E0474B">
        <w:rPr>
          <w:sz w:val="28"/>
          <w:szCs w:val="28"/>
        </w:rPr>
        <w:t>___</w:t>
      </w:r>
      <w:r w:rsidRPr="00E0474B">
        <w:rPr>
          <w:sz w:val="28"/>
          <w:szCs w:val="28"/>
        </w:rPr>
        <w:t xml:space="preserve">» </w:t>
      </w:r>
      <w:r w:rsidR="00C86079" w:rsidRPr="002D1C79">
        <w:rPr>
          <w:sz w:val="28"/>
          <w:szCs w:val="28"/>
        </w:rPr>
        <w:t>_________</w:t>
      </w:r>
      <w:r w:rsidRPr="00E0474B">
        <w:rPr>
          <w:sz w:val="28"/>
          <w:szCs w:val="28"/>
        </w:rPr>
        <w:t>20</w:t>
      </w:r>
      <w:r w:rsidR="00B14E0D" w:rsidRPr="00E0474B">
        <w:rPr>
          <w:sz w:val="28"/>
          <w:szCs w:val="28"/>
        </w:rPr>
        <w:t>2</w:t>
      </w:r>
      <w:r w:rsidR="00A9050A">
        <w:rPr>
          <w:sz w:val="28"/>
          <w:szCs w:val="28"/>
        </w:rPr>
        <w:t>4</w:t>
      </w:r>
      <w:r w:rsidR="00461472">
        <w:rPr>
          <w:sz w:val="28"/>
          <w:szCs w:val="28"/>
        </w:rPr>
        <w:t xml:space="preserve"> </w:t>
      </w:r>
      <w:r w:rsidRPr="00E0474B">
        <w:rPr>
          <w:sz w:val="28"/>
          <w:szCs w:val="28"/>
        </w:rPr>
        <w:t>№</w:t>
      </w:r>
      <w:r w:rsidR="00175372" w:rsidRPr="00E0474B">
        <w:rPr>
          <w:sz w:val="28"/>
          <w:szCs w:val="28"/>
        </w:rPr>
        <w:t xml:space="preserve"> </w:t>
      </w:r>
      <w:proofErr w:type="spellStart"/>
      <w:r w:rsidR="00175372" w:rsidRPr="00E0474B">
        <w:rPr>
          <w:sz w:val="28"/>
          <w:szCs w:val="28"/>
        </w:rPr>
        <w:t>___</w:t>
      </w:r>
      <w:r w:rsidRPr="00E0474B">
        <w:rPr>
          <w:sz w:val="28"/>
          <w:szCs w:val="28"/>
        </w:rPr>
        <w:t>-</w:t>
      </w:r>
      <w:proofErr w:type="gramStart"/>
      <w:r w:rsidRPr="00E0474B">
        <w:rPr>
          <w:sz w:val="28"/>
          <w:szCs w:val="28"/>
        </w:rPr>
        <w:t>п</w:t>
      </w:r>
      <w:proofErr w:type="spellEnd"/>
      <w:proofErr w:type="gramEnd"/>
    </w:p>
    <w:p w:rsidR="00C02B5A" w:rsidRPr="00E0474B" w:rsidRDefault="00C02B5A" w:rsidP="008E3E6F">
      <w:pPr>
        <w:pStyle w:val="ConsPlusTitle"/>
        <w:widowControl/>
        <w:jc w:val="center"/>
        <w:rPr>
          <w:rFonts w:ascii="Times New Roman" w:hAnsi="Times New Roman" w:cs="Times New Roman"/>
          <w:b w:val="0"/>
          <w:bCs w:val="0"/>
          <w:sz w:val="28"/>
          <w:szCs w:val="28"/>
        </w:rPr>
      </w:pPr>
    </w:p>
    <w:p w:rsidR="00C02B5A" w:rsidRPr="00E0474B" w:rsidRDefault="00C02B5A" w:rsidP="008E3E6F">
      <w:pPr>
        <w:pStyle w:val="ConsPlusTitle"/>
        <w:widowControl/>
        <w:jc w:val="center"/>
        <w:rPr>
          <w:rFonts w:ascii="Times New Roman" w:hAnsi="Times New Roman" w:cs="Times New Roman"/>
          <w:sz w:val="28"/>
          <w:szCs w:val="28"/>
        </w:rPr>
      </w:pPr>
      <w:r w:rsidRPr="00E0474B">
        <w:rPr>
          <w:rFonts w:ascii="Times New Roman" w:hAnsi="Times New Roman" w:cs="Times New Roman"/>
          <w:sz w:val="28"/>
          <w:szCs w:val="28"/>
        </w:rPr>
        <w:t>Муниципальная программа</w:t>
      </w:r>
    </w:p>
    <w:p w:rsidR="00C02B5A" w:rsidRPr="00E0474B" w:rsidRDefault="00FF43BB" w:rsidP="008E3E6F">
      <w:pPr>
        <w:pStyle w:val="ConsPlusTitle"/>
        <w:widowControl/>
        <w:jc w:val="center"/>
        <w:rPr>
          <w:rFonts w:ascii="Times New Roman" w:hAnsi="Times New Roman" w:cs="Times New Roman"/>
          <w:sz w:val="28"/>
          <w:szCs w:val="28"/>
        </w:rPr>
      </w:pPr>
      <w:r w:rsidRPr="00E0474B">
        <w:rPr>
          <w:rFonts w:ascii="Times New Roman" w:hAnsi="Times New Roman" w:cs="Times New Roman"/>
          <w:sz w:val="28"/>
          <w:szCs w:val="28"/>
        </w:rPr>
        <w:t xml:space="preserve"> «Развитие культуры» на 202</w:t>
      </w:r>
      <w:r w:rsidR="006A45D1">
        <w:rPr>
          <w:rFonts w:ascii="Times New Roman" w:hAnsi="Times New Roman" w:cs="Times New Roman"/>
          <w:sz w:val="28"/>
          <w:szCs w:val="28"/>
        </w:rPr>
        <w:t>5</w:t>
      </w:r>
      <w:r w:rsidRPr="00E0474B">
        <w:rPr>
          <w:rFonts w:ascii="Times New Roman" w:hAnsi="Times New Roman" w:cs="Times New Roman"/>
          <w:sz w:val="28"/>
          <w:szCs w:val="28"/>
        </w:rPr>
        <w:t>- 202</w:t>
      </w:r>
      <w:r w:rsidR="006A45D1">
        <w:rPr>
          <w:rFonts w:ascii="Times New Roman" w:hAnsi="Times New Roman" w:cs="Times New Roman"/>
          <w:sz w:val="28"/>
          <w:szCs w:val="28"/>
        </w:rPr>
        <w:t>7</w:t>
      </w:r>
      <w:r w:rsidR="00C02B5A" w:rsidRPr="00E0474B">
        <w:rPr>
          <w:rFonts w:ascii="Times New Roman" w:hAnsi="Times New Roman" w:cs="Times New Roman"/>
          <w:sz w:val="28"/>
          <w:szCs w:val="28"/>
        </w:rPr>
        <w:t xml:space="preserve"> годы</w:t>
      </w:r>
    </w:p>
    <w:p w:rsidR="00C02B5A" w:rsidRPr="00E0474B" w:rsidRDefault="00C02B5A" w:rsidP="008E3E6F">
      <w:pPr>
        <w:pStyle w:val="ConsPlusNonformat"/>
        <w:jc w:val="center"/>
        <w:rPr>
          <w:rFonts w:ascii="Times New Roman" w:hAnsi="Times New Roman" w:cs="Times New Roman"/>
          <w:sz w:val="28"/>
          <w:szCs w:val="28"/>
        </w:rPr>
      </w:pPr>
    </w:p>
    <w:p w:rsidR="00C02B5A" w:rsidRPr="00E0474B" w:rsidRDefault="00C02B5A" w:rsidP="008E3E6F">
      <w:pPr>
        <w:pStyle w:val="ConsPlusNonformat"/>
        <w:jc w:val="center"/>
        <w:rPr>
          <w:rFonts w:ascii="Times New Roman" w:hAnsi="Times New Roman" w:cs="Times New Roman"/>
          <w:sz w:val="28"/>
          <w:szCs w:val="28"/>
        </w:rPr>
      </w:pPr>
      <w:r w:rsidRPr="00E0474B">
        <w:rPr>
          <w:rFonts w:ascii="Times New Roman" w:hAnsi="Times New Roman" w:cs="Times New Roman"/>
          <w:sz w:val="28"/>
          <w:szCs w:val="28"/>
        </w:rPr>
        <w:t>Паспорт</w:t>
      </w:r>
    </w:p>
    <w:p w:rsidR="00C02B5A" w:rsidRPr="00E0474B" w:rsidRDefault="00C02B5A" w:rsidP="008E3E6F">
      <w:pPr>
        <w:pStyle w:val="ConsPlusNonformat"/>
        <w:jc w:val="center"/>
        <w:rPr>
          <w:rFonts w:ascii="Times New Roman" w:hAnsi="Times New Roman" w:cs="Times New Roman"/>
          <w:sz w:val="28"/>
          <w:szCs w:val="28"/>
          <w:u w:val="single"/>
        </w:rPr>
      </w:pPr>
      <w:r w:rsidRPr="00E0474B">
        <w:rPr>
          <w:rFonts w:ascii="Times New Roman" w:hAnsi="Times New Roman" w:cs="Times New Roman"/>
          <w:sz w:val="28"/>
          <w:szCs w:val="28"/>
          <w:u w:val="single"/>
        </w:rPr>
        <w:t>муниципальной программы «Развитие культуры</w:t>
      </w:r>
      <w:r w:rsidRPr="00E0474B">
        <w:rPr>
          <w:rFonts w:ascii="Times New Roman" w:hAnsi="Times New Roman" w:cs="Times New Roman"/>
          <w:sz w:val="28"/>
          <w:szCs w:val="28"/>
        </w:rPr>
        <w:t>»</w:t>
      </w:r>
    </w:p>
    <w:p w:rsidR="00C02B5A" w:rsidRPr="00E0474B" w:rsidRDefault="00C02B5A" w:rsidP="008E3E6F">
      <w:pPr>
        <w:pStyle w:val="ConsPlusNonformat"/>
        <w:jc w:val="center"/>
        <w:rPr>
          <w:rFonts w:ascii="Times New Roman" w:hAnsi="Times New Roman" w:cs="Times New Roman"/>
          <w:sz w:val="16"/>
          <w:szCs w:val="16"/>
        </w:rPr>
      </w:pPr>
      <w:r w:rsidRPr="00E0474B">
        <w:rPr>
          <w:rFonts w:ascii="Times New Roman" w:hAnsi="Times New Roman" w:cs="Times New Roman"/>
          <w:sz w:val="16"/>
          <w:szCs w:val="16"/>
          <w:lang w:val="en-US"/>
        </w:rPr>
        <w:t>(</w:t>
      </w:r>
      <w:proofErr w:type="gramStart"/>
      <w:r w:rsidRPr="00E0474B">
        <w:rPr>
          <w:rFonts w:ascii="Times New Roman" w:hAnsi="Times New Roman" w:cs="Times New Roman"/>
          <w:sz w:val="16"/>
          <w:szCs w:val="16"/>
        </w:rPr>
        <w:t>наименование</w:t>
      </w:r>
      <w:proofErr w:type="gramEnd"/>
      <w:r w:rsidRPr="00E0474B">
        <w:rPr>
          <w:rFonts w:ascii="Times New Roman" w:hAnsi="Times New Roman" w:cs="Times New Roman"/>
          <w:sz w:val="16"/>
          <w:szCs w:val="16"/>
        </w:rPr>
        <w:t xml:space="preserve"> муниципальной программы)</w:t>
      </w:r>
    </w:p>
    <w:p w:rsidR="00C02B5A" w:rsidRPr="00E0474B" w:rsidRDefault="00C02B5A" w:rsidP="008E3E6F">
      <w:pPr>
        <w:pStyle w:val="ConsPlusNonformat"/>
        <w:jc w:val="center"/>
        <w:rPr>
          <w:rFonts w:ascii="Times New Roman" w:hAnsi="Times New Roman" w:cs="Times New Roman"/>
          <w:sz w:val="28"/>
          <w:szCs w:val="28"/>
          <w:u w:val="single"/>
        </w:rPr>
      </w:pPr>
      <w:r w:rsidRPr="00E0474B">
        <w:rPr>
          <w:rFonts w:ascii="Times New Roman" w:hAnsi="Times New Roman" w:cs="Times New Roman"/>
          <w:sz w:val="28"/>
          <w:szCs w:val="28"/>
          <w:u w:val="single"/>
        </w:rPr>
        <w:t>на 20</w:t>
      </w:r>
      <w:r w:rsidR="00FF43BB" w:rsidRPr="00E0474B">
        <w:rPr>
          <w:rFonts w:ascii="Times New Roman" w:hAnsi="Times New Roman" w:cs="Times New Roman"/>
          <w:sz w:val="28"/>
          <w:szCs w:val="28"/>
          <w:u w:val="single"/>
        </w:rPr>
        <w:t>2</w:t>
      </w:r>
      <w:r w:rsidR="006A45D1">
        <w:rPr>
          <w:rFonts w:ascii="Times New Roman" w:hAnsi="Times New Roman" w:cs="Times New Roman"/>
          <w:sz w:val="28"/>
          <w:szCs w:val="28"/>
          <w:u w:val="single"/>
        </w:rPr>
        <w:t>5</w:t>
      </w:r>
      <w:r w:rsidRPr="00E0474B">
        <w:rPr>
          <w:rFonts w:ascii="Times New Roman" w:hAnsi="Times New Roman" w:cs="Times New Roman"/>
          <w:sz w:val="28"/>
          <w:szCs w:val="28"/>
          <w:u w:val="single"/>
        </w:rPr>
        <w:t>-</w:t>
      </w:r>
      <w:r w:rsidR="00FF43BB" w:rsidRPr="00E0474B">
        <w:rPr>
          <w:rFonts w:ascii="Times New Roman" w:hAnsi="Times New Roman" w:cs="Times New Roman"/>
          <w:sz w:val="28"/>
          <w:szCs w:val="28"/>
          <w:u w:val="single"/>
        </w:rPr>
        <w:t>202</w:t>
      </w:r>
      <w:r w:rsidR="006A45D1">
        <w:rPr>
          <w:rFonts w:ascii="Times New Roman" w:hAnsi="Times New Roman" w:cs="Times New Roman"/>
          <w:sz w:val="28"/>
          <w:szCs w:val="28"/>
          <w:u w:val="single"/>
        </w:rPr>
        <w:t>7</w:t>
      </w:r>
      <w:r w:rsidRPr="00E0474B">
        <w:rPr>
          <w:rFonts w:ascii="Times New Roman" w:hAnsi="Times New Roman" w:cs="Times New Roman"/>
          <w:sz w:val="28"/>
          <w:szCs w:val="28"/>
          <w:u w:val="single"/>
        </w:rPr>
        <w:t xml:space="preserve"> годы</w:t>
      </w:r>
    </w:p>
    <w:p w:rsidR="00C02B5A" w:rsidRPr="00E0474B" w:rsidRDefault="00C02B5A" w:rsidP="008E3E6F">
      <w:pPr>
        <w:jc w:val="both"/>
        <w:rPr>
          <w:sz w:val="28"/>
          <w:szCs w:val="28"/>
        </w:rPr>
      </w:pPr>
    </w:p>
    <w:tbl>
      <w:tblPr>
        <w:tblW w:w="9923" w:type="dxa"/>
        <w:tblCellSpacing w:w="5" w:type="nil"/>
        <w:tblInd w:w="75" w:type="dxa"/>
        <w:tblLayout w:type="fixed"/>
        <w:tblCellMar>
          <w:left w:w="75" w:type="dxa"/>
          <w:right w:w="75" w:type="dxa"/>
        </w:tblCellMar>
        <w:tblLook w:val="0000"/>
      </w:tblPr>
      <w:tblGrid>
        <w:gridCol w:w="2977"/>
        <w:gridCol w:w="6946"/>
      </w:tblGrid>
      <w:tr w:rsidR="00C02B5A" w:rsidRPr="00E0474B" w:rsidTr="00792490">
        <w:trPr>
          <w:tblCellSpacing w:w="5" w:type="nil"/>
        </w:trPr>
        <w:tc>
          <w:tcPr>
            <w:tcW w:w="2977" w:type="dxa"/>
            <w:tcBorders>
              <w:top w:val="single" w:sz="4" w:space="0" w:color="auto"/>
              <w:left w:val="single" w:sz="4" w:space="0" w:color="auto"/>
              <w:bottom w:val="single" w:sz="4" w:space="0" w:color="auto"/>
              <w:right w:val="single" w:sz="4" w:space="0" w:color="auto"/>
            </w:tcBorders>
          </w:tcPr>
          <w:p w:rsidR="00C02B5A" w:rsidRPr="00E0474B" w:rsidRDefault="00C02B5A" w:rsidP="00376F9A">
            <w:pPr>
              <w:jc w:val="both"/>
              <w:rPr>
                <w:sz w:val="28"/>
                <w:szCs w:val="28"/>
              </w:rPr>
            </w:pPr>
            <w:r w:rsidRPr="00E0474B">
              <w:rPr>
                <w:sz w:val="28"/>
                <w:szCs w:val="28"/>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tcPr>
          <w:p w:rsidR="00C02B5A" w:rsidRPr="00E0474B" w:rsidRDefault="00C02B5A" w:rsidP="00FD7949">
            <w:pPr>
              <w:jc w:val="both"/>
              <w:rPr>
                <w:sz w:val="28"/>
                <w:szCs w:val="28"/>
              </w:rPr>
            </w:pPr>
            <w:r w:rsidRPr="00E0474B">
              <w:rPr>
                <w:sz w:val="28"/>
                <w:szCs w:val="28"/>
              </w:rPr>
              <w:t>Муниципальная программа «</w:t>
            </w:r>
            <w:r w:rsidR="00FD7949">
              <w:rPr>
                <w:sz w:val="28"/>
                <w:szCs w:val="28"/>
              </w:rPr>
              <w:t>Р</w:t>
            </w:r>
            <w:r w:rsidRPr="00E0474B">
              <w:rPr>
                <w:sz w:val="28"/>
                <w:szCs w:val="28"/>
              </w:rPr>
              <w:t>азвитие культуры» на 20</w:t>
            </w:r>
            <w:r w:rsidR="00FF43BB" w:rsidRPr="00E0474B">
              <w:rPr>
                <w:sz w:val="28"/>
                <w:szCs w:val="28"/>
              </w:rPr>
              <w:t>2</w:t>
            </w:r>
            <w:r w:rsidR="006A45D1">
              <w:rPr>
                <w:sz w:val="28"/>
                <w:szCs w:val="28"/>
              </w:rPr>
              <w:t>5</w:t>
            </w:r>
            <w:r w:rsidRPr="00E0474B">
              <w:rPr>
                <w:sz w:val="28"/>
                <w:szCs w:val="28"/>
              </w:rPr>
              <w:t>-20</w:t>
            </w:r>
            <w:r w:rsidR="00FF43BB" w:rsidRPr="00E0474B">
              <w:rPr>
                <w:sz w:val="28"/>
                <w:szCs w:val="28"/>
              </w:rPr>
              <w:t>2</w:t>
            </w:r>
            <w:r w:rsidR="006A45D1">
              <w:rPr>
                <w:sz w:val="28"/>
                <w:szCs w:val="28"/>
              </w:rPr>
              <w:t>7</w:t>
            </w:r>
            <w:r w:rsidR="00504DA7">
              <w:rPr>
                <w:sz w:val="28"/>
                <w:szCs w:val="28"/>
              </w:rPr>
              <w:t xml:space="preserve"> годы</w:t>
            </w:r>
            <w:r w:rsidRPr="00E0474B">
              <w:rPr>
                <w:sz w:val="28"/>
                <w:szCs w:val="28"/>
              </w:rPr>
              <w:t xml:space="preserve"> </w:t>
            </w:r>
          </w:p>
        </w:tc>
      </w:tr>
      <w:tr w:rsidR="00C02B5A" w:rsidRPr="00E0474B" w:rsidTr="00792490">
        <w:trPr>
          <w:tblCellSpacing w:w="5" w:type="nil"/>
        </w:trPr>
        <w:tc>
          <w:tcPr>
            <w:tcW w:w="2977" w:type="dxa"/>
            <w:tcBorders>
              <w:left w:val="single" w:sz="4" w:space="0" w:color="auto"/>
              <w:bottom w:val="single" w:sz="4" w:space="0" w:color="auto"/>
              <w:right w:val="single" w:sz="4" w:space="0" w:color="auto"/>
            </w:tcBorders>
          </w:tcPr>
          <w:p w:rsidR="00C02B5A" w:rsidRPr="00E0474B" w:rsidRDefault="00C02B5A" w:rsidP="00376F9A">
            <w:pPr>
              <w:jc w:val="both"/>
              <w:rPr>
                <w:sz w:val="28"/>
                <w:szCs w:val="28"/>
              </w:rPr>
            </w:pPr>
            <w:r w:rsidRPr="00E0474B">
              <w:rPr>
                <w:sz w:val="28"/>
                <w:szCs w:val="28"/>
              </w:rPr>
              <w:t xml:space="preserve">Директор </w:t>
            </w:r>
            <w:r w:rsidR="00BB3746">
              <w:rPr>
                <w:sz w:val="28"/>
                <w:szCs w:val="28"/>
              </w:rPr>
              <w:t>муниципальной программы</w:t>
            </w:r>
          </w:p>
        </w:tc>
        <w:tc>
          <w:tcPr>
            <w:tcW w:w="6946" w:type="dxa"/>
            <w:tcBorders>
              <w:left w:val="single" w:sz="4" w:space="0" w:color="auto"/>
              <w:bottom w:val="single" w:sz="4" w:space="0" w:color="auto"/>
              <w:right w:val="single" w:sz="4" w:space="0" w:color="auto"/>
            </w:tcBorders>
          </w:tcPr>
          <w:p w:rsidR="00C02B5A" w:rsidRPr="00E0474B" w:rsidRDefault="00EF7822" w:rsidP="00376F9A">
            <w:pPr>
              <w:jc w:val="both"/>
              <w:rPr>
                <w:sz w:val="28"/>
                <w:szCs w:val="28"/>
              </w:rPr>
            </w:pPr>
            <w:r w:rsidRPr="00E0474B">
              <w:rPr>
                <w:sz w:val="28"/>
                <w:szCs w:val="28"/>
              </w:rPr>
              <w:t xml:space="preserve">Заместитель Главы Таштагольского муниципального района по социальным вопросам </w:t>
            </w:r>
            <w:r>
              <w:rPr>
                <w:sz w:val="28"/>
                <w:szCs w:val="28"/>
              </w:rPr>
              <w:t>В.В. Руднева</w:t>
            </w:r>
          </w:p>
        </w:tc>
      </w:tr>
      <w:tr w:rsidR="00C02B5A" w:rsidRPr="00E0474B" w:rsidTr="00792490">
        <w:trPr>
          <w:tblCellSpacing w:w="5" w:type="nil"/>
        </w:trPr>
        <w:tc>
          <w:tcPr>
            <w:tcW w:w="2977" w:type="dxa"/>
            <w:tcBorders>
              <w:left w:val="single" w:sz="4" w:space="0" w:color="auto"/>
              <w:bottom w:val="single" w:sz="4" w:space="0" w:color="auto"/>
              <w:right w:val="single" w:sz="4" w:space="0" w:color="auto"/>
            </w:tcBorders>
          </w:tcPr>
          <w:p w:rsidR="00C02B5A" w:rsidRPr="00E0474B" w:rsidRDefault="00C02B5A" w:rsidP="00376F9A">
            <w:pPr>
              <w:jc w:val="both"/>
              <w:rPr>
                <w:sz w:val="28"/>
                <w:szCs w:val="28"/>
              </w:rPr>
            </w:pPr>
            <w:r w:rsidRPr="00E0474B">
              <w:rPr>
                <w:sz w:val="28"/>
                <w:szCs w:val="28"/>
              </w:rPr>
              <w:t xml:space="preserve">Ответственный исполнитель (координатор) </w:t>
            </w:r>
            <w:r w:rsidR="00BB3746">
              <w:rPr>
                <w:sz w:val="28"/>
                <w:szCs w:val="28"/>
              </w:rPr>
              <w:t>муниципальной программы</w:t>
            </w:r>
          </w:p>
        </w:tc>
        <w:tc>
          <w:tcPr>
            <w:tcW w:w="6946" w:type="dxa"/>
            <w:tcBorders>
              <w:left w:val="single" w:sz="4" w:space="0" w:color="auto"/>
              <w:bottom w:val="single" w:sz="4" w:space="0" w:color="auto"/>
              <w:right w:val="single" w:sz="4" w:space="0" w:color="auto"/>
            </w:tcBorders>
          </w:tcPr>
          <w:p w:rsidR="00EF7822" w:rsidRPr="00E0474B" w:rsidRDefault="00EF7822" w:rsidP="00EF7822">
            <w:pPr>
              <w:rPr>
                <w:sz w:val="28"/>
                <w:szCs w:val="28"/>
              </w:rPr>
            </w:pPr>
            <w:r w:rsidRPr="00E0474B">
              <w:rPr>
                <w:sz w:val="28"/>
                <w:szCs w:val="28"/>
              </w:rPr>
              <w:t>МКУ «Управление культуры администрации Таштагольского муниципального района».</w:t>
            </w:r>
          </w:p>
          <w:p w:rsidR="00164221" w:rsidRPr="00E0474B" w:rsidRDefault="00EF7822" w:rsidP="00EF7822">
            <w:pPr>
              <w:jc w:val="both"/>
              <w:rPr>
                <w:sz w:val="28"/>
                <w:szCs w:val="28"/>
              </w:rPr>
            </w:pPr>
            <w:r w:rsidRPr="00E0474B">
              <w:rPr>
                <w:sz w:val="28"/>
                <w:szCs w:val="28"/>
              </w:rPr>
              <w:t>Заместитель начальника отдела по социальным вопросам, здравоохранению и молодежной политике администрации Таштагольского муниципального  района.</w:t>
            </w:r>
          </w:p>
        </w:tc>
      </w:tr>
      <w:tr w:rsidR="00EF7822" w:rsidRPr="00E0474B" w:rsidTr="00792490">
        <w:trPr>
          <w:trHeight w:val="1770"/>
          <w:tblCellSpacing w:w="5" w:type="nil"/>
        </w:trPr>
        <w:tc>
          <w:tcPr>
            <w:tcW w:w="2977" w:type="dxa"/>
            <w:tcBorders>
              <w:left w:val="single" w:sz="4" w:space="0" w:color="auto"/>
              <w:bottom w:val="single" w:sz="4" w:space="0" w:color="auto"/>
              <w:right w:val="single" w:sz="4" w:space="0" w:color="auto"/>
            </w:tcBorders>
          </w:tcPr>
          <w:p w:rsidR="00EF7822" w:rsidRPr="00E0474B" w:rsidRDefault="00EF7822" w:rsidP="00EF7822">
            <w:pPr>
              <w:rPr>
                <w:sz w:val="28"/>
                <w:szCs w:val="28"/>
              </w:rPr>
            </w:pPr>
            <w:r w:rsidRPr="00E0474B">
              <w:rPr>
                <w:sz w:val="28"/>
                <w:szCs w:val="28"/>
              </w:rPr>
              <w:t>Исполнители муниципальной программы</w:t>
            </w:r>
          </w:p>
        </w:tc>
        <w:tc>
          <w:tcPr>
            <w:tcW w:w="6946" w:type="dxa"/>
            <w:tcBorders>
              <w:left w:val="single" w:sz="4" w:space="0" w:color="auto"/>
              <w:bottom w:val="single" w:sz="4" w:space="0" w:color="auto"/>
              <w:right w:val="single" w:sz="4" w:space="0" w:color="auto"/>
            </w:tcBorders>
          </w:tcPr>
          <w:p w:rsidR="00EF7822" w:rsidRPr="00E0474B" w:rsidRDefault="00EF7822" w:rsidP="00EF7822">
            <w:pPr>
              <w:rPr>
                <w:sz w:val="28"/>
                <w:szCs w:val="28"/>
              </w:rPr>
            </w:pPr>
            <w:r w:rsidRPr="00E0474B">
              <w:rPr>
                <w:sz w:val="28"/>
                <w:szCs w:val="28"/>
              </w:rPr>
              <w:t>Начальник  МКУ «Управление культуры администрации Таштагольского муниципального района».</w:t>
            </w:r>
          </w:p>
          <w:p w:rsidR="00EF7822" w:rsidRPr="00E0474B" w:rsidRDefault="00EF7822" w:rsidP="00EF7822">
            <w:pPr>
              <w:rPr>
                <w:sz w:val="28"/>
                <w:szCs w:val="28"/>
              </w:rPr>
            </w:pPr>
            <w:r w:rsidRPr="00E0474B">
              <w:rPr>
                <w:sz w:val="28"/>
                <w:szCs w:val="28"/>
              </w:rPr>
              <w:t>Отдел по социальным вопросам, здравоохранению и молодежной политике администрации Таштагольского муниципального района.</w:t>
            </w:r>
          </w:p>
        </w:tc>
      </w:tr>
      <w:tr w:rsidR="00EF7822" w:rsidRPr="00E0474B" w:rsidTr="00792490">
        <w:trPr>
          <w:tblCellSpacing w:w="5" w:type="nil"/>
        </w:trPr>
        <w:tc>
          <w:tcPr>
            <w:tcW w:w="2977" w:type="dxa"/>
            <w:tcBorders>
              <w:left w:val="single" w:sz="4" w:space="0" w:color="auto"/>
              <w:bottom w:val="single" w:sz="4" w:space="0" w:color="auto"/>
              <w:right w:val="single" w:sz="4" w:space="0" w:color="auto"/>
            </w:tcBorders>
            <w:shd w:val="clear" w:color="auto" w:fill="auto"/>
          </w:tcPr>
          <w:p w:rsidR="00EF7822" w:rsidRPr="00FA4778" w:rsidRDefault="00EF7822" w:rsidP="00376F9A">
            <w:pPr>
              <w:jc w:val="both"/>
              <w:rPr>
                <w:sz w:val="28"/>
                <w:szCs w:val="28"/>
              </w:rPr>
            </w:pPr>
            <w:r w:rsidRPr="00E0474B">
              <w:rPr>
                <w:sz w:val="28"/>
                <w:szCs w:val="28"/>
              </w:rPr>
              <w:t>Наименование  подпрограмм</w:t>
            </w:r>
          </w:p>
        </w:tc>
        <w:tc>
          <w:tcPr>
            <w:tcW w:w="6946" w:type="dxa"/>
            <w:tcBorders>
              <w:left w:val="single" w:sz="4" w:space="0" w:color="auto"/>
              <w:bottom w:val="single" w:sz="4" w:space="0" w:color="auto"/>
              <w:right w:val="single" w:sz="4" w:space="0" w:color="auto"/>
            </w:tcBorders>
            <w:shd w:val="clear" w:color="auto" w:fill="auto"/>
          </w:tcPr>
          <w:p w:rsidR="001A6A13" w:rsidRPr="001A6A13" w:rsidRDefault="001A6A13" w:rsidP="008B3F51">
            <w:pPr>
              <w:rPr>
                <w:sz w:val="28"/>
                <w:szCs w:val="28"/>
              </w:rPr>
            </w:pPr>
            <w:r w:rsidRPr="001A6A13">
              <w:rPr>
                <w:bCs/>
                <w:color w:val="000000" w:themeColor="text1"/>
                <w:sz w:val="28"/>
                <w:szCs w:val="28"/>
              </w:rPr>
              <w:t>Обеспечение деятельности учреждений культуры и социальные гарантии для их работников</w:t>
            </w:r>
          </w:p>
          <w:p w:rsidR="008B3F51" w:rsidRPr="001A6A13" w:rsidRDefault="008B3F51" w:rsidP="008B3F51">
            <w:pPr>
              <w:rPr>
                <w:sz w:val="28"/>
                <w:szCs w:val="28"/>
              </w:rPr>
            </w:pPr>
            <w:r w:rsidRPr="001A6A13">
              <w:rPr>
                <w:sz w:val="28"/>
                <w:szCs w:val="28"/>
              </w:rPr>
              <w:t xml:space="preserve">Культура </w:t>
            </w:r>
            <w:r w:rsidR="001A6A13" w:rsidRPr="001A6A13">
              <w:rPr>
                <w:sz w:val="28"/>
                <w:szCs w:val="28"/>
              </w:rPr>
              <w:t>и искусство</w:t>
            </w:r>
          </w:p>
          <w:p w:rsidR="008B3F51" w:rsidRPr="001A6A13" w:rsidRDefault="008B3F51" w:rsidP="008B3F51">
            <w:pPr>
              <w:rPr>
                <w:sz w:val="28"/>
                <w:szCs w:val="28"/>
              </w:rPr>
            </w:pPr>
            <w:r w:rsidRPr="001A6A13">
              <w:rPr>
                <w:sz w:val="28"/>
                <w:szCs w:val="28"/>
              </w:rPr>
              <w:t>Молодежная политика.</w:t>
            </w:r>
          </w:p>
          <w:p w:rsidR="00EF7822" w:rsidRPr="00E4289D" w:rsidRDefault="008B3F51" w:rsidP="00F426A6">
            <w:pPr>
              <w:jc w:val="both"/>
              <w:rPr>
                <w:sz w:val="28"/>
                <w:szCs w:val="28"/>
              </w:rPr>
            </w:pPr>
            <w:r w:rsidRPr="001A6A13">
              <w:rPr>
                <w:sz w:val="28"/>
                <w:szCs w:val="28"/>
              </w:rPr>
              <w:t xml:space="preserve">Обучение молодых </w:t>
            </w:r>
            <w:r w:rsidR="00F426A6">
              <w:rPr>
                <w:sz w:val="28"/>
                <w:szCs w:val="28"/>
              </w:rPr>
              <w:t>работников</w:t>
            </w:r>
          </w:p>
        </w:tc>
      </w:tr>
      <w:tr w:rsidR="00EF7822" w:rsidRPr="00E0474B" w:rsidTr="00792490">
        <w:trPr>
          <w:tblCellSpacing w:w="5" w:type="nil"/>
        </w:trPr>
        <w:tc>
          <w:tcPr>
            <w:tcW w:w="2977" w:type="dxa"/>
            <w:tcBorders>
              <w:left w:val="single" w:sz="4" w:space="0" w:color="auto"/>
              <w:bottom w:val="single" w:sz="4" w:space="0" w:color="auto"/>
              <w:right w:val="single" w:sz="4" w:space="0" w:color="auto"/>
            </w:tcBorders>
          </w:tcPr>
          <w:p w:rsidR="00EF7822" w:rsidRPr="00E0474B" w:rsidRDefault="00EF7822" w:rsidP="00376F9A">
            <w:pPr>
              <w:jc w:val="both"/>
              <w:rPr>
                <w:sz w:val="28"/>
                <w:szCs w:val="28"/>
              </w:rPr>
            </w:pPr>
            <w:r w:rsidRPr="00E0474B">
              <w:rPr>
                <w:sz w:val="28"/>
                <w:szCs w:val="28"/>
              </w:rPr>
              <w:t xml:space="preserve">Цели муниципальной </w:t>
            </w:r>
            <w:r>
              <w:rPr>
                <w:sz w:val="28"/>
                <w:szCs w:val="28"/>
              </w:rPr>
              <w:t>п</w:t>
            </w:r>
            <w:r w:rsidRPr="00E0474B">
              <w:rPr>
                <w:sz w:val="28"/>
                <w:szCs w:val="28"/>
              </w:rPr>
              <w:t>рограммы</w:t>
            </w:r>
          </w:p>
        </w:tc>
        <w:tc>
          <w:tcPr>
            <w:tcW w:w="6946" w:type="dxa"/>
            <w:tcBorders>
              <w:left w:val="single" w:sz="4" w:space="0" w:color="auto"/>
              <w:bottom w:val="single" w:sz="4" w:space="0" w:color="auto"/>
              <w:right w:val="single" w:sz="4" w:space="0" w:color="auto"/>
            </w:tcBorders>
            <w:shd w:val="clear" w:color="auto" w:fill="auto"/>
          </w:tcPr>
          <w:p w:rsidR="008B3F51" w:rsidRPr="00E4289D" w:rsidRDefault="008B3F51" w:rsidP="008B3F51">
            <w:pPr>
              <w:pStyle w:val="ConsPlusNormal"/>
              <w:widowControl/>
              <w:ind w:firstLine="0"/>
              <w:jc w:val="both"/>
              <w:rPr>
                <w:rFonts w:ascii="Times New Roman" w:hAnsi="Times New Roman" w:cs="Times New Roman"/>
                <w:sz w:val="28"/>
                <w:szCs w:val="28"/>
              </w:rPr>
            </w:pPr>
            <w:r w:rsidRPr="00E4289D">
              <w:rPr>
                <w:rFonts w:ascii="Times New Roman" w:hAnsi="Times New Roman" w:cs="Times New Roman"/>
                <w:sz w:val="28"/>
                <w:szCs w:val="28"/>
              </w:rPr>
              <w:t>- сохранение культурного потенциала и куль</w:t>
            </w:r>
            <w:r>
              <w:rPr>
                <w:rFonts w:ascii="Times New Roman" w:hAnsi="Times New Roman" w:cs="Times New Roman"/>
                <w:sz w:val="28"/>
                <w:szCs w:val="28"/>
              </w:rPr>
              <w:t xml:space="preserve">турного наследия Таштагольского муниципального </w:t>
            </w:r>
            <w:r w:rsidRPr="00E4289D">
              <w:rPr>
                <w:rFonts w:ascii="Times New Roman" w:hAnsi="Times New Roman" w:cs="Times New Roman"/>
                <w:sz w:val="28"/>
                <w:szCs w:val="28"/>
              </w:rPr>
              <w:t xml:space="preserve">района; </w:t>
            </w:r>
            <w:r w:rsidRPr="00E4289D">
              <w:rPr>
                <w:rFonts w:ascii="Times New Roman" w:hAnsi="Times New Roman" w:cs="Times New Roman"/>
                <w:sz w:val="28"/>
                <w:szCs w:val="28"/>
              </w:rPr>
              <w:br/>
              <w:t xml:space="preserve">- поддержка многообразия культурной жизни; </w:t>
            </w:r>
          </w:p>
          <w:p w:rsidR="008B3F51" w:rsidRPr="00E4289D" w:rsidRDefault="008B3F51" w:rsidP="008B3F51">
            <w:pPr>
              <w:rPr>
                <w:sz w:val="28"/>
                <w:szCs w:val="28"/>
              </w:rPr>
            </w:pPr>
            <w:r w:rsidRPr="00E4289D">
              <w:rPr>
                <w:sz w:val="28"/>
                <w:szCs w:val="28"/>
              </w:rPr>
              <w:t xml:space="preserve">- создание условий для обеспечения выравнивания доступа к культурным ценностям и информационным ресурсам различных групп граждан; </w:t>
            </w:r>
            <w:r w:rsidRPr="00E4289D">
              <w:rPr>
                <w:sz w:val="28"/>
                <w:szCs w:val="28"/>
              </w:rPr>
              <w:br/>
              <w:t>- интеграция во всероссийский и мировой культурный</w:t>
            </w:r>
            <w:r>
              <w:rPr>
                <w:sz w:val="28"/>
                <w:szCs w:val="28"/>
              </w:rPr>
              <w:t xml:space="preserve"> процесс;</w:t>
            </w:r>
            <w:r w:rsidRPr="00E4289D">
              <w:rPr>
                <w:sz w:val="28"/>
                <w:szCs w:val="28"/>
              </w:rPr>
              <w:br/>
              <w:t>- обеспечение адаптации сферы культуры</w:t>
            </w:r>
            <w:r>
              <w:rPr>
                <w:sz w:val="28"/>
                <w:szCs w:val="28"/>
              </w:rPr>
              <w:t xml:space="preserve"> к рыночным условиям.</w:t>
            </w:r>
          </w:p>
          <w:p w:rsidR="008B3F51" w:rsidRPr="00E4289D" w:rsidRDefault="008B3F51" w:rsidP="008B3F51">
            <w:pPr>
              <w:rPr>
                <w:sz w:val="28"/>
                <w:szCs w:val="28"/>
              </w:rPr>
            </w:pPr>
            <w:r w:rsidRPr="00E4289D">
              <w:rPr>
                <w:sz w:val="28"/>
                <w:szCs w:val="28"/>
              </w:rPr>
              <w:lastRenderedPageBreak/>
              <w:t xml:space="preserve">-привлечение молодых </w:t>
            </w:r>
            <w:r w:rsidR="00F426A6">
              <w:rPr>
                <w:sz w:val="28"/>
                <w:szCs w:val="28"/>
              </w:rPr>
              <w:t xml:space="preserve">работников </w:t>
            </w:r>
            <w:r w:rsidRPr="00E4289D">
              <w:rPr>
                <w:sz w:val="28"/>
                <w:szCs w:val="28"/>
              </w:rPr>
              <w:t xml:space="preserve"> для работы в учреждениях культуры и дополнительного образования. </w:t>
            </w:r>
          </w:p>
          <w:p w:rsidR="008B3F51" w:rsidRPr="00E4289D" w:rsidRDefault="008B3F51" w:rsidP="008B3F51">
            <w:pPr>
              <w:widowControl/>
              <w:autoSpaceDE/>
              <w:autoSpaceDN/>
              <w:adjustRightInd/>
              <w:jc w:val="both"/>
              <w:rPr>
                <w:sz w:val="28"/>
                <w:szCs w:val="28"/>
              </w:rPr>
            </w:pPr>
            <w:r w:rsidRPr="00E4289D">
              <w:rPr>
                <w:sz w:val="28"/>
                <w:szCs w:val="28"/>
              </w:rPr>
              <w:t>-</w:t>
            </w:r>
            <w:r>
              <w:rPr>
                <w:sz w:val="28"/>
                <w:szCs w:val="28"/>
              </w:rPr>
              <w:t xml:space="preserve"> </w:t>
            </w:r>
            <w:r w:rsidRPr="00E4289D">
              <w:rPr>
                <w:sz w:val="28"/>
                <w:szCs w:val="28"/>
              </w:rPr>
              <w:t>создание и развитие социально-экономических и организационных условий для самореализации молодежи, духовно-нравственное воспитание молодежи;</w:t>
            </w:r>
          </w:p>
          <w:p w:rsidR="00EF7822" w:rsidRDefault="008B3F51" w:rsidP="008B3F51">
            <w:pPr>
              <w:jc w:val="both"/>
              <w:rPr>
                <w:sz w:val="28"/>
                <w:szCs w:val="28"/>
              </w:rPr>
            </w:pPr>
            <w:r w:rsidRPr="00E4289D">
              <w:rPr>
                <w:sz w:val="28"/>
                <w:szCs w:val="28"/>
              </w:rPr>
              <w:t>-</w:t>
            </w:r>
            <w:r>
              <w:rPr>
                <w:sz w:val="28"/>
                <w:szCs w:val="28"/>
              </w:rPr>
              <w:t xml:space="preserve"> </w:t>
            </w:r>
            <w:r w:rsidRPr="00E4289D">
              <w:rPr>
                <w:sz w:val="28"/>
                <w:szCs w:val="28"/>
              </w:rPr>
              <w:t>комплексное решение проблем физического воспитания и оздоровления детей, подростков и молодежи, направленное на физическое и духовное совершенствование.</w:t>
            </w:r>
          </w:p>
          <w:p w:rsidR="008B3F51" w:rsidRPr="00BA1AA7" w:rsidRDefault="008B3F51" w:rsidP="008B3F51">
            <w:pPr>
              <w:pStyle w:val="ConsPlusNormal"/>
              <w:widowControl/>
              <w:tabs>
                <w:tab w:val="left" w:pos="214"/>
              </w:tabs>
              <w:ind w:firstLine="0"/>
              <w:jc w:val="both"/>
              <w:rPr>
                <w:rFonts w:ascii="Times New Roman" w:hAnsi="Times New Roman" w:cs="Times New Roman"/>
                <w:sz w:val="28"/>
                <w:szCs w:val="28"/>
              </w:rPr>
            </w:pPr>
            <w:r w:rsidRPr="00BA1AA7">
              <w:rPr>
                <w:rFonts w:ascii="Times New Roman" w:hAnsi="Times New Roman" w:cs="Times New Roman"/>
                <w:sz w:val="28"/>
                <w:szCs w:val="28"/>
              </w:rPr>
              <w:t xml:space="preserve">- обеспечение прав граждан на доступ к культурным ценностям; </w:t>
            </w:r>
          </w:p>
          <w:p w:rsidR="008B3F51" w:rsidRPr="00BA1AA7" w:rsidRDefault="008B3F51" w:rsidP="008B3F51">
            <w:pPr>
              <w:pStyle w:val="ConsPlusNormal"/>
              <w:widowControl/>
              <w:tabs>
                <w:tab w:val="left" w:pos="214"/>
              </w:tabs>
              <w:ind w:firstLine="0"/>
              <w:jc w:val="both"/>
              <w:rPr>
                <w:rFonts w:ascii="Times New Roman" w:hAnsi="Times New Roman" w:cs="Times New Roman"/>
                <w:sz w:val="28"/>
                <w:szCs w:val="28"/>
              </w:rPr>
            </w:pPr>
            <w:r w:rsidRPr="00BA1AA7">
              <w:rPr>
                <w:rFonts w:ascii="Times New Roman" w:hAnsi="Times New Roman" w:cs="Times New Roman"/>
                <w:sz w:val="28"/>
                <w:szCs w:val="28"/>
              </w:rPr>
              <w:t>-</w:t>
            </w:r>
            <w:r w:rsidR="00BA1AA7" w:rsidRPr="00BA1AA7">
              <w:rPr>
                <w:rFonts w:ascii="Times New Roman" w:hAnsi="Times New Roman" w:cs="Times New Roman"/>
                <w:sz w:val="28"/>
                <w:szCs w:val="28"/>
              </w:rPr>
              <w:t xml:space="preserve"> </w:t>
            </w:r>
            <w:r w:rsidR="00BA1AA7" w:rsidRPr="00BA1AA7">
              <w:rPr>
                <w:rFonts w:ascii="Times New Roman" w:hAnsi="Times New Roman" w:cs="Times New Roman"/>
                <w:color w:val="000000"/>
                <w:sz w:val="28"/>
                <w:szCs w:val="28"/>
              </w:rPr>
              <w:t>о</w:t>
            </w:r>
            <w:r w:rsidRPr="00BA1AA7">
              <w:rPr>
                <w:rFonts w:ascii="Times New Roman" w:hAnsi="Times New Roman" w:cs="Times New Roman"/>
                <w:color w:val="000000"/>
                <w:sz w:val="28"/>
                <w:szCs w:val="28"/>
              </w:rPr>
              <w:t>беспечение свободы творчества и прав граждан на участие в культурной жизни</w:t>
            </w:r>
            <w:r w:rsidRPr="00BA1AA7">
              <w:rPr>
                <w:rFonts w:ascii="Times New Roman" w:hAnsi="Times New Roman" w:cs="Times New Roman"/>
                <w:sz w:val="28"/>
                <w:szCs w:val="28"/>
              </w:rPr>
              <w:t xml:space="preserve">; </w:t>
            </w:r>
          </w:p>
          <w:p w:rsidR="008B3F51" w:rsidRDefault="008B3F51" w:rsidP="008B3F51">
            <w:pPr>
              <w:pStyle w:val="ConsPlusNormal"/>
              <w:widowControl/>
              <w:tabs>
                <w:tab w:val="left" w:pos="214"/>
              </w:tabs>
              <w:ind w:firstLine="0"/>
              <w:jc w:val="both"/>
              <w:rPr>
                <w:rFonts w:ascii="Times New Roman" w:hAnsi="Times New Roman" w:cs="Times New Roman"/>
                <w:sz w:val="28"/>
                <w:szCs w:val="28"/>
              </w:rPr>
            </w:pPr>
            <w:r w:rsidRPr="00BA1AA7">
              <w:rPr>
                <w:rFonts w:ascii="Times New Roman" w:hAnsi="Times New Roman" w:cs="Times New Roman"/>
                <w:sz w:val="28"/>
                <w:szCs w:val="28"/>
              </w:rPr>
              <w:t>-</w:t>
            </w:r>
            <w:r w:rsidR="00BA1AA7" w:rsidRPr="00BA1AA7">
              <w:rPr>
                <w:rFonts w:ascii="Times New Roman" w:hAnsi="Times New Roman" w:cs="Times New Roman"/>
                <w:sz w:val="28"/>
                <w:szCs w:val="28"/>
              </w:rPr>
              <w:t xml:space="preserve"> ф</w:t>
            </w:r>
            <w:r w:rsidRPr="00BA1AA7">
              <w:rPr>
                <w:rFonts w:ascii="Times New Roman" w:hAnsi="Times New Roman" w:cs="Times New Roman"/>
                <w:sz w:val="28"/>
                <w:szCs w:val="28"/>
              </w:rPr>
              <w:t>ормирова</w:t>
            </w:r>
            <w:r w:rsidR="007E4904">
              <w:rPr>
                <w:rFonts w:ascii="Times New Roman" w:hAnsi="Times New Roman" w:cs="Times New Roman"/>
                <w:sz w:val="28"/>
                <w:szCs w:val="28"/>
              </w:rPr>
              <w:t>ние творческой личности ребенка;</w:t>
            </w:r>
          </w:p>
          <w:p w:rsidR="008B3F51" w:rsidRDefault="000975D8" w:rsidP="008B3F51">
            <w:pPr>
              <w:jc w:val="both"/>
              <w:rPr>
                <w:sz w:val="28"/>
                <w:szCs w:val="28"/>
              </w:rPr>
            </w:pPr>
            <w:r>
              <w:rPr>
                <w:sz w:val="28"/>
                <w:szCs w:val="28"/>
              </w:rPr>
              <w:t>-</w:t>
            </w:r>
            <w:r w:rsidR="0021637E">
              <w:rPr>
                <w:sz w:val="28"/>
                <w:szCs w:val="28"/>
              </w:rPr>
              <w:t xml:space="preserve">обеспечение </w:t>
            </w:r>
            <w:proofErr w:type="gramStart"/>
            <w:r w:rsidR="0021637E">
              <w:rPr>
                <w:sz w:val="28"/>
                <w:szCs w:val="28"/>
              </w:rPr>
              <w:t>качественным</w:t>
            </w:r>
            <w:proofErr w:type="gramEnd"/>
            <w:r w:rsidR="0021637E">
              <w:rPr>
                <w:sz w:val="28"/>
                <w:szCs w:val="28"/>
              </w:rPr>
              <w:t xml:space="preserve"> бухгалтерским </w:t>
            </w:r>
            <w:proofErr w:type="spellStart"/>
            <w:r w:rsidR="0021637E">
              <w:rPr>
                <w:sz w:val="28"/>
                <w:szCs w:val="28"/>
              </w:rPr>
              <w:t>спровождением</w:t>
            </w:r>
            <w:proofErr w:type="spellEnd"/>
            <w:r>
              <w:rPr>
                <w:sz w:val="28"/>
                <w:szCs w:val="28"/>
              </w:rPr>
              <w:t xml:space="preserve">, организация и контроль за </w:t>
            </w:r>
            <w:r w:rsidRPr="006E1B0B">
              <w:rPr>
                <w:sz w:val="28"/>
                <w:szCs w:val="28"/>
              </w:rPr>
              <w:t>пл</w:t>
            </w:r>
            <w:r>
              <w:rPr>
                <w:sz w:val="28"/>
                <w:szCs w:val="28"/>
              </w:rPr>
              <w:t>аново-хозяйственной деятельностью учреждений</w:t>
            </w:r>
            <w:r w:rsidR="0021637E">
              <w:rPr>
                <w:sz w:val="28"/>
                <w:szCs w:val="28"/>
              </w:rPr>
              <w:t>;</w:t>
            </w:r>
          </w:p>
          <w:p w:rsidR="00787881" w:rsidRDefault="00787881" w:rsidP="008B3F51">
            <w:pPr>
              <w:jc w:val="both"/>
              <w:rPr>
                <w:sz w:val="28"/>
                <w:szCs w:val="28"/>
              </w:rPr>
            </w:pPr>
            <w:r>
              <w:rPr>
                <w:sz w:val="28"/>
                <w:szCs w:val="28"/>
              </w:rPr>
              <w:t>- о</w:t>
            </w:r>
            <w:r w:rsidRPr="006E1B0B">
              <w:rPr>
                <w:sz w:val="28"/>
                <w:szCs w:val="28"/>
              </w:rPr>
              <w:t>беспечение контроля за правильным и экономным расходованием средств</w:t>
            </w:r>
            <w:r>
              <w:rPr>
                <w:sz w:val="28"/>
                <w:szCs w:val="28"/>
              </w:rPr>
              <w:t>;</w:t>
            </w:r>
          </w:p>
          <w:p w:rsidR="008B3F51" w:rsidRPr="00014BAA" w:rsidRDefault="0021637E" w:rsidP="0021637E">
            <w:pPr>
              <w:jc w:val="both"/>
              <w:rPr>
                <w:sz w:val="28"/>
                <w:szCs w:val="28"/>
              </w:rPr>
            </w:pPr>
            <w:r>
              <w:rPr>
                <w:sz w:val="28"/>
                <w:szCs w:val="28"/>
              </w:rPr>
              <w:t>- комплексное надлежащее содержание зданий и сооружений учреждений культуры;</w:t>
            </w:r>
          </w:p>
        </w:tc>
      </w:tr>
      <w:tr w:rsidR="00EF7822" w:rsidRPr="00E0474B" w:rsidTr="00792490">
        <w:trPr>
          <w:tblCellSpacing w:w="5" w:type="nil"/>
        </w:trPr>
        <w:tc>
          <w:tcPr>
            <w:tcW w:w="2977" w:type="dxa"/>
            <w:tcBorders>
              <w:left w:val="single" w:sz="4" w:space="0" w:color="auto"/>
              <w:bottom w:val="single" w:sz="4" w:space="0" w:color="auto"/>
              <w:right w:val="single" w:sz="4" w:space="0" w:color="auto"/>
            </w:tcBorders>
          </w:tcPr>
          <w:p w:rsidR="00EF7822" w:rsidRPr="00E0474B" w:rsidRDefault="00EF7822" w:rsidP="00EE5897">
            <w:pPr>
              <w:rPr>
                <w:sz w:val="28"/>
                <w:szCs w:val="28"/>
              </w:rPr>
            </w:pPr>
            <w:r w:rsidRPr="00E0474B">
              <w:rPr>
                <w:sz w:val="28"/>
                <w:szCs w:val="28"/>
              </w:rPr>
              <w:lastRenderedPageBreak/>
              <w:t>Задачи муниципальной программы</w:t>
            </w:r>
          </w:p>
        </w:tc>
        <w:tc>
          <w:tcPr>
            <w:tcW w:w="6946" w:type="dxa"/>
            <w:tcBorders>
              <w:left w:val="single" w:sz="4" w:space="0" w:color="auto"/>
              <w:bottom w:val="single" w:sz="4" w:space="0" w:color="auto"/>
              <w:right w:val="single" w:sz="4" w:space="0" w:color="auto"/>
            </w:tcBorders>
            <w:shd w:val="clear" w:color="auto" w:fill="auto"/>
          </w:tcPr>
          <w:p w:rsidR="00AA2212" w:rsidRPr="00E0474B" w:rsidRDefault="00AA2212" w:rsidP="00AA2212">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 обеспечение сохранности историко-культурного на</w:t>
            </w:r>
            <w:r>
              <w:rPr>
                <w:rFonts w:ascii="Times New Roman" w:hAnsi="Times New Roman" w:cs="Times New Roman"/>
                <w:sz w:val="28"/>
                <w:szCs w:val="28"/>
              </w:rPr>
              <w:t xml:space="preserve">следия Таштагольского района; </w:t>
            </w:r>
          </w:p>
          <w:p w:rsidR="00AA2212" w:rsidRPr="00E0474B" w:rsidRDefault="00AA2212" w:rsidP="00AA2212">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 xml:space="preserve">- сохранение и развитие системы  художественного образования, социальной защиты </w:t>
            </w:r>
            <w:proofErr w:type="gramStart"/>
            <w:r w:rsidRPr="00E0474B">
              <w:rPr>
                <w:rFonts w:ascii="Times New Roman" w:hAnsi="Times New Roman" w:cs="Times New Roman"/>
                <w:sz w:val="28"/>
                <w:szCs w:val="28"/>
              </w:rPr>
              <w:t>творческих</w:t>
            </w:r>
            <w:proofErr w:type="gramEnd"/>
          </w:p>
          <w:p w:rsidR="00AA2212" w:rsidRPr="00E0474B" w:rsidRDefault="00AA2212" w:rsidP="00AA2212">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работников, поддержка  талантл</w:t>
            </w:r>
            <w:r>
              <w:rPr>
                <w:rFonts w:ascii="Times New Roman" w:hAnsi="Times New Roman" w:cs="Times New Roman"/>
                <w:sz w:val="28"/>
                <w:szCs w:val="28"/>
              </w:rPr>
              <w:t xml:space="preserve">ивой молодежи; </w:t>
            </w:r>
          </w:p>
          <w:p w:rsidR="00AA2212" w:rsidRPr="00E0474B" w:rsidRDefault="00AA2212" w:rsidP="00AA2212">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 адресная поддержка профессионального искусства, литературы и творчества;</w:t>
            </w:r>
          </w:p>
          <w:p w:rsidR="00AA2212" w:rsidRPr="00E0474B" w:rsidRDefault="00AA2212" w:rsidP="00AA2212">
            <w:pPr>
              <w:pStyle w:val="ConsPlusNormal"/>
              <w:widowControl/>
              <w:ind w:firstLine="0"/>
              <w:jc w:val="both"/>
              <w:rPr>
                <w:rFonts w:ascii="Times New Roman" w:hAnsi="Times New Roman" w:cs="Times New Roman"/>
                <w:sz w:val="28"/>
                <w:szCs w:val="28"/>
              </w:rPr>
            </w:pPr>
            <w:r w:rsidRPr="00E0474B">
              <w:rPr>
                <w:rFonts w:ascii="Times New Roman" w:hAnsi="Times New Roman" w:cs="Times New Roman"/>
                <w:sz w:val="28"/>
                <w:szCs w:val="28"/>
              </w:rPr>
              <w:t>- развитие  самодеятельного (любительского) искусства,</w:t>
            </w:r>
          </w:p>
          <w:p w:rsidR="00AA2212" w:rsidRPr="00E0474B" w:rsidRDefault="00AA2212" w:rsidP="00AA2212">
            <w:pPr>
              <w:pStyle w:val="ConsPlusNormal"/>
              <w:widowControl/>
              <w:ind w:firstLine="0"/>
              <w:jc w:val="both"/>
              <w:rPr>
                <w:rFonts w:ascii="Times New Roman" w:hAnsi="Times New Roman" w:cs="Times New Roman"/>
                <w:sz w:val="28"/>
                <w:szCs w:val="28"/>
              </w:rPr>
            </w:pPr>
            <w:r w:rsidRPr="00E0474B">
              <w:rPr>
                <w:rFonts w:ascii="Times New Roman" w:hAnsi="Times New Roman" w:cs="Times New Roman"/>
                <w:sz w:val="28"/>
                <w:szCs w:val="28"/>
              </w:rPr>
              <w:t xml:space="preserve"> художественного народного творчества и культурно-досуговой деятельности; </w:t>
            </w:r>
          </w:p>
          <w:p w:rsidR="00AA2212" w:rsidRPr="00E0474B" w:rsidRDefault="00AA2212" w:rsidP="00AA2212">
            <w:pPr>
              <w:pStyle w:val="ConsPlusNormal"/>
              <w:widowControl/>
              <w:ind w:firstLine="0"/>
              <w:jc w:val="both"/>
              <w:rPr>
                <w:rFonts w:ascii="Times New Roman" w:hAnsi="Times New Roman" w:cs="Times New Roman"/>
                <w:sz w:val="28"/>
                <w:szCs w:val="28"/>
              </w:rPr>
            </w:pPr>
            <w:r w:rsidRPr="00E0474B">
              <w:rPr>
                <w:rFonts w:ascii="Times New Roman" w:hAnsi="Times New Roman" w:cs="Times New Roman"/>
                <w:sz w:val="28"/>
                <w:szCs w:val="28"/>
              </w:rPr>
              <w:t>-обучение, профессиональное раз</w:t>
            </w:r>
            <w:r>
              <w:rPr>
                <w:rFonts w:ascii="Times New Roman" w:hAnsi="Times New Roman" w:cs="Times New Roman"/>
                <w:sz w:val="28"/>
                <w:szCs w:val="28"/>
              </w:rPr>
              <w:t xml:space="preserve">витие молодых </w:t>
            </w:r>
            <w:r w:rsidR="00F426A6">
              <w:rPr>
                <w:rFonts w:ascii="Times New Roman" w:hAnsi="Times New Roman" w:cs="Times New Roman"/>
                <w:sz w:val="28"/>
                <w:szCs w:val="28"/>
              </w:rPr>
              <w:t>работников</w:t>
            </w:r>
            <w:r>
              <w:rPr>
                <w:rFonts w:ascii="Times New Roman" w:hAnsi="Times New Roman" w:cs="Times New Roman"/>
                <w:sz w:val="28"/>
                <w:szCs w:val="28"/>
              </w:rPr>
              <w:t>;</w:t>
            </w:r>
          </w:p>
          <w:p w:rsidR="00AA2212" w:rsidRPr="00E0474B" w:rsidRDefault="00AA2212" w:rsidP="00AA2212">
            <w:pPr>
              <w:rPr>
                <w:sz w:val="28"/>
                <w:szCs w:val="28"/>
              </w:rPr>
            </w:pPr>
            <w:r w:rsidRPr="00E0474B">
              <w:rPr>
                <w:sz w:val="28"/>
                <w:szCs w:val="28"/>
              </w:rPr>
              <w:t xml:space="preserve"> - обеспечение условий для художественного творчества и инн</w:t>
            </w:r>
            <w:r>
              <w:rPr>
                <w:sz w:val="28"/>
                <w:szCs w:val="28"/>
              </w:rPr>
              <w:t>овационной деятельности;</w:t>
            </w:r>
          </w:p>
          <w:p w:rsidR="00AA2212" w:rsidRPr="00E0474B" w:rsidRDefault="00AA2212" w:rsidP="00AA2212">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 разработка и внедрение информационных продуктов и технолог</w:t>
            </w:r>
            <w:r>
              <w:rPr>
                <w:rFonts w:ascii="Times New Roman" w:hAnsi="Times New Roman" w:cs="Times New Roman"/>
                <w:sz w:val="28"/>
                <w:szCs w:val="28"/>
              </w:rPr>
              <w:t>ий в сфере культуры;</w:t>
            </w:r>
          </w:p>
          <w:p w:rsidR="00AA2212" w:rsidRPr="00E0474B" w:rsidRDefault="004137A1" w:rsidP="00AA221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AA2212" w:rsidRPr="00E0474B">
              <w:rPr>
                <w:rFonts w:ascii="Times New Roman" w:hAnsi="Times New Roman" w:cs="Times New Roman"/>
                <w:sz w:val="28"/>
                <w:szCs w:val="28"/>
              </w:rPr>
              <w:t>создание благоприятных условий для посещения культурно массовых мероприятий людей с ограниченными возможностями.</w:t>
            </w:r>
          </w:p>
          <w:p w:rsidR="00AA2212" w:rsidRPr="00E0474B" w:rsidRDefault="00AA2212" w:rsidP="00AA2212">
            <w:pPr>
              <w:widowControl/>
              <w:autoSpaceDE/>
              <w:autoSpaceDN/>
              <w:adjustRightInd/>
              <w:jc w:val="both"/>
              <w:rPr>
                <w:sz w:val="28"/>
                <w:szCs w:val="28"/>
              </w:rPr>
            </w:pPr>
            <w:r w:rsidRPr="00E0474B">
              <w:rPr>
                <w:sz w:val="28"/>
                <w:szCs w:val="28"/>
              </w:rPr>
              <w:t xml:space="preserve">-создание условий для патриотического и духовного нравственного воспитания, интеллектуального воспитания, интеллектуального и творческого развития молодежи, реализация ее творческого потенциала, поддержка деятельности молодежных и детских общественных объединений, формирование у молодежи </w:t>
            </w:r>
            <w:r w:rsidRPr="00E0474B">
              <w:rPr>
                <w:sz w:val="28"/>
                <w:szCs w:val="28"/>
              </w:rPr>
              <w:lastRenderedPageBreak/>
              <w:t>активной жизненной позиции;</w:t>
            </w:r>
          </w:p>
          <w:p w:rsidR="00AA2212" w:rsidRPr="00E0474B" w:rsidRDefault="00AA2212" w:rsidP="00AA2212">
            <w:pPr>
              <w:widowControl/>
              <w:autoSpaceDE/>
              <w:autoSpaceDN/>
              <w:adjustRightInd/>
              <w:jc w:val="both"/>
              <w:rPr>
                <w:sz w:val="28"/>
                <w:szCs w:val="28"/>
              </w:rPr>
            </w:pPr>
            <w:r w:rsidRPr="00E0474B">
              <w:rPr>
                <w:sz w:val="28"/>
                <w:szCs w:val="28"/>
              </w:rPr>
              <w:t>-развитие системы молодежных трудовых и профильных отрядов;</w:t>
            </w:r>
          </w:p>
          <w:p w:rsidR="00AA2212" w:rsidRPr="00E0474B" w:rsidRDefault="00AA2212" w:rsidP="00AA2212">
            <w:pPr>
              <w:widowControl/>
              <w:autoSpaceDE/>
              <w:autoSpaceDN/>
              <w:adjustRightInd/>
              <w:jc w:val="both"/>
              <w:rPr>
                <w:sz w:val="28"/>
                <w:szCs w:val="28"/>
              </w:rPr>
            </w:pPr>
            <w:r w:rsidRPr="00E0474B">
              <w:rPr>
                <w:sz w:val="28"/>
                <w:szCs w:val="28"/>
              </w:rPr>
              <w:t>-формирование здорового образа жизни молодого поколения, профилактика безнадзорности, подростковой преступности, наркомании и алкоголизма;</w:t>
            </w:r>
          </w:p>
          <w:p w:rsidR="00AA2212" w:rsidRDefault="00AA2212" w:rsidP="00AA2212">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-реализация мероприятий содействия социальной адаптации и повышения конкурентоспособности молодежи на рынке труда.</w:t>
            </w:r>
          </w:p>
          <w:p w:rsidR="00AA2212" w:rsidRPr="00AA2212" w:rsidRDefault="00AA2212" w:rsidP="00AA2212">
            <w:pPr>
              <w:pStyle w:val="ConsPlusNormal"/>
              <w:widowControl/>
              <w:tabs>
                <w:tab w:val="left" w:pos="214"/>
              </w:tabs>
              <w:ind w:firstLine="0"/>
              <w:jc w:val="both"/>
              <w:rPr>
                <w:rFonts w:ascii="Times New Roman" w:hAnsi="Times New Roman" w:cs="Times New Roman"/>
                <w:sz w:val="28"/>
                <w:szCs w:val="28"/>
              </w:rPr>
            </w:pPr>
            <w:r w:rsidRPr="00AA2212">
              <w:rPr>
                <w:rFonts w:ascii="Times New Roman" w:hAnsi="Times New Roman" w:cs="Times New Roman"/>
                <w:sz w:val="28"/>
                <w:szCs w:val="28"/>
              </w:rPr>
              <w:t xml:space="preserve">- </w:t>
            </w:r>
            <w:r w:rsidRPr="00AA2212">
              <w:rPr>
                <w:rFonts w:ascii="Times New Roman" w:hAnsi="Times New Roman" w:cs="Times New Roman"/>
                <w:color w:val="000000"/>
                <w:sz w:val="28"/>
                <w:szCs w:val="28"/>
              </w:rPr>
              <w:t>обеспечение сохранности пополнения и использования фондов, создание условий для улучшения доступа граждан к информации и знаниям</w:t>
            </w:r>
            <w:r w:rsidRPr="00AA2212">
              <w:rPr>
                <w:rFonts w:ascii="Times New Roman" w:hAnsi="Times New Roman" w:cs="Times New Roman"/>
                <w:sz w:val="28"/>
                <w:szCs w:val="28"/>
              </w:rPr>
              <w:t>;</w:t>
            </w:r>
          </w:p>
          <w:p w:rsidR="00AA2212" w:rsidRPr="00AA2212" w:rsidRDefault="00AA2212" w:rsidP="00AA2212">
            <w:pPr>
              <w:pStyle w:val="ConsPlusNormal"/>
              <w:widowControl/>
              <w:tabs>
                <w:tab w:val="left" w:pos="214"/>
              </w:tabs>
              <w:ind w:firstLine="0"/>
              <w:jc w:val="both"/>
              <w:rPr>
                <w:rFonts w:ascii="Times New Roman" w:hAnsi="Times New Roman" w:cs="Times New Roman"/>
                <w:color w:val="000000"/>
                <w:sz w:val="28"/>
                <w:szCs w:val="28"/>
              </w:rPr>
            </w:pPr>
            <w:r w:rsidRPr="00AA2212">
              <w:rPr>
                <w:rFonts w:ascii="Times New Roman" w:hAnsi="Times New Roman" w:cs="Times New Roman"/>
                <w:sz w:val="28"/>
                <w:szCs w:val="28"/>
              </w:rPr>
              <w:t xml:space="preserve">- </w:t>
            </w:r>
            <w:r w:rsidRPr="00AA2212">
              <w:rPr>
                <w:rFonts w:ascii="Times New Roman" w:hAnsi="Times New Roman" w:cs="Times New Roman"/>
                <w:color w:val="000000"/>
                <w:sz w:val="28"/>
                <w:szCs w:val="28"/>
              </w:rPr>
              <w:t>сохранение и развитие творческого потенциала;</w:t>
            </w:r>
          </w:p>
          <w:p w:rsidR="00AA2212" w:rsidRPr="00AA2212" w:rsidRDefault="00AA2212" w:rsidP="00AA2212">
            <w:pPr>
              <w:pStyle w:val="ConsPlusNormal"/>
              <w:widowControl/>
              <w:tabs>
                <w:tab w:val="left" w:pos="214"/>
              </w:tabs>
              <w:ind w:firstLine="0"/>
              <w:jc w:val="both"/>
              <w:rPr>
                <w:rFonts w:ascii="Times New Roman" w:hAnsi="Times New Roman" w:cs="Times New Roman"/>
                <w:sz w:val="28"/>
                <w:szCs w:val="28"/>
              </w:rPr>
            </w:pPr>
            <w:r w:rsidRPr="00AA2212">
              <w:rPr>
                <w:rFonts w:ascii="Times New Roman" w:hAnsi="Times New Roman" w:cs="Times New Roman"/>
                <w:sz w:val="28"/>
                <w:szCs w:val="28"/>
              </w:rPr>
              <w:t xml:space="preserve">- </w:t>
            </w:r>
            <w:r w:rsidRPr="00AA2212">
              <w:rPr>
                <w:rFonts w:ascii="Times New Roman" w:hAnsi="Times New Roman" w:cs="Times New Roman"/>
                <w:color w:val="000000"/>
                <w:sz w:val="28"/>
                <w:szCs w:val="28"/>
              </w:rPr>
              <w:t>сохранение и развитие киносети;</w:t>
            </w:r>
            <w:r w:rsidRPr="00AA2212">
              <w:rPr>
                <w:rFonts w:ascii="Times New Roman" w:hAnsi="Times New Roman" w:cs="Times New Roman"/>
                <w:sz w:val="28"/>
                <w:szCs w:val="28"/>
              </w:rPr>
              <w:t xml:space="preserve"> </w:t>
            </w:r>
          </w:p>
          <w:p w:rsidR="00EF7822" w:rsidRDefault="00AA2212" w:rsidP="00AA2212">
            <w:pPr>
              <w:pStyle w:val="ConsPlusNormal"/>
              <w:widowControl/>
              <w:ind w:firstLine="0"/>
              <w:jc w:val="both"/>
              <w:rPr>
                <w:rFonts w:ascii="Times New Roman" w:hAnsi="Times New Roman" w:cs="Times New Roman"/>
                <w:sz w:val="28"/>
                <w:szCs w:val="28"/>
              </w:rPr>
            </w:pPr>
            <w:r w:rsidRPr="00AA2212">
              <w:rPr>
                <w:rFonts w:ascii="Times New Roman" w:hAnsi="Times New Roman" w:cs="Times New Roman"/>
                <w:sz w:val="28"/>
                <w:szCs w:val="28"/>
              </w:rPr>
              <w:t>- выявление и развитие способностей детей.</w:t>
            </w:r>
          </w:p>
          <w:p w:rsidR="00562933" w:rsidRDefault="000975D8" w:rsidP="00AA2212">
            <w:pPr>
              <w:pStyle w:val="ConsPlusNormal"/>
              <w:widowControl/>
              <w:ind w:firstLine="0"/>
              <w:jc w:val="both"/>
              <w:rPr>
                <w:rFonts w:ascii="Times New Roman" w:hAnsi="Times New Roman" w:cs="Times New Roman"/>
                <w:sz w:val="28"/>
                <w:szCs w:val="28"/>
              </w:rPr>
            </w:pPr>
            <w:r>
              <w:rPr>
                <w:sz w:val="28"/>
                <w:szCs w:val="28"/>
              </w:rPr>
              <w:t xml:space="preserve">- </w:t>
            </w:r>
            <w:r w:rsidRPr="000975D8">
              <w:rPr>
                <w:rFonts w:ascii="Times New Roman" w:hAnsi="Times New Roman" w:cs="Times New Roman"/>
                <w:sz w:val="28"/>
                <w:szCs w:val="28"/>
              </w:rPr>
              <w:t>осуществление функций и полномочий главного распорядителя и администратора средств бюджета Таштагольского муниципального района в сфере культуры и национальной политики</w:t>
            </w:r>
            <w:r>
              <w:rPr>
                <w:rFonts w:ascii="Times New Roman" w:hAnsi="Times New Roman" w:cs="Times New Roman"/>
                <w:sz w:val="28"/>
                <w:szCs w:val="28"/>
              </w:rPr>
              <w:t>;</w:t>
            </w:r>
          </w:p>
          <w:p w:rsidR="00562933" w:rsidRDefault="00787881" w:rsidP="00AA221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о</w:t>
            </w:r>
            <w:r w:rsidRPr="00787881">
              <w:rPr>
                <w:rFonts w:ascii="Times New Roman" w:hAnsi="Times New Roman" w:cs="Times New Roman"/>
                <w:sz w:val="28"/>
                <w:szCs w:val="28"/>
              </w:rPr>
              <w:t>беспечение эффективной работы подведомственных учреждений Управления</w:t>
            </w:r>
            <w:r>
              <w:rPr>
                <w:rFonts w:ascii="Times New Roman" w:hAnsi="Times New Roman" w:cs="Times New Roman"/>
                <w:sz w:val="28"/>
                <w:szCs w:val="28"/>
              </w:rPr>
              <w:t>;</w:t>
            </w:r>
          </w:p>
          <w:p w:rsidR="0021637E" w:rsidRDefault="00562933" w:rsidP="00AA2212">
            <w:pPr>
              <w:pStyle w:val="ConsPlusNormal"/>
              <w:widowControl/>
              <w:ind w:firstLine="0"/>
              <w:jc w:val="both"/>
              <w:rPr>
                <w:rFonts w:ascii="Times New Roman" w:hAnsi="Times New Roman" w:cs="Times New Roman"/>
                <w:sz w:val="28"/>
                <w:szCs w:val="28"/>
                <w:lang w:bidi="en-US"/>
              </w:rPr>
            </w:pPr>
            <w:r>
              <w:rPr>
                <w:rFonts w:ascii="Times New Roman" w:hAnsi="Times New Roman" w:cs="Times New Roman"/>
                <w:sz w:val="28"/>
                <w:szCs w:val="28"/>
                <w:lang w:bidi="en-US"/>
              </w:rPr>
              <w:t>- о</w:t>
            </w:r>
            <w:r w:rsidRPr="004D3704">
              <w:rPr>
                <w:rFonts w:ascii="Times New Roman" w:hAnsi="Times New Roman" w:cs="Times New Roman"/>
                <w:sz w:val="28"/>
                <w:szCs w:val="28"/>
                <w:lang w:bidi="en-US"/>
              </w:rPr>
              <w:t xml:space="preserve">рганизация охраны зданий и сооружений учреждений, </w:t>
            </w:r>
            <w:proofErr w:type="spellStart"/>
            <w:r w:rsidRPr="004D3704">
              <w:rPr>
                <w:rFonts w:ascii="Times New Roman" w:hAnsi="Times New Roman" w:cs="Times New Roman"/>
                <w:sz w:val="28"/>
                <w:szCs w:val="28"/>
                <w:lang w:bidi="en-US"/>
              </w:rPr>
              <w:t>ыполнение</w:t>
            </w:r>
            <w:proofErr w:type="spellEnd"/>
            <w:r w:rsidRPr="004D3704">
              <w:rPr>
                <w:rFonts w:ascii="Times New Roman" w:hAnsi="Times New Roman" w:cs="Times New Roman"/>
                <w:sz w:val="28"/>
                <w:szCs w:val="28"/>
                <w:lang w:bidi="en-US"/>
              </w:rPr>
              <w:t xml:space="preserve"> подсобных работ, текущего ремонта помещений, коридоров, лестниц</w:t>
            </w:r>
            <w:r>
              <w:rPr>
                <w:rFonts w:ascii="Times New Roman" w:hAnsi="Times New Roman" w:cs="Times New Roman"/>
                <w:sz w:val="28"/>
                <w:szCs w:val="28"/>
                <w:lang w:bidi="en-US"/>
              </w:rPr>
              <w:t xml:space="preserve"> </w:t>
            </w:r>
            <w:r w:rsidRPr="004D3704">
              <w:rPr>
                <w:rFonts w:ascii="Times New Roman" w:hAnsi="Times New Roman" w:cs="Times New Roman"/>
                <w:sz w:val="28"/>
                <w:szCs w:val="28"/>
                <w:lang w:bidi="en-US"/>
              </w:rPr>
              <w:t xml:space="preserve"> </w:t>
            </w:r>
            <w:r>
              <w:rPr>
                <w:rFonts w:ascii="Times New Roman" w:hAnsi="Times New Roman" w:cs="Times New Roman"/>
                <w:sz w:val="28"/>
                <w:szCs w:val="28"/>
                <w:lang w:bidi="en-US"/>
              </w:rPr>
              <w:t>учреждений культуры;</w:t>
            </w:r>
          </w:p>
          <w:p w:rsidR="00562933" w:rsidRDefault="00562933" w:rsidP="00AA221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lang w:bidi="en-US"/>
              </w:rPr>
              <w:t>-о</w:t>
            </w:r>
            <w:r w:rsidRPr="004D3704">
              <w:rPr>
                <w:rFonts w:ascii="Times New Roman" w:hAnsi="Times New Roman" w:cs="Times New Roman"/>
                <w:sz w:val="28"/>
                <w:szCs w:val="28"/>
                <w:lang w:bidi="en-US"/>
              </w:rPr>
              <w:t>рганизации гигиенического обслуживания помещений, коридоров, лестниц в зданиях учреждений</w:t>
            </w:r>
            <w:r>
              <w:rPr>
                <w:rFonts w:ascii="Times New Roman" w:hAnsi="Times New Roman" w:cs="Times New Roman"/>
                <w:sz w:val="28"/>
                <w:szCs w:val="28"/>
                <w:lang w:bidi="en-US"/>
              </w:rPr>
              <w:t>, о</w:t>
            </w:r>
            <w:r w:rsidRPr="004D3704">
              <w:rPr>
                <w:rFonts w:ascii="Times New Roman" w:hAnsi="Times New Roman" w:cs="Times New Roman"/>
                <w:sz w:val="28"/>
                <w:szCs w:val="28"/>
                <w:lang w:bidi="en-US"/>
              </w:rPr>
              <w:t>беспечение надлежащего санитарно-гигиенического состояния и безопасности прилегающей территории к зданиям и сооружениям учреждений</w:t>
            </w:r>
            <w:r>
              <w:rPr>
                <w:rFonts w:ascii="Times New Roman" w:hAnsi="Times New Roman" w:cs="Times New Roman"/>
                <w:sz w:val="28"/>
                <w:szCs w:val="28"/>
                <w:lang w:bidi="en-US"/>
              </w:rPr>
              <w:t xml:space="preserve"> культуры;</w:t>
            </w:r>
          </w:p>
          <w:p w:rsidR="0021637E" w:rsidRPr="00014BAA" w:rsidRDefault="0021637E" w:rsidP="00AA2212">
            <w:pPr>
              <w:pStyle w:val="ConsPlusNormal"/>
              <w:widowControl/>
              <w:ind w:firstLine="0"/>
              <w:jc w:val="both"/>
              <w:rPr>
                <w:rFonts w:ascii="Times New Roman" w:hAnsi="Times New Roman" w:cs="Times New Roman"/>
                <w:sz w:val="28"/>
                <w:szCs w:val="28"/>
              </w:rPr>
            </w:pPr>
          </w:p>
        </w:tc>
      </w:tr>
      <w:tr w:rsidR="00EF7822" w:rsidRPr="00E0474B" w:rsidTr="00792490">
        <w:trPr>
          <w:tblCellSpacing w:w="5" w:type="nil"/>
        </w:trPr>
        <w:tc>
          <w:tcPr>
            <w:tcW w:w="2977" w:type="dxa"/>
            <w:tcBorders>
              <w:left w:val="single" w:sz="4" w:space="0" w:color="auto"/>
              <w:bottom w:val="single" w:sz="4" w:space="0" w:color="auto"/>
              <w:right w:val="single" w:sz="4" w:space="0" w:color="auto"/>
            </w:tcBorders>
          </w:tcPr>
          <w:p w:rsidR="00EF7822" w:rsidRPr="00E0474B" w:rsidRDefault="00EF7822" w:rsidP="00EE5897">
            <w:pPr>
              <w:rPr>
                <w:sz w:val="28"/>
                <w:szCs w:val="28"/>
              </w:rPr>
            </w:pPr>
            <w:r w:rsidRPr="00E0474B">
              <w:rPr>
                <w:sz w:val="28"/>
                <w:szCs w:val="28"/>
              </w:rPr>
              <w:lastRenderedPageBreak/>
              <w:t>Срок реализации муниципальной программы</w:t>
            </w:r>
          </w:p>
        </w:tc>
        <w:tc>
          <w:tcPr>
            <w:tcW w:w="6946" w:type="dxa"/>
            <w:tcBorders>
              <w:left w:val="single" w:sz="4" w:space="0" w:color="auto"/>
              <w:bottom w:val="single" w:sz="4" w:space="0" w:color="auto"/>
              <w:right w:val="single" w:sz="4" w:space="0" w:color="auto"/>
            </w:tcBorders>
          </w:tcPr>
          <w:p w:rsidR="00EF7822" w:rsidRPr="00E0474B" w:rsidRDefault="00EF7822" w:rsidP="006A45D1">
            <w:pPr>
              <w:rPr>
                <w:sz w:val="28"/>
                <w:szCs w:val="28"/>
              </w:rPr>
            </w:pPr>
            <w:r w:rsidRPr="00E0474B">
              <w:rPr>
                <w:sz w:val="28"/>
                <w:szCs w:val="28"/>
              </w:rPr>
              <w:t>202</w:t>
            </w:r>
            <w:r w:rsidR="006A45D1">
              <w:rPr>
                <w:sz w:val="28"/>
                <w:szCs w:val="28"/>
              </w:rPr>
              <w:t>5</w:t>
            </w:r>
            <w:r w:rsidRPr="00E0474B">
              <w:rPr>
                <w:sz w:val="28"/>
                <w:szCs w:val="28"/>
              </w:rPr>
              <w:t xml:space="preserve"> – 202</w:t>
            </w:r>
            <w:r w:rsidR="006A45D1">
              <w:rPr>
                <w:sz w:val="28"/>
                <w:szCs w:val="28"/>
              </w:rPr>
              <w:t>7</w:t>
            </w:r>
            <w:r w:rsidRPr="00E0474B">
              <w:rPr>
                <w:sz w:val="28"/>
                <w:szCs w:val="28"/>
              </w:rPr>
              <w:t xml:space="preserve"> годы</w:t>
            </w:r>
          </w:p>
        </w:tc>
      </w:tr>
      <w:tr w:rsidR="00EF7822" w:rsidRPr="00E0474B" w:rsidTr="00792490">
        <w:trPr>
          <w:tblCellSpacing w:w="5" w:type="nil"/>
        </w:trPr>
        <w:tc>
          <w:tcPr>
            <w:tcW w:w="2977" w:type="dxa"/>
            <w:tcBorders>
              <w:left w:val="single" w:sz="4" w:space="0" w:color="auto"/>
              <w:bottom w:val="single" w:sz="4" w:space="0" w:color="auto"/>
              <w:right w:val="single" w:sz="4" w:space="0" w:color="auto"/>
            </w:tcBorders>
          </w:tcPr>
          <w:p w:rsidR="00EF7822" w:rsidRPr="00E0474B" w:rsidRDefault="00EF7822" w:rsidP="00EE5897">
            <w:pPr>
              <w:rPr>
                <w:sz w:val="28"/>
                <w:szCs w:val="28"/>
              </w:rPr>
            </w:pPr>
            <w:r w:rsidRPr="00E0474B">
              <w:rPr>
                <w:sz w:val="28"/>
                <w:szCs w:val="28"/>
              </w:rPr>
              <w:t>Объемы и источники финансирования муниципальной программы в целом и с разбивкой по годам ее реализации</w:t>
            </w:r>
          </w:p>
        </w:tc>
        <w:tc>
          <w:tcPr>
            <w:tcW w:w="6946" w:type="dxa"/>
            <w:tcBorders>
              <w:left w:val="single" w:sz="4" w:space="0" w:color="auto"/>
              <w:bottom w:val="single" w:sz="4" w:space="0" w:color="auto"/>
              <w:right w:val="single" w:sz="4" w:space="0" w:color="auto"/>
            </w:tcBorders>
          </w:tcPr>
          <w:p w:rsidR="00EF7822" w:rsidRPr="002D33DE" w:rsidRDefault="00EF7822" w:rsidP="00EE5897">
            <w:pPr>
              <w:pStyle w:val="ConsPlusNormal"/>
              <w:widowControl/>
              <w:ind w:firstLine="0"/>
              <w:jc w:val="both"/>
              <w:rPr>
                <w:rFonts w:ascii="Times New Roman" w:hAnsi="Times New Roman" w:cs="Times New Roman"/>
                <w:color w:val="000000" w:themeColor="text1"/>
                <w:sz w:val="28"/>
                <w:szCs w:val="28"/>
              </w:rPr>
            </w:pPr>
            <w:r w:rsidRPr="002D33DE">
              <w:rPr>
                <w:rFonts w:ascii="Times New Roman" w:hAnsi="Times New Roman" w:cs="Times New Roman"/>
                <w:color w:val="000000" w:themeColor="text1"/>
                <w:sz w:val="28"/>
                <w:szCs w:val="28"/>
              </w:rPr>
              <w:t>Всего по программе</w:t>
            </w:r>
            <w:r w:rsidR="00AA2212" w:rsidRPr="002D33DE">
              <w:rPr>
                <w:rFonts w:ascii="Times New Roman" w:hAnsi="Times New Roman" w:cs="Times New Roman"/>
                <w:color w:val="000000" w:themeColor="text1"/>
                <w:sz w:val="28"/>
                <w:szCs w:val="28"/>
              </w:rPr>
              <w:t xml:space="preserve"> </w:t>
            </w:r>
            <w:r w:rsidR="00134AC6">
              <w:rPr>
                <w:rFonts w:ascii="Times New Roman" w:hAnsi="Times New Roman" w:cs="Times New Roman"/>
                <w:color w:val="000000" w:themeColor="text1"/>
                <w:sz w:val="28"/>
                <w:szCs w:val="28"/>
              </w:rPr>
              <w:t xml:space="preserve"> </w:t>
            </w:r>
            <w:r w:rsidR="00CC1220">
              <w:rPr>
                <w:rFonts w:ascii="Times New Roman" w:hAnsi="Times New Roman" w:cs="Times New Roman"/>
                <w:color w:val="000000" w:themeColor="text1"/>
                <w:sz w:val="28"/>
                <w:szCs w:val="28"/>
              </w:rPr>
              <w:t>7</w:t>
            </w:r>
            <w:r w:rsidR="00221DA2">
              <w:rPr>
                <w:rFonts w:ascii="Times New Roman" w:hAnsi="Times New Roman" w:cs="Times New Roman"/>
                <w:color w:val="000000" w:themeColor="text1"/>
                <w:sz w:val="28"/>
                <w:szCs w:val="28"/>
              </w:rPr>
              <w:t>53</w:t>
            </w:r>
            <w:r w:rsidR="00657708">
              <w:rPr>
                <w:rFonts w:ascii="Times New Roman" w:hAnsi="Times New Roman" w:cs="Times New Roman"/>
                <w:color w:val="000000" w:themeColor="text1"/>
                <w:sz w:val="28"/>
                <w:szCs w:val="28"/>
              </w:rPr>
              <w:t> 135,53</w:t>
            </w:r>
            <w:r w:rsidR="00CC1220">
              <w:rPr>
                <w:rFonts w:ascii="Times New Roman" w:hAnsi="Times New Roman" w:cs="Times New Roman"/>
                <w:color w:val="000000" w:themeColor="text1"/>
                <w:sz w:val="28"/>
                <w:szCs w:val="28"/>
              </w:rPr>
              <w:t xml:space="preserve"> </w:t>
            </w:r>
            <w:r w:rsidRPr="002D33DE">
              <w:rPr>
                <w:rFonts w:ascii="Times New Roman" w:hAnsi="Times New Roman" w:cs="Times New Roman"/>
                <w:color w:val="000000" w:themeColor="text1"/>
                <w:sz w:val="28"/>
                <w:szCs w:val="28"/>
              </w:rPr>
              <w:t>тыс. руб., в том числе по годам:</w:t>
            </w:r>
          </w:p>
          <w:p w:rsidR="00EF7822" w:rsidRPr="002D33DE" w:rsidRDefault="00EF7822" w:rsidP="00EE5897">
            <w:pPr>
              <w:pStyle w:val="ConsPlusNormal"/>
              <w:widowControl/>
              <w:ind w:firstLine="0"/>
              <w:rPr>
                <w:rFonts w:ascii="Times New Roman" w:hAnsi="Times New Roman" w:cs="Times New Roman"/>
                <w:color w:val="000000" w:themeColor="text1"/>
                <w:sz w:val="28"/>
                <w:szCs w:val="28"/>
              </w:rPr>
            </w:pPr>
            <w:r w:rsidRPr="002D33DE">
              <w:rPr>
                <w:rFonts w:ascii="Times New Roman" w:hAnsi="Times New Roman" w:cs="Times New Roman"/>
                <w:color w:val="000000" w:themeColor="text1"/>
                <w:sz w:val="28"/>
                <w:szCs w:val="28"/>
              </w:rPr>
              <w:t>202</w:t>
            </w:r>
            <w:r w:rsidR="006A45D1">
              <w:rPr>
                <w:rFonts w:ascii="Times New Roman" w:hAnsi="Times New Roman" w:cs="Times New Roman"/>
                <w:color w:val="000000" w:themeColor="text1"/>
                <w:sz w:val="28"/>
                <w:szCs w:val="28"/>
              </w:rPr>
              <w:t>5</w:t>
            </w:r>
            <w:r w:rsidRPr="002D33DE">
              <w:rPr>
                <w:rFonts w:ascii="Times New Roman" w:hAnsi="Times New Roman" w:cs="Times New Roman"/>
                <w:color w:val="000000" w:themeColor="text1"/>
                <w:sz w:val="28"/>
                <w:szCs w:val="28"/>
              </w:rPr>
              <w:t xml:space="preserve"> год –</w:t>
            </w:r>
            <w:r w:rsidR="00571432" w:rsidRPr="002D33DE">
              <w:rPr>
                <w:rFonts w:ascii="Times New Roman" w:hAnsi="Times New Roman" w:cs="Times New Roman"/>
                <w:color w:val="000000" w:themeColor="text1"/>
                <w:sz w:val="28"/>
                <w:szCs w:val="28"/>
              </w:rPr>
              <w:t xml:space="preserve"> </w:t>
            </w:r>
            <w:r w:rsidR="00CC1220">
              <w:rPr>
                <w:rFonts w:ascii="Times New Roman" w:hAnsi="Times New Roman" w:cs="Times New Roman"/>
                <w:color w:val="000000" w:themeColor="text1"/>
                <w:sz w:val="28"/>
                <w:szCs w:val="28"/>
              </w:rPr>
              <w:t>289 796,4</w:t>
            </w:r>
            <w:r w:rsidR="00657708">
              <w:rPr>
                <w:rFonts w:ascii="Times New Roman" w:hAnsi="Times New Roman" w:cs="Times New Roman"/>
                <w:color w:val="000000" w:themeColor="text1"/>
                <w:sz w:val="28"/>
                <w:szCs w:val="28"/>
              </w:rPr>
              <w:t>9</w:t>
            </w:r>
            <w:r w:rsidR="001869BC" w:rsidRPr="002D33DE">
              <w:rPr>
                <w:color w:val="000000" w:themeColor="text1"/>
                <w:sz w:val="28"/>
                <w:szCs w:val="28"/>
              </w:rPr>
              <w:t xml:space="preserve"> </w:t>
            </w:r>
            <w:r w:rsidRPr="002D33DE">
              <w:rPr>
                <w:rFonts w:ascii="Times New Roman" w:hAnsi="Times New Roman" w:cs="Times New Roman"/>
                <w:color w:val="000000" w:themeColor="text1"/>
                <w:sz w:val="28"/>
                <w:szCs w:val="28"/>
              </w:rPr>
              <w:t>тыс</w:t>
            </w:r>
            <w:proofErr w:type="gramStart"/>
            <w:r w:rsidRPr="002D33DE">
              <w:rPr>
                <w:rFonts w:ascii="Times New Roman" w:hAnsi="Times New Roman" w:cs="Times New Roman"/>
                <w:color w:val="000000" w:themeColor="text1"/>
                <w:sz w:val="28"/>
                <w:szCs w:val="28"/>
              </w:rPr>
              <w:t>.р</w:t>
            </w:r>
            <w:proofErr w:type="gramEnd"/>
            <w:r w:rsidRPr="002D33DE">
              <w:rPr>
                <w:rFonts w:ascii="Times New Roman" w:hAnsi="Times New Roman" w:cs="Times New Roman"/>
                <w:color w:val="000000" w:themeColor="text1"/>
                <w:sz w:val="28"/>
                <w:szCs w:val="28"/>
              </w:rPr>
              <w:t xml:space="preserve">уб. </w:t>
            </w:r>
          </w:p>
          <w:p w:rsidR="00EF7822" w:rsidRPr="002D33DE" w:rsidRDefault="00EF7822" w:rsidP="00EE5897">
            <w:pPr>
              <w:rPr>
                <w:color w:val="000000" w:themeColor="text1"/>
                <w:sz w:val="28"/>
                <w:szCs w:val="28"/>
              </w:rPr>
            </w:pPr>
            <w:r w:rsidRPr="002D33DE">
              <w:rPr>
                <w:color w:val="000000" w:themeColor="text1"/>
                <w:sz w:val="28"/>
                <w:szCs w:val="28"/>
              </w:rPr>
              <w:t>202</w:t>
            </w:r>
            <w:r w:rsidR="006A45D1">
              <w:rPr>
                <w:color w:val="000000" w:themeColor="text1"/>
                <w:sz w:val="28"/>
                <w:szCs w:val="28"/>
              </w:rPr>
              <w:t>6</w:t>
            </w:r>
            <w:r w:rsidRPr="002D33DE">
              <w:rPr>
                <w:color w:val="000000" w:themeColor="text1"/>
                <w:sz w:val="28"/>
                <w:szCs w:val="28"/>
              </w:rPr>
              <w:t xml:space="preserve"> год –</w:t>
            </w:r>
            <w:r w:rsidR="00CC1220">
              <w:rPr>
                <w:color w:val="000000" w:themeColor="text1"/>
                <w:sz w:val="28"/>
                <w:szCs w:val="28"/>
              </w:rPr>
              <w:t xml:space="preserve">235 431,46 </w:t>
            </w:r>
            <w:r w:rsidRPr="002D33DE">
              <w:rPr>
                <w:color w:val="000000" w:themeColor="text1"/>
                <w:sz w:val="28"/>
                <w:szCs w:val="28"/>
              </w:rPr>
              <w:t>тыс</w:t>
            </w:r>
            <w:proofErr w:type="gramStart"/>
            <w:r w:rsidRPr="002D33DE">
              <w:rPr>
                <w:color w:val="000000" w:themeColor="text1"/>
                <w:sz w:val="28"/>
                <w:szCs w:val="28"/>
              </w:rPr>
              <w:t>.р</w:t>
            </w:r>
            <w:proofErr w:type="gramEnd"/>
            <w:r w:rsidRPr="002D33DE">
              <w:rPr>
                <w:color w:val="000000" w:themeColor="text1"/>
                <w:sz w:val="28"/>
                <w:szCs w:val="28"/>
              </w:rPr>
              <w:t xml:space="preserve">уб. </w:t>
            </w:r>
          </w:p>
          <w:p w:rsidR="00EF7822" w:rsidRPr="002D33DE" w:rsidRDefault="00EF7822" w:rsidP="002578FA">
            <w:pPr>
              <w:pStyle w:val="ConsPlusNormal"/>
              <w:widowControl/>
              <w:ind w:firstLine="0"/>
              <w:rPr>
                <w:rFonts w:ascii="Times New Roman" w:hAnsi="Times New Roman" w:cs="Times New Roman"/>
                <w:color w:val="000000" w:themeColor="text1"/>
                <w:sz w:val="28"/>
                <w:szCs w:val="28"/>
              </w:rPr>
            </w:pPr>
            <w:r w:rsidRPr="002D33DE">
              <w:rPr>
                <w:rFonts w:ascii="Times New Roman" w:hAnsi="Times New Roman" w:cs="Times New Roman"/>
                <w:color w:val="000000" w:themeColor="text1"/>
                <w:sz w:val="28"/>
                <w:szCs w:val="28"/>
              </w:rPr>
              <w:t>202</w:t>
            </w:r>
            <w:r w:rsidR="006A45D1">
              <w:rPr>
                <w:rFonts w:ascii="Times New Roman" w:hAnsi="Times New Roman" w:cs="Times New Roman"/>
                <w:color w:val="000000" w:themeColor="text1"/>
                <w:sz w:val="28"/>
                <w:szCs w:val="28"/>
              </w:rPr>
              <w:t xml:space="preserve">7 </w:t>
            </w:r>
            <w:r w:rsidRPr="002D33DE">
              <w:rPr>
                <w:rFonts w:ascii="Times New Roman" w:hAnsi="Times New Roman" w:cs="Times New Roman"/>
                <w:color w:val="000000" w:themeColor="text1"/>
                <w:sz w:val="28"/>
                <w:szCs w:val="28"/>
              </w:rPr>
              <w:t>год –</w:t>
            </w:r>
            <w:r w:rsidR="00BC6584" w:rsidRPr="002D33DE">
              <w:rPr>
                <w:rFonts w:ascii="Times New Roman" w:hAnsi="Times New Roman" w:cs="Times New Roman"/>
                <w:color w:val="000000" w:themeColor="text1"/>
                <w:sz w:val="28"/>
                <w:szCs w:val="28"/>
              </w:rPr>
              <w:t>227 907,58</w:t>
            </w:r>
            <w:r w:rsidR="000800F6" w:rsidRPr="002D33DE">
              <w:rPr>
                <w:rFonts w:ascii="Times New Roman" w:hAnsi="Times New Roman" w:cs="Times New Roman"/>
                <w:color w:val="000000" w:themeColor="text1"/>
                <w:sz w:val="28"/>
                <w:szCs w:val="28"/>
              </w:rPr>
              <w:t xml:space="preserve"> </w:t>
            </w:r>
            <w:r w:rsidRPr="002D33DE">
              <w:rPr>
                <w:rFonts w:ascii="Times New Roman" w:hAnsi="Times New Roman" w:cs="Times New Roman"/>
                <w:color w:val="000000" w:themeColor="text1"/>
                <w:sz w:val="28"/>
                <w:szCs w:val="28"/>
              </w:rPr>
              <w:t>тыс</w:t>
            </w:r>
            <w:proofErr w:type="gramStart"/>
            <w:r w:rsidRPr="002D33DE">
              <w:rPr>
                <w:rFonts w:ascii="Times New Roman" w:hAnsi="Times New Roman" w:cs="Times New Roman"/>
                <w:color w:val="000000" w:themeColor="text1"/>
                <w:sz w:val="28"/>
                <w:szCs w:val="28"/>
              </w:rPr>
              <w:t>.р</w:t>
            </w:r>
            <w:proofErr w:type="gramEnd"/>
            <w:r w:rsidRPr="002D33DE">
              <w:rPr>
                <w:rFonts w:ascii="Times New Roman" w:hAnsi="Times New Roman" w:cs="Times New Roman"/>
                <w:color w:val="000000" w:themeColor="text1"/>
                <w:sz w:val="28"/>
                <w:szCs w:val="28"/>
              </w:rPr>
              <w:t>уб.;</w:t>
            </w:r>
          </w:p>
          <w:p w:rsidR="00EF7822" w:rsidRPr="00975C3A" w:rsidRDefault="00EF7822" w:rsidP="00EE5897">
            <w:pPr>
              <w:rPr>
                <w:color w:val="000000" w:themeColor="text1"/>
                <w:sz w:val="28"/>
                <w:szCs w:val="28"/>
              </w:rPr>
            </w:pPr>
          </w:p>
          <w:p w:rsidR="00EF7822" w:rsidRPr="007120BC" w:rsidRDefault="00EF7822" w:rsidP="00EE5897">
            <w:pPr>
              <w:rPr>
                <w:color w:val="000000" w:themeColor="text1"/>
                <w:sz w:val="28"/>
                <w:szCs w:val="28"/>
              </w:rPr>
            </w:pPr>
            <w:r w:rsidRPr="007120BC">
              <w:rPr>
                <w:color w:val="000000" w:themeColor="text1"/>
                <w:sz w:val="28"/>
                <w:szCs w:val="28"/>
              </w:rPr>
              <w:t xml:space="preserve">Средства местного бюджета в размере  </w:t>
            </w:r>
            <w:r w:rsidR="00CC1220">
              <w:rPr>
                <w:color w:val="000000" w:themeColor="text1"/>
                <w:sz w:val="28"/>
                <w:szCs w:val="28"/>
              </w:rPr>
              <w:t>736 672,</w:t>
            </w:r>
            <w:r w:rsidR="00F84F3C">
              <w:rPr>
                <w:color w:val="000000" w:themeColor="text1"/>
                <w:sz w:val="28"/>
                <w:szCs w:val="28"/>
              </w:rPr>
              <w:t>73</w:t>
            </w:r>
            <w:r w:rsidR="00902F8F" w:rsidRPr="007120BC">
              <w:rPr>
                <w:color w:val="000000" w:themeColor="text1"/>
              </w:rPr>
              <w:t xml:space="preserve"> </w:t>
            </w:r>
            <w:r w:rsidR="00EE5AB7" w:rsidRPr="007120BC">
              <w:rPr>
                <w:color w:val="000000" w:themeColor="text1"/>
                <w:sz w:val="28"/>
                <w:szCs w:val="28"/>
              </w:rPr>
              <w:t xml:space="preserve"> тыс. руб</w:t>
            </w:r>
            <w:r w:rsidRPr="007120BC">
              <w:rPr>
                <w:color w:val="000000" w:themeColor="text1"/>
                <w:sz w:val="28"/>
                <w:szCs w:val="28"/>
              </w:rPr>
              <w:t>.,</w:t>
            </w:r>
          </w:p>
          <w:p w:rsidR="00EF7822" w:rsidRPr="007120BC" w:rsidRDefault="00EF7822" w:rsidP="00EE5897">
            <w:pPr>
              <w:rPr>
                <w:color w:val="000000" w:themeColor="text1"/>
                <w:sz w:val="28"/>
                <w:szCs w:val="28"/>
              </w:rPr>
            </w:pPr>
            <w:r w:rsidRPr="007120BC">
              <w:rPr>
                <w:color w:val="000000" w:themeColor="text1"/>
                <w:sz w:val="28"/>
                <w:szCs w:val="28"/>
              </w:rPr>
              <w:t xml:space="preserve"> в том числе по годам:</w:t>
            </w:r>
          </w:p>
          <w:p w:rsidR="00902F8F" w:rsidRPr="007120BC" w:rsidRDefault="00902F8F" w:rsidP="00670688">
            <w:pPr>
              <w:suppressAutoHyphens/>
              <w:rPr>
                <w:color w:val="000000" w:themeColor="text1"/>
                <w:sz w:val="28"/>
                <w:szCs w:val="28"/>
                <w:highlight w:val="yellow"/>
              </w:rPr>
            </w:pPr>
            <w:r w:rsidRPr="007120BC">
              <w:rPr>
                <w:color w:val="000000" w:themeColor="text1"/>
                <w:sz w:val="28"/>
                <w:szCs w:val="28"/>
              </w:rPr>
              <w:t>202</w:t>
            </w:r>
            <w:r w:rsidR="006A45D1">
              <w:rPr>
                <w:color w:val="000000" w:themeColor="text1"/>
                <w:sz w:val="28"/>
                <w:szCs w:val="28"/>
              </w:rPr>
              <w:t>5</w:t>
            </w:r>
            <w:r w:rsidRPr="007120BC">
              <w:rPr>
                <w:color w:val="000000" w:themeColor="text1"/>
                <w:sz w:val="28"/>
                <w:szCs w:val="28"/>
              </w:rPr>
              <w:t xml:space="preserve"> год – </w:t>
            </w:r>
            <w:r w:rsidR="00CC1220">
              <w:rPr>
                <w:color w:val="000000" w:themeColor="text1"/>
                <w:sz w:val="28"/>
                <w:szCs w:val="28"/>
              </w:rPr>
              <w:t>284 308,8</w:t>
            </w:r>
            <w:r w:rsidR="00657708">
              <w:rPr>
                <w:color w:val="000000" w:themeColor="text1"/>
                <w:sz w:val="28"/>
                <w:szCs w:val="28"/>
              </w:rPr>
              <w:t>9</w:t>
            </w:r>
            <w:r w:rsidRPr="007120BC">
              <w:rPr>
                <w:color w:val="000000" w:themeColor="text1"/>
              </w:rPr>
              <w:t xml:space="preserve"> </w:t>
            </w:r>
            <w:r w:rsidRPr="007120BC">
              <w:rPr>
                <w:color w:val="000000" w:themeColor="text1"/>
                <w:sz w:val="28"/>
                <w:szCs w:val="28"/>
              </w:rPr>
              <w:t>тыс. руб.</w:t>
            </w:r>
          </w:p>
          <w:p w:rsidR="00902F8F" w:rsidRPr="007120BC" w:rsidRDefault="00902F8F" w:rsidP="00902F8F">
            <w:pPr>
              <w:suppressAutoHyphens/>
              <w:rPr>
                <w:color w:val="000000" w:themeColor="text1"/>
                <w:sz w:val="28"/>
                <w:szCs w:val="28"/>
              </w:rPr>
            </w:pPr>
            <w:r w:rsidRPr="007120BC">
              <w:rPr>
                <w:color w:val="000000" w:themeColor="text1"/>
                <w:sz w:val="28"/>
                <w:szCs w:val="28"/>
              </w:rPr>
              <w:t>202</w:t>
            </w:r>
            <w:r w:rsidR="006A45D1">
              <w:rPr>
                <w:color w:val="000000" w:themeColor="text1"/>
                <w:sz w:val="28"/>
                <w:szCs w:val="28"/>
              </w:rPr>
              <w:t>6</w:t>
            </w:r>
            <w:r w:rsidRPr="007120BC">
              <w:rPr>
                <w:color w:val="000000" w:themeColor="text1"/>
                <w:sz w:val="28"/>
                <w:szCs w:val="28"/>
              </w:rPr>
              <w:t xml:space="preserve"> год – </w:t>
            </w:r>
            <w:r w:rsidR="00CC1220">
              <w:rPr>
                <w:color w:val="000000" w:themeColor="text1"/>
                <w:sz w:val="28"/>
                <w:szCs w:val="28"/>
              </w:rPr>
              <w:t>229 943,86</w:t>
            </w:r>
            <w:r w:rsidR="0046307D" w:rsidRPr="007120BC">
              <w:rPr>
                <w:color w:val="000000" w:themeColor="text1"/>
                <w:sz w:val="28"/>
                <w:szCs w:val="28"/>
              </w:rPr>
              <w:t xml:space="preserve"> </w:t>
            </w:r>
            <w:r w:rsidRPr="007120BC">
              <w:rPr>
                <w:color w:val="000000" w:themeColor="text1"/>
                <w:sz w:val="28"/>
                <w:szCs w:val="28"/>
              </w:rPr>
              <w:t>тыс. руб.</w:t>
            </w:r>
          </w:p>
          <w:p w:rsidR="00902F8F" w:rsidRPr="007120BC" w:rsidRDefault="00902F8F" w:rsidP="00902F8F">
            <w:pPr>
              <w:rPr>
                <w:color w:val="000000" w:themeColor="text1"/>
                <w:sz w:val="28"/>
                <w:szCs w:val="28"/>
              </w:rPr>
            </w:pPr>
            <w:r w:rsidRPr="007120BC">
              <w:rPr>
                <w:color w:val="000000" w:themeColor="text1"/>
                <w:sz w:val="28"/>
                <w:szCs w:val="28"/>
              </w:rPr>
              <w:t>202</w:t>
            </w:r>
            <w:r w:rsidR="006A45D1">
              <w:rPr>
                <w:color w:val="000000" w:themeColor="text1"/>
                <w:sz w:val="28"/>
                <w:szCs w:val="28"/>
              </w:rPr>
              <w:t>7</w:t>
            </w:r>
            <w:r w:rsidRPr="007120BC">
              <w:rPr>
                <w:color w:val="000000" w:themeColor="text1"/>
                <w:sz w:val="28"/>
                <w:szCs w:val="28"/>
              </w:rPr>
              <w:t xml:space="preserve"> год – </w:t>
            </w:r>
            <w:r w:rsidR="00914C07" w:rsidRPr="007120BC">
              <w:rPr>
                <w:color w:val="000000" w:themeColor="text1"/>
                <w:sz w:val="28"/>
                <w:szCs w:val="28"/>
              </w:rPr>
              <w:t>222 419,98</w:t>
            </w:r>
            <w:r w:rsidRPr="007120BC">
              <w:rPr>
                <w:color w:val="000000" w:themeColor="text1"/>
                <w:sz w:val="28"/>
                <w:szCs w:val="28"/>
              </w:rPr>
              <w:t xml:space="preserve"> тыс. руб.</w:t>
            </w:r>
          </w:p>
          <w:p w:rsidR="000258A5" w:rsidRPr="004A5CAB" w:rsidRDefault="000258A5" w:rsidP="00902F8F">
            <w:pPr>
              <w:rPr>
                <w:color w:val="000000" w:themeColor="text1"/>
                <w:sz w:val="28"/>
                <w:szCs w:val="28"/>
              </w:rPr>
            </w:pPr>
          </w:p>
          <w:p w:rsidR="00AA2212" w:rsidRPr="00645BF5" w:rsidRDefault="00AA2212" w:rsidP="00EE5897">
            <w:pPr>
              <w:rPr>
                <w:color w:val="FF0000"/>
                <w:sz w:val="28"/>
                <w:szCs w:val="28"/>
                <w:highlight w:val="yellow"/>
              </w:rPr>
            </w:pPr>
          </w:p>
          <w:p w:rsidR="00EF7822" w:rsidRPr="00A46BA3" w:rsidRDefault="00EF7822" w:rsidP="00EE5897">
            <w:pPr>
              <w:rPr>
                <w:color w:val="000000" w:themeColor="text1"/>
                <w:sz w:val="28"/>
                <w:szCs w:val="28"/>
              </w:rPr>
            </w:pPr>
            <w:r w:rsidRPr="00A46BA3">
              <w:rPr>
                <w:color w:val="000000" w:themeColor="text1"/>
                <w:sz w:val="28"/>
                <w:szCs w:val="28"/>
              </w:rPr>
              <w:t>Средства областного бюджета в размере</w:t>
            </w:r>
            <w:r w:rsidR="005C3781" w:rsidRPr="00A46BA3">
              <w:rPr>
                <w:color w:val="000000" w:themeColor="text1"/>
                <w:sz w:val="28"/>
                <w:szCs w:val="28"/>
              </w:rPr>
              <w:t xml:space="preserve"> </w:t>
            </w:r>
            <w:r w:rsidR="00902F8F" w:rsidRPr="00A46BA3">
              <w:rPr>
                <w:color w:val="000000" w:themeColor="text1"/>
                <w:sz w:val="28"/>
                <w:szCs w:val="28"/>
              </w:rPr>
              <w:t>16</w:t>
            </w:r>
            <w:r w:rsidR="0046307D">
              <w:rPr>
                <w:color w:val="000000" w:themeColor="text1"/>
                <w:sz w:val="28"/>
                <w:szCs w:val="28"/>
              </w:rPr>
              <w:t> 462,8</w:t>
            </w:r>
            <w:r w:rsidR="00902F8F" w:rsidRPr="00A46BA3">
              <w:rPr>
                <w:color w:val="000000" w:themeColor="text1"/>
                <w:sz w:val="28"/>
                <w:szCs w:val="28"/>
              </w:rPr>
              <w:t xml:space="preserve"> </w:t>
            </w:r>
            <w:r w:rsidRPr="00A46BA3">
              <w:rPr>
                <w:color w:val="000000" w:themeColor="text1"/>
                <w:sz w:val="28"/>
                <w:szCs w:val="28"/>
              </w:rPr>
              <w:t>тыс. руб.,</w:t>
            </w:r>
          </w:p>
          <w:p w:rsidR="00EF7822" w:rsidRPr="00A46BA3" w:rsidRDefault="00EF7822" w:rsidP="00EE5897">
            <w:pPr>
              <w:rPr>
                <w:color w:val="000000" w:themeColor="text1"/>
                <w:sz w:val="28"/>
                <w:szCs w:val="28"/>
              </w:rPr>
            </w:pPr>
            <w:r w:rsidRPr="00A46BA3">
              <w:rPr>
                <w:color w:val="000000" w:themeColor="text1"/>
                <w:sz w:val="28"/>
                <w:szCs w:val="28"/>
              </w:rPr>
              <w:t xml:space="preserve"> в том числе по годам:</w:t>
            </w:r>
          </w:p>
          <w:p w:rsidR="00902F8F" w:rsidRPr="00A46BA3" w:rsidRDefault="00902F8F" w:rsidP="00902F8F">
            <w:pPr>
              <w:suppressAutoHyphens/>
              <w:rPr>
                <w:color w:val="000000" w:themeColor="text1"/>
                <w:sz w:val="28"/>
                <w:szCs w:val="28"/>
              </w:rPr>
            </w:pPr>
            <w:r w:rsidRPr="00A46BA3">
              <w:rPr>
                <w:color w:val="000000" w:themeColor="text1"/>
                <w:sz w:val="28"/>
                <w:szCs w:val="28"/>
              </w:rPr>
              <w:t>202</w:t>
            </w:r>
            <w:r w:rsidR="006A45D1">
              <w:rPr>
                <w:color w:val="000000" w:themeColor="text1"/>
                <w:sz w:val="28"/>
                <w:szCs w:val="28"/>
              </w:rPr>
              <w:t>5</w:t>
            </w:r>
            <w:r w:rsidRPr="00A46BA3">
              <w:rPr>
                <w:color w:val="000000" w:themeColor="text1"/>
                <w:sz w:val="28"/>
                <w:szCs w:val="28"/>
              </w:rPr>
              <w:t xml:space="preserve"> год – </w:t>
            </w:r>
            <w:r w:rsidR="0046307D" w:rsidRPr="00A46BA3">
              <w:rPr>
                <w:color w:val="000000" w:themeColor="text1"/>
                <w:sz w:val="28"/>
                <w:szCs w:val="28"/>
              </w:rPr>
              <w:t xml:space="preserve">5487,6  </w:t>
            </w:r>
            <w:r w:rsidRPr="00A46BA3">
              <w:rPr>
                <w:color w:val="000000" w:themeColor="text1"/>
                <w:sz w:val="28"/>
                <w:szCs w:val="28"/>
              </w:rPr>
              <w:t>тыс. руб.</w:t>
            </w:r>
          </w:p>
          <w:p w:rsidR="00902F8F" w:rsidRPr="00A46BA3" w:rsidRDefault="00902F8F" w:rsidP="00902F8F">
            <w:pPr>
              <w:suppressAutoHyphens/>
              <w:rPr>
                <w:color w:val="000000" w:themeColor="text1"/>
                <w:sz w:val="28"/>
                <w:szCs w:val="28"/>
              </w:rPr>
            </w:pPr>
            <w:r w:rsidRPr="00A46BA3">
              <w:rPr>
                <w:color w:val="000000" w:themeColor="text1"/>
                <w:sz w:val="28"/>
                <w:szCs w:val="28"/>
              </w:rPr>
              <w:t>202</w:t>
            </w:r>
            <w:r w:rsidR="006A45D1">
              <w:rPr>
                <w:color w:val="000000" w:themeColor="text1"/>
                <w:sz w:val="28"/>
                <w:szCs w:val="28"/>
              </w:rPr>
              <w:t>6</w:t>
            </w:r>
            <w:r w:rsidRPr="00A46BA3">
              <w:rPr>
                <w:color w:val="000000" w:themeColor="text1"/>
                <w:sz w:val="28"/>
                <w:szCs w:val="28"/>
              </w:rPr>
              <w:t xml:space="preserve"> год – 5487,6  тыс. руб.</w:t>
            </w:r>
          </w:p>
          <w:p w:rsidR="00902F8F" w:rsidRPr="00A46BA3" w:rsidRDefault="00902F8F" w:rsidP="00902F8F">
            <w:pPr>
              <w:rPr>
                <w:color w:val="000000" w:themeColor="text1"/>
                <w:sz w:val="28"/>
                <w:szCs w:val="28"/>
              </w:rPr>
            </w:pPr>
            <w:r w:rsidRPr="00A46BA3">
              <w:rPr>
                <w:color w:val="000000" w:themeColor="text1"/>
                <w:sz w:val="28"/>
                <w:szCs w:val="28"/>
              </w:rPr>
              <w:t>202</w:t>
            </w:r>
            <w:r w:rsidR="006A45D1">
              <w:rPr>
                <w:color w:val="000000" w:themeColor="text1"/>
                <w:sz w:val="28"/>
                <w:szCs w:val="28"/>
              </w:rPr>
              <w:t>7</w:t>
            </w:r>
            <w:r w:rsidRPr="00A46BA3">
              <w:rPr>
                <w:color w:val="000000" w:themeColor="text1"/>
                <w:sz w:val="28"/>
                <w:szCs w:val="28"/>
              </w:rPr>
              <w:t xml:space="preserve"> год – 5487,6  тыс. руб.</w:t>
            </w:r>
          </w:p>
          <w:p w:rsidR="003257C3" w:rsidRPr="009D7580" w:rsidRDefault="003257C3" w:rsidP="00902F8F">
            <w:pPr>
              <w:rPr>
                <w:color w:val="FF0000"/>
                <w:sz w:val="28"/>
                <w:szCs w:val="28"/>
              </w:rPr>
            </w:pPr>
          </w:p>
          <w:p w:rsidR="003257C3" w:rsidRPr="00A46BA3" w:rsidRDefault="003257C3" w:rsidP="003257C3">
            <w:pPr>
              <w:rPr>
                <w:color w:val="000000" w:themeColor="text1"/>
                <w:sz w:val="28"/>
                <w:szCs w:val="28"/>
              </w:rPr>
            </w:pPr>
            <w:r w:rsidRPr="00A46BA3">
              <w:rPr>
                <w:color w:val="000000" w:themeColor="text1"/>
                <w:sz w:val="28"/>
                <w:szCs w:val="28"/>
              </w:rPr>
              <w:t xml:space="preserve">Средства </w:t>
            </w:r>
            <w:r w:rsidR="00C11D79" w:rsidRPr="00A46BA3">
              <w:rPr>
                <w:color w:val="000000" w:themeColor="text1"/>
                <w:sz w:val="28"/>
                <w:szCs w:val="28"/>
              </w:rPr>
              <w:t>федерального</w:t>
            </w:r>
            <w:r w:rsidRPr="00A46BA3">
              <w:rPr>
                <w:color w:val="000000" w:themeColor="text1"/>
                <w:sz w:val="28"/>
                <w:szCs w:val="28"/>
              </w:rPr>
              <w:t xml:space="preserve"> бюджета в размере </w:t>
            </w:r>
            <w:r w:rsidR="001869BC">
              <w:rPr>
                <w:color w:val="000000" w:themeColor="text1"/>
                <w:sz w:val="28"/>
                <w:szCs w:val="28"/>
              </w:rPr>
              <w:t xml:space="preserve"> 0</w:t>
            </w:r>
            <w:r w:rsidRPr="00A46BA3">
              <w:rPr>
                <w:color w:val="000000" w:themeColor="text1"/>
                <w:sz w:val="28"/>
                <w:szCs w:val="28"/>
              </w:rPr>
              <w:t xml:space="preserve"> тыс. руб.,</w:t>
            </w:r>
          </w:p>
          <w:p w:rsidR="003257C3" w:rsidRPr="00A46BA3" w:rsidRDefault="003257C3" w:rsidP="003257C3">
            <w:pPr>
              <w:rPr>
                <w:color w:val="000000" w:themeColor="text1"/>
                <w:sz w:val="28"/>
                <w:szCs w:val="28"/>
              </w:rPr>
            </w:pPr>
            <w:r w:rsidRPr="00A46BA3">
              <w:rPr>
                <w:color w:val="000000" w:themeColor="text1"/>
                <w:sz w:val="28"/>
                <w:szCs w:val="28"/>
              </w:rPr>
              <w:t xml:space="preserve"> в том числе по годам:</w:t>
            </w:r>
          </w:p>
          <w:p w:rsidR="003257C3" w:rsidRPr="00A46BA3" w:rsidRDefault="003257C3" w:rsidP="003257C3">
            <w:pPr>
              <w:suppressAutoHyphens/>
              <w:rPr>
                <w:color w:val="000000" w:themeColor="text1"/>
                <w:sz w:val="28"/>
                <w:szCs w:val="28"/>
              </w:rPr>
            </w:pPr>
            <w:r w:rsidRPr="00A46BA3">
              <w:rPr>
                <w:color w:val="000000" w:themeColor="text1"/>
                <w:sz w:val="28"/>
                <w:szCs w:val="28"/>
              </w:rPr>
              <w:t>202</w:t>
            </w:r>
            <w:r w:rsidR="006A45D1">
              <w:rPr>
                <w:color w:val="000000" w:themeColor="text1"/>
                <w:sz w:val="28"/>
                <w:szCs w:val="28"/>
              </w:rPr>
              <w:t>5</w:t>
            </w:r>
            <w:r w:rsidRPr="00A46BA3">
              <w:rPr>
                <w:color w:val="000000" w:themeColor="text1"/>
                <w:sz w:val="28"/>
                <w:szCs w:val="28"/>
              </w:rPr>
              <w:t xml:space="preserve"> год – </w:t>
            </w:r>
            <w:r w:rsidR="001869BC">
              <w:rPr>
                <w:color w:val="000000" w:themeColor="text1"/>
                <w:sz w:val="28"/>
                <w:szCs w:val="28"/>
              </w:rPr>
              <w:t>0</w:t>
            </w:r>
            <w:r w:rsidRPr="00A46BA3">
              <w:rPr>
                <w:color w:val="000000" w:themeColor="text1"/>
                <w:sz w:val="28"/>
                <w:szCs w:val="28"/>
              </w:rPr>
              <w:t xml:space="preserve"> тыс. руб.</w:t>
            </w:r>
          </w:p>
          <w:p w:rsidR="003257C3" w:rsidRPr="00A46BA3" w:rsidRDefault="003257C3" w:rsidP="003257C3">
            <w:pPr>
              <w:suppressAutoHyphens/>
              <w:rPr>
                <w:color w:val="000000" w:themeColor="text1"/>
                <w:sz w:val="28"/>
                <w:szCs w:val="28"/>
              </w:rPr>
            </w:pPr>
            <w:r w:rsidRPr="00A46BA3">
              <w:rPr>
                <w:color w:val="000000" w:themeColor="text1"/>
                <w:sz w:val="28"/>
                <w:szCs w:val="28"/>
              </w:rPr>
              <w:t>202</w:t>
            </w:r>
            <w:r w:rsidR="006A45D1">
              <w:rPr>
                <w:color w:val="000000" w:themeColor="text1"/>
                <w:sz w:val="28"/>
                <w:szCs w:val="28"/>
              </w:rPr>
              <w:t>6</w:t>
            </w:r>
            <w:r w:rsidRPr="00A46BA3">
              <w:rPr>
                <w:color w:val="000000" w:themeColor="text1"/>
                <w:sz w:val="28"/>
                <w:szCs w:val="28"/>
              </w:rPr>
              <w:t xml:space="preserve"> год – </w:t>
            </w:r>
            <w:r w:rsidR="000258A5" w:rsidRPr="00A46BA3">
              <w:rPr>
                <w:color w:val="000000" w:themeColor="text1"/>
                <w:sz w:val="28"/>
                <w:szCs w:val="28"/>
              </w:rPr>
              <w:t>0</w:t>
            </w:r>
            <w:r w:rsidRPr="00A46BA3">
              <w:rPr>
                <w:color w:val="000000" w:themeColor="text1"/>
                <w:sz w:val="28"/>
                <w:szCs w:val="28"/>
              </w:rPr>
              <w:t xml:space="preserve">  тыс. руб.</w:t>
            </w:r>
          </w:p>
          <w:p w:rsidR="003257C3" w:rsidRPr="00A46BA3" w:rsidRDefault="003257C3" w:rsidP="003257C3">
            <w:pPr>
              <w:rPr>
                <w:color w:val="000000" w:themeColor="text1"/>
                <w:sz w:val="28"/>
                <w:szCs w:val="28"/>
              </w:rPr>
            </w:pPr>
            <w:r w:rsidRPr="00A46BA3">
              <w:rPr>
                <w:color w:val="000000" w:themeColor="text1"/>
                <w:sz w:val="28"/>
                <w:szCs w:val="28"/>
              </w:rPr>
              <w:t>202</w:t>
            </w:r>
            <w:r w:rsidR="006A45D1">
              <w:rPr>
                <w:color w:val="000000" w:themeColor="text1"/>
                <w:sz w:val="28"/>
                <w:szCs w:val="28"/>
              </w:rPr>
              <w:t>7</w:t>
            </w:r>
            <w:r w:rsidRPr="00A46BA3">
              <w:rPr>
                <w:color w:val="000000" w:themeColor="text1"/>
                <w:sz w:val="28"/>
                <w:szCs w:val="28"/>
              </w:rPr>
              <w:t xml:space="preserve"> год – </w:t>
            </w:r>
            <w:r w:rsidR="000258A5" w:rsidRPr="00A46BA3">
              <w:rPr>
                <w:color w:val="000000" w:themeColor="text1"/>
                <w:sz w:val="28"/>
                <w:szCs w:val="28"/>
              </w:rPr>
              <w:t>0</w:t>
            </w:r>
            <w:r w:rsidRPr="00A46BA3">
              <w:rPr>
                <w:color w:val="000000" w:themeColor="text1"/>
                <w:sz w:val="28"/>
                <w:szCs w:val="28"/>
              </w:rPr>
              <w:t xml:space="preserve">  тыс. руб.</w:t>
            </w:r>
          </w:p>
          <w:p w:rsidR="00EF7822" w:rsidRPr="00EE5AB7" w:rsidRDefault="00EF7822" w:rsidP="008A3968">
            <w:pPr>
              <w:suppressAutoHyphens/>
              <w:rPr>
                <w:sz w:val="28"/>
                <w:szCs w:val="28"/>
              </w:rPr>
            </w:pPr>
          </w:p>
        </w:tc>
      </w:tr>
      <w:tr w:rsidR="00EF7822" w:rsidRPr="00E0474B" w:rsidTr="00792490">
        <w:trPr>
          <w:tblCellSpacing w:w="5" w:type="nil"/>
        </w:trPr>
        <w:tc>
          <w:tcPr>
            <w:tcW w:w="2977" w:type="dxa"/>
            <w:tcBorders>
              <w:left w:val="single" w:sz="4" w:space="0" w:color="auto"/>
              <w:bottom w:val="single" w:sz="4" w:space="0" w:color="auto"/>
              <w:right w:val="single" w:sz="4" w:space="0" w:color="auto"/>
            </w:tcBorders>
          </w:tcPr>
          <w:p w:rsidR="00EF7822" w:rsidRPr="00E0474B" w:rsidRDefault="00EF7822" w:rsidP="00EE5897">
            <w:pPr>
              <w:rPr>
                <w:sz w:val="28"/>
                <w:szCs w:val="28"/>
              </w:rPr>
            </w:pPr>
            <w:r w:rsidRPr="00E0474B">
              <w:rPr>
                <w:sz w:val="28"/>
                <w:szCs w:val="28"/>
              </w:rPr>
              <w:lastRenderedPageBreak/>
              <w:t>Ожидаемые конечные результаты реализации муниципальной программы</w:t>
            </w:r>
          </w:p>
        </w:tc>
        <w:tc>
          <w:tcPr>
            <w:tcW w:w="6946" w:type="dxa"/>
            <w:tcBorders>
              <w:left w:val="single" w:sz="4" w:space="0" w:color="auto"/>
              <w:bottom w:val="single" w:sz="4" w:space="0" w:color="auto"/>
              <w:right w:val="single" w:sz="4" w:space="0" w:color="auto"/>
            </w:tcBorders>
          </w:tcPr>
          <w:p w:rsidR="008D570C" w:rsidRPr="00E0474B" w:rsidRDefault="008D570C" w:rsidP="008D570C">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 xml:space="preserve">- сохранение культурного наследия Таштагольского района, в том числе недвижимых памятников  истории и культуры, музейных ценностей, библиотечных фондов; </w:t>
            </w:r>
          </w:p>
          <w:p w:rsidR="008D570C" w:rsidRPr="00E0474B" w:rsidRDefault="008D570C" w:rsidP="008D570C">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 расширение возможностей населения Т</w:t>
            </w:r>
            <w:r>
              <w:rPr>
                <w:rFonts w:ascii="Times New Roman" w:hAnsi="Times New Roman" w:cs="Times New Roman"/>
                <w:sz w:val="28"/>
                <w:szCs w:val="28"/>
              </w:rPr>
              <w:t>аштагольского района по доступу</w:t>
            </w:r>
            <w:r w:rsidRPr="00E0474B">
              <w:rPr>
                <w:rFonts w:ascii="Times New Roman" w:hAnsi="Times New Roman" w:cs="Times New Roman"/>
                <w:sz w:val="28"/>
                <w:szCs w:val="28"/>
              </w:rPr>
              <w:t xml:space="preserve"> к культурным ценностям и благам,</w:t>
            </w:r>
          </w:p>
          <w:p w:rsidR="008D570C" w:rsidRPr="00E0474B" w:rsidRDefault="008D570C" w:rsidP="008D570C">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 xml:space="preserve">- увеличение количества участников творческих коллективов; </w:t>
            </w:r>
          </w:p>
          <w:p w:rsidR="008D570C" w:rsidRPr="00E0474B" w:rsidRDefault="008D570C" w:rsidP="008D570C">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 xml:space="preserve">- повышение профессионального уровня </w:t>
            </w:r>
          </w:p>
          <w:p w:rsidR="008D570C" w:rsidRPr="00E0474B" w:rsidRDefault="008D570C" w:rsidP="008D570C">
            <w:pPr>
              <w:pStyle w:val="ConsPlusNormal"/>
              <w:widowControl/>
              <w:ind w:firstLine="0"/>
              <w:rPr>
                <w:rFonts w:ascii="Times New Roman" w:hAnsi="Times New Roman" w:cs="Times New Roman"/>
                <w:sz w:val="28"/>
                <w:szCs w:val="28"/>
              </w:rPr>
            </w:pPr>
            <w:r w:rsidRPr="00E0474B">
              <w:rPr>
                <w:rFonts w:ascii="Times New Roman" w:hAnsi="Times New Roman" w:cs="Times New Roman"/>
                <w:sz w:val="28"/>
                <w:szCs w:val="28"/>
              </w:rPr>
              <w:t>одаренных учащи</w:t>
            </w:r>
            <w:r>
              <w:rPr>
                <w:rFonts w:ascii="Times New Roman" w:hAnsi="Times New Roman" w:cs="Times New Roman"/>
                <w:sz w:val="28"/>
                <w:szCs w:val="28"/>
              </w:rPr>
              <w:t xml:space="preserve">хся детских школ искусств; </w:t>
            </w:r>
            <w:r w:rsidRPr="00E0474B">
              <w:rPr>
                <w:rFonts w:ascii="Times New Roman" w:hAnsi="Times New Roman" w:cs="Times New Roman"/>
                <w:sz w:val="28"/>
                <w:szCs w:val="28"/>
              </w:rPr>
              <w:br/>
              <w:t>- увеличение</w:t>
            </w:r>
            <w:r>
              <w:rPr>
                <w:rFonts w:ascii="Times New Roman" w:hAnsi="Times New Roman" w:cs="Times New Roman"/>
                <w:sz w:val="28"/>
                <w:szCs w:val="28"/>
              </w:rPr>
              <w:t xml:space="preserve"> количества посещений музеев;</w:t>
            </w:r>
            <w:r w:rsidRPr="00E0474B">
              <w:rPr>
                <w:rFonts w:ascii="Times New Roman" w:hAnsi="Times New Roman" w:cs="Times New Roman"/>
                <w:sz w:val="28"/>
                <w:szCs w:val="28"/>
              </w:rPr>
              <w:br/>
              <w:t>- у</w:t>
            </w:r>
            <w:r>
              <w:rPr>
                <w:rFonts w:ascii="Times New Roman" w:hAnsi="Times New Roman" w:cs="Times New Roman"/>
                <w:sz w:val="28"/>
                <w:szCs w:val="28"/>
              </w:rPr>
              <w:t xml:space="preserve">величение количества посещений мероприятий; </w:t>
            </w:r>
            <w:r w:rsidRPr="00E0474B">
              <w:rPr>
                <w:rFonts w:ascii="Times New Roman" w:hAnsi="Times New Roman" w:cs="Times New Roman"/>
                <w:sz w:val="28"/>
                <w:szCs w:val="28"/>
              </w:rPr>
              <w:br/>
              <w:t xml:space="preserve">- увеличение показателя </w:t>
            </w:r>
            <w:proofErr w:type="gramStart"/>
            <w:r>
              <w:rPr>
                <w:rFonts w:ascii="Times New Roman" w:hAnsi="Times New Roman" w:cs="Times New Roman"/>
                <w:sz w:val="28"/>
                <w:szCs w:val="28"/>
              </w:rPr>
              <w:t>средней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книгообеспеченности</w:t>
            </w:r>
            <w:proofErr w:type="spellEnd"/>
            <w:r>
              <w:rPr>
                <w:rFonts w:ascii="Times New Roman" w:hAnsi="Times New Roman" w:cs="Times New Roman"/>
                <w:sz w:val="28"/>
                <w:szCs w:val="28"/>
              </w:rPr>
              <w:t xml:space="preserve">; </w:t>
            </w:r>
          </w:p>
          <w:p w:rsidR="008D570C" w:rsidRPr="00E0474B" w:rsidRDefault="008D570C" w:rsidP="008D570C">
            <w:pPr>
              <w:rPr>
                <w:sz w:val="28"/>
                <w:szCs w:val="28"/>
              </w:rPr>
            </w:pPr>
            <w:r>
              <w:rPr>
                <w:sz w:val="28"/>
                <w:szCs w:val="28"/>
              </w:rPr>
              <w:t>-</w:t>
            </w:r>
            <w:r w:rsidR="00F73A82">
              <w:rPr>
                <w:sz w:val="28"/>
                <w:szCs w:val="28"/>
              </w:rPr>
              <w:t xml:space="preserve"> </w:t>
            </w:r>
            <w:r>
              <w:rPr>
                <w:sz w:val="28"/>
                <w:szCs w:val="28"/>
              </w:rPr>
              <w:t>у</w:t>
            </w:r>
            <w:r w:rsidRPr="00E0474B">
              <w:rPr>
                <w:sz w:val="28"/>
                <w:szCs w:val="28"/>
              </w:rPr>
              <w:t>величение объема оказываемых услуг, удовлетворяющих потребности молодежи;</w:t>
            </w:r>
          </w:p>
          <w:p w:rsidR="008D570C" w:rsidRPr="00E0474B" w:rsidRDefault="008D570C" w:rsidP="008D570C">
            <w:pPr>
              <w:rPr>
                <w:sz w:val="28"/>
                <w:szCs w:val="28"/>
              </w:rPr>
            </w:pPr>
            <w:r>
              <w:rPr>
                <w:sz w:val="28"/>
                <w:szCs w:val="28"/>
              </w:rPr>
              <w:t>-</w:t>
            </w:r>
            <w:r w:rsidR="00F73A82">
              <w:rPr>
                <w:sz w:val="28"/>
                <w:szCs w:val="28"/>
              </w:rPr>
              <w:t xml:space="preserve"> </w:t>
            </w:r>
            <w:r>
              <w:rPr>
                <w:sz w:val="28"/>
                <w:szCs w:val="28"/>
              </w:rPr>
              <w:t>у</w:t>
            </w:r>
            <w:r w:rsidRPr="00E0474B">
              <w:rPr>
                <w:sz w:val="28"/>
                <w:szCs w:val="28"/>
              </w:rPr>
              <w:t>величение числа подростков и молодых людей, включенных в общественно-полезную деятельность;</w:t>
            </w:r>
          </w:p>
          <w:p w:rsidR="008D570C" w:rsidRPr="00E0474B" w:rsidRDefault="008D570C" w:rsidP="008D570C">
            <w:pPr>
              <w:rPr>
                <w:sz w:val="28"/>
                <w:szCs w:val="28"/>
              </w:rPr>
            </w:pPr>
            <w:r>
              <w:rPr>
                <w:sz w:val="28"/>
                <w:szCs w:val="28"/>
              </w:rPr>
              <w:t>-</w:t>
            </w:r>
            <w:r w:rsidR="00F73A82">
              <w:rPr>
                <w:sz w:val="28"/>
                <w:szCs w:val="28"/>
              </w:rPr>
              <w:t xml:space="preserve"> </w:t>
            </w:r>
            <w:r>
              <w:rPr>
                <w:sz w:val="28"/>
                <w:szCs w:val="28"/>
              </w:rPr>
              <w:t>п</w:t>
            </w:r>
            <w:r w:rsidRPr="00E0474B">
              <w:rPr>
                <w:sz w:val="28"/>
                <w:szCs w:val="28"/>
              </w:rPr>
              <w:t>овышения уровня организаторских способностей лидеров и актива детско-юношеских и молодежных организаций;</w:t>
            </w:r>
          </w:p>
          <w:p w:rsidR="008D570C" w:rsidRPr="00E0474B" w:rsidRDefault="008D570C" w:rsidP="008D570C">
            <w:pPr>
              <w:rPr>
                <w:sz w:val="28"/>
                <w:szCs w:val="28"/>
              </w:rPr>
            </w:pPr>
            <w:r>
              <w:rPr>
                <w:sz w:val="28"/>
                <w:szCs w:val="28"/>
              </w:rPr>
              <w:t>-</w:t>
            </w:r>
            <w:r w:rsidR="00F73A82">
              <w:rPr>
                <w:sz w:val="28"/>
                <w:szCs w:val="28"/>
              </w:rPr>
              <w:t xml:space="preserve"> </w:t>
            </w:r>
            <w:r>
              <w:rPr>
                <w:sz w:val="28"/>
                <w:szCs w:val="28"/>
              </w:rPr>
              <w:t>р</w:t>
            </w:r>
            <w:r w:rsidRPr="00E0474B">
              <w:rPr>
                <w:sz w:val="28"/>
                <w:szCs w:val="28"/>
              </w:rPr>
              <w:t>азвитие содержательных форм организации свободного времени подростков и молодежи, увеличение числа молодых людей, охваченных организованными формами отдыха и занятости;</w:t>
            </w:r>
          </w:p>
          <w:p w:rsidR="008D570C" w:rsidRPr="00E0474B" w:rsidRDefault="008D570C" w:rsidP="008D570C">
            <w:pPr>
              <w:rPr>
                <w:sz w:val="28"/>
                <w:szCs w:val="28"/>
              </w:rPr>
            </w:pPr>
            <w:r>
              <w:rPr>
                <w:sz w:val="28"/>
                <w:szCs w:val="28"/>
              </w:rPr>
              <w:t>-</w:t>
            </w:r>
            <w:r w:rsidR="00F73A82">
              <w:rPr>
                <w:sz w:val="28"/>
                <w:szCs w:val="28"/>
              </w:rPr>
              <w:t xml:space="preserve"> </w:t>
            </w:r>
            <w:r>
              <w:rPr>
                <w:sz w:val="28"/>
                <w:szCs w:val="28"/>
              </w:rPr>
              <w:t>у</w:t>
            </w:r>
            <w:r w:rsidRPr="00E0474B">
              <w:rPr>
                <w:sz w:val="28"/>
                <w:szCs w:val="28"/>
              </w:rPr>
              <w:t>величение числа добровольцев, общественников из числа подростков и молодых людей, занимающихся вопросами первичной профилактики наркозависимости в молодежной среде;</w:t>
            </w:r>
          </w:p>
          <w:p w:rsidR="008D570C" w:rsidRPr="00E0474B" w:rsidRDefault="008D570C" w:rsidP="008D570C">
            <w:pPr>
              <w:pStyle w:val="ConsPlusNormal"/>
              <w:widowControl/>
              <w:ind w:firstLine="0"/>
              <w:jc w:val="both"/>
              <w:rPr>
                <w:sz w:val="28"/>
                <w:szCs w:val="28"/>
              </w:rPr>
            </w:pPr>
            <w:r>
              <w:rPr>
                <w:rFonts w:ascii="Times New Roman" w:hAnsi="Times New Roman" w:cs="Times New Roman"/>
                <w:sz w:val="28"/>
                <w:szCs w:val="28"/>
              </w:rPr>
              <w:t>-</w:t>
            </w:r>
            <w:r w:rsidR="00F73A82">
              <w:rPr>
                <w:rFonts w:ascii="Times New Roman" w:hAnsi="Times New Roman" w:cs="Times New Roman"/>
                <w:sz w:val="28"/>
                <w:szCs w:val="28"/>
              </w:rPr>
              <w:t xml:space="preserve"> </w:t>
            </w:r>
            <w:r>
              <w:rPr>
                <w:rFonts w:ascii="Times New Roman" w:hAnsi="Times New Roman" w:cs="Times New Roman"/>
                <w:sz w:val="28"/>
                <w:szCs w:val="28"/>
              </w:rPr>
              <w:t>ф</w:t>
            </w:r>
            <w:r w:rsidRPr="00E0474B">
              <w:rPr>
                <w:rFonts w:ascii="Times New Roman" w:hAnsi="Times New Roman" w:cs="Times New Roman"/>
                <w:sz w:val="28"/>
                <w:szCs w:val="28"/>
              </w:rPr>
              <w:t>ормирование здорового образа жизни среди молодого поколения</w:t>
            </w:r>
            <w:r>
              <w:rPr>
                <w:sz w:val="28"/>
                <w:szCs w:val="28"/>
              </w:rPr>
              <w:t>;</w:t>
            </w:r>
          </w:p>
          <w:p w:rsidR="00EF7822" w:rsidRPr="00E0474B" w:rsidRDefault="00EF7822" w:rsidP="00C6366A">
            <w:pPr>
              <w:jc w:val="both"/>
              <w:rPr>
                <w:sz w:val="28"/>
                <w:szCs w:val="28"/>
              </w:rPr>
            </w:pPr>
          </w:p>
        </w:tc>
      </w:tr>
    </w:tbl>
    <w:p w:rsidR="00C02B5A" w:rsidRPr="00E0474B" w:rsidRDefault="00C02B5A" w:rsidP="00EE5897">
      <w:pPr>
        <w:ind w:firstLine="540"/>
        <w:jc w:val="both"/>
      </w:pPr>
    </w:p>
    <w:p w:rsidR="00994C13" w:rsidRDefault="00994C13" w:rsidP="00301A3F">
      <w:pPr>
        <w:pStyle w:val="ConsPlusNormal"/>
        <w:widowControl/>
        <w:ind w:firstLine="0"/>
        <w:jc w:val="center"/>
        <w:outlineLvl w:val="1"/>
        <w:rPr>
          <w:rFonts w:ascii="Times New Roman" w:hAnsi="Times New Roman" w:cs="Times New Roman"/>
          <w:sz w:val="28"/>
          <w:szCs w:val="28"/>
        </w:rPr>
      </w:pPr>
    </w:p>
    <w:p w:rsidR="00301A3F" w:rsidRPr="00E0474B" w:rsidRDefault="00301A3F" w:rsidP="00994C13">
      <w:pPr>
        <w:pStyle w:val="ConsPlusNormal"/>
        <w:widowControl/>
        <w:spacing w:line="276" w:lineRule="auto"/>
        <w:ind w:firstLine="0"/>
        <w:jc w:val="center"/>
        <w:outlineLvl w:val="1"/>
        <w:rPr>
          <w:rFonts w:ascii="Times New Roman" w:hAnsi="Times New Roman" w:cs="Times New Roman"/>
          <w:sz w:val="28"/>
          <w:szCs w:val="28"/>
        </w:rPr>
      </w:pPr>
      <w:r w:rsidRPr="00E0474B">
        <w:rPr>
          <w:rFonts w:ascii="Times New Roman" w:hAnsi="Times New Roman" w:cs="Times New Roman"/>
          <w:sz w:val="28"/>
          <w:szCs w:val="28"/>
        </w:rPr>
        <w:lastRenderedPageBreak/>
        <w:t>1. Содержание проблемы и обоснование</w:t>
      </w:r>
    </w:p>
    <w:p w:rsidR="00301A3F" w:rsidRDefault="00301A3F" w:rsidP="00994C13">
      <w:pPr>
        <w:pStyle w:val="ConsPlusNormal"/>
        <w:widowControl/>
        <w:spacing w:line="276" w:lineRule="auto"/>
        <w:ind w:firstLine="0"/>
        <w:jc w:val="center"/>
        <w:rPr>
          <w:rFonts w:ascii="Times New Roman" w:hAnsi="Times New Roman" w:cs="Times New Roman"/>
          <w:sz w:val="28"/>
          <w:szCs w:val="28"/>
        </w:rPr>
      </w:pPr>
      <w:r w:rsidRPr="00E0474B">
        <w:rPr>
          <w:rFonts w:ascii="Times New Roman" w:hAnsi="Times New Roman" w:cs="Times New Roman"/>
          <w:sz w:val="28"/>
          <w:szCs w:val="28"/>
        </w:rPr>
        <w:t>необходимости ее решения программными методами</w:t>
      </w:r>
    </w:p>
    <w:p w:rsidR="00F97372" w:rsidRPr="00E0474B" w:rsidRDefault="00F97372" w:rsidP="00994C13">
      <w:pPr>
        <w:pStyle w:val="ConsPlusNormal"/>
        <w:widowControl/>
        <w:spacing w:line="276" w:lineRule="auto"/>
        <w:ind w:firstLine="0"/>
        <w:jc w:val="center"/>
        <w:rPr>
          <w:rFonts w:ascii="Times New Roman" w:hAnsi="Times New Roman" w:cs="Times New Roman"/>
          <w:sz w:val="28"/>
          <w:szCs w:val="28"/>
        </w:rPr>
      </w:pPr>
    </w:p>
    <w:p w:rsidR="00F97372" w:rsidRPr="00946D53" w:rsidRDefault="00F97372" w:rsidP="00994C13">
      <w:pPr>
        <w:spacing w:line="276" w:lineRule="auto"/>
        <w:ind w:firstLine="709"/>
        <w:jc w:val="both"/>
        <w:rPr>
          <w:sz w:val="28"/>
          <w:szCs w:val="28"/>
        </w:rPr>
      </w:pPr>
      <w:r w:rsidRPr="00946D53">
        <w:rPr>
          <w:sz w:val="28"/>
          <w:szCs w:val="28"/>
        </w:rPr>
        <w:t>Муниципальная</w:t>
      </w:r>
      <w:r w:rsidR="004826A2">
        <w:rPr>
          <w:sz w:val="28"/>
          <w:szCs w:val="28"/>
        </w:rPr>
        <w:t xml:space="preserve"> программа «Развитие культуры» </w:t>
      </w:r>
      <w:r w:rsidRPr="00946D53">
        <w:rPr>
          <w:sz w:val="28"/>
          <w:szCs w:val="28"/>
        </w:rPr>
        <w:t>на 202</w:t>
      </w:r>
      <w:r w:rsidR="0010426B">
        <w:rPr>
          <w:sz w:val="28"/>
          <w:szCs w:val="28"/>
        </w:rPr>
        <w:t>5</w:t>
      </w:r>
      <w:r w:rsidRPr="00946D53">
        <w:rPr>
          <w:sz w:val="28"/>
          <w:szCs w:val="28"/>
        </w:rPr>
        <w:t>-202</w:t>
      </w:r>
      <w:r w:rsidR="0010426B">
        <w:rPr>
          <w:sz w:val="28"/>
          <w:szCs w:val="28"/>
        </w:rPr>
        <w:t>7</w:t>
      </w:r>
      <w:r w:rsidR="00BA4F29">
        <w:rPr>
          <w:sz w:val="28"/>
          <w:szCs w:val="28"/>
        </w:rPr>
        <w:t xml:space="preserve"> годы</w:t>
      </w:r>
      <w:r w:rsidRPr="00946D53">
        <w:rPr>
          <w:sz w:val="28"/>
          <w:szCs w:val="28"/>
        </w:rPr>
        <w:t xml:space="preserve"> (далее Программа) разработана в качестве механизма осуществления программно-целевого управления в сфере культуры на территории Таштагольского муниципального района, достижения качественно нового уровня ее развития.</w:t>
      </w:r>
    </w:p>
    <w:p w:rsidR="00F97372" w:rsidRPr="00946D53" w:rsidRDefault="00F97372" w:rsidP="00994C13">
      <w:pPr>
        <w:spacing w:line="276" w:lineRule="auto"/>
        <w:ind w:firstLine="709"/>
        <w:jc w:val="both"/>
        <w:rPr>
          <w:sz w:val="28"/>
          <w:szCs w:val="28"/>
        </w:rPr>
      </w:pPr>
      <w:r w:rsidRPr="00946D53">
        <w:rPr>
          <w:sz w:val="28"/>
          <w:szCs w:val="28"/>
        </w:rPr>
        <w:t>Программа определяет приоритеты в решении задач по развитию культуры на 202</w:t>
      </w:r>
      <w:r w:rsidR="0010426B">
        <w:rPr>
          <w:sz w:val="28"/>
          <w:szCs w:val="28"/>
        </w:rPr>
        <w:t>5</w:t>
      </w:r>
      <w:r w:rsidRPr="00946D53">
        <w:rPr>
          <w:sz w:val="28"/>
          <w:szCs w:val="28"/>
        </w:rPr>
        <w:t>-202</w:t>
      </w:r>
      <w:r w:rsidR="0010426B">
        <w:rPr>
          <w:sz w:val="28"/>
          <w:szCs w:val="28"/>
        </w:rPr>
        <w:t>7</w:t>
      </w:r>
      <w:r w:rsidRPr="00946D53">
        <w:rPr>
          <w:sz w:val="28"/>
          <w:szCs w:val="28"/>
        </w:rPr>
        <w:t xml:space="preserve"> годы, регулирует процессы поддержки деятельности муниципальных учреждений культуры.</w:t>
      </w:r>
    </w:p>
    <w:p w:rsidR="00F97372" w:rsidRPr="00946D53" w:rsidRDefault="00F97372" w:rsidP="00994C13">
      <w:pPr>
        <w:spacing w:line="276" w:lineRule="auto"/>
        <w:ind w:firstLine="709"/>
        <w:jc w:val="both"/>
        <w:rPr>
          <w:sz w:val="28"/>
          <w:szCs w:val="28"/>
        </w:rPr>
      </w:pPr>
      <w:r w:rsidRPr="00946D53">
        <w:rPr>
          <w:sz w:val="28"/>
          <w:szCs w:val="28"/>
        </w:rPr>
        <w:t>Реализация мероприятий программы будет способствовать развитию культуры, сохранению культурного наследия, укреплению материально-технической базы учреждений культуры, поддержке развития культурно - досуговой деятельности, народного творчества, инновационной деятельности в сфере культуры, искусства.</w:t>
      </w:r>
    </w:p>
    <w:p w:rsidR="00397504" w:rsidRPr="00A00E6A" w:rsidRDefault="00397504" w:rsidP="00994C13">
      <w:pPr>
        <w:pStyle w:val="af2"/>
        <w:spacing w:line="276" w:lineRule="auto"/>
        <w:ind w:firstLine="709"/>
        <w:jc w:val="both"/>
        <w:rPr>
          <w:sz w:val="28"/>
          <w:szCs w:val="28"/>
        </w:rPr>
      </w:pPr>
      <w:proofErr w:type="gramStart"/>
      <w:r w:rsidRPr="00A00E6A">
        <w:rPr>
          <w:sz w:val="28"/>
          <w:szCs w:val="28"/>
        </w:rPr>
        <w:t>Культура в Российской Федерации является одним из национальных приоритетов и признана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 России.</w:t>
      </w:r>
      <w:proofErr w:type="gramEnd"/>
    </w:p>
    <w:p w:rsidR="00397504" w:rsidRPr="00A00E6A" w:rsidRDefault="00397504" w:rsidP="00994C13">
      <w:pPr>
        <w:spacing w:line="276" w:lineRule="auto"/>
        <w:ind w:firstLine="708"/>
        <w:jc w:val="both"/>
        <w:outlineLvl w:val="0"/>
        <w:rPr>
          <w:sz w:val="28"/>
          <w:szCs w:val="28"/>
        </w:rPr>
      </w:pPr>
      <w:r w:rsidRPr="00A00E6A">
        <w:rPr>
          <w:sz w:val="28"/>
          <w:szCs w:val="28"/>
        </w:rPr>
        <w:t>Государственная культурная политика, в том числе в рамках национального проекта "Культура" нацелена на реализацию стратегической роли культуры, как духовно-нравственного основания для формирования гармонично развитой личности, укрепление единства российского общества и российской гражданской идентичности, увеличение количества граждан, вовлеченных в культурную деятельность, и повышение востребованности цифровых ресурсов в сфере культуры.</w:t>
      </w:r>
    </w:p>
    <w:p w:rsidR="00397504" w:rsidRPr="009023F6" w:rsidRDefault="00397504" w:rsidP="00994C13">
      <w:pPr>
        <w:pStyle w:val="1"/>
        <w:keepNext w:val="0"/>
        <w:spacing w:line="276" w:lineRule="auto"/>
        <w:ind w:firstLine="539"/>
        <w:jc w:val="both"/>
        <w:rPr>
          <w:b/>
          <w:bCs/>
        </w:rPr>
      </w:pPr>
      <w:r w:rsidRPr="009023F6">
        <w:t xml:space="preserve">В сфере культуры Таштагольского муниципального района трудятся свыше трехсот человек, многие </w:t>
      </w:r>
      <w:r w:rsidR="00946D53">
        <w:t xml:space="preserve">имеют Министерские награды. </w:t>
      </w:r>
      <w:r w:rsidR="00994C13">
        <w:t xml:space="preserve">Один из ветеранов </w:t>
      </w:r>
      <w:r w:rsidRPr="009023F6">
        <w:t>удостоен почетно</w:t>
      </w:r>
      <w:r w:rsidR="00946D53">
        <w:t>го звания «заслуженный работник</w:t>
      </w:r>
      <w:r w:rsidRPr="009023F6">
        <w:t xml:space="preserve"> культуры Российской Федерации». В связи с этим, в муниципальном районе остается актуальным значимость человеческого капитала и дальнейшее его повышение, а также, ведется работа по качественному образованию и постоянному профессиональному обучению работников культуры, по повышению роста их творческого потенциала. Создаются условия для повышения трудовой и творческой активности граждан, в том числе в рамках национального проекта «Культура».</w:t>
      </w:r>
    </w:p>
    <w:p w:rsidR="00397504" w:rsidRPr="009023F6" w:rsidRDefault="00397504" w:rsidP="00994C13">
      <w:pPr>
        <w:pStyle w:val="1"/>
        <w:keepNext w:val="0"/>
        <w:spacing w:line="276" w:lineRule="auto"/>
        <w:ind w:firstLine="539"/>
        <w:jc w:val="both"/>
        <w:rPr>
          <w:b/>
          <w:bCs/>
        </w:rPr>
      </w:pPr>
      <w:r w:rsidRPr="009023F6">
        <w:t xml:space="preserve">Сфера культуры Таштагольского муниципального района с целью </w:t>
      </w:r>
      <w:proofErr w:type="gramStart"/>
      <w:r w:rsidRPr="009023F6">
        <w:t>обеспечения выполнения Указа Президента Российской Федерации</w:t>
      </w:r>
      <w:proofErr w:type="gramEnd"/>
      <w:r w:rsidRPr="009023F6">
        <w:t xml:space="preserve"> от 07.05.2018 N 204 "О национальных целях и стратегических задачах развития Российской Федерации на период до 2024 года" в рамках национального проекта "Культура" </w:t>
      </w:r>
      <w:r w:rsidRPr="009023F6">
        <w:lastRenderedPageBreak/>
        <w:t>активно принимает участие в государственной программе, которая реализует региональные проекты: "Обеспечение качественно нового уровня развития инфраструктуры культуры" ("Культурная среда"), "Создание условий для реализации творческого потенциала нации" ("Творческие люди"), "</w:t>
      </w:r>
      <w:proofErr w:type="spellStart"/>
      <w:r w:rsidRPr="009023F6">
        <w:t>Цифровизация</w:t>
      </w:r>
      <w:proofErr w:type="spellEnd"/>
      <w:r w:rsidRPr="009023F6">
        <w:t xml:space="preserve"> услуг и формирование информационного пространства в сфере культуры" ("Цифровая культура").</w:t>
      </w:r>
    </w:p>
    <w:p w:rsidR="00397504" w:rsidRDefault="00397504" w:rsidP="00994C13">
      <w:pPr>
        <w:spacing w:line="276" w:lineRule="auto"/>
        <w:ind w:firstLine="851"/>
        <w:jc w:val="both"/>
        <w:rPr>
          <w:sz w:val="28"/>
          <w:szCs w:val="28"/>
        </w:rPr>
      </w:pPr>
      <w:r w:rsidRPr="009023F6">
        <w:rPr>
          <w:sz w:val="28"/>
          <w:szCs w:val="28"/>
        </w:rPr>
        <w:t xml:space="preserve">Сфера культуры </w:t>
      </w:r>
      <w:r w:rsidRPr="009023F6">
        <w:rPr>
          <w:bCs/>
          <w:sz w:val="28"/>
          <w:szCs w:val="28"/>
        </w:rPr>
        <w:t xml:space="preserve">Таштагольского муниципального района </w:t>
      </w:r>
      <w:r w:rsidRPr="009023F6">
        <w:rPr>
          <w:sz w:val="28"/>
          <w:szCs w:val="28"/>
        </w:rPr>
        <w:t xml:space="preserve">обладает значительным культурным и творческим потенциалом и представлена многопрофильной сетью организаций культуры по следующим видам культурной деятельности: музейное и библиотечное дело, культурно-досуговая деятельность, образовательная культурная деятельность. Муниципальная сеть учреждений культуры </w:t>
      </w:r>
      <w:r w:rsidRPr="0026502F">
        <w:rPr>
          <w:bCs/>
          <w:sz w:val="28"/>
          <w:szCs w:val="28"/>
        </w:rPr>
        <w:t>Таштагольского муниципального района</w:t>
      </w:r>
      <w:r w:rsidRPr="009023F6">
        <w:rPr>
          <w:b/>
          <w:bCs/>
        </w:rPr>
        <w:t xml:space="preserve"> </w:t>
      </w:r>
      <w:r w:rsidRPr="00397504">
        <w:rPr>
          <w:sz w:val="28"/>
          <w:szCs w:val="28"/>
        </w:rPr>
        <w:t>представлена одиннадцатью учреждениями культуры.</w:t>
      </w:r>
      <w:r w:rsidRPr="009023F6">
        <w:rPr>
          <w:sz w:val="28"/>
          <w:szCs w:val="28"/>
        </w:rPr>
        <w:t xml:space="preserve"> </w:t>
      </w:r>
    </w:p>
    <w:p w:rsidR="00C1718C" w:rsidRPr="00C1718C" w:rsidRDefault="00C1718C" w:rsidP="00994C13">
      <w:pPr>
        <w:spacing w:line="276" w:lineRule="auto"/>
        <w:ind w:firstLine="851"/>
        <w:jc w:val="center"/>
        <w:rPr>
          <w:b/>
          <w:sz w:val="28"/>
          <w:szCs w:val="28"/>
        </w:rPr>
      </w:pPr>
      <w:r w:rsidRPr="00C1718C">
        <w:rPr>
          <w:b/>
          <w:sz w:val="28"/>
          <w:szCs w:val="28"/>
        </w:rPr>
        <w:t>Дополнительное образование</w:t>
      </w:r>
    </w:p>
    <w:p w:rsidR="005D3206" w:rsidRPr="005D3206" w:rsidRDefault="005D3206" w:rsidP="005D3206">
      <w:pPr>
        <w:spacing w:line="276" w:lineRule="auto"/>
        <w:ind w:firstLine="709"/>
        <w:jc w:val="both"/>
        <w:rPr>
          <w:sz w:val="28"/>
          <w:szCs w:val="28"/>
        </w:rPr>
      </w:pPr>
      <w:r w:rsidRPr="005D3206">
        <w:rPr>
          <w:sz w:val="28"/>
          <w:szCs w:val="28"/>
        </w:rPr>
        <w:t xml:space="preserve">В систему дополнительного образования в сфере культуры входят пять муниципальных бюджетных учреждений дополнительного образования: </w:t>
      </w:r>
      <w:proofErr w:type="gramStart"/>
      <w:r w:rsidRPr="005D3206">
        <w:rPr>
          <w:sz w:val="28"/>
          <w:szCs w:val="28"/>
        </w:rPr>
        <w:t xml:space="preserve">Муниципальное бюджетное учреждение дополнительного образования " Детская школа искусств № 65", Муниципальное бюджетное учреждение дополнительного образования "Детская школа искусств № 67", Муниципальное бюджетное учреждение дополнительного образования " Детская школа искусств № 64", Муниципальное автономное учреждение дополнительного образования "Детская школа искусств №8 им. </w:t>
      </w:r>
      <w:proofErr w:type="spellStart"/>
      <w:r w:rsidRPr="005D3206">
        <w:rPr>
          <w:sz w:val="28"/>
          <w:szCs w:val="28"/>
        </w:rPr>
        <w:t>Н.А.Капишникова</w:t>
      </w:r>
      <w:proofErr w:type="spellEnd"/>
      <w:r w:rsidRPr="005D3206">
        <w:rPr>
          <w:sz w:val="28"/>
          <w:szCs w:val="28"/>
        </w:rPr>
        <w:t>" и Муниципальное бюджетное учреждение дополнительного образования " Детская школа искусств № 68", деятельность которых направлена на формирование и развитие творческих способностей, удовлетворение</w:t>
      </w:r>
      <w:proofErr w:type="gramEnd"/>
      <w:r w:rsidRPr="005D3206">
        <w:rPr>
          <w:sz w:val="28"/>
          <w:szCs w:val="28"/>
        </w:rPr>
        <w:t xml:space="preserve"> индивидуальных потребностей учащихся в интеллектуальном, нравственном, художественно-эстетическом развитии; выявление, развитие и поддержка талантливых учащихся, а также лиц проявивших выдающиеся способности, их профессиональную ориентацию в области искусств; формирование общей культуры учащихся, социализацию и адаптацию их к жизни в обществе.</w:t>
      </w:r>
    </w:p>
    <w:p w:rsidR="005D3206" w:rsidRPr="005D3206" w:rsidRDefault="005D3206" w:rsidP="005D3206">
      <w:pPr>
        <w:spacing w:line="276" w:lineRule="auto"/>
        <w:ind w:left="567"/>
        <w:jc w:val="both"/>
        <w:rPr>
          <w:sz w:val="28"/>
          <w:szCs w:val="28"/>
        </w:rPr>
      </w:pPr>
      <w:r w:rsidRPr="005D3206">
        <w:rPr>
          <w:sz w:val="28"/>
          <w:szCs w:val="28"/>
        </w:rPr>
        <w:t>Учреждения осуществляют следующие основные виды деятельности:</w:t>
      </w:r>
    </w:p>
    <w:p w:rsidR="005D3206" w:rsidRPr="005D3206" w:rsidRDefault="005D3206" w:rsidP="005D3206">
      <w:pPr>
        <w:spacing w:line="276" w:lineRule="auto"/>
        <w:rPr>
          <w:sz w:val="28"/>
          <w:szCs w:val="28"/>
        </w:rPr>
      </w:pPr>
      <w:r w:rsidRPr="005D3206">
        <w:rPr>
          <w:sz w:val="28"/>
          <w:szCs w:val="28"/>
        </w:rPr>
        <w:t>- реализация дополнительных предпрофессиональных программ;</w:t>
      </w:r>
    </w:p>
    <w:p w:rsidR="005D3206" w:rsidRPr="005D3206" w:rsidRDefault="005D3206" w:rsidP="005D3206">
      <w:pPr>
        <w:shd w:val="clear" w:color="auto" w:fill="FFFFFF"/>
        <w:tabs>
          <w:tab w:val="left" w:pos="547"/>
        </w:tabs>
        <w:spacing w:line="276" w:lineRule="auto"/>
        <w:rPr>
          <w:sz w:val="28"/>
          <w:szCs w:val="28"/>
        </w:rPr>
      </w:pPr>
      <w:r w:rsidRPr="005D3206">
        <w:rPr>
          <w:sz w:val="28"/>
          <w:szCs w:val="28"/>
        </w:rPr>
        <w:t>- реализация дополнительных общеразвивающих программ.</w:t>
      </w:r>
    </w:p>
    <w:p w:rsidR="005D3206" w:rsidRPr="005D3206" w:rsidRDefault="005D3206" w:rsidP="005D3206">
      <w:pPr>
        <w:spacing w:line="276" w:lineRule="auto"/>
        <w:ind w:firstLine="708"/>
        <w:jc w:val="both"/>
        <w:rPr>
          <w:sz w:val="28"/>
          <w:szCs w:val="28"/>
        </w:rPr>
      </w:pPr>
      <w:r w:rsidRPr="005D3206">
        <w:rPr>
          <w:sz w:val="28"/>
          <w:szCs w:val="28"/>
        </w:rPr>
        <w:t xml:space="preserve">Дети и подростки </w:t>
      </w:r>
      <w:proofErr w:type="spellStart"/>
      <w:r w:rsidRPr="005D3206">
        <w:rPr>
          <w:bCs/>
          <w:sz w:val="28"/>
          <w:szCs w:val="28"/>
        </w:rPr>
        <w:t>Таштагольского</w:t>
      </w:r>
      <w:proofErr w:type="spellEnd"/>
      <w:r w:rsidRPr="005D3206">
        <w:rPr>
          <w:bCs/>
          <w:sz w:val="28"/>
          <w:szCs w:val="28"/>
        </w:rPr>
        <w:t xml:space="preserve"> муниципального района </w:t>
      </w:r>
      <w:r w:rsidRPr="005D3206">
        <w:rPr>
          <w:sz w:val="28"/>
          <w:szCs w:val="28"/>
        </w:rPr>
        <w:t xml:space="preserve">имеют возможность заниматься в учреждениях дополнительного образования по 5 направлениям творческой деятельности: музыкальное, художественное, хореографическое, театральное, общее эстетическое. </w:t>
      </w:r>
    </w:p>
    <w:p w:rsidR="005D3206" w:rsidRPr="005D3206" w:rsidRDefault="005D3206" w:rsidP="005D3206">
      <w:pPr>
        <w:pStyle w:val="af2"/>
        <w:spacing w:line="276" w:lineRule="auto"/>
        <w:ind w:firstLine="708"/>
        <w:jc w:val="both"/>
        <w:rPr>
          <w:sz w:val="28"/>
          <w:szCs w:val="28"/>
        </w:rPr>
      </w:pPr>
      <w:r w:rsidRPr="005D3206">
        <w:rPr>
          <w:sz w:val="28"/>
          <w:szCs w:val="28"/>
        </w:rPr>
        <w:t xml:space="preserve">В указанных образовательных организациях культуры обучаются свыше </w:t>
      </w:r>
      <w:r w:rsidRPr="005D3206">
        <w:rPr>
          <w:sz w:val="28"/>
          <w:szCs w:val="28"/>
          <w:shd w:val="clear" w:color="auto" w:fill="FFFFFF"/>
        </w:rPr>
        <w:t>552</w:t>
      </w:r>
      <w:r w:rsidRPr="005D3206">
        <w:rPr>
          <w:sz w:val="28"/>
          <w:szCs w:val="28"/>
        </w:rPr>
        <w:t xml:space="preserve"> человек на основных отделениях в возрасте от 5 до 18 лет, количество обучающихся соответствует нормативным требованиям. Кадровый состав – 72 педагога. </w:t>
      </w:r>
    </w:p>
    <w:p w:rsidR="005D3206" w:rsidRPr="005D3206" w:rsidRDefault="005D3206" w:rsidP="005D3206">
      <w:pPr>
        <w:pStyle w:val="af2"/>
        <w:spacing w:line="276" w:lineRule="auto"/>
        <w:ind w:firstLine="708"/>
        <w:jc w:val="both"/>
        <w:rPr>
          <w:sz w:val="28"/>
          <w:szCs w:val="28"/>
        </w:rPr>
      </w:pPr>
      <w:r w:rsidRPr="005D3206">
        <w:rPr>
          <w:sz w:val="28"/>
          <w:szCs w:val="28"/>
        </w:rPr>
        <w:lastRenderedPageBreak/>
        <w:t>В 2023 году все детские школы иску</w:t>
      </w:r>
      <w:proofErr w:type="gramStart"/>
      <w:r w:rsidRPr="005D3206">
        <w:rPr>
          <w:sz w:val="28"/>
          <w:szCs w:val="28"/>
        </w:rPr>
        <w:t>сств пр</w:t>
      </w:r>
      <w:proofErr w:type="gramEnd"/>
      <w:r w:rsidRPr="005D3206">
        <w:rPr>
          <w:sz w:val="28"/>
          <w:szCs w:val="28"/>
        </w:rPr>
        <w:t>исоединились к программе «Пушкинская карта» и успешно в ней работают.</w:t>
      </w:r>
    </w:p>
    <w:p w:rsidR="00766121" w:rsidRPr="00766121" w:rsidRDefault="005D3206" w:rsidP="005D3206">
      <w:pPr>
        <w:shd w:val="clear" w:color="auto" w:fill="FFFFFF"/>
        <w:ind w:firstLine="709"/>
        <w:jc w:val="both"/>
        <w:rPr>
          <w:sz w:val="28"/>
          <w:szCs w:val="28"/>
        </w:rPr>
      </w:pPr>
      <w:r w:rsidRPr="005D3206">
        <w:rPr>
          <w:sz w:val="28"/>
          <w:szCs w:val="28"/>
        </w:rPr>
        <w:t>В образовательных учреждениях устарела материально-техническая база. Обновление  идёт за счет поступлений из бюджетных и внебюджетных источников. Школы иску</w:t>
      </w:r>
      <w:proofErr w:type="gramStart"/>
      <w:r w:rsidRPr="005D3206">
        <w:rPr>
          <w:sz w:val="28"/>
          <w:szCs w:val="28"/>
        </w:rPr>
        <w:t>сств дл</w:t>
      </w:r>
      <w:proofErr w:type="gramEnd"/>
      <w:r w:rsidRPr="005D3206">
        <w:rPr>
          <w:sz w:val="28"/>
          <w:szCs w:val="28"/>
        </w:rPr>
        <w:t xml:space="preserve">я осуществления своей деятельности размещаются в </w:t>
      </w:r>
      <w:bookmarkStart w:id="0" w:name="_GoBack"/>
      <w:r w:rsidRPr="005D3206">
        <w:rPr>
          <w:sz w:val="28"/>
          <w:szCs w:val="28"/>
        </w:rPr>
        <w:t>спец</w:t>
      </w:r>
      <w:bookmarkEnd w:id="0"/>
      <w:r w:rsidRPr="005D3206">
        <w:rPr>
          <w:sz w:val="28"/>
          <w:szCs w:val="28"/>
        </w:rPr>
        <w:t>иальном помещении, обеспеченном всеми видами коммунально-бытового благоустройства, оснащенном телефонной связью, интернетом, инвентарем, необходимым для образовательной деятельности, отвечающем санитарно-гигиеническим, нормам охраны труда.</w:t>
      </w:r>
      <w:r w:rsidRPr="008B31B8">
        <w:rPr>
          <w:color w:val="FF0000"/>
          <w:sz w:val="28"/>
          <w:szCs w:val="28"/>
        </w:rPr>
        <w:t xml:space="preserve"> </w:t>
      </w:r>
      <w:r w:rsidR="00766121" w:rsidRPr="00766121">
        <w:rPr>
          <w:sz w:val="28"/>
          <w:szCs w:val="28"/>
        </w:rPr>
        <w:t>Устаревшее оборудование по противопожарной и антитеррористической б</w:t>
      </w:r>
      <w:r w:rsidR="00FE1F14">
        <w:rPr>
          <w:sz w:val="28"/>
          <w:szCs w:val="28"/>
        </w:rPr>
        <w:t>е</w:t>
      </w:r>
      <w:r w:rsidR="00766121" w:rsidRPr="00766121">
        <w:rPr>
          <w:sz w:val="28"/>
          <w:szCs w:val="28"/>
        </w:rPr>
        <w:t>зопасности объектов было заменено в 2024 году.</w:t>
      </w:r>
    </w:p>
    <w:p w:rsidR="00397504" w:rsidRDefault="00397504" w:rsidP="00766121">
      <w:pPr>
        <w:shd w:val="clear" w:color="auto" w:fill="FFFFFF"/>
        <w:spacing w:line="276" w:lineRule="auto"/>
        <w:jc w:val="both"/>
        <w:rPr>
          <w:sz w:val="28"/>
          <w:szCs w:val="28"/>
        </w:rPr>
      </w:pPr>
    </w:p>
    <w:p w:rsidR="00397504" w:rsidRPr="00AC4DD8" w:rsidRDefault="00397504" w:rsidP="00994C13">
      <w:pPr>
        <w:pStyle w:val="af2"/>
        <w:spacing w:line="276" w:lineRule="auto"/>
        <w:ind w:firstLine="708"/>
        <w:jc w:val="center"/>
        <w:rPr>
          <w:sz w:val="28"/>
          <w:szCs w:val="28"/>
        </w:rPr>
      </w:pPr>
      <w:r w:rsidRPr="00017F25">
        <w:rPr>
          <w:b/>
          <w:sz w:val="28"/>
          <w:szCs w:val="28"/>
        </w:rPr>
        <w:t>Культурно-досуговая сеть</w:t>
      </w:r>
    </w:p>
    <w:p w:rsidR="00C1718C" w:rsidRDefault="00397504" w:rsidP="00994C13">
      <w:pPr>
        <w:pStyle w:val="af2"/>
        <w:spacing w:line="276" w:lineRule="auto"/>
        <w:ind w:firstLine="708"/>
        <w:jc w:val="both"/>
        <w:rPr>
          <w:color w:val="FF0000"/>
          <w:sz w:val="28"/>
          <w:szCs w:val="28"/>
        </w:rPr>
      </w:pPr>
      <w:r w:rsidRPr="00F648F0">
        <w:rPr>
          <w:sz w:val="28"/>
          <w:szCs w:val="28"/>
        </w:rPr>
        <w:t>Культурно-досуговая сеть</w:t>
      </w:r>
      <w:r w:rsidRPr="00017F25">
        <w:rPr>
          <w:sz w:val="28"/>
          <w:szCs w:val="28"/>
        </w:rPr>
        <w:t xml:space="preserve"> состоит из двадцати четырех учреждений: ДК</w:t>
      </w:r>
      <w:r w:rsidRPr="00E00DA8">
        <w:rPr>
          <w:sz w:val="28"/>
          <w:szCs w:val="28"/>
        </w:rPr>
        <w:t xml:space="preserve"> «Горняк» г</w:t>
      </w:r>
      <w:proofErr w:type="gramStart"/>
      <w:r w:rsidRPr="00E00DA8">
        <w:rPr>
          <w:sz w:val="28"/>
          <w:szCs w:val="28"/>
        </w:rPr>
        <w:t>.Т</w:t>
      </w:r>
      <w:proofErr w:type="gramEnd"/>
      <w:r w:rsidRPr="00E00DA8">
        <w:rPr>
          <w:sz w:val="28"/>
          <w:szCs w:val="28"/>
        </w:rPr>
        <w:t>аштагол, Муниципальное бюджетное учреждение культуры "Централизованная клубная система Таштагольского муниципального района"</w:t>
      </w:r>
      <w:r w:rsidRPr="00E00DA8">
        <w:rPr>
          <w:color w:val="FF0000"/>
          <w:sz w:val="28"/>
          <w:szCs w:val="28"/>
        </w:rPr>
        <w:t xml:space="preserve">, </w:t>
      </w:r>
      <w:r w:rsidRPr="00E00DA8">
        <w:rPr>
          <w:sz w:val="28"/>
          <w:szCs w:val="28"/>
        </w:rPr>
        <w:t xml:space="preserve">ГДК «Топаз» г.Таштагол, Муниципальное бюджетное учреждение культуры "Централизованная клубная система Таштагольского муниципального района", ДК «Встреча» г.Таштагол, Муниципальное бюджетное учреждение культуры "Централизованная клубная система Таштагольского муниципального района", ДК «Горняк» Шалым, Муниципальное бюджетное учреждение культуры "Централизованная клубная система Таштагольского муниципального района", ДК «Юность», Муниципальное бюджетное учреждение культуры "Централизованная клубная система Таштагольского муниципального района", ДК «Горняк» </w:t>
      </w:r>
      <w:proofErr w:type="spellStart"/>
      <w:r w:rsidRPr="00E00DA8">
        <w:rPr>
          <w:sz w:val="28"/>
          <w:szCs w:val="28"/>
        </w:rPr>
        <w:t>пгт</w:t>
      </w:r>
      <w:proofErr w:type="gramStart"/>
      <w:r w:rsidRPr="00E00DA8">
        <w:rPr>
          <w:sz w:val="28"/>
          <w:szCs w:val="28"/>
        </w:rPr>
        <w:t>.Ш</w:t>
      </w:r>
      <w:proofErr w:type="gramEnd"/>
      <w:r w:rsidRPr="00E00DA8">
        <w:rPr>
          <w:sz w:val="28"/>
          <w:szCs w:val="28"/>
        </w:rPr>
        <w:t>ерегеш</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ДК «Горняк» </w:t>
      </w:r>
      <w:proofErr w:type="spellStart"/>
      <w:r w:rsidRPr="00E00DA8">
        <w:rPr>
          <w:sz w:val="28"/>
          <w:szCs w:val="28"/>
        </w:rPr>
        <w:t>пгт.Темиртау</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ДК «Юбилейный» </w:t>
      </w:r>
      <w:proofErr w:type="spellStart"/>
      <w:r w:rsidRPr="00E00DA8">
        <w:rPr>
          <w:sz w:val="28"/>
          <w:szCs w:val="28"/>
        </w:rPr>
        <w:t>пгт.Каз</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ДК «Октябрь» </w:t>
      </w:r>
      <w:proofErr w:type="spellStart"/>
      <w:r w:rsidRPr="00E00DA8">
        <w:rPr>
          <w:sz w:val="28"/>
          <w:szCs w:val="28"/>
        </w:rPr>
        <w:t>пгт.Мундыбаш</w:t>
      </w:r>
      <w:proofErr w:type="spellEnd"/>
      <w:r w:rsidRPr="00E00DA8">
        <w:rPr>
          <w:sz w:val="28"/>
          <w:szCs w:val="28"/>
        </w:rPr>
        <w:t>, Муниципальное бюджетное учреждение культуры "Централизованная клубная система Таштагольского муниципального района", СДК п</w:t>
      </w:r>
      <w:proofErr w:type="gramStart"/>
      <w:r w:rsidRPr="00E00DA8">
        <w:rPr>
          <w:sz w:val="28"/>
          <w:szCs w:val="28"/>
        </w:rPr>
        <w:t>.К</w:t>
      </w:r>
      <w:proofErr w:type="gramEnd"/>
      <w:r w:rsidRPr="00E00DA8">
        <w:rPr>
          <w:sz w:val="28"/>
          <w:szCs w:val="28"/>
        </w:rPr>
        <w:t xml:space="preserve">ондома, Муниципальное бюджетное учреждение культуры "Централизованная клубная система Таштагольского муниципального района", СДК </w:t>
      </w:r>
      <w:proofErr w:type="spellStart"/>
      <w:r w:rsidRPr="00E00DA8">
        <w:rPr>
          <w:sz w:val="28"/>
          <w:szCs w:val="28"/>
        </w:rPr>
        <w:t>п.Калары</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СДК п.Чугунаш, Муниципальное бюджетное учреждение культуры "Централизованная клубная система Таштагольского муниципального района", СДК </w:t>
      </w:r>
      <w:proofErr w:type="spellStart"/>
      <w:r w:rsidRPr="00E00DA8">
        <w:rPr>
          <w:sz w:val="28"/>
          <w:szCs w:val="28"/>
        </w:rPr>
        <w:t>п.Усть-Кабырза</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СК </w:t>
      </w:r>
      <w:proofErr w:type="spellStart"/>
      <w:r w:rsidRPr="00E00DA8">
        <w:rPr>
          <w:sz w:val="28"/>
          <w:szCs w:val="28"/>
        </w:rPr>
        <w:t>п.Амзас</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w:t>
      </w:r>
      <w:r w:rsidRPr="00E00DA8">
        <w:rPr>
          <w:sz w:val="28"/>
          <w:szCs w:val="28"/>
        </w:rPr>
        <w:lastRenderedPageBreak/>
        <w:t xml:space="preserve">СК </w:t>
      </w:r>
      <w:proofErr w:type="spellStart"/>
      <w:r w:rsidRPr="00E00DA8">
        <w:rPr>
          <w:sz w:val="28"/>
          <w:szCs w:val="28"/>
        </w:rPr>
        <w:t>п</w:t>
      </w:r>
      <w:proofErr w:type="gramStart"/>
      <w:r w:rsidRPr="00E00DA8">
        <w:rPr>
          <w:sz w:val="28"/>
          <w:szCs w:val="28"/>
        </w:rPr>
        <w:t>.А</w:t>
      </w:r>
      <w:proofErr w:type="gramEnd"/>
      <w:r w:rsidRPr="00E00DA8">
        <w:rPr>
          <w:sz w:val="28"/>
          <w:szCs w:val="28"/>
        </w:rPr>
        <w:t>лтамаш</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СК </w:t>
      </w:r>
      <w:proofErr w:type="spellStart"/>
      <w:r w:rsidRPr="00E00DA8">
        <w:rPr>
          <w:sz w:val="28"/>
          <w:szCs w:val="28"/>
        </w:rPr>
        <w:t>п.Базанча</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СК </w:t>
      </w:r>
      <w:proofErr w:type="spellStart"/>
      <w:r w:rsidRPr="00E00DA8">
        <w:rPr>
          <w:sz w:val="28"/>
          <w:szCs w:val="28"/>
        </w:rPr>
        <w:t>п.Карагол</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СК </w:t>
      </w:r>
      <w:proofErr w:type="spellStart"/>
      <w:r w:rsidRPr="00E00DA8">
        <w:rPr>
          <w:sz w:val="28"/>
          <w:szCs w:val="28"/>
        </w:rPr>
        <w:t>п.Килинск</w:t>
      </w:r>
      <w:proofErr w:type="spellEnd"/>
      <w:r w:rsidRPr="00E00DA8">
        <w:rPr>
          <w:sz w:val="28"/>
          <w:szCs w:val="28"/>
        </w:rPr>
        <w:t>, Муниципальное бюджетное учреждение культуры "Централизованная клубная система Таштагольского муниципального района", СК п</w:t>
      </w:r>
      <w:proofErr w:type="gramStart"/>
      <w:r w:rsidRPr="00E00DA8">
        <w:rPr>
          <w:sz w:val="28"/>
          <w:szCs w:val="28"/>
        </w:rPr>
        <w:t>.К</w:t>
      </w:r>
      <w:proofErr w:type="gramEnd"/>
      <w:r w:rsidRPr="00E00DA8">
        <w:rPr>
          <w:sz w:val="28"/>
          <w:szCs w:val="28"/>
        </w:rPr>
        <w:t xml:space="preserve">лючевой, Муниципальное бюджетное учреждение культуры "Централизованная клубная система Таштагольского муниципального района", СК </w:t>
      </w:r>
      <w:proofErr w:type="spellStart"/>
      <w:r w:rsidRPr="00E00DA8">
        <w:rPr>
          <w:sz w:val="28"/>
          <w:szCs w:val="28"/>
        </w:rPr>
        <w:t>п.Мрассу</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СК </w:t>
      </w:r>
      <w:proofErr w:type="spellStart"/>
      <w:r w:rsidRPr="00E00DA8">
        <w:rPr>
          <w:sz w:val="28"/>
          <w:szCs w:val="28"/>
        </w:rPr>
        <w:t>п.Усть-Анзас</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СК п.Центральный, Муниципальное бюджетное учреждение культуры "Централизованная клубная система Таштагольского муниципального района", СК </w:t>
      </w:r>
      <w:proofErr w:type="spellStart"/>
      <w:r w:rsidRPr="00E00DA8">
        <w:rPr>
          <w:sz w:val="28"/>
          <w:szCs w:val="28"/>
        </w:rPr>
        <w:t>п.Чилису-Анзас</w:t>
      </w:r>
      <w:proofErr w:type="spellEnd"/>
      <w:r w:rsidRPr="00E00DA8">
        <w:rPr>
          <w:sz w:val="28"/>
          <w:szCs w:val="28"/>
        </w:rPr>
        <w:t xml:space="preserve">, Муниципальное бюджетное учреждение культуры "Централизованная клубная система Таштагольского муниципального района", СК </w:t>
      </w:r>
      <w:proofErr w:type="spellStart"/>
      <w:r w:rsidRPr="00E00DA8">
        <w:rPr>
          <w:sz w:val="28"/>
          <w:szCs w:val="28"/>
        </w:rPr>
        <w:t>п</w:t>
      </w:r>
      <w:proofErr w:type="gramStart"/>
      <w:r w:rsidRPr="00E00DA8">
        <w:rPr>
          <w:sz w:val="28"/>
          <w:szCs w:val="28"/>
        </w:rPr>
        <w:t>.Ч</w:t>
      </w:r>
      <w:proofErr w:type="gramEnd"/>
      <w:r w:rsidRPr="00E00DA8">
        <w:rPr>
          <w:sz w:val="28"/>
          <w:szCs w:val="28"/>
        </w:rPr>
        <w:t>улеш</w:t>
      </w:r>
      <w:proofErr w:type="spellEnd"/>
      <w:r w:rsidRPr="00E00DA8">
        <w:rPr>
          <w:sz w:val="28"/>
          <w:szCs w:val="28"/>
        </w:rPr>
        <w:t>, Муниципальное бюджетное учреждение культуры "Централизованная клубная система Таштагольского муниципального района"</w:t>
      </w:r>
      <w:r w:rsidRPr="00810857">
        <w:rPr>
          <w:color w:val="FF0000"/>
          <w:sz w:val="28"/>
          <w:szCs w:val="28"/>
        </w:rPr>
        <w:t>.</w:t>
      </w:r>
    </w:p>
    <w:p w:rsidR="00397504" w:rsidRPr="00AC6BCB" w:rsidRDefault="00397504" w:rsidP="00994C13">
      <w:pPr>
        <w:pStyle w:val="af2"/>
        <w:spacing w:line="276" w:lineRule="auto"/>
        <w:ind w:firstLine="708"/>
        <w:jc w:val="both"/>
        <w:rPr>
          <w:sz w:val="28"/>
          <w:szCs w:val="28"/>
        </w:rPr>
      </w:pPr>
      <w:r w:rsidRPr="00AC6BCB">
        <w:rPr>
          <w:sz w:val="28"/>
          <w:szCs w:val="28"/>
        </w:rPr>
        <w:t>В культурно досуговой сети работают 1</w:t>
      </w:r>
      <w:r w:rsidR="007F584D">
        <w:rPr>
          <w:sz w:val="28"/>
          <w:szCs w:val="28"/>
        </w:rPr>
        <w:t>35</w:t>
      </w:r>
      <w:r w:rsidRPr="00AC6BCB">
        <w:rPr>
          <w:sz w:val="28"/>
          <w:szCs w:val="28"/>
        </w:rPr>
        <w:t xml:space="preserve"> человек.  Клубных формирований  - 217, с охватом населения 3</w:t>
      </w:r>
      <w:r w:rsidR="007F584D">
        <w:rPr>
          <w:sz w:val="28"/>
          <w:szCs w:val="28"/>
        </w:rPr>
        <w:t xml:space="preserve"> </w:t>
      </w:r>
      <w:r w:rsidRPr="00AC6BCB">
        <w:rPr>
          <w:sz w:val="28"/>
          <w:szCs w:val="28"/>
        </w:rPr>
        <w:t>445 человек.</w:t>
      </w:r>
    </w:p>
    <w:p w:rsidR="00EB6B18" w:rsidRPr="007A017E" w:rsidRDefault="00397504" w:rsidP="00EB6B18">
      <w:pPr>
        <w:spacing w:line="276" w:lineRule="auto"/>
        <w:ind w:firstLine="708"/>
        <w:jc w:val="both"/>
        <w:rPr>
          <w:color w:val="000000"/>
          <w:sz w:val="28"/>
          <w:szCs w:val="28"/>
        </w:rPr>
      </w:pPr>
      <w:r w:rsidRPr="00810857">
        <w:rPr>
          <w:color w:val="FF0000"/>
          <w:sz w:val="28"/>
          <w:szCs w:val="28"/>
        </w:rPr>
        <w:tab/>
      </w:r>
      <w:r w:rsidR="00EB6B18" w:rsidRPr="00750529">
        <w:rPr>
          <w:sz w:val="28"/>
          <w:szCs w:val="28"/>
        </w:rPr>
        <w:t xml:space="preserve">В учреждениях культуры, культурно </w:t>
      </w:r>
      <w:proofErr w:type="spellStart"/>
      <w:r w:rsidR="00EB6B18" w:rsidRPr="00750529">
        <w:rPr>
          <w:sz w:val="28"/>
          <w:szCs w:val="28"/>
        </w:rPr>
        <w:t>досугового</w:t>
      </w:r>
      <w:proofErr w:type="spellEnd"/>
      <w:r w:rsidR="00EB6B18" w:rsidRPr="00750529">
        <w:rPr>
          <w:sz w:val="28"/>
          <w:szCs w:val="28"/>
        </w:rPr>
        <w:t xml:space="preserve"> типа </w:t>
      </w:r>
      <w:proofErr w:type="spellStart"/>
      <w:r w:rsidR="00EB6B18" w:rsidRPr="00750529">
        <w:rPr>
          <w:sz w:val="28"/>
          <w:szCs w:val="28"/>
        </w:rPr>
        <w:t>Таштагольского</w:t>
      </w:r>
      <w:proofErr w:type="spellEnd"/>
      <w:r w:rsidR="00EB6B18" w:rsidRPr="00750529">
        <w:rPr>
          <w:sz w:val="28"/>
          <w:szCs w:val="28"/>
        </w:rPr>
        <w:t xml:space="preserve"> муниц</w:t>
      </w:r>
      <w:r w:rsidR="00EB6B18">
        <w:rPr>
          <w:sz w:val="28"/>
          <w:szCs w:val="28"/>
        </w:rPr>
        <w:t>ипального района насчитывается 9</w:t>
      </w:r>
      <w:r w:rsidR="00EB6B18" w:rsidRPr="00750529">
        <w:rPr>
          <w:sz w:val="28"/>
          <w:szCs w:val="28"/>
        </w:rPr>
        <w:t xml:space="preserve"> коллективов, которые носят звание «народный</w:t>
      </w:r>
      <w:r w:rsidR="00EB6B18" w:rsidRPr="007A017E">
        <w:rPr>
          <w:sz w:val="28"/>
          <w:szCs w:val="28"/>
        </w:rPr>
        <w:t>», и 2 коллектива носят звание «образцовый»:</w:t>
      </w:r>
      <w:r w:rsidR="00EB6B18" w:rsidRPr="007A017E">
        <w:rPr>
          <w:color w:val="000000"/>
          <w:sz w:val="28"/>
          <w:szCs w:val="28"/>
        </w:rPr>
        <w:t xml:space="preserve">1) народный самодеятельный коллектив, </w:t>
      </w:r>
      <w:proofErr w:type="spellStart"/>
      <w:r w:rsidR="00EB6B18" w:rsidRPr="007A017E">
        <w:rPr>
          <w:color w:val="000000"/>
          <w:sz w:val="28"/>
          <w:szCs w:val="28"/>
        </w:rPr>
        <w:t>шорский</w:t>
      </w:r>
      <w:proofErr w:type="spellEnd"/>
      <w:r w:rsidR="00EB6B18" w:rsidRPr="007A017E">
        <w:rPr>
          <w:color w:val="000000"/>
          <w:sz w:val="28"/>
          <w:szCs w:val="28"/>
        </w:rPr>
        <w:t xml:space="preserve"> фольклорно-этнографический ансамбль «</w:t>
      </w:r>
      <w:proofErr w:type="spellStart"/>
      <w:r w:rsidR="00EB6B18" w:rsidRPr="007A017E">
        <w:rPr>
          <w:color w:val="000000"/>
          <w:sz w:val="28"/>
          <w:szCs w:val="28"/>
        </w:rPr>
        <w:t>Чылтыс</w:t>
      </w:r>
      <w:proofErr w:type="spellEnd"/>
      <w:r w:rsidR="00EB6B18" w:rsidRPr="007A017E">
        <w:rPr>
          <w:color w:val="000000"/>
          <w:sz w:val="28"/>
          <w:szCs w:val="28"/>
        </w:rPr>
        <w:t>» (ДК «Горняк» г</w:t>
      </w:r>
      <w:proofErr w:type="gramStart"/>
      <w:r w:rsidR="00EB6B18" w:rsidRPr="007A017E">
        <w:rPr>
          <w:color w:val="000000"/>
          <w:sz w:val="28"/>
          <w:szCs w:val="28"/>
        </w:rPr>
        <w:t>.Т</w:t>
      </w:r>
      <w:proofErr w:type="gramEnd"/>
      <w:r w:rsidR="00EB6B18" w:rsidRPr="007A017E">
        <w:rPr>
          <w:color w:val="000000"/>
          <w:sz w:val="28"/>
          <w:szCs w:val="28"/>
        </w:rPr>
        <w:t>аштагол); 2) народный самодеятельный коллектив, театр «Ракурс» (ДК «Горняк» г.Таштагол); 3) народный самодеятельный коллектив, ансамбль «Алатырь» (ДК «Горняк» г.Таштагол); 4) народный самодеятельный коллектив, хор ветеранов «Сударушки» (ДК «Горняк» г</w:t>
      </w:r>
      <w:proofErr w:type="gramStart"/>
      <w:r w:rsidR="00EB6B18" w:rsidRPr="007A017E">
        <w:rPr>
          <w:color w:val="000000"/>
          <w:sz w:val="28"/>
          <w:szCs w:val="28"/>
        </w:rPr>
        <w:t>.Т</w:t>
      </w:r>
      <w:proofErr w:type="gramEnd"/>
      <w:r w:rsidR="00EB6B18" w:rsidRPr="007A017E">
        <w:rPr>
          <w:color w:val="000000"/>
          <w:sz w:val="28"/>
          <w:szCs w:val="28"/>
        </w:rPr>
        <w:t xml:space="preserve">аштагол); 5) народный самодеятельный коллектив, </w:t>
      </w:r>
      <w:proofErr w:type="spellStart"/>
      <w:r w:rsidR="00EB6B18" w:rsidRPr="007A017E">
        <w:rPr>
          <w:color w:val="000000"/>
          <w:sz w:val="28"/>
          <w:szCs w:val="28"/>
        </w:rPr>
        <w:t>шорский</w:t>
      </w:r>
      <w:proofErr w:type="spellEnd"/>
      <w:r w:rsidR="00EB6B18" w:rsidRPr="007A017E">
        <w:rPr>
          <w:color w:val="000000"/>
          <w:sz w:val="28"/>
          <w:szCs w:val="28"/>
        </w:rPr>
        <w:t xml:space="preserve"> фольклорный ансамбль «</w:t>
      </w:r>
      <w:proofErr w:type="spellStart"/>
      <w:r w:rsidR="00EB6B18" w:rsidRPr="007A017E">
        <w:rPr>
          <w:color w:val="000000"/>
          <w:sz w:val="28"/>
          <w:szCs w:val="28"/>
        </w:rPr>
        <w:t>Ак</w:t>
      </w:r>
      <w:proofErr w:type="spellEnd"/>
      <w:r w:rsidR="00EB6B18" w:rsidRPr="007A017E">
        <w:rPr>
          <w:color w:val="000000"/>
          <w:sz w:val="28"/>
          <w:szCs w:val="28"/>
        </w:rPr>
        <w:t xml:space="preserve"> </w:t>
      </w:r>
      <w:proofErr w:type="spellStart"/>
      <w:r w:rsidR="00EB6B18" w:rsidRPr="007A017E">
        <w:rPr>
          <w:color w:val="000000"/>
          <w:sz w:val="28"/>
          <w:szCs w:val="28"/>
        </w:rPr>
        <w:t>чайак</w:t>
      </w:r>
      <w:proofErr w:type="spellEnd"/>
      <w:r w:rsidR="00EB6B18" w:rsidRPr="007A017E">
        <w:rPr>
          <w:color w:val="000000"/>
          <w:sz w:val="28"/>
          <w:szCs w:val="28"/>
        </w:rPr>
        <w:t xml:space="preserve">» (ДК «Горняк» </w:t>
      </w:r>
      <w:proofErr w:type="spellStart"/>
      <w:r w:rsidR="00EB6B18" w:rsidRPr="007A017E">
        <w:rPr>
          <w:color w:val="000000"/>
          <w:sz w:val="28"/>
          <w:szCs w:val="28"/>
        </w:rPr>
        <w:t>пгт.Шерегеш</w:t>
      </w:r>
      <w:proofErr w:type="spellEnd"/>
      <w:r w:rsidR="00EB6B18" w:rsidRPr="007A017E">
        <w:rPr>
          <w:color w:val="000000"/>
          <w:sz w:val="28"/>
          <w:szCs w:val="28"/>
        </w:rPr>
        <w:t>); 6) народный самодеятельный коллектив, хор «</w:t>
      </w:r>
      <w:proofErr w:type="spellStart"/>
      <w:r w:rsidR="00EB6B18" w:rsidRPr="007A017E">
        <w:rPr>
          <w:color w:val="000000"/>
          <w:sz w:val="28"/>
          <w:szCs w:val="28"/>
        </w:rPr>
        <w:t>Россияночка</w:t>
      </w:r>
      <w:proofErr w:type="spellEnd"/>
      <w:r w:rsidR="00EB6B18" w:rsidRPr="007A017E">
        <w:rPr>
          <w:color w:val="000000"/>
          <w:sz w:val="28"/>
          <w:szCs w:val="28"/>
        </w:rPr>
        <w:t xml:space="preserve">» (ДК «Горняк» </w:t>
      </w:r>
      <w:proofErr w:type="spellStart"/>
      <w:r w:rsidR="00EB6B18" w:rsidRPr="007A017E">
        <w:rPr>
          <w:color w:val="000000"/>
          <w:sz w:val="28"/>
          <w:szCs w:val="28"/>
        </w:rPr>
        <w:t>пгт.Темиртау</w:t>
      </w:r>
      <w:proofErr w:type="spellEnd"/>
      <w:r w:rsidR="00EB6B18" w:rsidRPr="007A017E">
        <w:rPr>
          <w:color w:val="000000"/>
          <w:sz w:val="28"/>
          <w:szCs w:val="28"/>
        </w:rPr>
        <w:t xml:space="preserve">); 7) народный самодеятельный коллектив, хор русской песни «Задоринка» (ДК «Октябрь» </w:t>
      </w:r>
      <w:proofErr w:type="spellStart"/>
      <w:r w:rsidR="00EB6B18" w:rsidRPr="007A017E">
        <w:rPr>
          <w:color w:val="000000"/>
          <w:sz w:val="28"/>
          <w:szCs w:val="28"/>
        </w:rPr>
        <w:t>пгт.Мундыбаш</w:t>
      </w:r>
      <w:proofErr w:type="spellEnd"/>
      <w:r w:rsidR="00EB6B18" w:rsidRPr="007A017E">
        <w:rPr>
          <w:color w:val="000000"/>
          <w:sz w:val="28"/>
          <w:szCs w:val="28"/>
        </w:rPr>
        <w:t xml:space="preserve">); 8) образцовый самодеятельный коллектив, детский хореографический коллектив «Весна» (ДК «Горняк» г.Таштагол); 9) образцовый самодеятельный коллектив, танцевальный ансамбль «Шаги» (ДК «Горняк» Шалым); 10) народный самодеятельный коллектив, народный хор </w:t>
      </w:r>
      <w:proofErr w:type="spellStart"/>
      <w:r w:rsidR="00EB6B18" w:rsidRPr="007A017E">
        <w:rPr>
          <w:color w:val="000000"/>
          <w:sz w:val="28"/>
          <w:szCs w:val="28"/>
        </w:rPr>
        <w:t>втеранов</w:t>
      </w:r>
      <w:proofErr w:type="spellEnd"/>
      <w:r w:rsidR="00EB6B18" w:rsidRPr="007A017E">
        <w:rPr>
          <w:color w:val="000000"/>
          <w:sz w:val="28"/>
          <w:szCs w:val="28"/>
        </w:rPr>
        <w:t xml:space="preserve"> «</w:t>
      </w:r>
      <w:proofErr w:type="spellStart"/>
      <w:r w:rsidR="00EB6B18" w:rsidRPr="007A017E">
        <w:rPr>
          <w:color w:val="000000"/>
          <w:sz w:val="28"/>
          <w:szCs w:val="28"/>
        </w:rPr>
        <w:t>Рябинушка</w:t>
      </w:r>
      <w:proofErr w:type="spellEnd"/>
      <w:r w:rsidR="00EB6B18" w:rsidRPr="007A017E">
        <w:rPr>
          <w:color w:val="000000"/>
          <w:sz w:val="28"/>
          <w:szCs w:val="28"/>
        </w:rPr>
        <w:t xml:space="preserve">» (ДК «Юбилейный» </w:t>
      </w:r>
      <w:proofErr w:type="spellStart"/>
      <w:r w:rsidR="00EB6B18" w:rsidRPr="007A017E">
        <w:rPr>
          <w:color w:val="000000"/>
          <w:sz w:val="28"/>
          <w:szCs w:val="28"/>
        </w:rPr>
        <w:t>пгт</w:t>
      </w:r>
      <w:proofErr w:type="gramStart"/>
      <w:r w:rsidR="00EB6B18" w:rsidRPr="007A017E">
        <w:rPr>
          <w:color w:val="000000"/>
          <w:sz w:val="28"/>
          <w:szCs w:val="28"/>
        </w:rPr>
        <w:t>.К</w:t>
      </w:r>
      <w:proofErr w:type="gramEnd"/>
      <w:r w:rsidR="00EB6B18" w:rsidRPr="007A017E">
        <w:rPr>
          <w:color w:val="000000"/>
          <w:sz w:val="28"/>
          <w:szCs w:val="28"/>
        </w:rPr>
        <w:t>аз</w:t>
      </w:r>
      <w:proofErr w:type="spellEnd"/>
      <w:r w:rsidR="00EB6B18" w:rsidRPr="007A017E">
        <w:rPr>
          <w:color w:val="000000"/>
          <w:sz w:val="28"/>
          <w:szCs w:val="28"/>
        </w:rPr>
        <w:t>)</w:t>
      </w:r>
      <w:r w:rsidR="00EB6B18">
        <w:rPr>
          <w:color w:val="000000"/>
          <w:sz w:val="28"/>
          <w:szCs w:val="28"/>
        </w:rPr>
        <w:t xml:space="preserve">; </w:t>
      </w:r>
      <w:r w:rsidR="00EB6B18" w:rsidRPr="001C5F75">
        <w:rPr>
          <w:color w:val="000000"/>
          <w:sz w:val="28"/>
          <w:szCs w:val="28"/>
        </w:rPr>
        <w:t xml:space="preserve">11) народный самодеятельный коллектив, оркестр русских народных инструментов </w:t>
      </w:r>
      <w:proofErr w:type="spellStart"/>
      <w:r w:rsidR="00EB6B18" w:rsidRPr="001C5F75">
        <w:rPr>
          <w:color w:val="000000"/>
          <w:sz w:val="28"/>
          <w:szCs w:val="28"/>
        </w:rPr>
        <w:t>им.Н.А.Капишникова</w:t>
      </w:r>
      <w:proofErr w:type="spellEnd"/>
      <w:r w:rsidR="00EB6B18" w:rsidRPr="001C5F75">
        <w:rPr>
          <w:color w:val="000000"/>
          <w:sz w:val="28"/>
          <w:szCs w:val="28"/>
        </w:rPr>
        <w:t>.</w:t>
      </w:r>
      <w:r w:rsidR="00EB6B18">
        <w:rPr>
          <w:color w:val="000000"/>
          <w:sz w:val="28"/>
          <w:szCs w:val="28"/>
        </w:rPr>
        <w:t xml:space="preserve"> </w:t>
      </w:r>
    </w:p>
    <w:p w:rsidR="00397504" w:rsidRDefault="00F34F88" w:rsidP="00EB6B18">
      <w:pPr>
        <w:spacing w:line="276" w:lineRule="auto"/>
        <w:ind w:firstLine="708"/>
        <w:jc w:val="both"/>
        <w:rPr>
          <w:sz w:val="28"/>
          <w:szCs w:val="28"/>
        </w:rPr>
      </w:pPr>
      <w:r w:rsidRPr="007A017E">
        <w:rPr>
          <w:sz w:val="28"/>
          <w:szCs w:val="28"/>
        </w:rPr>
        <w:tab/>
      </w:r>
      <w:r w:rsidR="00397504" w:rsidRPr="007A017E">
        <w:rPr>
          <w:sz w:val="28"/>
          <w:szCs w:val="28"/>
          <w:u w:color="1D1B11"/>
        </w:rPr>
        <w:t>Для привлечения всех слоев населения</w:t>
      </w:r>
      <w:r w:rsidR="00397504" w:rsidRPr="00750529">
        <w:rPr>
          <w:sz w:val="28"/>
          <w:szCs w:val="28"/>
          <w:u w:color="1D1B11"/>
        </w:rPr>
        <w:t xml:space="preserve"> в творческие коллективы </w:t>
      </w:r>
      <w:r w:rsidR="00397504" w:rsidRPr="00750529">
        <w:rPr>
          <w:sz w:val="28"/>
          <w:szCs w:val="28"/>
          <w:u w:color="1D1B11"/>
        </w:rPr>
        <w:lastRenderedPageBreak/>
        <w:t>ежегодно проводятся фестивали и конкурсы по наиболее востребованным жанровым направлениям: хореография, вокал, декоративно-прикладное, театральное и художественное творчество; проходят конкурсы красоты и грации, литературные и театральные встречи, а так же фотоконкурсы и творческие мастерские. В</w:t>
      </w:r>
      <w:r w:rsidR="00397504" w:rsidRPr="00750529">
        <w:rPr>
          <w:sz w:val="28"/>
          <w:szCs w:val="28"/>
        </w:rPr>
        <w:t>се учреждения культуры активно участвуют во всероссийском проекте «Пушкинская карта».</w:t>
      </w:r>
    </w:p>
    <w:p w:rsidR="00C1718C" w:rsidRPr="00E11768" w:rsidRDefault="00C1718C" w:rsidP="00994C13">
      <w:pPr>
        <w:spacing w:line="276" w:lineRule="auto"/>
        <w:ind w:firstLine="720"/>
        <w:jc w:val="both"/>
        <w:rPr>
          <w:color w:val="000000"/>
          <w:sz w:val="28"/>
          <w:szCs w:val="28"/>
        </w:rPr>
      </w:pPr>
      <w:r w:rsidRPr="00E11768">
        <w:rPr>
          <w:color w:val="000000"/>
          <w:sz w:val="28"/>
          <w:szCs w:val="28"/>
        </w:rPr>
        <w:t xml:space="preserve">Для организации досуга всех возрастных групп населения и удовлетворения в реализации творческих потребностей  при учреждениях культурно-досугового типа постоянно действуют клубы по интересам, кружки художественной самодеятельности, любительские театральные объединения и кружки, творческие объединения, ансамбли разного жанрового направления. </w:t>
      </w:r>
    </w:p>
    <w:p w:rsidR="00C1718C" w:rsidRDefault="00F34F88" w:rsidP="00994C13">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cs="Times New Roman"/>
          <w:sz w:val="28"/>
          <w:szCs w:val="28"/>
        </w:rPr>
      </w:pPr>
      <w:r w:rsidRPr="00E11768">
        <w:rPr>
          <w:sz w:val="28"/>
          <w:szCs w:val="28"/>
        </w:rPr>
        <w:tab/>
      </w:r>
      <w:r w:rsidR="00C1718C" w:rsidRPr="00E11768">
        <w:rPr>
          <w:rFonts w:ascii="Times New Roman" w:hAnsi="Times New Roman" w:cs="Times New Roman"/>
          <w:sz w:val="28"/>
          <w:szCs w:val="28"/>
        </w:rPr>
        <w:t xml:space="preserve">В клубных учреждениях проблемой является оснащение техническими средствами: </w:t>
      </w:r>
      <w:proofErr w:type="spellStart"/>
      <w:r w:rsidR="00C1718C" w:rsidRPr="00E11768">
        <w:rPr>
          <w:rFonts w:ascii="Times New Roman" w:hAnsi="Times New Roman" w:cs="Times New Roman"/>
          <w:sz w:val="28"/>
          <w:szCs w:val="28"/>
        </w:rPr>
        <w:t>свет</w:t>
      </w:r>
      <w:proofErr w:type="gramStart"/>
      <w:r w:rsidR="00C1718C" w:rsidRPr="00E11768">
        <w:rPr>
          <w:rFonts w:ascii="Times New Roman" w:hAnsi="Times New Roman" w:cs="Times New Roman"/>
          <w:sz w:val="28"/>
          <w:szCs w:val="28"/>
        </w:rPr>
        <w:t>о</w:t>
      </w:r>
      <w:proofErr w:type="spellEnd"/>
      <w:r w:rsidR="00C1718C" w:rsidRPr="00E11768">
        <w:rPr>
          <w:rFonts w:ascii="Times New Roman" w:hAnsi="Times New Roman" w:cs="Times New Roman"/>
          <w:sz w:val="28"/>
          <w:szCs w:val="28"/>
        </w:rPr>
        <w:t>-</w:t>
      </w:r>
      <w:proofErr w:type="gramEnd"/>
      <w:r w:rsidR="00C1718C" w:rsidRPr="00E11768">
        <w:rPr>
          <w:rFonts w:ascii="Times New Roman" w:hAnsi="Times New Roman" w:cs="Times New Roman"/>
          <w:sz w:val="28"/>
          <w:szCs w:val="28"/>
        </w:rPr>
        <w:t xml:space="preserve">, </w:t>
      </w:r>
      <w:proofErr w:type="spellStart"/>
      <w:r w:rsidR="00C1718C" w:rsidRPr="00E11768">
        <w:rPr>
          <w:rFonts w:ascii="Times New Roman" w:hAnsi="Times New Roman" w:cs="Times New Roman"/>
          <w:sz w:val="28"/>
          <w:szCs w:val="28"/>
        </w:rPr>
        <w:t>звуко</w:t>
      </w:r>
      <w:proofErr w:type="spellEnd"/>
      <w:r w:rsidR="00C1718C" w:rsidRPr="00E11768">
        <w:rPr>
          <w:rFonts w:ascii="Times New Roman" w:hAnsi="Times New Roman" w:cs="Times New Roman"/>
          <w:sz w:val="28"/>
          <w:szCs w:val="28"/>
        </w:rPr>
        <w:t>-, видеоаппаратурой, сценической техникой, автотранспортом, персональными компьютерами, костюмами.</w:t>
      </w:r>
    </w:p>
    <w:p w:rsidR="00994C13" w:rsidRPr="00B12CDC" w:rsidRDefault="00994C13" w:rsidP="00994C13">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cs="Times New Roman"/>
          <w:color w:val="auto"/>
          <w:sz w:val="28"/>
          <w:szCs w:val="28"/>
        </w:rPr>
      </w:pPr>
    </w:p>
    <w:p w:rsidR="00397504" w:rsidRPr="00F648F0" w:rsidRDefault="00397504" w:rsidP="00994C13">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rFonts w:ascii="Times New Roman" w:eastAsia="Times New Roman" w:hAnsi="Times New Roman" w:cs="Times New Roman"/>
          <w:color w:val="auto"/>
          <w:sz w:val="28"/>
          <w:szCs w:val="28"/>
        </w:rPr>
      </w:pPr>
      <w:r w:rsidRPr="00F648F0">
        <w:rPr>
          <w:rStyle w:val="af6"/>
          <w:rFonts w:ascii="Times New Roman" w:hAnsi="Times New Roman" w:cs="Times New Roman"/>
          <w:sz w:val="28"/>
          <w:szCs w:val="28"/>
        </w:rPr>
        <w:t>Централизованная библиотечная система Таштагольского муниципального района</w:t>
      </w:r>
    </w:p>
    <w:p w:rsidR="00397504" w:rsidRPr="00BB5D5E" w:rsidRDefault="00397504" w:rsidP="00994C13">
      <w:pPr>
        <w:pStyle w:val="af2"/>
        <w:spacing w:line="276" w:lineRule="auto"/>
        <w:ind w:firstLine="709"/>
        <w:jc w:val="both"/>
        <w:rPr>
          <w:sz w:val="28"/>
          <w:szCs w:val="28"/>
        </w:rPr>
      </w:pPr>
      <w:r w:rsidRPr="00BB5D5E">
        <w:rPr>
          <w:sz w:val="28"/>
          <w:szCs w:val="28"/>
        </w:rPr>
        <w:t xml:space="preserve">Важную роль в сохранении культурного наследия </w:t>
      </w:r>
      <w:r w:rsidRPr="00BB5D5E">
        <w:rPr>
          <w:bCs/>
          <w:sz w:val="28"/>
          <w:szCs w:val="28"/>
        </w:rPr>
        <w:t>играют библиотеки</w:t>
      </w:r>
      <w:r w:rsidRPr="00BB5D5E">
        <w:rPr>
          <w:sz w:val="28"/>
          <w:szCs w:val="28"/>
        </w:rPr>
        <w:t xml:space="preserve">, в которых собраны накопленные человечеством знания, образцы и ценности мировой, национальной и местной материальной и духовной культуры. </w:t>
      </w:r>
    </w:p>
    <w:p w:rsidR="00397504" w:rsidRPr="00FF5921" w:rsidRDefault="00397504" w:rsidP="00994C13">
      <w:pPr>
        <w:pStyle w:val="af2"/>
        <w:spacing w:line="276" w:lineRule="auto"/>
        <w:ind w:firstLine="709"/>
        <w:jc w:val="both"/>
      </w:pPr>
      <w:r w:rsidRPr="00FF5921">
        <w:rPr>
          <w:rStyle w:val="af6"/>
          <w:b w:val="0"/>
          <w:sz w:val="28"/>
          <w:szCs w:val="28"/>
        </w:rPr>
        <w:t xml:space="preserve">В настоящий момент Муниципальное бюджетное учреждение культуры "Централизованная библиотечная система Таштагольского муниципального района" (МБУК «ЦБС Таштагольского муниципального района) объединяет 23 библиотеки, в том числе Центральную и Детскую. Общий фонд библиотечной системы составляет около 400 </w:t>
      </w:r>
      <w:r w:rsidR="001C5F75" w:rsidRPr="00FF5921">
        <w:rPr>
          <w:rStyle w:val="af6"/>
          <w:b w:val="0"/>
          <w:sz w:val="28"/>
          <w:szCs w:val="28"/>
        </w:rPr>
        <w:t>815</w:t>
      </w:r>
      <w:r w:rsidRPr="00FF5921">
        <w:rPr>
          <w:rStyle w:val="af6"/>
          <w:b w:val="0"/>
          <w:sz w:val="28"/>
          <w:szCs w:val="28"/>
        </w:rPr>
        <w:t xml:space="preserve"> экземпляров художественной и отраслевой литературы</w:t>
      </w:r>
      <w:proofErr w:type="gramStart"/>
      <w:r w:rsidRPr="00FF5921">
        <w:rPr>
          <w:rStyle w:val="af6"/>
          <w:b w:val="0"/>
          <w:sz w:val="28"/>
          <w:szCs w:val="28"/>
        </w:rPr>
        <w:t xml:space="preserve"> ,</w:t>
      </w:r>
      <w:proofErr w:type="gramEnd"/>
      <w:r w:rsidRPr="00FF5921">
        <w:rPr>
          <w:rStyle w:val="af6"/>
          <w:b w:val="0"/>
          <w:sz w:val="28"/>
          <w:szCs w:val="28"/>
        </w:rPr>
        <w:t xml:space="preserve"> который постоянно пополняется новыми книгами и периодикой,</w:t>
      </w:r>
      <w:r w:rsidRPr="00FF5921">
        <w:rPr>
          <w:sz w:val="28"/>
          <w:szCs w:val="28"/>
        </w:rPr>
        <w:t xml:space="preserve"> сводный электронный каталог составляет</w:t>
      </w:r>
      <w:r w:rsidR="004E4D6A" w:rsidRPr="00FF5921">
        <w:rPr>
          <w:sz w:val="28"/>
          <w:szCs w:val="28"/>
        </w:rPr>
        <w:t xml:space="preserve"> </w:t>
      </w:r>
      <w:r w:rsidR="004E4D6A" w:rsidRPr="00FF5921">
        <w:rPr>
          <w:bCs/>
          <w:sz w:val="28"/>
          <w:szCs w:val="28"/>
          <w:u w:color="FF0000"/>
        </w:rPr>
        <w:t>8</w:t>
      </w:r>
      <w:r w:rsidRPr="00FF5921">
        <w:rPr>
          <w:bCs/>
          <w:sz w:val="28"/>
          <w:szCs w:val="28"/>
          <w:u w:color="FF0000"/>
        </w:rPr>
        <w:t>9</w:t>
      </w:r>
      <w:r w:rsidR="004E4D6A" w:rsidRPr="00FF5921">
        <w:rPr>
          <w:bCs/>
          <w:sz w:val="28"/>
          <w:szCs w:val="28"/>
          <w:u w:color="FF0000"/>
        </w:rPr>
        <w:t xml:space="preserve"> </w:t>
      </w:r>
      <w:r w:rsidR="001C5F75" w:rsidRPr="00FF5921">
        <w:rPr>
          <w:bCs/>
          <w:sz w:val="28"/>
          <w:szCs w:val="28"/>
          <w:u w:color="FF0000"/>
        </w:rPr>
        <w:t>627</w:t>
      </w:r>
      <w:r w:rsidRPr="00FF5921">
        <w:rPr>
          <w:sz w:val="28"/>
          <w:szCs w:val="28"/>
        </w:rPr>
        <w:t xml:space="preserve"> экземпляров.</w:t>
      </w:r>
    </w:p>
    <w:p w:rsidR="00397504" w:rsidRPr="00FF5921" w:rsidRDefault="00397504" w:rsidP="00994C13">
      <w:pPr>
        <w:pStyle w:val="af2"/>
        <w:spacing w:line="276" w:lineRule="auto"/>
        <w:ind w:firstLine="709"/>
        <w:jc w:val="both"/>
      </w:pPr>
      <w:r w:rsidRPr="00FF5921">
        <w:rPr>
          <w:sz w:val="28"/>
          <w:szCs w:val="28"/>
        </w:rPr>
        <w:t>Кадровый состав учреждений 4</w:t>
      </w:r>
      <w:r w:rsidR="00361360" w:rsidRPr="00FF5921">
        <w:rPr>
          <w:sz w:val="28"/>
          <w:szCs w:val="28"/>
        </w:rPr>
        <w:t>5</w:t>
      </w:r>
      <w:r w:rsidRPr="00FF5921">
        <w:rPr>
          <w:sz w:val="28"/>
          <w:szCs w:val="28"/>
        </w:rPr>
        <w:t xml:space="preserve"> человек. </w:t>
      </w:r>
      <w:r w:rsidRPr="00FF5921">
        <w:rPr>
          <w:rStyle w:val="af6"/>
          <w:b w:val="0"/>
          <w:sz w:val="28"/>
          <w:szCs w:val="28"/>
        </w:rPr>
        <w:t xml:space="preserve">Ежегодно читателями библиотек становятся более 24 </w:t>
      </w:r>
      <w:r w:rsidR="005F602A" w:rsidRPr="00FF5921">
        <w:rPr>
          <w:rStyle w:val="af6"/>
          <w:b w:val="0"/>
          <w:sz w:val="28"/>
          <w:szCs w:val="28"/>
        </w:rPr>
        <w:t>985</w:t>
      </w:r>
      <w:r w:rsidRPr="00FF5921">
        <w:rPr>
          <w:rStyle w:val="af6"/>
          <w:b w:val="0"/>
          <w:sz w:val="28"/>
          <w:szCs w:val="28"/>
        </w:rPr>
        <w:t xml:space="preserve"> человек, проводятся и организовываются свыше </w:t>
      </w:r>
      <w:r w:rsidR="00F56EFE" w:rsidRPr="00FF5921">
        <w:rPr>
          <w:rStyle w:val="af6"/>
          <w:b w:val="0"/>
          <w:sz w:val="28"/>
          <w:szCs w:val="28"/>
        </w:rPr>
        <w:t>2</w:t>
      </w:r>
      <w:r w:rsidRPr="00FF5921">
        <w:rPr>
          <w:rStyle w:val="af6"/>
          <w:b w:val="0"/>
          <w:sz w:val="28"/>
          <w:szCs w:val="28"/>
        </w:rPr>
        <w:t xml:space="preserve"> 000 мероприятий, таких как акции, игровые программы, выставки, творческие встречи, презентации книг, клубы по интересам, а также социально-ориентированные проекты: оказывается бесплатная юридическая помощь и обучение компьютерной грамотности.</w:t>
      </w:r>
    </w:p>
    <w:p w:rsidR="00397504" w:rsidRPr="00FF5921" w:rsidRDefault="00397504" w:rsidP="00994C13">
      <w:pPr>
        <w:pStyle w:val="af2"/>
        <w:spacing w:line="276" w:lineRule="auto"/>
        <w:ind w:firstLine="709"/>
        <w:jc w:val="both"/>
      </w:pPr>
      <w:r w:rsidRPr="00FF5921">
        <w:rPr>
          <w:sz w:val="28"/>
          <w:szCs w:val="28"/>
        </w:rPr>
        <w:t xml:space="preserve">На базе библиотек работают виртуальные читальные залы, где пользователям предоставляется доступ к удаленным цифровым ресурсам Президентской библиотеки, ресурсам Национальной электронной библиотеки, электронной библиотеки Кузбасса, проходят консультации по программам «Третий возраст - </w:t>
      </w:r>
      <w:proofErr w:type="spellStart"/>
      <w:r w:rsidRPr="00FF5921">
        <w:rPr>
          <w:sz w:val="28"/>
          <w:szCs w:val="28"/>
        </w:rPr>
        <w:t>On-Lin</w:t>
      </w:r>
      <w:proofErr w:type="spellEnd"/>
      <w:r w:rsidRPr="00FF5921">
        <w:rPr>
          <w:sz w:val="28"/>
          <w:szCs w:val="28"/>
        </w:rPr>
        <w:t>» и «Электронный гражданин». В Центральной библиотеке работает публичный центр правовой информации на базе справочно-правовой системы «Консультант+».</w:t>
      </w:r>
    </w:p>
    <w:p w:rsidR="00397504" w:rsidRPr="00FF5921" w:rsidRDefault="00397504" w:rsidP="00994C13">
      <w:pPr>
        <w:spacing w:line="276" w:lineRule="auto"/>
        <w:ind w:firstLine="709"/>
        <w:jc w:val="both"/>
      </w:pPr>
      <w:proofErr w:type="gramStart"/>
      <w:r w:rsidRPr="00FF5921">
        <w:rPr>
          <w:sz w:val="28"/>
          <w:szCs w:val="28"/>
        </w:rPr>
        <w:t xml:space="preserve">Компьютерный парк библиотек насчитывает </w:t>
      </w:r>
      <w:r w:rsidRPr="00FF5921">
        <w:rPr>
          <w:sz w:val="28"/>
          <w:szCs w:val="28"/>
          <w:u w:color="FF0000"/>
        </w:rPr>
        <w:t>40</w:t>
      </w:r>
      <w:r w:rsidR="004B7D3C" w:rsidRPr="00FF5921">
        <w:rPr>
          <w:sz w:val="28"/>
          <w:szCs w:val="28"/>
          <w:u w:color="FF0000"/>
        </w:rPr>
        <w:t xml:space="preserve"> </w:t>
      </w:r>
      <w:r w:rsidRPr="00FF5921">
        <w:rPr>
          <w:sz w:val="28"/>
          <w:szCs w:val="28"/>
        </w:rPr>
        <w:t xml:space="preserve">компьютеров, из них </w:t>
      </w:r>
      <w:r w:rsidRPr="00FF5921">
        <w:rPr>
          <w:sz w:val="28"/>
          <w:szCs w:val="28"/>
          <w:u w:color="FF0000"/>
        </w:rPr>
        <w:t>11</w:t>
      </w:r>
      <w:r w:rsidRPr="00FF5921">
        <w:rPr>
          <w:sz w:val="28"/>
          <w:szCs w:val="28"/>
        </w:rPr>
        <w:t xml:space="preserve"> </w:t>
      </w:r>
      <w:r w:rsidRPr="00FF5921">
        <w:rPr>
          <w:sz w:val="28"/>
          <w:szCs w:val="28"/>
        </w:rPr>
        <w:lastRenderedPageBreak/>
        <w:t>компьютеров предоставлены в пользование посетителям библиотек.</w:t>
      </w:r>
      <w:proofErr w:type="gramEnd"/>
      <w:r w:rsidRPr="00FF5921">
        <w:rPr>
          <w:sz w:val="28"/>
          <w:szCs w:val="28"/>
        </w:rPr>
        <w:t xml:space="preserve"> Это не соответствует реально существующей потребности в обеспечении пользователей автоматизированными местами. Проблемой также является изношенность компьютерного парка и несвоевременное его обновление. </w:t>
      </w:r>
    </w:p>
    <w:p w:rsidR="00397504" w:rsidRPr="00FF5921" w:rsidRDefault="00397504" w:rsidP="00994C13">
      <w:pPr>
        <w:pStyle w:val="af5"/>
        <w:spacing w:line="276" w:lineRule="auto"/>
        <w:ind w:firstLine="709"/>
        <w:rPr>
          <w:rFonts w:ascii="Times New Roman" w:hAnsi="Times New Roman" w:cs="Times New Roman"/>
          <w:color w:val="auto"/>
        </w:rPr>
      </w:pPr>
      <w:r w:rsidRPr="00FF5921">
        <w:rPr>
          <w:rFonts w:ascii="Times New Roman" w:hAnsi="Times New Roman" w:cs="Times New Roman"/>
          <w:color w:val="auto"/>
          <w:sz w:val="28"/>
          <w:szCs w:val="28"/>
        </w:rPr>
        <w:t>Активно развивается культурно-досуговая и просветительская деятельность библиотек.</w:t>
      </w:r>
    </w:p>
    <w:p w:rsidR="00B64A79" w:rsidRPr="00FF5921" w:rsidRDefault="00B64A79" w:rsidP="00B64A79">
      <w:pPr>
        <w:pStyle w:val="a5"/>
        <w:spacing w:line="276" w:lineRule="auto"/>
        <w:ind w:firstLine="709"/>
        <w:jc w:val="both"/>
      </w:pPr>
      <w:r w:rsidRPr="00FF5921">
        <w:t>Общий выявленный фонд ценных и редких книг находится в Центральной библиотеке. 1</w:t>
      </w:r>
      <w:r w:rsidR="00A3779A" w:rsidRPr="00FF5921">
        <w:t xml:space="preserve"> </w:t>
      </w:r>
      <w:r w:rsidRPr="00FF5921">
        <w:t xml:space="preserve">376 документов на иностранных языках (немецком, английском, французском), среди которых 347 редких экземпляра. </w:t>
      </w:r>
      <w:r w:rsidR="008C214A" w:rsidRPr="00FF5921">
        <w:t>В</w:t>
      </w:r>
      <w:r w:rsidRPr="00FF5921">
        <w:t xml:space="preserve"> 2023 году началась работа по созданию собственного электронного ресурса «Фонд редкой литературы адвоката Раскина Е.Д.».</w:t>
      </w:r>
    </w:p>
    <w:p w:rsidR="00397504" w:rsidRPr="00FF5921" w:rsidRDefault="00397504" w:rsidP="00994C13">
      <w:pPr>
        <w:pStyle w:val="a5"/>
        <w:spacing w:line="276" w:lineRule="auto"/>
        <w:ind w:firstLine="709"/>
        <w:jc w:val="both"/>
      </w:pPr>
      <w:r w:rsidRPr="00FF5921">
        <w:t xml:space="preserve">МБУК «ЦБС </w:t>
      </w:r>
      <w:proofErr w:type="spellStart"/>
      <w:r w:rsidRPr="00FF5921">
        <w:t>Таштагольского</w:t>
      </w:r>
      <w:proofErr w:type="spellEnd"/>
      <w:r w:rsidRPr="00FF5921">
        <w:t xml:space="preserve"> муниципального района» участвует в корпоративных проектах ГАУК «Государственная научная библиотека Кузбасса им. В.Д.Федорова» по формированию ресурсов «Электронная библиотека Кузбасса», «Знаменательные даты Кемеровской области», «Памятники Кузбасса», «Выдающиеся деятели Кемеровской области», «Современное краеведение», «Культурный туризм».</w:t>
      </w:r>
    </w:p>
    <w:p w:rsidR="00005A34" w:rsidRPr="00FF5921" w:rsidRDefault="00005A34" w:rsidP="00994C13">
      <w:pPr>
        <w:spacing w:line="276" w:lineRule="auto"/>
        <w:ind w:firstLine="709"/>
        <w:jc w:val="both"/>
        <w:rPr>
          <w:sz w:val="28"/>
          <w:szCs w:val="28"/>
        </w:rPr>
      </w:pPr>
      <w:r w:rsidRPr="00FF5921">
        <w:rPr>
          <w:sz w:val="28"/>
          <w:szCs w:val="28"/>
        </w:rPr>
        <w:t>Наиболее важным направлением для библиотек является пополнение библиотечных фондов,  компьютеризация, перевод информационных ресурсов с бумажных носителей в электронную форму, организация доступа к электронным ресурсам, развитие систем обмена информацией с помощью Интернет.</w:t>
      </w:r>
    </w:p>
    <w:p w:rsidR="00397504" w:rsidRPr="00FF5921" w:rsidRDefault="00397504" w:rsidP="00994C13">
      <w:pPr>
        <w:pStyle w:val="af2"/>
        <w:spacing w:line="276" w:lineRule="auto"/>
        <w:ind w:firstLine="708"/>
        <w:jc w:val="both"/>
        <w:rPr>
          <w:sz w:val="28"/>
          <w:szCs w:val="28"/>
        </w:rPr>
      </w:pPr>
    </w:p>
    <w:p w:rsidR="00397504" w:rsidRPr="009A339D" w:rsidRDefault="00397504" w:rsidP="00994C13">
      <w:pPr>
        <w:pStyle w:val="af2"/>
        <w:spacing w:line="276" w:lineRule="auto"/>
        <w:ind w:firstLine="708"/>
        <w:jc w:val="center"/>
        <w:rPr>
          <w:b/>
          <w:color w:val="FF0000"/>
          <w:sz w:val="28"/>
          <w:szCs w:val="28"/>
        </w:rPr>
      </w:pPr>
      <w:r w:rsidRPr="009A339D">
        <w:rPr>
          <w:b/>
          <w:color w:val="000000" w:themeColor="text1"/>
          <w:sz w:val="28"/>
          <w:szCs w:val="28"/>
        </w:rPr>
        <w:t>Таштагольский музей этнографии и природы Горной Шории</w:t>
      </w:r>
    </w:p>
    <w:p w:rsidR="00397504" w:rsidRDefault="00397504" w:rsidP="00994C13">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cs="Times New Roman"/>
          <w:color w:val="FF0000"/>
          <w:sz w:val="28"/>
          <w:szCs w:val="28"/>
        </w:rPr>
      </w:pPr>
      <w:r w:rsidRPr="00810857">
        <w:rPr>
          <w:rFonts w:ascii="Times New Roman" w:hAnsi="Times New Roman" w:cs="Times New Roman"/>
          <w:color w:val="FF0000"/>
          <w:sz w:val="28"/>
          <w:szCs w:val="28"/>
        </w:rPr>
        <w:tab/>
      </w:r>
    </w:p>
    <w:p w:rsidR="00515191" w:rsidRDefault="009B11BB" w:rsidP="00515191">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themeColor="text1"/>
        </w:rPr>
      </w:pPr>
      <w:r>
        <w:rPr>
          <w:rFonts w:ascii="Times New Roman" w:hAnsi="Times New Roman" w:cs="Times New Roman"/>
          <w:color w:val="000000" w:themeColor="text1"/>
          <w:sz w:val="28"/>
          <w:szCs w:val="28"/>
        </w:rPr>
        <w:tab/>
      </w:r>
      <w:proofErr w:type="spellStart"/>
      <w:r w:rsidR="00515191">
        <w:rPr>
          <w:rFonts w:ascii="Times New Roman" w:hAnsi="Times New Roman" w:cs="Times New Roman"/>
          <w:color w:val="000000" w:themeColor="text1"/>
          <w:sz w:val="28"/>
          <w:szCs w:val="28"/>
        </w:rPr>
        <w:t>Таштагольский</w:t>
      </w:r>
      <w:proofErr w:type="spellEnd"/>
      <w:r w:rsidR="00515191">
        <w:rPr>
          <w:rFonts w:ascii="Times New Roman" w:hAnsi="Times New Roman" w:cs="Times New Roman"/>
          <w:color w:val="000000" w:themeColor="text1"/>
          <w:sz w:val="28"/>
          <w:szCs w:val="28"/>
        </w:rPr>
        <w:t xml:space="preserve"> музей этнографии и природы Горной </w:t>
      </w:r>
      <w:proofErr w:type="spellStart"/>
      <w:r w:rsidR="00515191">
        <w:rPr>
          <w:rFonts w:ascii="Times New Roman" w:hAnsi="Times New Roman" w:cs="Times New Roman"/>
          <w:color w:val="000000" w:themeColor="text1"/>
          <w:sz w:val="28"/>
          <w:szCs w:val="28"/>
        </w:rPr>
        <w:t>Шории</w:t>
      </w:r>
      <w:proofErr w:type="spellEnd"/>
      <w:r w:rsidR="00515191">
        <w:rPr>
          <w:rFonts w:ascii="Times New Roman" w:hAnsi="Times New Roman" w:cs="Times New Roman"/>
          <w:color w:val="000000" w:themeColor="text1"/>
          <w:sz w:val="28"/>
          <w:szCs w:val="28"/>
        </w:rPr>
        <w:t xml:space="preserve"> ведёт активную просветительскую работу с населением различных возрастных групп. Кадровый состав учреждения 9 человек, все сотрудники принимают участие в национальном проекте «Культура» и прошли профессиональную переподготовку в рамках федерального проекта «Творческие люди» («Создание условий для реализации творческого потенциала нации»). Услугами музея пользуются более 30 тыс. человек в год. </w:t>
      </w:r>
    </w:p>
    <w:p w:rsidR="00515191" w:rsidRPr="00D24FEC" w:rsidRDefault="00515191" w:rsidP="00515191">
      <w:pPr>
        <w:pStyle w:val="af2"/>
        <w:spacing w:line="276" w:lineRule="auto"/>
        <w:ind w:firstLine="708"/>
        <w:jc w:val="both"/>
      </w:pPr>
      <w:r w:rsidRPr="00D24FEC">
        <w:rPr>
          <w:sz w:val="28"/>
          <w:szCs w:val="28"/>
          <w:u w:color="FF0000"/>
        </w:rPr>
        <w:t xml:space="preserve">В </w:t>
      </w:r>
      <w:proofErr w:type="spellStart"/>
      <w:r w:rsidRPr="00D24FEC">
        <w:rPr>
          <w:sz w:val="28"/>
          <w:szCs w:val="28"/>
        </w:rPr>
        <w:t>Таштагольским</w:t>
      </w:r>
      <w:proofErr w:type="spellEnd"/>
      <w:r w:rsidRPr="00D24FEC">
        <w:rPr>
          <w:sz w:val="28"/>
          <w:szCs w:val="28"/>
        </w:rPr>
        <w:t xml:space="preserve"> музеем этнографии и природы Горной </w:t>
      </w:r>
      <w:proofErr w:type="spellStart"/>
      <w:r w:rsidRPr="00D24FEC">
        <w:rPr>
          <w:sz w:val="28"/>
          <w:szCs w:val="28"/>
        </w:rPr>
        <w:t>Шории</w:t>
      </w:r>
      <w:proofErr w:type="spellEnd"/>
      <w:r w:rsidRPr="00D24FEC">
        <w:rPr>
          <w:sz w:val="28"/>
          <w:szCs w:val="28"/>
        </w:rPr>
        <w:t xml:space="preserve"> насчитывается – 13 509 единиц хранения, из них: 9 797 основного фонда и 3 712 научно-вспомогательного. Оцифровано и зарегистрировано в </w:t>
      </w:r>
      <w:proofErr w:type="spellStart"/>
      <w:r w:rsidRPr="00D24FEC">
        <w:rPr>
          <w:sz w:val="28"/>
          <w:szCs w:val="28"/>
        </w:rPr>
        <w:t>госкаталоге</w:t>
      </w:r>
      <w:proofErr w:type="spellEnd"/>
      <w:r w:rsidRPr="00D24FEC">
        <w:rPr>
          <w:sz w:val="28"/>
          <w:szCs w:val="28"/>
        </w:rPr>
        <w:t xml:space="preserve"> 9 797 предметов основного фонда, что составляет 100 %.</w:t>
      </w:r>
    </w:p>
    <w:p w:rsidR="00515191" w:rsidRDefault="00515191" w:rsidP="00515191">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cs="Times New Roman"/>
          <w:color w:val="000000" w:themeColor="text1"/>
          <w:sz w:val="28"/>
          <w:szCs w:val="28"/>
          <w:u w:color="FF0000"/>
        </w:rPr>
      </w:pPr>
      <w:r>
        <w:rPr>
          <w:rFonts w:ascii="Times New Roman" w:eastAsia="Times New Roman" w:hAnsi="Times New Roman" w:cs="Times New Roman"/>
          <w:color w:val="000000" w:themeColor="text1"/>
          <w:sz w:val="28"/>
          <w:szCs w:val="28"/>
        </w:rPr>
        <w:tab/>
      </w:r>
      <w:proofErr w:type="spellStart"/>
      <w:r>
        <w:rPr>
          <w:rFonts w:ascii="Times New Roman" w:eastAsia="Times New Roman" w:hAnsi="Times New Roman" w:cs="Times New Roman"/>
          <w:color w:val="000000" w:themeColor="text1"/>
          <w:sz w:val="28"/>
          <w:szCs w:val="28"/>
        </w:rPr>
        <w:t>Таштагольский</w:t>
      </w:r>
      <w:proofErr w:type="spellEnd"/>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МЭиПГШ</w:t>
      </w:r>
      <w:proofErr w:type="spellEnd"/>
      <w:r>
        <w:rPr>
          <w:rFonts w:ascii="Times New Roman" w:hAnsi="Times New Roman" w:cs="Times New Roman"/>
          <w:color w:val="000000" w:themeColor="text1"/>
          <w:sz w:val="28"/>
          <w:szCs w:val="28"/>
          <w:u w:color="FF0000"/>
        </w:rPr>
        <w:t xml:space="preserve"> играет важную роль в духовном развитии населения. Он осуществляет широкий спектр социальных функций: </w:t>
      </w:r>
      <w:proofErr w:type="gramStart"/>
      <w:r>
        <w:rPr>
          <w:rFonts w:ascii="Times New Roman" w:hAnsi="Times New Roman" w:cs="Times New Roman"/>
          <w:color w:val="000000" w:themeColor="text1"/>
          <w:sz w:val="28"/>
          <w:szCs w:val="28"/>
          <w:u w:color="FF0000"/>
        </w:rPr>
        <w:t>образовательную</w:t>
      </w:r>
      <w:proofErr w:type="gramEnd"/>
      <w:r>
        <w:rPr>
          <w:rFonts w:ascii="Times New Roman" w:hAnsi="Times New Roman" w:cs="Times New Roman"/>
          <w:color w:val="000000" w:themeColor="text1"/>
          <w:sz w:val="28"/>
          <w:szCs w:val="28"/>
          <w:u w:color="FF0000"/>
        </w:rPr>
        <w:t xml:space="preserve">, воспитательную, просветительную, досуговую. Сегодняшний день требует от музея формирования нового подхода к своей работе: создания новых экспозиций, совершенствования </w:t>
      </w:r>
      <w:proofErr w:type="spellStart"/>
      <w:r>
        <w:rPr>
          <w:rFonts w:ascii="Times New Roman" w:hAnsi="Times New Roman" w:cs="Times New Roman"/>
          <w:color w:val="000000" w:themeColor="text1"/>
          <w:sz w:val="28"/>
          <w:szCs w:val="28"/>
          <w:u w:color="FF0000"/>
        </w:rPr>
        <w:t>учетно-хранительской</w:t>
      </w:r>
      <w:proofErr w:type="spellEnd"/>
      <w:r>
        <w:rPr>
          <w:rFonts w:ascii="Times New Roman" w:hAnsi="Times New Roman" w:cs="Times New Roman"/>
          <w:color w:val="000000" w:themeColor="text1"/>
          <w:sz w:val="28"/>
          <w:szCs w:val="28"/>
          <w:u w:color="FF0000"/>
        </w:rPr>
        <w:t xml:space="preserve"> деятельности, внедрения новых информационных технологий, активизации совместной работы </w:t>
      </w:r>
      <w:r>
        <w:rPr>
          <w:rFonts w:ascii="Times New Roman" w:hAnsi="Times New Roman" w:cs="Times New Roman"/>
          <w:color w:val="000000" w:themeColor="text1"/>
          <w:sz w:val="28"/>
          <w:szCs w:val="28"/>
          <w:u w:color="FF0000"/>
        </w:rPr>
        <w:lastRenderedPageBreak/>
        <w:t xml:space="preserve">с организациями и учреждениями города, развития издательской деятельностью по профилю. Издан путеводитель «По памятным местам Южной </w:t>
      </w:r>
      <w:proofErr w:type="spellStart"/>
      <w:r>
        <w:rPr>
          <w:rFonts w:ascii="Times New Roman" w:hAnsi="Times New Roman" w:cs="Times New Roman"/>
          <w:color w:val="000000" w:themeColor="text1"/>
          <w:sz w:val="28"/>
          <w:szCs w:val="28"/>
          <w:u w:color="FF0000"/>
        </w:rPr>
        <w:t>Шории</w:t>
      </w:r>
      <w:proofErr w:type="spellEnd"/>
      <w:r>
        <w:rPr>
          <w:rFonts w:ascii="Times New Roman" w:hAnsi="Times New Roman" w:cs="Times New Roman"/>
          <w:color w:val="000000" w:themeColor="text1"/>
          <w:sz w:val="28"/>
          <w:szCs w:val="28"/>
          <w:u w:color="FF0000"/>
        </w:rPr>
        <w:t>» с описанием памятников истории, культуры и природы.</w:t>
      </w:r>
    </w:p>
    <w:p w:rsidR="00515191" w:rsidRDefault="00515191" w:rsidP="00515191">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1276"/>
        <w:jc w:val="both"/>
        <w:rPr>
          <w:rFonts w:ascii="Times New Roman" w:hAnsi="Times New Roman" w:cs="Times New Roman"/>
          <w:color w:val="000000" w:themeColor="text1"/>
          <w:sz w:val="28"/>
          <w:szCs w:val="28"/>
          <w:u w:color="FF0000"/>
        </w:rPr>
      </w:pPr>
      <w:r w:rsidRPr="00995E54">
        <w:rPr>
          <w:rFonts w:ascii="Times New Roman" w:hAnsi="Times New Roman" w:cs="Times New Roman"/>
          <w:color w:val="000000" w:themeColor="text1"/>
          <w:sz w:val="28"/>
          <w:szCs w:val="28"/>
          <w:u w:color="FF0000"/>
        </w:rPr>
        <w:t>Широко используется такая форма просветительской деятельности для молодежи как музейные передвижные урок</w:t>
      </w:r>
      <w:proofErr w:type="gramStart"/>
      <w:r w:rsidRPr="00995E54">
        <w:rPr>
          <w:rFonts w:ascii="Times New Roman" w:hAnsi="Times New Roman" w:cs="Times New Roman"/>
          <w:color w:val="000000" w:themeColor="text1"/>
          <w:sz w:val="28"/>
          <w:szCs w:val="28"/>
          <w:u w:color="FF0000"/>
        </w:rPr>
        <w:t>и-</w:t>
      </w:r>
      <w:proofErr w:type="gramEnd"/>
      <w:r w:rsidRPr="00995E54">
        <w:rPr>
          <w:rFonts w:ascii="Times New Roman" w:hAnsi="Times New Roman" w:cs="Times New Roman"/>
          <w:color w:val="000000" w:themeColor="text1"/>
          <w:sz w:val="28"/>
          <w:szCs w:val="28"/>
          <w:u w:color="FF0000"/>
        </w:rPr>
        <w:t xml:space="preserve"> выставки, уроки викторины, тематические экскурсии.</w:t>
      </w:r>
    </w:p>
    <w:p w:rsidR="00515191" w:rsidRDefault="00515191" w:rsidP="00515191">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1276"/>
        <w:jc w:val="both"/>
        <w:rPr>
          <w:rFonts w:ascii="Times New Roman" w:hAnsi="Times New Roman" w:cs="Times New Roman"/>
          <w:color w:val="000000" w:themeColor="text1"/>
          <w:sz w:val="28"/>
          <w:szCs w:val="28"/>
          <w:u w:color="FF0000"/>
        </w:rPr>
      </w:pPr>
      <w:r w:rsidRPr="00995E54">
        <w:rPr>
          <w:rFonts w:ascii="Times New Roman" w:hAnsi="Times New Roman" w:cs="Times New Roman"/>
          <w:color w:val="000000" w:themeColor="text1"/>
          <w:sz w:val="28"/>
          <w:szCs w:val="28"/>
          <w:u w:color="FF0000"/>
        </w:rPr>
        <w:t xml:space="preserve">Музей этнографии и природы Горной </w:t>
      </w:r>
      <w:proofErr w:type="spellStart"/>
      <w:r w:rsidRPr="00995E54">
        <w:rPr>
          <w:rFonts w:ascii="Times New Roman" w:hAnsi="Times New Roman" w:cs="Times New Roman"/>
          <w:color w:val="000000" w:themeColor="text1"/>
          <w:sz w:val="28"/>
          <w:szCs w:val="28"/>
          <w:u w:color="FF0000"/>
        </w:rPr>
        <w:t>Шории</w:t>
      </w:r>
      <w:proofErr w:type="spellEnd"/>
      <w:r w:rsidRPr="00995E54">
        <w:rPr>
          <w:rFonts w:ascii="Times New Roman" w:hAnsi="Times New Roman" w:cs="Times New Roman"/>
          <w:color w:val="000000" w:themeColor="text1"/>
          <w:sz w:val="28"/>
          <w:szCs w:val="28"/>
          <w:u w:color="FF0000"/>
        </w:rPr>
        <w:t xml:space="preserve"> подготовил проект «О сохранении художественно-исторического наследия в </w:t>
      </w:r>
      <w:proofErr w:type="spellStart"/>
      <w:r w:rsidRPr="00995E54">
        <w:rPr>
          <w:rFonts w:ascii="Times New Roman" w:hAnsi="Times New Roman" w:cs="Times New Roman"/>
          <w:color w:val="000000" w:themeColor="text1"/>
          <w:sz w:val="28"/>
          <w:szCs w:val="28"/>
          <w:u w:color="FF0000"/>
        </w:rPr>
        <w:t>шорском</w:t>
      </w:r>
      <w:proofErr w:type="spellEnd"/>
      <w:r w:rsidRPr="00995E54">
        <w:rPr>
          <w:rFonts w:ascii="Times New Roman" w:hAnsi="Times New Roman" w:cs="Times New Roman"/>
          <w:color w:val="000000" w:themeColor="text1"/>
          <w:sz w:val="28"/>
          <w:szCs w:val="28"/>
          <w:u w:color="FF0000"/>
        </w:rPr>
        <w:t xml:space="preserve"> изобразительном искусстве». Этот проект является уникальным, так как современное национальное искусство шорцев только формируется. Он будет содействовать развитию современного изобразительного искусства у малочисленных коренных народов с учетом национального своеобразия и создает условия для сохранения этнической </w:t>
      </w:r>
      <w:proofErr w:type="gramStart"/>
      <w:r w:rsidRPr="00995E54">
        <w:rPr>
          <w:rFonts w:ascii="Times New Roman" w:hAnsi="Times New Roman" w:cs="Times New Roman"/>
          <w:color w:val="000000" w:themeColor="text1"/>
          <w:sz w:val="28"/>
          <w:szCs w:val="28"/>
          <w:u w:color="FF0000"/>
        </w:rPr>
        <w:t>самобытности</w:t>
      </w:r>
      <w:proofErr w:type="gramEnd"/>
      <w:r w:rsidRPr="00995E54">
        <w:rPr>
          <w:rFonts w:ascii="Times New Roman" w:hAnsi="Times New Roman" w:cs="Times New Roman"/>
          <w:color w:val="000000" w:themeColor="text1"/>
          <w:sz w:val="28"/>
          <w:szCs w:val="28"/>
          <w:u w:color="FF0000"/>
        </w:rPr>
        <w:t xml:space="preserve"> как в творчестве самих художников, так и в творчестве привлеченной талантливой молодежи, что способствует преемственности поколений., содействующий формированию, сохранению и развитию художественно-исторического наследия в </w:t>
      </w:r>
      <w:proofErr w:type="spellStart"/>
      <w:r w:rsidRPr="00995E54">
        <w:rPr>
          <w:rFonts w:ascii="Times New Roman" w:hAnsi="Times New Roman" w:cs="Times New Roman"/>
          <w:color w:val="000000" w:themeColor="text1"/>
          <w:sz w:val="28"/>
          <w:szCs w:val="28"/>
          <w:u w:color="FF0000"/>
        </w:rPr>
        <w:t>шорском</w:t>
      </w:r>
      <w:proofErr w:type="spellEnd"/>
      <w:r w:rsidRPr="00995E54">
        <w:rPr>
          <w:rFonts w:ascii="Times New Roman" w:hAnsi="Times New Roman" w:cs="Times New Roman"/>
          <w:color w:val="000000" w:themeColor="text1"/>
          <w:sz w:val="28"/>
          <w:szCs w:val="28"/>
          <w:u w:color="FF0000"/>
        </w:rPr>
        <w:t xml:space="preserve"> изобразительном искусстве.  </w:t>
      </w:r>
    </w:p>
    <w:p w:rsidR="00515191" w:rsidRDefault="00515191" w:rsidP="00515191">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eastAsia="Times New Roman" w:hAnsi="Times New Roman" w:cs="Times New Roman"/>
          <w:color w:val="000000" w:themeColor="text1"/>
          <w:sz w:val="28"/>
          <w:szCs w:val="28"/>
          <w:u w:color="FF0000"/>
        </w:rPr>
      </w:pPr>
      <w:r>
        <w:rPr>
          <w:rFonts w:ascii="Times New Roman" w:hAnsi="Times New Roman" w:cs="Times New Roman"/>
          <w:color w:val="000000" w:themeColor="text1"/>
          <w:sz w:val="28"/>
          <w:szCs w:val="28"/>
          <w:u w:color="FF0000"/>
        </w:rPr>
        <w:tab/>
      </w:r>
      <w:r>
        <w:rPr>
          <w:rFonts w:ascii="Times New Roman" w:hAnsi="Times New Roman" w:cs="Times New Roman"/>
          <w:color w:val="000000" w:themeColor="text1"/>
          <w:sz w:val="28"/>
          <w:szCs w:val="28"/>
          <w:u w:color="FF0000"/>
        </w:rPr>
        <w:tab/>
        <w:t xml:space="preserve">В целях сбора полевых материалов о памятниках природного и культурного наследия, коренной топонимике Горной </w:t>
      </w:r>
      <w:proofErr w:type="spellStart"/>
      <w:r>
        <w:rPr>
          <w:rFonts w:ascii="Times New Roman" w:hAnsi="Times New Roman" w:cs="Times New Roman"/>
          <w:color w:val="000000" w:themeColor="text1"/>
          <w:sz w:val="28"/>
          <w:szCs w:val="28"/>
          <w:u w:color="FF0000"/>
        </w:rPr>
        <w:t>Шории</w:t>
      </w:r>
      <w:proofErr w:type="spellEnd"/>
      <w:r>
        <w:rPr>
          <w:rFonts w:ascii="Times New Roman" w:hAnsi="Times New Roman" w:cs="Times New Roman"/>
          <w:color w:val="000000" w:themeColor="text1"/>
          <w:sz w:val="28"/>
          <w:szCs w:val="28"/>
          <w:u w:color="FF0000"/>
        </w:rPr>
        <w:t xml:space="preserve"> проводятся регулярные  </w:t>
      </w:r>
      <w:proofErr w:type="spellStart"/>
      <w:r>
        <w:rPr>
          <w:rFonts w:ascii="Times New Roman" w:hAnsi="Times New Roman" w:cs="Times New Roman"/>
          <w:color w:val="000000" w:themeColor="text1"/>
          <w:sz w:val="28"/>
          <w:szCs w:val="28"/>
          <w:u w:color="FF0000"/>
        </w:rPr>
        <w:t>ежегодние</w:t>
      </w:r>
      <w:proofErr w:type="spellEnd"/>
      <w:r>
        <w:rPr>
          <w:rFonts w:ascii="Times New Roman" w:hAnsi="Times New Roman" w:cs="Times New Roman"/>
          <w:color w:val="000000" w:themeColor="text1"/>
          <w:sz w:val="28"/>
          <w:szCs w:val="28"/>
          <w:u w:color="FF0000"/>
        </w:rPr>
        <w:t xml:space="preserve"> археолого-этнографические экспедиции. По </w:t>
      </w:r>
      <w:proofErr w:type="spellStart"/>
      <w:r>
        <w:rPr>
          <w:rFonts w:ascii="Times New Roman" w:hAnsi="Times New Roman" w:cs="Times New Roman"/>
          <w:color w:val="000000" w:themeColor="text1"/>
          <w:sz w:val="28"/>
          <w:szCs w:val="28"/>
          <w:u w:color="FF0000"/>
        </w:rPr>
        <w:t>Таштагольскому</w:t>
      </w:r>
      <w:proofErr w:type="spellEnd"/>
      <w:r>
        <w:rPr>
          <w:rFonts w:ascii="Times New Roman" w:hAnsi="Times New Roman" w:cs="Times New Roman"/>
          <w:color w:val="000000" w:themeColor="text1"/>
          <w:sz w:val="28"/>
          <w:szCs w:val="28"/>
          <w:u w:color="FF0000"/>
        </w:rPr>
        <w:t xml:space="preserve"> району собран обширный археологический и этнографический материал. В</w:t>
      </w:r>
      <w:r w:rsidRPr="00243500">
        <w:rPr>
          <w:rFonts w:ascii="Times New Roman" w:hAnsi="Times New Roman" w:cs="Times New Roman"/>
          <w:color w:val="000000" w:themeColor="text1"/>
          <w:sz w:val="28"/>
          <w:szCs w:val="28"/>
          <w:u w:color="FF0000"/>
        </w:rPr>
        <w:t xml:space="preserve"> итоге музей пополнился уникальными находками – собрано более ста предметов различного назначения (быт, кузнечное дело, ткачество, земледелие, охота, рыбалка).</w:t>
      </w:r>
      <w:r w:rsidRPr="00243500">
        <w:rPr>
          <w:rFonts w:ascii="Times New Roman" w:hAnsi="Times New Roman" w:cs="Times New Roman"/>
          <w:color w:val="000000" w:themeColor="text1"/>
          <w:sz w:val="28"/>
          <w:szCs w:val="28"/>
          <w:u w:color="FF0000"/>
        </w:rPr>
        <w:tab/>
        <w:t xml:space="preserve">Найденные экспонаты после обработки, сохраняющей исторический облик, гармонично вольются в музейную коллекцию, расширят представления о жизни автохтонного населения Горной </w:t>
      </w:r>
      <w:proofErr w:type="spellStart"/>
      <w:r w:rsidRPr="00243500">
        <w:rPr>
          <w:rFonts w:ascii="Times New Roman" w:hAnsi="Times New Roman" w:cs="Times New Roman"/>
          <w:color w:val="000000" w:themeColor="text1"/>
          <w:sz w:val="28"/>
          <w:szCs w:val="28"/>
          <w:u w:color="FF0000"/>
        </w:rPr>
        <w:t>Шории</w:t>
      </w:r>
      <w:proofErr w:type="spellEnd"/>
      <w:r w:rsidRPr="00243500">
        <w:rPr>
          <w:rFonts w:ascii="Times New Roman" w:hAnsi="Times New Roman" w:cs="Times New Roman"/>
          <w:color w:val="000000" w:themeColor="text1"/>
          <w:sz w:val="28"/>
          <w:szCs w:val="28"/>
          <w:u w:color="FF0000"/>
        </w:rPr>
        <w:t xml:space="preserve"> в те далёкие времена.</w:t>
      </w:r>
      <w:r>
        <w:rPr>
          <w:rFonts w:ascii="Times New Roman" w:eastAsia="Times New Roman" w:hAnsi="Times New Roman" w:cs="Times New Roman"/>
          <w:color w:val="000000" w:themeColor="text1"/>
          <w:sz w:val="28"/>
          <w:szCs w:val="28"/>
          <w:u w:color="FF0000"/>
        </w:rPr>
        <w:tab/>
      </w:r>
    </w:p>
    <w:p w:rsidR="00515191" w:rsidRDefault="00515191" w:rsidP="00515191">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09"/>
        <w:jc w:val="both"/>
        <w:rPr>
          <w:color w:val="000000" w:themeColor="text1"/>
        </w:rPr>
      </w:pPr>
      <w:r>
        <w:rPr>
          <w:rFonts w:ascii="Times New Roman" w:hAnsi="Times New Roman" w:cs="Times New Roman"/>
          <w:color w:val="000000" w:themeColor="text1"/>
          <w:sz w:val="28"/>
          <w:szCs w:val="28"/>
        </w:rPr>
        <w:t>Проблемным остается вопрос одновременного приёма многочисленных туристических групп. Имеющая площадь позволяет принимать в один период времени не более 20 человек.  Недостаточный объём фондовых и экспозиционных площадей не позволяет наращивать фонды и создавать, реконструировать стационарную экспозицию, что значительно тормозит развитие музейной деятельности в целом.</w:t>
      </w:r>
    </w:p>
    <w:p w:rsidR="00515191" w:rsidRDefault="00515191" w:rsidP="00515191">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color w:val="000000" w:themeColor="text1"/>
        </w:rPr>
      </w:pPr>
      <w:proofErr w:type="spellStart"/>
      <w:r>
        <w:rPr>
          <w:rFonts w:ascii="Times New Roman" w:hAnsi="Times New Roman" w:cs="Times New Roman"/>
          <w:color w:val="000000" w:themeColor="text1"/>
          <w:sz w:val="28"/>
          <w:szCs w:val="28"/>
        </w:rPr>
        <w:t>Таштагольский</w:t>
      </w:r>
      <w:proofErr w:type="spellEnd"/>
      <w:r>
        <w:rPr>
          <w:rFonts w:ascii="Times New Roman" w:hAnsi="Times New Roman" w:cs="Times New Roman"/>
          <w:color w:val="000000" w:themeColor="text1"/>
          <w:sz w:val="28"/>
          <w:szCs w:val="28"/>
        </w:rPr>
        <w:t xml:space="preserve"> музей этнографии и природы Горной </w:t>
      </w:r>
      <w:proofErr w:type="spellStart"/>
      <w:r>
        <w:rPr>
          <w:rFonts w:ascii="Times New Roman" w:hAnsi="Times New Roman" w:cs="Times New Roman"/>
          <w:color w:val="000000" w:themeColor="text1"/>
          <w:sz w:val="28"/>
          <w:szCs w:val="28"/>
        </w:rPr>
        <w:t>Шории</w:t>
      </w:r>
      <w:proofErr w:type="spellEnd"/>
      <w:r>
        <w:rPr>
          <w:rFonts w:ascii="Times New Roman" w:hAnsi="Times New Roman" w:cs="Times New Roman"/>
          <w:color w:val="000000" w:themeColor="text1"/>
          <w:sz w:val="28"/>
          <w:szCs w:val="28"/>
        </w:rPr>
        <w:t xml:space="preserve"> ведёт активную просветительскую работу с населением различных возрастных групп. Кадровый состав учреждения 9 человек, все сотрудники принимают участие в национальном проекте «Культура» и прошли профессиональную переподготовку в рамках федерального проекта «Творческие люди» («Создание условий для реализации творческого потенциала нации»). Услугами музея пользуются более 30 тыс. </w:t>
      </w:r>
      <w:r w:rsidRPr="005204A9">
        <w:rPr>
          <w:rFonts w:ascii="Times New Roman" w:hAnsi="Times New Roman" w:cs="Times New Roman"/>
          <w:color w:val="000000" w:themeColor="text1"/>
          <w:sz w:val="28"/>
          <w:szCs w:val="28"/>
        </w:rPr>
        <w:t>человек в год.</w:t>
      </w:r>
      <w:r>
        <w:rPr>
          <w:rFonts w:ascii="Times New Roman" w:hAnsi="Times New Roman" w:cs="Times New Roman"/>
          <w:color w:val="000000" w:themeColor="text1"/>
          <w:sz w:val="28"/>
          <w:szCs w:val="28"/>
        </w:rPr>
        <w:t xml:space="preserve"> </w:t>
      </w:r>
    </w:p>
    <w:p w:rsidR="00515191" w:rsidRDefault="00515191" w:rsidP="00515191">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hAnsi="Times New Roman" w:cs="Times New Roman"/>
          <w:color w:val="000000" w:themeColor="text1"/>
          <w:sz w:val="28"/>
          <w:szCs w:val="28"/>
          <w:u w:color="FF0000"/>
        </w:rPr>
      </w:pPr>
      <w:r>
        <w:rPr>
          <w:rFonts w:ascii="Times New Roman" w:eastAsia="Times New Roman" w:hAnsi="Times New Roman" w:cs="Times New Roman"/>
          <w:color w:val="000000" w:themeColor="text1"/>
          <w:sz w:val="28"/>
          <w:szCs w:val="28"/>
        </w:rPr>
        <w:tab/>
      </w:r>
    </w:p>
    <w:p w:rsidR="00515191" w:rsidRDefault="00515191" w:rsidP="00515191">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Times New Roman" w:eastAsia="Times New Roman" w:hAnsi="Times New Roman" w:cs="Times New Roman"/>
          <w:color w:val="000000" w:themeColor="text1"/>
          <w:sz w:val="28"/>
          <w:szCs w:val="28"/>
          <w:u w:color="FF0000"/>
        </w:rPr>
      </w:pPr>
      <w:r>
        <w:rPr>
          <w:rFonts w:ascii="Times New Roman" w:hAnsi="Times New Roman" w:cs="Times New Roman"/>
          <w:color w:val="000000" w:themeColor="text1"/>
          <w:sz w:val="28"/>
          <w:szCs w:val="28"/>
          <w:u w:color="FF0000"/>
        </w:rPr>
        <w:lastRenderedPageBreak/>
        <w:tab/>
      </w:r>
      <w:r>
        <w:rPr>
          <w:rFonts w:ascii="Times New Roman" w:hAnsi="Times New Roman" w:cs="Times New Roman"/>
          <w:color w:val="000000" w:themeColor="text1"/>
          <w:sz w:val="28"/>
          <w:szCs w:val="28"/>
          <w:u w:color="FF0000"/>
        </w:rPr>
        <w:tab/>
      </w:r>
    </w:p>
    <w:p w:rsidR="00E40419" w:rsidRDefault="00515191" w:rsidP="00515191">
      <w:pPr>
        <w:pStyle w:val="af5"/>
        <w:tabs>
          <w:tab w:val="left" w:pos="720"/>
          <w:tab w:val="left" w:pos="1440"/>
          <w:tab w:val="left" w:pos="2160"/>
          <w:tab w:val="left" w:pos="2880"/>
          <w:tab w:val="left" w:pos="3600"/>
          <w:tab w:val="left" w:pos="4320"/>
          <w:tab w:val="center" w:pos="4890"/>
          <w:tab w:val="left" w:pos="5040"/>
          <w:tab w:val="left" w:pos="5760"/>
          <w:tab w:val="left" w:pos="6480"/>
          <w:tab w:val="left" w:pos="7200"/>
          <w:tab w:val="left" w:pos="7800"/>
          <w:tab w:val="left" w:pos="7920"/>
          <w:tab w:val="left" w:pos="8640"/>
          <w:tab w:val="left" w:pos="9360"/>
          <w:tab w:val="left" w:pos="10080"/>
        </w:tabs>
        <w:spacing w:line="276"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E40419" w:rsidRPr="00515191">
        <w:rPr>
          <w:rFonts w:ascii="Times New Roman" w:hAnsi="Times New Roman" w:cs="Times New Roman"/>
          <w:b/>
          <w:sz w:val="28"/>
          <w:szCs w:val="28"/>
        </w:rPr>
        <w:t>Музей-заповедни</w:t>
      </w:r>
      <w:proofErr w:type="gramStart"/>
      <w:r w:rsidR="00E40419" w:rsidRPr="00515191">
        <w:rPr>
          <w:rFonts w:ascii="Times New Roman" w:hAnsi="Times New Roman" w:cs="Times New Roman"/>
          <w:b/>
          <w:sz w:val="28"/>
          <w:szCs w:val="28"/>
        </w:rPr>
        <w:t>к«</w:t>
      </w:r>
      <w:proofErr w:type="spellStart"/>
      <w:proofErr w:type="gramEnd"/>
      <w:r w:rsidR="00E40419" w:rsidRPr="00515191">
        <w:rPr>
          <w:rFonts w:ascii="Times New Roman" w:hAnsi="Times New Roman" w:cs="Times New Roman"/>
          <w:b/>
          <w:sz w:val="28"/>
          <w:szCs w:val="28"/>
        </w:rPr>
        <w:t>Трехречье</w:t>
      </w:r>
      <w:proofErr w:type="spellEnd"/>
      <w:r w:rsidR="00E40419" w:rsidRPr="00515191">
        <w:rPr>
          <w:rFonts w:ascii="Times New Roman" w:hAnsi="Times New Roman" w:cs="Times New Roman"/>
          <w:b/>
          <w:sz w:val="28"/>
          <w:szCs w:val="28"/>
        </w:rPr>
        <w:t>».</w:t>
      </w:r>
      <w:r>
        <w:rPr>
          <w:rFonts w:ascii="Times New Roman" w:hAnsi="Times New Roman" w:cs="Times New Roman"/>
          <w:b/>
          <w:sz w:val="28"/>
          <w:szCs w:val="28"/>
        </w:rPr>
        <w:tab/>
      </w:r>
      <w:r>
        <w:rPr>
          <w:rFonts w:ascii="Times New Roman" w:hAnsi="Times New Roman" w:cs="Times New Roman"/>
          <w:b/>
          <w:sz w:val="28"/>
          <w:szCs w:val="28"/>
        </w:rPr>
        <w:tab/>
      </w:r>
    </w:p>
    <w:p w:rsidR="00515191" w:rsidRPr="00515191" w:rsidRDefault="00515191" w:rsidP="00515191">
      <w:pPr>
        <w:pStyle w:val="af5"/>
        <w:tabs>
          <w:tab w:val="left" w:pos="720"/>
          <w:tab w:val="left" w:pos="1440"/>
          <w:tab w:val="left" w:pos="2160"/>
          <w:tab w:val="left" w:pos="2880"/>
          <w:tab w:val="left" w:pos="3600"/>
          <w:tab w:val="left" w:pos="4320"/>
          <w:tab w:val="center" w:pos="4890"/>
          <w:tab w:val="left" w:pos="5040"/>
          <w:tab w:val="left" w:pos="5760"/>
          <w:tab w:val="left" w:pos="6480"/>
          <w:tab w:val="left" w:pos="7200"/>
          <w:tab w:val="left" w:pos="7800"/>
          <w:tab w:val="left" w:pos="7920"/>
          <w:tab w:val="left" w:pos="8640"/>
          <w:tab w:val="left" w:pos="9360"/>
          <w:tab w:val="left" w:pos="10080"/>
        </w:tabs>
        <w:spacing w:line="276" w:lineRule="auto"/>
        <w:rPr>
          <w:rFonts w:ascii="Times New Roman" w:hAnsi="Times New Roman" w:cs="Times New Roman"/>
          <w:b/>
          <w:sz w:val="28"/>
          <w:szCs w:val="28"/>
        </w:rPr>
      </w:pPr>
    </w:p>
    <w:p w:rsidR="00E40419" w:rsidRDefault="00E40419" w:rsidP="00E40419">
      <w:pPr>
        <w:pStyle w:val="af7"/>
        <w:shd w:val="clear" w:color="auto" w:fill="FFFFFF" w:themeFill="background1"/>
        <w:spacing w:before="0" w:beforeAutospacing="0" w:after="0" w:afterAutospacing="0" w:line="276" w:lineRule="auto"/>
        <w:ind w:firstLine="709"/>
        <w:jc w:val="both"/>
        <w:rPr>
          <w:sz w:val="28"/>
          <w:szCs w:val="28"/>
        </w:rPr>
      </w:pPr>
      <w:r w:rsidRPr="00D12167">
        <w:rPr>
          <w:sz w:val="28"/>
          <w:szCs w:val="28"/>
        </w:rPr>
        <w:t>Музей-заповедник</w:t>
      </w:r>
      <w:r>
        <w:rPr>
          <w:sz w:val="28"/>
          <w:szCs w:val="28"/>
        </w:rPr>
        <w:t xml:space="preserve"> </w:t>
      </w:r>
      <w:r w:rsidRPr="00D12167">
        <w:rPr>
          <w:sz w:val="28"/>
          <w:szCs w:val="28"/>
        </w:rPr>
        <w:t xml:space="preserve">выходит за рамки традиционного представления о музее — это экспозиция под открытым небом в виде типового исправительно-трудового лагеря. Посетитель входит в музей через контрольно-пропускной пункт, шагая из реальности «сегодня» в обстановку лагеря 30-50-х годов двадцатого столетия. Маршрут по экспозиции музея от барака к бараку проложен </w:t>
      </w:r>
      <w:r>
        <w:rPr>
          <w:sz w:val="28"/>
          <w:szCs w:val="28"/>
        </w:rPr>
        <w:t>гравийными дорожками</w:t>
      </w:r>
      <w:r w:rsidRPr="00D12167">
        <w:rPr>
          <w:sz w:val="28"/>
          <w:szCs w:val="28"/>
        </w:rPr>
        <w:t>. В первом бараке посетитель знакомится с обстановкой кабинета начальника лагеря и самой объемной по информативности экспозицией музея – это стенды с фотографиями, карты-схемы, документы, подлинные предметы в стеллажах. Экспозиция раскрывает перед посетителем историю развития лагерной системы в Кузбассе с 20-х по 50-е годы.</w:t>
      </w:r>
    </w:p>
    <w:p w:rsidR="00E40419" w:rsidRPr="00D12167" w:rsidRDefault="00E40419" w:rsidP="00E40419">
      <w:pPr>
        <w:pStyle w:val="af7"/>
        <w:shd w:val="clear" w:color="auto" w:fill="FFFFFF" w:themeFill="background1"/>
        <w:spacing w:before="0" w:beforeAutospacing="0" w:after="0" w:afterAutospacing="0" w:line="276" w:lineRule="auto"/>
        <w:ind w:firstLine="709"/>
        <w:jc w:val="both"/>
        <w:rPr>
          <w:sz w:val="28"/>
          <w:szCs w:val="28"/>
        </w:rPr>
      </w:pPr>
      <w:r w:rsidRPr="00D12167">
        <w:rPr>
          <w:sz w:val="28"/>
          <w:szCs w:val="28"/>
        </w:rPr>
        <w:t>В интерактивной зоне экспозиции музея – экспозиция «</w:t>
      </w:r>
      <w:proofErr w:type="spellStart"/>
      <w:r w:rsidRPr="00D12167">
        <w:rPr>
          <w:sz w:val="28"/>
          <w:szCs w:val="28"/>
        </w:rPr>
        <w:t>Промзона</w:t>
      </w:r>
      <w:proofErr w:type="spellEnd"/>
      <w:r w:rsidRPr="00D12167">
        <w:rPr>
          <w:sz w:val="28"/>
          <w:szCs w:val="28"/>
        </w:rPr>
        <w:t xml:space="preserve">» — посетитель имеет возможность собственноручно поработать основными инструментами труда заключенных: пилой двуручной, продольной пилой. На информационных стендах экспозиции размещены фотографии, текстовая информация о труде заключенных и </w:t>
      </w:r>
      <w:proofErr w:type="spellStart"/>
      <w:r w:rsidRPr="00D12167">
        <w:rPr>
          <w:sz w:val="28"/>
          <w:szCs w:val="28"/>
        </w:rPr>
        <w:t>спецпоселенцев</w:t>
      </w:r>
      <w:proofErr w:type="spellEnd"/>
      <w:r w:rsidRPr="00D12167">
        <w:rPr>
          <w:sz w:val="28"/>
          <w:szCs w:val="28"/>
        </w:rPr>
        <w:t>.</w:t>
      </w:r>
    </w:p>
    <w:p w:rsidR="00E40419" w:rsidRPr="00D12167" w:rsidRDefault="00E40419" w:rsidP="00E40419">
      <w:pPr>
        <w:pStyle w:val="af7"/>
        <w:shd w:val="clear" w:color="auto" w:fill="FFFFFF" w:themeFill="background1"/>
        <w:spacing w:before="0" w:beforeAutospacing="0" w:after="0" w:afterAutospacing="0" w:line="276" w:lineRule="auto"/>
        <w:ind w:firstLine="709"/>
        <w:jc w:val="both"/>
        <w:rPr>
          <w:sz w:val="28"/>
          <w:szCs w:val="28"/>
        </w:rPr>
      </w:pPr>
      <w:r w:rsidRPr="00D12167">
        <w:rPr>
          <w:sz w:val="28"/>
          <w:szCs w:val="28"/>
        </w:rPr>
        <w:t>На территории музейного комплекса находится мемориальная композиция «Звенящая память»</w:t>
      </w:r>
      <w:r>
        <w:rPr>
          <w:sz w:val="28"/>
          <w:szCs w:val="28"/>
        </w:rPr>
        <w:t xml:space="preserve"> автор Николай </w:t>
      </w:r>
      <w:proofErr w:type="spellStart"/>
      <w:r>
        <w:rPr>
          <w:sz w:val="28"/>
          <w:szCs w:val="28"/>
        </w:rPr>
        <w:t>Чебкасов</w:t>
      </w:r>
      <w:proofErr w:type="spellEnd"/>
      <w:r w:rsidRPr="00D12167">
        <w:rPr>
          <w:sz w:val="28"/>
          <w:szCs w:val="28"/>
        </w:rPr>
        <w:t xml:space="preserve">, где </w:t>
      </w:r>
      <w:r>
        <w:rPr>
          <w:sz w:val="28"/>
          <w:szCs w:val="28"/>
        </w:rPr>
        <w:t xml:space="preserve">подвешиваются металлические </w:t>
      </w:r>
      <w:r w:rsidRPr="00D12167">
        <w:rPr>
          <w:sz w:val="28"/>
          <w:szCs w:val="28"/>
        </w:rPr>
        <w:t>колокольчик</w:t>
      </w:r>
      <w:r>
        <w:rPr>
          <w:sz w:val="28"/>
          <w:szCs w:val="28"/>
        </w:rPr>
        <w:t>и</w:t>
      </w:r>
      <w:r w:rsidRPr="00D12167">
        <w:rPr>
          <w:sz w:val="28"/>
          <w:szCs w:val="28"/>
        </w:rPr>
        <w:t xml:space="preserve"> в память о жертвах репрессий.</w:t>
      </w:r>
    </w:p>
    <w:p w:rsidR="00E40419" w:rsidRDefault="00E40419" w:rsidP="00E40419">
      <w:pPr>
        <w:pStyle w:val="af2"/>
        <w:spacing w:line="276" w:lineRule="auto"/>
        <w:ind w:firstLine="709"/>
        <w:jc w:val="both"/>
        <w:rPr>
          <w:sz w:val="28"/>
          <w:szCs w:val="28"/>
        </w:rPr>
      </w:pPr>
      <w:r w:rsidRPr="00D12167">
        <w:rPr>
          <w:sz w:val="28"/>
          <w:szCs w:val="28"/>
        </w:rPr>
        <w:t xml:space="preserve">Музейная деятельность в музее-заповеднике обращена к предметам, имеющим непосредственное отношение к тематике музея, в основном это фотографии, документы, архивные </w:t>
      </w:r>
      <w:proofErr w:type="spellStart"/>
      <w:r w:rsidRPr="00D12167">
        <w:rPr>
          <w:sz w:val="28"/>
          <w:szCs w:val="28"/>
        </w:rPr>
        <w:t>справки,музей</w:t>
      </w:r>
      <w:proofErr w:type="spellEnd"/>
      <w:r w:rsidRPr="00D12167">
        <w:rPr>
          <w:sz w:val="28"/>
          <w:szCs w:val="28"/>
        </w:rPr>
        <w:t xml:space="preserve"> осуществляет их хранение, исследование и </w:t>
      </w:r>
      <w:proofErr w:type="spellStart"/>
      <w:r w:rsidRPr="00D12167">
        <w:rPr>
          <w:sz w:val="28"/>
          <w:szCs w:val="28"/>
        </w:rPr>
        <w:t>экспонирование</w:t>
      </w:r>
      <w:proofErr w:type="gramStart"/>
      <w:r w:rsidRPr="00D12167">
        <w:rPr>
          <w:sz w:val="28"/>
          <w:szCs w:val="28"/>
        </w:rPr>
        <w:t>.О</w:t>
      </w:r>
      <w:proofErr w:type="gramEnd"/>
      <w:r w:rsidRPr="00D12167">
        <w:rPr>
          <w:sz w:val="28"/>
          <w:szCs w:val="28"/>
        </w:rPr>
        <w:t>дной</w:t>
      </w:r>
      <w:proofErr w:type="spellEnd"/>
      <w:r w:rsidRPr="00D12167">
        <w:rPr>
          <w:sz w:val="28"/>
          <w:szCs w:val="28"/>
        </w:rPr>
        <w:t xml:space="preserve"> из главных целей нашего музея является осуществление научно-просветительской деятельности, которая осуществляется путем экскурсионного обслуживания, проведением лекций, занятий, бесед и проведением других культурно-образовательных мероприятий, акций.   </w:t>
      </w:r>
    </w:p>
    <w:p w:rsidR="00E40419" w:rsidRPr="00D12167" w:rsidRDefault="00E40419" w:rsidP="00E40419">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09"/>
        <w:jc w:val="both"/>
        <w:rPr>
          <w:rFonts w:ascii="Times New Roman" w:eastAsia="Times New Roman" w:hAnsi="Times New Roman" w:cs="Times New Roman"/>
          <w:color w:val="auto"/>
          <w:sz w:val="28"/>
          <w:szCs w:val="28"/>
        </w:rPr>
      </w:pPr>
      <w:r w:rsidRPr="00D12167">
        <w:rPr>
          <w:rFonts w:ascii="Times New Roman" w:hAnsi="Times New Roman" w:cs="Times New Roman"/>
          <w:color w:val="auto"/>
          <w:sz w:val="28"/>
          <w:szCs w:val="28"/>
        </w:rPr>
        <w:t xml:space="preserve">Кадровый состав учреждения 5 человек, услугами музея пользуются более 13 тыс. человек в год. </w:t>
      </w:r>
    </w:p>
    <w:p w:rsidR="00E40419" w:rsidRPr="00D12167" w:rsidRDefault="00E40419" w:rsidP="00E40419">
      <w:pPr>
        <w:pStyle w:val="af2"/>
        <w:spacing w:line="276" w:lineRule="auto"/>
        <w:ind w:firstLine="709"/>
        <w:jc w:val="both"/>
        <w:rPr>
          <w:sz w:val="28"/>
          <w:szCs w:val="28"/>
        </w:rPr>
      </w:pPr>
      <w:r w:rsidRPr="00D12167">
        <w:rPr>
          <w:sz w:val="28"/>
          <w:szCs w:val="28"/>
          <w:u w:color="FF0000"/>
        </w:rPr>
        <w:t>В</w:t>
      </w:r>
      <w:r>
        <w:rPr>
          <w:sz w:val="28"/>
          <w:szCs w:val="28"/>
          <w:u w:color="FF0000"/>
        </w:rPr>
        <w:t xml:space="preserve"> </w:t>
      </w:r>
      <w:r w:rsidRPr="00D12167">
        <w:rPr>
          <w:sz w:val="28"/>
          <w:szCs w:val="28"/>
        </w:rPr>
        <w:t>музее - заповеднике «</w:t>
      </w:r>
      <w:proofErr w:type="spellStart"/>
      <w:r w:rsidRPr="00D12167">
        <w:rPr>
          <w:sz w:val="28"/>
          <w:szCs w:val="28"/>
        </w:rPr>
        <w:t>Трехречье</w:t>
      </w:r>
      <w:proofErr w:type="spellEnd"/>
      <w:r w:rsidRPr="00D12167">
        <w:rPr>
          <w:sz w:val="28"/>
          <w:szCs w:val="28"/>
        </w:rPr>
        <w:t>» насчитывается – 1</w:t>
      </w:r>
      <w:r>
        <w:rPr>
          <w:sz w:val="28"/>
          <w:szCs w:val="28"/>
        </w:rPr>
        <w:t xml:space="preserve"> 700</w:t>
      </w:r>
      <w:r w:rsidRPr="00D12167">
        <w:rPr>
          <w:sz w:val="28"/>
          <w:szCs w:val="28"/>
        </w:rPr>
        <w:t xml:space="preserve"> единиц хранения, из них - 11</w:t>
      </w:r>
      <w:r>
        <w:rPr>
          <w:sz w:val="28"/>
          <w:szCs w:val="28"/>
        </w:rPr>
        <w:t>37</w:t>
      </w:r>
      <w:r w:rsidRPr="00D12167">
        <w:rPr>
          <w:sz w:val="28"/>
          <w:szCs w:val="28"/>
        </w:rPr>
        <w:t xml:space="preserve"> основного и 5</w:t>
      </w:r>
      <w:r>
        <w:rPr>
          <w:sz w:val="28"/>
          <w:szCs w:val="28"/>
        </w:rPr>
        <w:t>6</w:t>
      </w:r>
      <w:r w:rsidRPr="00D12167">
        <w:rPr>
          <w:sz w:val="28"/>
          <w:szCs w:val="28"/>
        </w:rPr>
        <w:t xml:space="preserve">3 научно-вспомогательного. Зарегистрировано в </w:t>
      </w:r>
      <w:proofErr w:type="spellStart"/>
      <w:r w:rsidRPr="00D12167">
        <w:rPr>
          <w:sz w:val="28"/>
          <w:szCs w:val="28"/>
        </w:rPr>
        <w:t>госкаталоге</w:t>
      </w:r>
      <w:proofErr w:type="spellEnd"/>
      <w:r w:rsidRPr="00D12167">
        <w:rPr>
          <w:sz w:val="28"/>
          <w:szCs w:val="28"/>
        </w:rPr>
        <w:t xml:space="preserve"> 11</w:t>
      </w:r>
      <w:r>
        <w:rPr>
          <w:sz w:val="28"/>
          <w:szCs w:val="28"/>
        </w:rPr>
        <w:t>37</w:t>
      </w:r>
      <w:r w:rsidRPr="00D12167">
        <w:rPr>
          <w:sz w:val="28"/>
          <w:szCs w:val="28"/>
        </w:rPr>
        <w:t xml:space="preserve"> предметов основного фонда, что составляет 100 %  фонда музея. </w:t>
      </w:r>
    </w:p>
    <w:p w:rsidR="00E40419" w:rsidRDefault="00E40419" w:rsidP="00E40419">
      <w:pPr>
        <w:pStyle w:val="af2"/>
        <w:spacing w:line="276" w:lineRule="auto"/>
        <w:ind w:firstLine="709"/>
        <w:jc w:val="both"/>
        <w:rPr>
          <w:sz w:val="28"/>
          <w:szCs w:val="28"/>
        </w:rPr>
      </w:pPr>
      <w:r w:rsidRPr="00D12167">
        <w:rPr>
          <w:sz w:val="28"/>
          <w:szCs w:val="28"/>
        </w:rPr>
        <w:t xml:space="preserve">Проблемным вопросом является обслуживание одним рабочим порядка 10 деревянных строений музея-заповедника, деревянного забора высотой 3м, который огораживает </w:t>
      </w:r>
      <w:r>
        <w:rPr>
          <w:sz w:val="28"/>
          <w:szCs w:val="28"/>
        </w:rPr>
        <w:t>5 г</w:t>
      </w:r>
      <w:r w:rsidRPr="00D12167">
        <w:rPr>
          <w:sz w:val="28"/>
          <w:szCs w:val="28"/>
        </w:rPr>
        <w:t xml:space="preserve">а площади музея и низкая заработная плата у рабочего по комплексному обслуживанию зданий и сооружений. Также проблемой музея является его удаленность от центра и, как правило, отсутствие специалистов узкого профиля (таких как электрик и других). Отсутствие своего транспорта для доставки как материалов, оборудования и другого оснащения музея, так и </w:t>
      </w:r>
      <w:r w:rsidRPr="00D12167">
        <w:rPr>
          <w:sz w:val="28"/>
          <w:szCs w:val="28"/>
        </w:rPr>
        <w:lastRenderedPageBreak/>
        <w:t>экспонатов.</w:t>
      </w:r>
      <w:r>
        <w:rPr>
          <w:sz w:val="28"/>
          <w:szCs w:val="28"/>
        </w:rPr>
        <w:t xml:space="preserve"> Отсутствие питьевой воды и теплого туалета для посетителей на территории музея.</w:t>
      </w:r>
    </w:p>
    <w:p w:rsidR="00E40419" w:rsidRDefault="00E40419" w:rsidP="00E40419">
      <w:pPr>
        <w:pStyle w:val="af2"/>
        <w:spacing w:line="276" w:lineRule="auto"/>
        <w:ind w:firstLine="709"/>
        <w:jc w:val="both"/>
        <w:rPr>
          <w:sz w:val="28"/>
          <w:szCs w:val="28"/>
        </w:rPr>
      </w:pPr>
    </w:p>
    <w:p w:rsidR="00E40419" w:rsidRDefault="00E40419" w:rsidP="00E40419">
      <w:pPr>
        <w:pStyle w:val="af2"/>
        <w:spacing w:line="276" w:lineRule="auto"/>
        <w:ind w:firstLine="708"/>
        <w:jc w:val="center"/>
        <w:rPr>
          <w:b/>
          <w:sz w:val="28"/>
          <w:szCs w:val="28"/>
        </w:rPr>
      </w:pPr>
      <w:r w:rsidRPr="00D12167">
        <w:rPr>
          <w:b/>
          <w:sz w:val="28"/>
          <w:szCs w:val="28"/>
        </w:rPr>
        <w:t>Филиал музея-заповедника «</w:t>
      </w:r>
      <w:proofErr w:type="spellStart"/>
      <w:r w:rsidRPr="00D12167">
        <w:rPr>
          <w:b/>
          <w:sz w:val="28"/>
          <w:szCs w:val="28"/>
        </w:rPr>
        <w:t>Трехречье</w:t>
      </w:r>
      <w:proofErr w:type="spellEnd"/>
      <w:r w:rsidRPr="00D12167">
        <w:rPr>
          <w:b/>
          <w:sz w:val="28"/>
          <w:szCs w:val="28"/>
        </w:rPr>
        <w:t xml:space="preserve">» </w:t>
      </w:r>
      <w:proofErr w:type="spellStart"/>
      <w:r w:rsidRPr="00D12167">
        <w:rPr>
          <w:b/>
          <w:sz w:val="28"/>
          <w:szCs w:val="28"/>
        </w:rPr>
        <w:t>экомузей</w:t>
      </w:r>
      <w:proofErr w:type="spellEnd"/>
      <w:r w:rsidRPr="00D12167">
        <w:rPr>
          <w:b/>
          <w:sz w:val="28"/>
          <w:szCs w:val="28"/>
        </w:rPr>
        <w:t xml:space="preserve"> «</w:t>
      </w:r>
      <w:proofErr w:type="spellStart"/>
      <w:r w:rsidRPr="00D12167">
        <w:rPr>
          <w:b/>
          <w:sz w:val="28"/>
          <w:szCs w:val="28"/>
        </w:rPr>
        <w:t>Тазгол</w:t>
      </w:r>
      <w:proofErr w:type="spellEnd"/>
      <w:r w:rsidRPr="00D12167">
        <w:rPr>
          <w:b/>
          <w:sz w:val="28"/>
          <w:szCs w:val="28"/>
        </w:rPr>
        <w:t>»</w:t>
      </w:r>
    </w:p>
    <w:p w:rsidR="00E40419" w:rsidRPr="00D12167" w:rsidRDefault="00E40419" w:rsidP="00E40419">
      <w:pPr>
        <w:pStyle w:val="af2"/>
        <w:spacing w:line="276" w:lineRule="auto"/>
        <w:ind w:firstLine="708"/>
        <w:jc w:val="center"/>
        <w:rPr>
          <w:b/>
          <w:sz w:val="28"/>
          <w:szCs w:val="28"/>
        </w:rPr>
      </w:pPr>
    </w:p>
    <w:p w:rsidR="00E40419" w:rsidRPr="00D12167" w:rsidRDefault="00E40419" w:rsidP="00E40419">
      <w:pPr>
        <w:spacing w:line="276" w:lineRule="auto"/>
        <w:ind w:firstLine="851"/>
        <w:jc w:val="both"/>
        <w:rPr>
          <w:sz w:val="28"/>
          <w:szCs w:val="28"/>
        </w:rPr>
      </w:pPr>
      <w:r w:rsidRPr="00D12167">
        <w:rPr>
          <w:sz w:val="28"/>
          <w:szCs w:val="28"/>
        </w:rPr>
        <w:t xml:space="preserve">Основой экспозиции под открытым небом </w:t>
      </w:r>
      <w:proofErr w:type="spellStart"/>
      <w:r w:rsidRPr="00D12167">
        <w:rPr>
          <w:sz w:val="28"/>
          <w:szCs w:val="28"/>
        </w:rPr>
        <w:t>экомузея</w:t>
      </w:r>
      <w:proofErr w:type="spellEnd"/>
      <w:r w:rsidRPr="00D12167">
        <w:rPr>
          <w:sz w:val="28"/>
          <w:szCs w:val="28"/>
        </w:rPr>
        <w:t xml:space="preserve"> «</w:t>
      </w:r>
      <w:proofErr w:type="spellStart"/>
      <w:r w:rsidRPr="00D12167">
        <w:rPr>
          <w:sz w:val="28"/>
          <w:szCs w:val="28"/>
        </w:rPr>
        <w:t>Тазгол</w:t>
      </w:r>
      <w:proofErr w:type="spellEnd"/>
      <w:r w:rsidRPr="00D12167">
        <w:rPr>
          <w:sz w:val="28"/>
          <w:szCs w:val="28"/>
        </w:rPr>
        <w:t>» площадью 5 га</w:t>
      </w:r>
      <w:proofErr w:type="gramStart"/>
      <w:r w:rsidRPr="00D12167">
        <w:rPr>
          <w:sz w:val="28"/>
          <w:szCs w:val="28"/>
        </w:rPr>
        <w:t>.</w:t>
      </w:r>
      <w:proofErr w:type="gramEnd"/>
      <w:r>
        <w:rPr>
          <w:sz w:val="28"/>
          <w:szCs w:val="28"/>
        </w:rPr>
        <w:t xml:space="preserve"> </w:t>
      </w:r>
      <w:proofErr w:type="gramStart"/>
      <w:r w:rsidRPr="00D12167">
        <w:rPr>
          <w:sz w:val="28"/>
          <w:szCs w:val="28"/>
        </w:rPr>
        <w:t>я</w:t>
      </w:r>
      <w:proofErr w:type="gramEnd"/>
      <w:r w:rsidRPr="00D12167">
        <w:rPr>
          <w:sz w:val="28"/>
          <w:szCs w:val="28"/>
        </w:rPr>
        <w:t xml:space="preserve">вляется комплекс памятников наследия как </w:t>
      </w:r>
      <w:proofErr w:type="spellStart"/>
      <w:r w:rsidRPr="00D12167">
        <w:rPr>
          <w:sz w:val="28"/>
          <w:szCs w:val="28"/>
        </w:rPr>
        <w:t>шорского</w:t>
      </w:r>
      <w:proofErr w:type="spellEnd"/>
      <w:r w:rsidRPr="00D12167">
        <w:rPr>
          <w:sz w:val="28"/>
          <w:szCs w:val="28"/>
        </w:rPr>
        <w:t xml:space="preserve">, так и русского населения в характерном для этих мест этнокультурном ландшафте. Территория </w:t>
      </w:r>
      <w:proofErr w:type="spellStart"/>
      <w:r w:rsidRPr="00D12167">
        <w:rPr>
          <w:sz w:val="28"/>
          <w:szCs w:val="28"/>
        </w:rPr>
        <w:t>экомузея</w:t>
      </w:r>
      <w:proofErr w:type="spellEnd"/>
      <w:r w:rsidRPr="00D12167">
        <w:rPr>
          <w:sz w:val="28"/>
          <w:szCs w:val="28"/>
        </w:rPr>
        <w:t xml:space="preserve"> включает несколько экспозиционных комплексов.</w:t>
      </w:r>
    </w:p>
    <w:p w:rsidR="00E40419" w:rsidRPr="00D12167" w:rsidRDefault="00E40419" w:rsidP="00E40419">
      <w:pPr>
        <w:spacing w:line="276" w:lineRule="auto"/>
        <w:ind w:firstLine="851"/>
        <w:jc w:val="both"/>
        <w:rPr>
          <w:sz w:val="28"/>
          <w:szCs w:val="28"/>
        </w:rPr>
      </w:pPr>
      <w:r w:rsidRPr="00D12167">
        <w:rPr>
          <w:sz w:val="28"/>
          <w:szCs w:val="28"/>
        </w:rPr>
        <w:t>Первый участок включает в себя:</w:t>
      </w:r>
      <w:r>
        <w:rPr>
          <w:sz w:val="28"/>
          <w:szCs w:val="28"/>
        </w:rPr>
        <w:t xml:space="preserve"> </w:t>
      </w:r>
      <w:r w:rsidRPr="00D12167">
        <w:rPr>
          <w:sz w:val="28"/>
          <w:szCs w:val="28"/>
        </w:rPr>
        <w:t>1)</w:t>
      </w:r>
      <w:r>
        <w:rPr>
          <w:sz w:val="28"/>
          <w:szCs w:val="28"/>
        </w:rPr>
        <w:t xml:space="preserve"> </w:t>
      </w:r>
      <w:r w:rsidRPr="00D12167">
        <w:rPr>
          <w:sz w:val="28"/>
          <w:szCs w:val="28"/>
        </w:rPr>
        <w:t>реконструкцию погребения кыргызского воина обрядом кремации на могильнике «</w:t>
      </w:r>
      <w:proofErr w:type="spellStart"/>
      <w:r w:rsidRPr="00D12167">
        <w:rPr>
          <w:sz w:val="28"/>
          <w:szCs w:val="28"/>
        </w:rPr>
        <w:t>Кайчак</w:t>
      </w:r>
      <w:proofErr w:type="spellEnd"/>
      <w:r w:rsidRPr="00D12167">
        <w:rPr>
          <w:sz w:val="28"/>
          <w:szCs w:val="28"/>
        </w:rPr>
        <w:t>» и жертвенника «</w:t>
      </w:r>
      <w:proofErr w:type="spellStart"/>
      <w:r w:rsidRPr="00D12167">
        <w:rPr>
          <w:sz w:val="28"/>
          <w:szCs w:val="28"/>
        </w:rPr>
        <w:t>таелга</w:t>
      </w:r>
      <w:proofErr w:type="spellEnd"/>
      <w:r w:rsidRPr="00D12167">
        <w:rPr>
          <w:sz w:val="28"/>
          <w:szCs w:val="28"/>
        </w:rPr>
        <w:t>»; 2)</w:t>
      </w:r>
      <w:r>
        <w:rPr>
          <w:sz w:val="28"/>
          <w:szCs w:val="28"/>
        </w:rPr>
        <w:t xml:space="preserve"> </w:t>
      </w:r>
      <w:r w:rsidRPr="00D12167">
        <w:rPr>
          <w:sz w:val="28"/>
          <w:szCs w:val="28"/>
        </w:rPr>
        <w:t>реконструкцию охотничье-промыслового стана;</w:t>
      </w:r>
      <w:r>
        <w:rPr>
          <w:sz w:val="28"/>
          <w:szCs w:val="28"/>
        </w:rPr>
        <w:t xml:space="preserve"> </w:t>
      </w:r>
      <w:r w:rsidRPr="00D12167">
        <w:rPr>
          <w:sz w:val="28"/>
          <w:szCs w:val="28"/>
        </w:rPr>
        <w:t>3)</w:t>
      </w:r>
      <w:r>
        <w:rPr>
          <w:sz w:val="28"/>
          <w:szCs w:val="28"/>
        </w:rPr>
        <w:t xml:space="preserve"> </w:t>
      </w:r>
      <w:r w:rsidRPr="00D12167">
        <w:rPr>
          <w:sz w:val="28"/>
          <w:szCs w:val="28"/>
        </w:rPr>
        <w:t>реконструкцию мастерской древних металлургов, улуса;</w:t>
      </w:r>
      <w:r>
        <w:rPr>
          <w:sz w:val="28"/>
          <w:szCs w:val="28"/>
        </w:rPr>
        <w:t xml:space="preserve"> </w:t>
      </w:r>
      <w:r w:rsidRPr="00D12167">
        <w:rPr>
          <w:sz w:val="28"/>
          <w:szCs w:val="28"/>
        </w:rPr>
        <w:t>4) домик охотника; 5)</w:t>
      </w:r>
      <w:r>
        <w:rPr>
          <w:sz w:val="28"/>
          <w:szCs w:val="28"/>
        </w:rPr>
        <w:t xml:space="preserve"> </w:t>
      </w:r>
      <w:r w:rsidRPr="00D12167">
        <w:rPr>
          <w:sz w:val="28"/>
          <w:szCs w:val="28"/>
        </w:rPr>
        <w:t>усадьбу плотника Иванова с амбарами;</w:t>
      </w:r>
    </w:p>
    <w:p w:rsidR="00E40419" w:rsidRPr="00D12167" w:rsidRDefault="00E40419" w:rsidP="00E40419">
      <w:pPr>
        <w:spacing w:line="276" w:lineRule="auto"/>
        <w:ind w:firstLine="851"/>
        <w:jc w:val="both"/>
        <w:rPr>
          <w:sz w:val="28"/>
          <w:szCs w:val="28"/>
        </w:rPr>
      </w:pPr>
      <w:r w:rsidRPr="00D12167">
        <w:rPr>
          <w:sz w:val="28"/>
          <w:szCs w:val="28"/>
        </w:rPr>
        <w:t>Второй участок включает:</w:t>
      </w:r>
      <w:r>
        <w:rPr>
          <w:sz w:val="28"/>
          <w:szCs w:val="28"/>
        </w:rPr>
        <w:t xml:space="preserve"> </w:t>
      </w:r>
      <w:r w:rsidRPr="00D12167">
        <w:rPr>
          <w:sz w:val="28"/>
          <w:szCs w:val="28"/>
        </w:rPr>
        <w:t>1)</w:t>
      </w:r>
      <w:r>
        <w:rPr>
          <w:sz w:val="28"/>
          <w:szCs w:val="28"/>
        </w:rPr>
        <w:t xml:space="preserve"> </w:t>
      </w:r>
      <w:r w:rsidRPr="00D12167">
        <w:rPr>
          <w:sz w:val="28"/>
          <w:szCs w:val="28"/>
        </w:rPr>
        <w:t>Подлинный дом миссионера (аварийный, есть акт о сносе данного здания); 2)</w:t>
      </w:r>
      <w:r>
        <w:rPr>
          <w:sz w:val="28"/>
          <w:szCs w:val="28"/>
        </w:rPr>
        <w:t xml:space="preserve"> </w:t>
      </w:r>
      <w:r w:rsidRPr="00D12167">
        <w:rPr>
          <w:sz w:val="28"/>
          <w:szCs w:val="28"/>
        </w:rPr>
        <w:t xml:space="preserve">дом </w:t>
      </w:r>
      <w:proofErr w:type="spellStart"/>
      <w:r w:rsidRPr="00D12167">
        <w:rPr>
          <w:sz w:val="28"/>
          <w:szCs w:val="28"/>
        </w:rPr>
        <w:t>паштыка</w:t>
      </w:r>
      <w:proofErr w:type="spellEnd"/>
      <w:r w:rsidRPr="00D12167">
        <w:rPr>
          <w:sz w:val="28"/>
          <w:szCs w:val="28"/>
        </w:rPr>
        <w:t xml:space="preserve"> с амбаром и летней кухней;</w:t>
      </w:r>
    </w:p>
    <w:p w:rsidR="00E40419" w:rsidRPr="00D12167" w:rsidRDefault="00E40419" w:rsidP="00E40419">
      <w:pPr>
        <w:spacing w:line="276" w:lineRule="auto"/>
        <w:ind w:firstLine="851"/>
        <w:jc w:val="both"/>
        <w:rPr>
          <w:sz w:val="28"/>
          <w:szCs w:val="28"/>
        </w:rPr>
      </w:pPr>
      <w:r w:rsidRPr="00D12167">
        <w:rPr>
          <w:sz w:val="28"/>
          <w:szCs w:val="28"/>
        </w:rPr>
        <w:t xml:space="preserve">В </w:t>
      </w:r>
      <w:proofErr w:type="spellStart"/>
      <w:r w:rsidRPr="00D12167">
        <w:rPr>
          <w:sz w:val="28"/>
          <w:szCs w:val="28"/>
        </w:rPr>
        <w:t>экомузее</w:t>
      </w:r>
      <w:proofErr w:type="spellEnd"/>
      <w:r w:rsidRPr="00D12167">
        <w:rPr>
          <w:sz w:val="28"/>
          <w:szCs w:val="28"/>
        </w:rPr>
        <w:t xml:space="preserve"> «</w:t>
      </w:r>
      <w:proofErr w:type="spellStart"/>
      <w:r w:rsidRPr="00D12167">
        <w:rPr>
          <w:sz w:val="28"/>
          <w:szCs w:val="28"/>
        </w:rPr>
        <w:t>Тазгол</w:t>
      </w:r>
      <w:proofErr w:type="spellEnd"/>
      <w:r w:rsidRPr="00D12167">
        <w:rPr>
          <w:sz w:val="28"/>
          <w:szCs w:val="28"/>
        </w:rPr>
        <w:t xml:space="preserve">» 162  предмета основного фонда, основной состав которых – это  этнографическая коллекция </w:t>
      </w:r>
      <w:proofErr w:type="spellStart"/>
      <w:r w:rsidRPr="00D12167">
        <w:rPr>
          <w:sz w:val="28"/>
          <w:szCs w:val="28"/>
        </w:rPr>
        <w:t>шорских</w:t>
      </w:r>
      <w:proofErr w:type="spellEnd"/>
      <w:r w:rsidRPr="00D12167">
        <w:rPr>
          <w:sz w:val="28"/>
          <w:szCs w:val="28"/>
        </w:rPr>
        <w:t xml:space="preserve"> предметов быта. Одной из главных целей </w:t>
      </w:r>
      <w:proofErr w:type="spellStart"/>
      <w:r w:rsidRPr="00D12167">
        <w:rPr>
          <w:sz w:val="28"/>
          <w:szCs w:val="28"/>
        </w:rPr>
        <w:t>экомузея</w:t>
      </w:r>
      <w:proofErr w:type="spellEnd"/>
      <w:r w:rsidRPr="00D12167">
        <w:rPr>
          <w:sz w:val="28"/>
          <w:szCs w:val="28"/>
        </w:rPr>
        <w:t xml:space="preserve"> является сохранение историко-культурного наследия коренных жителей шорцев и популяризации </w:t>
      </w:r>
      <w:proofErr w:type="spellStart"/>
      <w:r w:rsidRPr="00D12167">
        <w:rPr>
          <w:sz w:val="28"/>
          <w:szCs w:val="28"/>
        </w:rPr>
        <w:t>шорской</w:t>
      </w:r>
      <w:proofErr w:type="spellEnd"/>
      <w:r w:rsidRPr="00D12167">
        <w:rPr>
          <w:sz w:val="28"/>
          <w:szCs w:val="28"/>
        </w:rPr>
        <w:t xml:space="preserve"> культуры, истории, языка. Во время экскурсии в </w:t>
      </w:r>
      <w:proofErr w:type="spellStart"/>
      <w:r w:rsidRPr="00D12167">
        <w:rPr>
          <w:sz w:val="28"/>
          <w:szCs w:val="28"/>
        </w:rPr>
        <w:t>экомузее</w:t>
      </w:r>
      <w:proofErr w:type="spellEnd"/>
      <w:r w:rsidRPr="00D12167">
        <w:rPr>
          <w:sz w:val="28"/>
          <w:szCs w:val="28"/>
        </w:rPr>
        <w:t xml:space="preserve"> посетители могут буквально «окунуться» в жизнь </w:t>
      </w:r>
      <w:proofErr w:type="spellStart"/>
      <w:r w:rsidRPr="00D12167">
        <w:rPr>
          <w:sz w:val="28"/>
          <w:szCs w:val="28"/>
        </w:rPr>
        <w:t>шорских</w:t>
      </w:r>
      <w:proofErr w:type="spellEnd"/>
      <w:r w:rsidRPr="00D12167">
        <w:rPr>
          <w:sz w:val="28"/>
          <w:szCs w:val="28"/>
        </w:rPr>
        <w:t xml:space="preserve"> аборигенов: узнать об их традиционных занятиях, основных промыслах, познакомиться с культурой, традициями и вероисповеданием коренных жителей, даже поучаствовать в обряде. Увидеть настоящие предметы быта шорцев и узнать об их назначении. Музейная деятельность в </w:t>
      </w:r>
      <w:proofErr w:type="spellStart"/>
      <w:r w:rsidRPr="00D12167">
        <w:rPr>
          <w:sz w:val="28"/>
          <w:szCs w:val="28"/>
        </w:rPr>
        <w:t>экомузееобращена</w:t>
      </w:r>
      <w:proofErr w:type="spellEnd"/>
      <w:r w:rsidRPr="00D12167">
        <w:rPr>
          <w:sz w:val="28"/>
          <w:szCs w:val="28"/>
        </w:rPr>
        <w:t xml:space="preserve"> не только к сохранению  предметов, имеющих этнографическое и историческое значение, но и пополнению уже существующей коллекции предметов, проведении этнографических экспедиций в отдаленные поселки, сбор информационного материала у жителей деревень.</w:t>
      </w:r>
    </w:p>
    <w:p w:rsidR="00E40419" w:rsidRPr="00D12167" w:rsidRDefault="00E40419" w:rsidP="00E40419">
      <w:pPr>
        <w:spacing w:line="276" w:lineRule="auto"/>
        <w:ind w:firstLine="851"/>
        <w:jc w:val="both"/>
        <w:rPr>
          <w:sz w:val="28"/>
          <w:szCs w:val="28"/>
        </w:rPr>
      </w:pPr>
      <w:r w:rsidRPr="00D12167">
        <w:rPr>
          <w:sz w:val="28"/>
          <w:szCs w:val="28"/>
        </w:rPr>
        <w:t>Кадровый состав учреждения 3 человека.</w:t>
      </w:r>
    </w:p>
    <w:p w:rsidR="00E40419" w:rsidRDefault="00E40419" w:rsidP="00E40419">
      <w:pPr>
        <w:spacing w:line="276" w:lineRule="auto"/>
        <w:ind w:firstLine="851"/>
        <w:jc w:val="both"/>
        <w:rPr>
          <w:sz w:val="28"/>
          <w:szCs w:val="28"/>
        </w:rPr>
      </w:pPr>
      <w:r w:rsidRPr="00D12167">
        <w:rPr>
          <w:sz w:val="28"/>
          <w:szCs w:val="28"/>
        </w:rPr>
        <w:t xml:space="preserve">Самым главным вопросом для музея является отсутствие электрификации и постоянной телефонной связи с городом, своего транспорта. Недостаток квалифицированных кадров. Отдаленность поселка </w:t>
      </w:r>
      <w:proofErr w:type="spellStart"/>
      <w:r w:rsidRPr="00D12167">
        <w:rPr>
          <w:sz w:val="28"/>
          <w:szCs w:val="28"/>
        </w:rPr>
        <w:t>Усть-Анзасс</w:t>
      </w:r>
      <w:proofErr w:type="spellEnd"/>
      <w:r w:rsidRPr="00D12167">
        <w:rPr>
          <w:sz w:val="28"/>
          <w:szCs w:val="28"/>
        </w:rPr>
        <w:t xml:space="preserve">, где </w:t>
      </w:r>
      <w:proofErr w:type="gramStart"/>
      <w:r w:rsidRPr="00D12167">
        <w:rPr>
          <w:sz w:val="28"/>
          <w:szCs w:val="28"/>
        </w:rPr>
        <w:t>расположен</w:t>
      </w:r>
      <w:proofErr w:type="gramEnd"/>
      <w:r w:rsidRPr="00D12167">
        <w:rPr>
          <w:sz w:val="28"/>
          <w:szCs w:val="28"/>
        </w:rPr>
        <w:t xml:space="preserve"> </w:t>
      </w:r>
      <w:proofErr w:type="spellStart"/>
      <w:r w:rsidRPr="00D12167">
        <w:rPr>
          <w:sz w:val="28"/>
          <w:szCs w:val="28"/>
        </w:rPr>
        <w:t>экомузей</w:t>
      </w:r>
      <w:proofErr w:type="spellEnd"/>
      <w:r w:rsidRPr="00D12167">
        <w:rPr>
          <w:sz w:val="28"/>
          <w:szCs w:val="28"/>
        </w:rPr>
        <w:t xml:space="preserve"> «</w:t>
      </w:r>
      <w:proofErr w:type="spellStart"/>
      <w:r w:rsidRPr="00D12167">
        <w:rPr>
          <w:sz w:val="28"/>
          <w:szCs w:val="28"/>
        </w:rPr>
        <w:t>Тазгол</w:t>
      </w:r>
      <w:proofErr w:type="spellEnd"/>
      <w:r w:rsidRPr="00D12167">
        <w:rPr>
          <w:sz w:val="28"/>
          <w:szCs w:val="28"/>
        </w:rPr>
        <w:t>», плохая дорога.</w:t>
      </w:r>
    </w:p>
    <w:p w:rsidR="00AB4756" w:rsidRPr="00005A34" w:rsidRDefault="00005A34" w:rsidP="00994C13">
      <w:pPr>
        <w:spacing w:line="276" w:lineRule="auto"/>
        <w:ind w:firstLine="567"/>
        <w:jc w:val="both"/>
        <w:rPr>
          <w:bCs/>
          <w:iCs/>
          <w:sz w:val="28"/>
          <w:szCs w:val="28"/>
        </w:rPr>
      </w:pPr>
      <w:r>
        <w:rPr>
          <w:sz w:val="28"/>
          <w:szCs w:val="28"/>
        </w:rPr>
        <w:t>Для</w:t>
      </w:r>
      <w:r w:rsidR="00AB4756" w:rsidRPr="00005A34">
        <w:rPr>
          <w:sz w:val="28"/>
          <w:szCs w:val="28"/>
        </w:rPr>
        <w:t xml:space="preserve"> реализации мер государственной, региональной, муниципальной политики  </w:t>
      </w:r>
      <w:r w:rsidR="00AB4756" w:rsidRPr="00005A34">
        <w:rPr>
          <w:bCs/>
          <w:iCs/>
          <w:sz w:val="28"/>
          <w:szCs w:val="28"/>
        </w:rPr>
        <w:t xml:space="preserve">в области культуры и искусства, дополнительного образования, молодежной и национальной политики на территории Таштагольского муниципального района, а также </w:t>
      </w:r>
      <w:r w:rsidR="00AB4756" w:rsidRPr="00005A34">
        <w:rPr>
          <w:sz w:val="28"/>
          <w:szCs w:val="28"/>
        </w:rPr>
        <w:t xml:space="preserve">организованного функционирования и развития деятельности учреждений в указанных сферах, осуществляет деятельность </w:t>
      </w:r>
      <w:r w:rsidR="00AB4756" w:rsidRPr="00005A34">
        <w:rPr>
          <w:bCs/>
          <w:iCs/>
          <w:sz w:val="28"/>
          <w:szCs w:val="28"/>
        </w:rPr>
        <w:t xml:space="preserve">муниципальное казенное учреждение «Управление культуры Администрации Таштагольского муниципального района» (далее </w:t>
      </w:r>
      <w:proofErr w:type="gramStart"/>
      <w:r w:rsidR="00AB4756" w:rsidRPr="00005A34">
        <w:rPr>
          <w:bCs/>
          <w:iCs/>
          <w:sz w:val="28"/>
          <w:szCs w:val="28"/>
        </w:rPr>
        <w:t>-У</w:t>
      </w:r>
      <w:proofErr w:type="gramEnd"/>
      <w:r w:rsidR="00AB4756" w:rsidRPr="00005A34">
        <w:rPr>
          <w:bCs/>
          <w:iCs/>
          <w:sz w:val="28"/>
          <w:szCs w:val="28"/>
        </w:rPr>
        <w:t xml:space="preserve">правление). В настоящее </w:t>
      </w:r>
      <w:r w:rsidR="00AB4756" w:rsidRPr="00005A34">
        <w:rPr>
          <w:bCs/>
          <w:iCs/>
          <w:sz w:val="28"/>
          <w:szCs w:val="28"/>
        </w:rPr>
        <w:lastRenderedPageBreak/>
        <w:t>время у Управления 12 подведомственных учреждений. В рамках заключенных соглашений, Управлением осуществляется ведение бухгалтерского учета</w:t>
      </w:r>
      <w:r w:rsidR="0021637E">
        <w:rPr>
          <w:bCs/>
          <w:iCs/>
          <w:sz w:val="28"/>
          <w:szCs w:val="28"/>
        </w:rPr>
        <w:t xml:space="preserve"> </w:t>
      </w:r>
      <w:r w:rsidR="00AB4756" w:rsidRPr="00005A34">
        <w:rPr>
          <w:bCs/>
          <w:iCs/>
          <w:sz w:val="28"/>
          <w:szCs w:val="28"/>
        </w:rPr>
        <w:t>подведомственных учреждений.</w:t>
      </w:r>
    </w:p>
    <w:p w:rsidR="00AB4756" w:rsidRPr="00005A34" w:rsidRDefault="00AB4756" w:rsidP="00994C13">
      <w:pPr>
        <w:pStyle w:val="a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67"/>
        <w:jc w:val="both"/>
        <w:rPr>
          <w:rFonts w:ascii="Times New Roman" w:hAnsi="Times New Roman" w:cs="Times New Roman"/>
          <w:color w:val="auto"/>
          <w:sz w:val="28"/>
          <w:szCs w:val="28"/>
        </w:rPr>
      </w:pPr>
      <w:r w:rsidRPr="00005A34">
        <w:rPr>
          <w:rFonts w:ascii="Times New Roman" w:hAnsi="Times New Roman" w:cs="Times New Roman"/>
          <w:bCs/>
          <w:iCs/>
          <w:color w:val="auto"/>
          <w:sz w:val="28"/>
          <w:szCs w:val="28"/>
        </w:rPr>
        <w:t>В целях совершенствования организации обслуживания подведомственных учреждений работает муниципальное бюджетное учреждение «Центр обслуживания учреждений» (далее МБУ «ЦО УК Таштагольского муниципального района»), основной деятельностью которого является комплексное обслуживание  помещений.  МБУ «ЦОУ» обслуживает 4 учреждения культуры.</w:t>
      </w:r>
    </w:p>
    <w:p w:rsidR="00AB4756" w:rsidRPr="00005A34" w:rsidRDefault="00AB4756" w:rsidP="00994C13">
      <w:pPr>
        <w:pStyle w:val="1"/>
        <w:keepNext w:val="0"/>
        <w:spacing w:line="276" w:lineRule="auto"/>
        <w:ind w:firstLine="539"/>
        <w:jc w:val="both"/>
        <w:rPr>
          <w:b/>
          <w:bCs/>
        </w:rPr>
      </w:pPr>
      <w:r w:rsidRPr="00617D91">
        <w:t xml:space="preserve">В настоящее время в </w:t>
      </w:r>
      <w:proofErr w:type="spellStart"/>
      <w:r>
        <w:t>Таштагольском</w:t>
      </w:r>
      <w:proofErr w:type="spellEnd"/>
      <w:r>
        <w:t xml:space="preserve"> муниципальном районе</w:t>
      </w:r>
      <w:r w:rsidRPr="00617D91">
        <w:t xml:space="preserve"> перед отраслью кул</w:t>
      </w:r>
      <w:r>
        <w:t xml:space="preserve">ьтуры </w:t>
      </w:r>
      <w:r w:rsidRPr="00617D91">
        <w:t xml:space="preserve">стоит </w:t>
      </w:r>
      <w:r w:rsidRPr="00005A34">
        <w:t>ряд проблем, требующих решения:</w:t>
      </w:r>
    </w:p>
    <w:p w:rsidR="00AB4756" w:rsidRPr="00005A34" w:rsidRDefault="00AB4756" w:rsidP="00994C13">
      <w:pPr>
        <w:pStyle w:val="1"/>
        <w:keepNext w:val="0"/>
        <w:spacing w:line="276" w:lineRule="auto"/>
        <w:ind w:firstLine="539"/>
        <w:jc w:val="both"/>
        <w:rPr>
          <w:b/>
          <w:bCs/>
        </w:rPr>
      </w:pPr>
      <w:r w:rsidRPr="00005A34">
        <w:t xml:space="preserve">- обеспечение достижения и контроля за сохранением достигнутого соотношения между уровнем </w:t>
      </w:r>
      <w:proofErr w:type="gramStart"/>
      <w:r w:rsidRPr="00005A34">
        <w:t>оплаты труда работников учреждений культуры</w:t>
      </w:r>
      <w:proofErr w:type="gramEnd"/>
      <w:r w:rsidRPr="00005A34">
        <w:t xml:space="preserve"> и уровнем средней заработной платы, установленного указами Президента Российской Федерации от 07.05.2012 № 597; </w:t>
      </w:r>
    </w:p>
    <w:p w:rsidR="00AB4756" w:rsidRPr="00617D91" w:rsidRDefault="00AB4756" w:rsidP="00994C13">
      <w:pPr>
        <w:pStyle w:val="1"/>
        <w:keepNext w:val="0"/>
        <w:spacing w:line="276" w:lineRule="auto"/>
        <w:ind w:firstLine="540"/>
        <w:jc w:val="both"/>
        <w:rPr>
          <w:b/>
          <w:bCs/>
        </w:rPr>
      </w:pPr>
      <w:r w:rsidRPr="00005A34">
        <w:t xml:space="preserve">- </w:t>
      </w:r>
      <w:proofErr w:type="spellStart"/>
      <w:r w:rsidRPr="00005A34">
        <w:t>увеличичение</w:t>
      </w:r>
      <w:proofErr w:type="spellEnd"/>
      <w:r w:rsidRPr="00005A34">
        <w:t xml:space="preserve"> количества созданных (реконструированных) и капитально отремонтированных объектов</w:t>
      </w:r>
      <w:r w:rsidRPr="00617D91">
        <w:t xml:space="preserve"> организаций культуры, т</w:t>
      </w:r>
      <w:proofErr w:type="gramStart"/>
      <w:r w:rsidRPr="00617D91">
        <w:t>.к</w:t>
      </w:r>
      <w:proofErr w:type="gramEnd"/>
      <w:r w:rsidRPr="00617D91">
        <w:t xml:space="preserve"> здания имеют высокую степень изношенности;</w:t>
      </w:r>
    </w:p>
    <w:p w:rsidR="00AB4756" w:rsidRDefault="00AB4756" w:rsidP="00994C13">
      <w:pPr>
        <w:pStyle w:val="1"/>
        <w:keepNext w:val="0"/>
        <w:spacing w:line="276" w:lineRule="auto"/>
        <w:ind w:firstLine="539"/>
        <w:jc w:val="both"/>
      </w:pPr>
      <w:r w:rsidRPr="00617D91">
        <w:t>- улучшение материально-технической базы учреждений культуры;</w:t>
      </w:r>
    </w:p>
    <w:p w:rsidR="006856B1" w:rsidRDefault="001D0ED7" w:rsidP="00994C13">
      <w:pPr>
        <w:spacing w:line="276" w:lineRule="auto"/>
        <w:ind w:firstLine="539"/>
        <w:rPr>
          <w:color w:val="000000"/>
          <w:sz w:val="28"/>
          <w:szCs w:val="28"/>
        </w:rPr>
      </w:pPr>
      <w:r>
        <w:t xml:space="preserve">- </w:t>
      </w:r>
      <w:r w:rsidRPr="00F43AD7">
        <w:rPr>
          <w:color w:val="000000"/>
          <w:sz w:val="28"/>
          <w:szCs w:val="28"/>
        </w:rPr>
        <w:t xml:space="preserve">пополнение библиотечного </w:t>
      </w:r>
      <w:r w:rsidR="006856B1">
        <w:rPr>
          <w:color w:val="000000"/>
          <w:sz w:val="28"/>
          <w:szCs w:val="28"/>
        </w:rPr>
        <w:t>фонда;</w:t>
      </w:r>
    </w:p>
    <w:p w:rsidR="001D0ED7" w:rsidRDefault="006856B1" w:rsidP="00994C13">
      <w:pPr>
        <w:spacing w:line="276" w:lineRule="auto"/>
        <w:ind w:firstLine="539"/>
        <w:rPr>
          <w:color w:val="000000"/>
          <w:sz w:val="28"/>
          <w:szCs w:val="28"/>
        </w:rPr>
      </w:pPr>
      <w:r>
        <w:rPr>
          <w:color w:val="000000"/>
          <w:sz w:val="28"/>
          <w:szCs w:val="28"/>
        </w:rPr>
        <w:t xml:space="preserve">- </w:t>
      </w:r>
      <w:r w:rsidR="001D0ED7" w:rsidRPr="00F43AD7">
        <w:rPr>
          <w:color w:val="000000"/>
          <w:sz w:val="28"/>
          <w:szCs w:val="28"/>
        </w:rPr>
        <w:t>внедрение новых технологий и корпоративного информационного взаимодействия с библиотеками  области</w:t>
      </w:r>
      <w:r>
        <w:rPr>
          <w:color w:val="000000"/>
          <w:sz w:val="28"/>
          <w:szCs w:val="28"/>
        </w:rPr>
        <w:t>;</w:t>
      </w:r>
    </w:p>
    <w:p w:rsidR="006856B1" w:rsidRDefault="006856B1" w:rsidP="00994C13">
      <w:pPr>
        <w:spacing w:line="276" w:lineRule="auto"/>
        <w:ind w:firstLine="539"/>
        <w:rPr>
          <w:color w:val="000000"/>
          <w:sz w:val="28"/>
          <w:szCs w:val="28"/>
        </w:rPr>
      </w:pPr>
      <w:r>
        <w:rPr>
          <w:color w:val="000000"/>
          <w:sz w:val="28"/>
          <w:szCs w:val="28"/>
        </w:rPr>
        <w:t xml:space="preserve">- </w:t>
      </w:r>
      <w:r w:rsidRPr="00F43AD7">
        <w:rPr>
          <w:color w:val="000000"/>
          <w:sz w:val="28"/>
          <w:szCs w:val="28"/>
        </w:rPr>
        <w:t>обновление и создание новых экспозиций в музеях</w:t>
      </w:r>
      <w:r>
        <w:rPr>
          <w:color w:val="000000"/>
          <w:sz w:val="28"/>
          <w:szCs w:val="28"/>
        </w:rPr>
        <w:t>;</w:t>
      </w:r>
    </w:p>
    <w:p w:rsidR="006856B1" w:rsidRPr="001D0ED7" w:rsidRDefault="006856B1" w:rsidP="00994C13">
      <w:pPr>
        <w:spacing w:line="276" w:lineRule="auto"/>
        <w:ind w:firstLine="539"/>
      </w:pPr>
      <w:r>
        <w:rPr>
          <w:color w:val="000000"/>
          <w:sz w:val="28"/>
          <w:szCs w:val="28"/>
        </w:rPr>
        <w:t xml:space="preserve">- </w:t>
      </w:r>
      <w:r w:rsidRPr="00F43AD7">
        <w:rPr>
          <w:color w:val="000000"/>
          <w:sz w:val="28"/>
          <w:szCs w:val="28"/>
        </w:rPr>
        <w:t>обеспечение сохранности и реставрации музейных экспонатов</w:t>
      </w:r>
      <w:r>
        <w:rPr>
          <w:color w:val="000000"/>
          <w:sz w:val="28"/>
          <w:szCs w:val="28"/>
        </w:rPr>
        <w:t>;</w:t>
      </w:r>
    </w:p>
    <w:p w:rsidR="00AB4756" w:rsidRPr="00617D91" w:rsidRDefault="006856B1" w:rsidP="00994C13">
      <w:pPr>
        <w:pStyle w:val="1"/>
        <w:keepNext w:val="0"/>
        <w:pBdr>
          <w:top w:val="nil"/>
          <w:left w:val="nil"/>
          <w:bottom w:val="nil"/>
          <w:right w:val="nil"/>
          <w:between w:val="nil"/>
          <w:bar w:val="nil"/>
        </w:pBdr>
        <w:spacing w:line="276" w:lineRule="auto"/>
        <w:ind w:left="539"/>
        <w:jc w:val="both"/>
        <w:rPr>
          <w:b/>
          <w:bCs/>
        </w:rPr>
      </w:pPr>
      <w:r>
        <w:t xml:space="preserve">- </w:t>
      </w:r>
      <w:r w:rsidR="00AB4756" w:rsidRPr="00617D91">
        <w:t>повышение квалификации работников культуры.</w:t>
      </w:r>
    </w:p>
    <w:p w:rsidR="00AB4756" w:rsidRPr="00617D91" w:rsidRDefault="00AB4756" w:rsidP="00994C13">
      <w:pPr>
        <w:pStyle w:val="1"/>
        <w:keepNext w:val="0"/>
        <w:pBdr>
          <w:top w:val="nil"/>
          <w:left w:val="nil"/>
          <w:bottom w:val="nil"/>
          <w:right w:val="nil"/>
          <w:between w:val="nil"/>
          <w:bar w:val="nil"/>
        </w:pBdr>
        <w:spacing w:line="276" w:lineRule="auto"/>
        <w:jc w:val="both"/>
        <w:rPr>
          <w:b/>
          <w:bCs/>
        </w:rPr>
      </w:pPr>
      <w:r w:rsidRPr="00617D91">
        <w:t xml:space="preserve">Без решения кадровых проблем работа всей отрасли не может считаться успешной. Доля специалистов культурно-досуговой деятельности с высшим и средним профессиональным образованием составляет </w:t>
      </w:r>
      <w:r w:rsidR="001D0ED7">
        <w:t>75</w:t>
      </w:r>
      <w:r w:rsidRPr="00617D91">
        <w:t>%.</w:t>
      </w:r>
    </w:p>
    <w:p w:rsidR="00AB4756" w:rsidRPr="00617D91" w:rsidRDefault="00AB4756" w:rsidP="00994C13">
      <w:pPr>
        <w:pStyle w:val="1"/>
        <w:keepNext w:val="0"/>
        <w:spacing w:line="276" w:lineRule="auto"/>
        <w:ind w:firstLine="540"/>
        <w:jc w:val="both"/>
        <w:rPr>
          <w:b/>
          <w:bCs/>
        </w:rPr>
      </w:pPr>
      <w:r w:rsidRPr="00617D91">
        <w:t>Решение указанных проблем обеспечит развитие сферы культуры в соответствии с приоритетами и целями государственной политики и окажет существенное влияние на достижение национальных целей развития Российской Федерации</w:t>
      </w:r>
      <w:r w:rsidRPr="00617D91">
        <w:rPr>
          <w:rFonts w:eastAsia="Calibri"/>
        </w:rPr>
        <w:t>.</w:t>
      </w:r>
    </w:p>
    <w:p w:rsidR="00AB4756" w:rsidRPr="00617D91" w:rsidRDefault="00AB4756" w:rsidP="00994C13">
      <w:pPr>
        <w:pStyle w:val="1"/>
        <w:keepNext w:val="0"/>
        <w:spacing w:line="276" w:lineRule="auto"/>
        <w:ind w:firstLine="539"/>
        <w:jc w:val="both"/>
        <w:rPr>
          <w:b/>
          <w:bCs/>
        </w:rPr>
      </w:pPr>
      <w:r w:rsidRPr="00617D91">
        <w:t xml:space="preserve">На территории </w:t>
      </w:r>
      <w:r>
        <w:t>Таштагольского муниципального района</w:t>
      </w:r>
      <w:r w:rsidRPr="00617D91">
        <w:t xml:space="preserve"> идет поиск путей развития культурно-национальной самобытности коре</w:t>
      </w:r>
      <w:r>
        <w:t>н</w:t>
      </w:r>
      <w:r w:rsidRPr="00617D91">
        <w:t xml:space="preserve">ного малочисленного народа - шорцев, проживающих на территории </w:t>
      </w:r>
      <w:r>
        <w:t>района</w:t>
      </w:r>
      <w:r w:rsidRPr="00617D91">
        <w:t xml:space="preserve">. Поддержка самодеятельного национального искусства, художественного народного творчества </w:t>
      </w:r>
      <w:r w:rsidR="00C04DB1">
        <w:t>с</w:t>
      </w:r>
      <w:r w:rsidRPr="00617D91">
        <w:t xml:space="preserve">пособствует укреплению межнационального культурного сотрудничества на территории </w:t>
      </w:r>
      <w:r>
        <w:t>района</w:t>
      </w:r>
      <w:r w:rsidRPr="00617D91">
        <w:t>.</w:t>
      </w:r>
    </w:p>
    <w:p w:rsidR="00AB4756" w:rsidRPr="00617D91" w:rsidRDefault="00AB4756" w:rsidP="00994C13">
      <w:pPr>
        <w:pStyle w:val="1"/>
        <w:keepNext w:val="0"/>
        <w:spacing w:line="276" w:lineRule="auto"/>
        <w:ind w:firstLine="539"/>
        <w:jc w:val="both"/>
        <w:rPr>
          <w:rFonts w:eastAsia="Times"/>
          <w:b/>
          <w:bCs/>
        </w:rPr>
      </w:pPr>
      <w:r w:rsidRPr="00617D91">
        <w:t xml:space="preserve">Коренные малочисленные народы, достаточно хорошо приспособленные к жизни в суровых климатических условиях, с трудом адаптируются к </w:t>
      </w:r>
      <w:r w:rsidRPr="00617D91">
        <w:lastRenderedPageBreak/>
        <w:t>изменившимся социально</w:t>
      </w:r>
      <w:r w:rsidRPr="00617D91">
        <w:softHyphen/>
      </w:r>
      <w:r>
        <w:t xml:space="preserve"> - </w:t>
      </w:r>
      <w:r w:rsidRPr="00617D91">
        <w:t xml:space="preserve">экономическим условиям, продолжают утрачивать свои этнические, культурные традиции и язык. </w:t>
      </w:r>
    </w:p>
    <w:p w:rsidR="00AB4756" w:rsidRPr="00617D91" w:rsidRDefault="00AB4756" w:rsidP="00994C13">
      <w:pPr>
        <w:pStyle w:val="1"/>
        <w:keepNext w:val="0"/>
        <w:spacing w:line="276" w:lineRule="auto"/>
        <w:ind w:firstLine="539"/>
        <w:jc w:val="both"/>
        <w:rPr>
          <w:rFonts w:eastAsia="Times"/>
          <w:b/>
          <w:bCs/>
        </w:rPr>
      </w:pPr>
      <w:r w:rsidRPr="00617D91">
        <w:t xml:space="preserve">На фоне проблем </w:t>
      </w:r>
      <w:proofErr w:type="spellStart"/>
      <w:r w:rsidRPr="00617D91">
        <w:t>повседневнои</w:t>
      </w:r>
      <w:proofErr w:type="spellEnd"/>
      <w:r w:rsidRPr="00617D91">
        <w:t>̆ жизни национально</w:t>
      </w:r>
      <w:r w:rsidRPr="00617D91">
        <w:softHyphen/>
      </w:r>
      <w:r>
        <w:t xml:space="preserve"> - </w:t>
      </w:r>
      <w:r w:rsidRPr="00617D91">
        <w:t xml:space="preserve">культурные проблемы отошли на </w:t>
      </w:r>
      <w:proofErr w:type="spellStart"/>
      <w:r w:rsidRPr="00617D91">
        <w:t>второстепенныи</w:t>
      </w:r>
      <w:proofErr w:type="spellEnd"/>
      <w:r w:rsidRPr="00617D91">
        <w:t xml:space="preserve">̆ план. В условиях постепенного размывания </w:t>
      </w:r>
      <w:proofErr w:type="spellStart"/>
      <w:r w:rsidRPr="00617D91">
        <w:t>национальнои</w:t>
      </w:r>
      <w:proofErr w:type="spellEnd"/>
      <w:r w:rsidRPr="00617D91">
        <w:t xml:space="preserve">̆ специфики обостряется проблема сохранения этнических традиций и культурного наследия малых народов. Культурная жизнь утрачивает </w:t>
      </w:r>
      <w:proofErr w:type="spellStart"/>
      <w:r w:rsidRPr="00617D91">
        <w:t>традиционныи</w:t>
      </w:r>
      <w:proofErr w:type="spellEnd"/>
      <w:r w:rsidRPr="00617D91">
        <w:t xml:space="preserve">̆ характер, забывается </w:t>
      </w:r>
      <w:proofErr w:type="spellStart"/>
      <w:r w:rsidRPr="00617D91">
        <w:t>нематеральное</w:t>
      </w:r>
      <w:proofErr w:type="spellEnd"/>
      <w:r w:rsidRPr="00617D91">
        <w:t xml:space="preserve"> культурное наследие народностей проживающих на территории </w:t>
      </w:r>
      <w:r w:rsidR="00C04DB1">
        <w:t>района</w:t>
      </w:r>
      <w:r w:rsidRPr="00617D91">
        <w:t xml:space="preserve">, не получают развития народные художественные промыслы. Предметы </w:t>
      </w:r>
      <w:proofErr w:type="spellStart"/>
      <w:r w:rsidRPr="00617D91">
        <w:t>шорского</w:t>
      </w:r>
      <w:proofErr w:type="spellEnd"/>
      <w:r w:rsidRPr="00617D91">
        <w:t xml:space="preserve"> национального быта и культуры хоть и восполняют ис</w:t>
      </w:r>
      <w:r w:rsidR="00C04DB1">
        <w:t>торическую копилку, но этого не</w:t>
      </w:r>
      <w:r w:rsidRPr="00617D91">
        <w:t xml:space="preserve">достаточно для этнокультурного и духовного возрождения коренных малочисленных народов. </w:t>
      </w:r>
    </w:p>
    <w:p w:rsidR="00AB4756" w:rsidRPr="00617D91" w:rsidRDefault="00AB4756" w:rsidP="00994C13">
      <w:pPr>
        <w:pStyle w:val="1"/>
        <w:keepNext w:val="0"/>
        <w:spacing w:line="276" w:lineRule="auto"/>
        <w:ind w:firstLine="539"/>
        <w:jc w:val="both"/>
        <w:rPr>
          <w:b/>
          <w:bCs/>
        </w:rPr>
      </w:pPr>
      <w:r w:rsidRPr="00617D91">
        <w:t xml:space="preserve">Сложившаяся система образования на территориях традиционного проживания коренных малочисленных народов испытывает трудности в сохранении исторического наследия и развитии </w:t>
      </w:r>
      <w:proofErr w:type="spellStart"/>
      <w:r w:rsidRPr="00617D91">
        <w:t>национальнои</w:t>
      </w:r>
      <w:proofErr w:type="spellEnd"/>
      <w:r w:rsidRPr="00617D91">
        <w:t>̆ самобытности, традиций и языка коренного народа.</w:t>
      </w:r>
    </w:p>
    <w:p w:rsidR="00AB4756" w:rsidRPr="00617D91" w:rsidRDefault="00AB4756" w:rsidP="00994C13">
      <w:pPr>
        <w:pStyle w:val="1"/>
        <w:keepNext w:val="0"/>
        <w:spacing w:line="276" w:lineRule="auto"/>
        <w:ind w:firstLine="539"/>
        <w:jc w:val="both"/>
        <w:rPr>
          <w:b/>
          <w:bCs/>
        </w:rPr>
      </w:pPr>
      <w:r w:rsidRPr="00617D91">
        <w:t xml:space="preserve">Развитие коренных малочисленных народов </w:t>
      </w:r>
      <w:r w:rsidRPr="00617D91">
        <w:softHyphen/>
        <w:t xml:space="preserve"> шорцев невозможно без </w:t>
      </w:r>
      <w:proofErr w:type="spellStart"/>
      <w:r w:rsidRPr="00617D91">
        <w:t>государственнои</w:t>
      </w:r>
      <w:proofErr w:type="spellEnd"/>
      <w:r w:rsidRPr="00617D91">
        <w:t xml:space="preserve">̆ и </w:t>
      </w:r>
      <w:proofErr w:type="spellStart"/>
      <w:r w:rsidRPr="00617D91">
        <w:t>муниципальнои</w:t>
      </w:r>
      <w:proofErr w:type="spellEnd"/>
      <w:r w:rsidRPr="00617D91">
        <w:t xml:space="preserve">̆ поддержки. Сложность и своеобразие проблем требует согласованных </w:t>
      </w:r>
      <w:proofErr w:type="spellStart"/>
      <w:r w:rsidRPr="00617D91">
        <w:t>действии</w:t>
      </w:r>
      <w:proofErr w:type="spellEnd"/>
      <w:r w:rsidRPr="00617D91">
        <w:t xml:space="preserve">̆ всех </w:t>
      </w:r>
      <w:proofErr w:type="spellStart"/>
      <w:r w:rsidRPr="00617D91">
        <w:t>уровнеи</w:t>
      </w:r>
      <w:proofErr w:type="spellEnd"/>
      <w:r w:rsidRPr="00617D91">
        <w:t xml:space="preserve">̆ власти и их активного сотрудничества с общественностью коренных малочисленных народов </w:t>
      </w:r>
      <w:r w:rsidR="00C04DB1">
        <w:t>Таштагольского муниципального района</w:t>
      </w:r>
      <w:r w:rsidRPr="00617D91">
        <w:t xml:space="preserve">. </w:t>
      </w:r>
    </w:p>
    <w:p w:rsidR="00AB4756" w:rsidRPr="00617D91" w:rsidRDefault="00AB4756" w:rsidP="00994C13">
      <w:pPr>
        <w:spacing w:line="276" w:lineRule="auto"/>
        <w:ind w:firstLine="720"/>
        <w:jc w:val="both"/>
        <w:outlineLvl w:val="0"/>
        <w:rPr>
          <w:sz w:val="28"/>
          <w:szCs w:val="28"/>
        </w:rPr>
      </w:pPr>
      <w:r w:rsidRPr="00617D91">
        <w:rPr>
          <w:sz w:val="28"/>
          <w:szCs w:val="28"/>
        </w:rPr>
        <w:t xml:space="preserve">Государственная молодежная политика является </w:t>
      </w:r>
      <w:proofErr w:type="spellStart"/>
      <w:r w:rsidRPr="00617D91">
        <w:rPr>
          <w:sz w:val="28"/>
          <w:szCs w:val="28"/>
        </w:rPr>
        <w:t>системои</w:t>
      </w:r>
      <w:proofErr w:type="spellEnd"/>
      <w:r w:rsidRPr="00617D91">
        <w:rPr>
          <w:sz w:val="28"/>
          <w:szCs w:val="28"/>
        </w:rPr>
        <w:t xml:space="preserve">̆ формирования приоритетов и мер, направленных на создание </w:t>
      </w:r>
      <w:proofErr w:type="gramStart"/>
      <w:r w:rsidRPr="00617D91">
        <w:rPr>
          <w:sz w:val="28"/>
          <w:szCs w:val="28"/>
        </w:rPr>
        <w:t>условии</w:t>
      </w:r>
      <w:proofErr w:type="gramEnd"/>
      <w:r w:rsidRPr="00617D91">
        <w:rPr>
          <w:sz w:val="28"/>
          <w:szCs w:val="28"/>
        </w:rPr>
        <w:t xml:space="preserve">̆ и </w:t>
      </w:r>
      <w:proofErr w:type="spellStart"/>
      <w:r w:rsidRPr="00617D91">
        <w:rPr>
          <w:sz w:val="28"/>
          <w:szCs w:val="28"/>
        </w:rPr>
        <w:t>возможностеи</w:t>
      </w:r>
      <w:proofErr w:type="spellEnd"/>
      <w:r w:rsidRPr="00617D91">
        <w:rPr>
          <w:sz w:val="28"/>
          <w:szCs w:val="28"/>
        </w:rPr>
        <w:t xml:space="preserve">̆ для </w:t>
      </w:r>
      <w:proofErr w:type="spellStart"/>
      <w:r w:rsidRPr="00617D91">
        <w:rPr>
          <w:sz w:val="28"/>
          <w:szCs w:val="28"/>
        </w:rPr>
        <w:t>успешнои</w:t>
      </w:r>
      <w:proofErr w:type="spellEnd"/>
      <w:r w:rsidRPr="00617D91">
        <w:rPr>
          <w:sz w:val="28"/>
          <w:szCs w:val="28"/>
        </w:rPr>
        <w:t xml:space="preserve">̆ социализации и </w:t>
      </w:r>
      <w:proofErr w:type="spellStart"/>
      <w:r w:rsidRPr="00617D91">
        <w:rPr>
          <w:sz w:val="28"/>
          <w:szCs w:val="28"/>
        </w:rPr>
        <w:t>эффективнои</w:t>
      </w:r>
      <w:proofErr w:type="spellEnd"/>
      <w:r w:rsidRPr="00617D91">
        <w:rPr>
          <w:sz w:val="28"/>
          <w:szCs w:val="28"/>
        </w:rPr>
        <w:t xml:space="preserve">̆ самореализации молодежи, для развития ее потенциала в интересах России и, следовательно, на социально-экономическое и культурное развитие страны, обеспечение ее конкурентоспособности и укрепление </w:t>
      </w:r>
      <w:proofErr w:type="spellStart"/>
      <w:r w:rsidRPr="00617D91">
        <w:rPr>
          <w:sz w:val="28"/>
          <w:szCs w:val="28"/>
        </w:rPr>
        <w:t>национальнои</w:t>
      </w:r>
      <w:proofErr w:type="spellEnd"/>
      <w:r w:rsidRPr="00617D91">
        <w:rPr>
          <w:sz w:val="28"/>
          <w:szCs w:val="28"/>
        </w:rPr>
        <w:t>̆ безопасности.</w:t>
      </w:r>
    </w:p>
    <w:p w:rsidR="00AB4756" w:rsidRPr="00617D91" w:rsidRDefault="00AB4756" w:rsidP="00994C13">
      <w:pPr>
        <w:suppressAutoHyphens/>
        <w:spacing w:line="276" w:lineRule="auto"/>
        <w:ind w:firstLine="709"/>
        <w:jc w:val="both"/>
        <w:rPr>
          <w:spacing w:val="-4"/>
          <w:sz w:val="28"/>
          <w:szCs w:val="28"/>
        </w:rPr>
      </w:pPr>
      <w:r w:rsidRPr="00617D91">
        <w:rPr>
          <w:spacing w:val="-4"/>
          <w:sz w:val="28"/>
          <w:szCs w:val="28"/>
        </w:rPr>
        <w:t xml:space="preserve">В ходе реализации молодежной политики на территории </w:t>
      </w:r>
      <w:r w:rsidR="00C04DB1">
        <w:rPr>
          <w:spacing w:val="-4"/>
          <w:sz w:val="28"/>
          <w:szCs w:val="28"/>
        </w:rPr>
        <w:t>Таштагольского муниципального района</w:t>
      </w:r>
      <w:r w:rsidRPr="00617D91">
        <w:rPr>
          <w:spacing w:val="-4"/>
          <w:sz w:val="28"/>
          <w:szCs w:val="28"/>
        </w:rPr>
        <w:t>, за последние годы достигнуты определенные позитивные результаты: сложилась традиционная система мероприятий по поддержке талантливой молодежи, отрегулирован процесс временной занятости молодежи в каникулярный период и свободное от учебы время, налажен процесс взаимодействия с общественными организациями. Ежегодно проводятся мероприятия, направленные на творчески одаренную молодежь. </w:t>
      </w:r>
    </w:p>
    <w:p w:rsidR="00301A3F" w:rsidRPr="00E0474B" w:rsidRDefault="00301A3F" w:rsidP="00994C13">
      <w:pPr>
        <w:pStyle w:val="ConsPlusNormal"/>
        <w:widowControl/>
        <w:spacing w:line="276" w:lineRule="auto"/>
        <w:ind w:firstLine="540"/>
        <w:jc w:val="both"/>
        <w:rPr>
          <w:rFonts w:ascii="Times New Roman" w:hAnsi="Times New Roman" w:cs="Times New Roman"/>
          <w:sz w:val="28"/>
          <w:szCs w:val="28"/>
        </w:rPr>
      </w:pPr>
    </w:p>
    <w:p w:rsidR="0076152D" w:rsidRPr="00E0474B" w:rsidRDefault="0076152D" w:rsidP="00994C13">
      <w:pPr>
        <w:pStyle w:val="ConsPlusNormal"/>
        <w:widowControl/>
        <w:spacing w:line="276" w:lineRule="auto"/>
        <w:ind w:firstLine="0"/>
        <w:jc w:val="center"/>
        <w:outlineLvl w:val="1"/>
        <w:rPr>
          <w:rFonts w:ascii="Times New Roman" w:hAnsi="Times New Roman" w:cs="Times New Roman"/>
          <w:sz w:val="28"/>
          <w:szCs w:val="28"/>
        </w:rPr>
      </w:pPr>
      <w:r w:rsidRPr="00E0474B">
        <w:rPr>
          <w:rFonts w:ascii="Times New Roman" w:hAnsi="Times New Roman" w:cs="Times New Roman"/>
          <w:sz w:val="28"/>
          <w:szCs w:val="28"/>
        </w:rPr>
        <w:t>2. Цели и задачи Программы</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Выбор приоритетных целей 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w:t>
      </w:r>
    </w:p>
    <w:p w:rsidR="006856B1" w:rsidRDefault="006856B1" w:rsidP="00994C13">
      <w:pPr>
        <w:pStyle w:val="ConsPlusNormal"/>
        <w:widowControl/>
        <w:spacing w:line="276" w:lineRule="auto"/>
        <w:ind w:firstLine="540"/>
        <w:jc w:val="both"/>
        <w:rPr>
          <w:rFonts w:ascii="Times New Roman" w:hAnsi="Times New Roman" w:cs="Times New Roman"/>
          <w:sz w:val="28"/>
          <w:szCs w:val="28"/>
        </w:rPr>
      </w:pP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Цели Программы:</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сохранение культурного потенциала и культурного наследия Кемеровской области;</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поддержка многообразия культурной жизни;</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создание условий для обеспечения выравнивания доступа к культурным ценностям и информационным ресурсам различных групп граждан;</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интеграция во всероссийский и мировой культурный процесс;</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обеспечение адаптации сферы культуры к рыночным условиям.</w:t>
      </w:r>
    </w:p>
    <w:p w:rsidR="00C81393" w:rsidRDefault="00C81393" w:rsidP="00994C13">
      <w:pPr>
        <w:pStyle w:val="ConsPlusNormal"/>
        <w:widowControl/>
        <w:spacing w:line="276" w:lineRule="auto"/>
        <w:ind w:firstLine="540"/>
        <w:jc w:val="both"/>
        <w:rPr>
          <w:rFonts w:ascii="Times New Roman" w:hAnsi="Times New Roman" w:cs="Times New Roman"/>
          <w:sz w:val="28"/>
          <w:szCs w:val="28"/>
        </w:rPr>
      </w:pP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Для достижения указанных целей в рамках Программы должны быть решены следующие задачи:</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обеспечение сохранности историко-культурного наследия Таштагольского района;</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сохранение и развитие системы художественного образования, социальной защиты творческих работников, поддержка талантливой молодежи;</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адресная поддержка профессионального искусства, литературы и творчества;</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развитие всех видов и жанров искусства, в том числе самодеятельного (любительского) искусства, художественного народного творчества и культурно-досуговой деятельности;</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разработка и внедрение информационных продуктов и технологий в сфере культуры;</w:t>
      </w:r>
    </w:p>
    <w:p w:rsidR="0076152D" w:rsidRPr="00E0474B" w:rsidRDefault="0076152D"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pacing w:val="5"/>
          <w:sz w:val="28"/>
          <w:szCs w:val="28"/>
        </w:rPr>
        <w:t>создание и развитие социально-</w:t>
      </w:r>
      <w:r w:rsidRPr="00E0474B">
        <w:rPr>
          <w:rFonts w:ascii="Times New Roman" w:hAnsi="Times New Roman" w:cs="Times New Roman"/>
          <w:sz w:val="28"/>
          <w:szCs w:val="28"/>
        </w:rPr>
        <w:t xml:space="preserve">экономических и организационных условий для самореализации молодежи, </w:t>
      </w:r>
      <w:r w:rsidRPr="00E0474B">
        <w:rPr>
          <w:rFonts w:ascii="Times New Roman" w:hAnsi="Times New Roman" w:cs="Times New Roman"/>
          <w:spacing w:val="-1"/>
          <w:sz w:val="28"/>
          <w:szCs w:val="28"/>
        </w:rPr>
        <w:t xml:space="preserve">духовно-нравственное воспитание молодежи; комплексное решение проблем </w:t>
      </w:r>
      <w:r w:rsidRPr="00E0474B">
        <w:rPr>
          <w:rFonts w:ascii="Times New Roman" w:hAnsi="Times New Roman" w:cs="Times New Roman"/>
          <w:spacing w:val="1"/>
          <w:sz w:val="28"/>
          <w:szCs w:val="28"/>
        </w:rPr>
        <w:t xml:space="preserve">физического воспитания и оздоровления детей, подростков и молодежи, </w:t>
      </w:r>
      <w:r w:rsidRPr="00E0474B">
        <w:rPr>
          <w:rFonts w:ascii="Times New Roman" w:hAnsi="Times New Roman" w:cs="Times New Roman"/>
          <w:spacing w:val="-1"/>
          <w:sz w:val="28"/>
          <w:szCs w:val="28"/>
        </w:rPr>
        <w:t>направленное на физическое и духовное совершенствование</w:t>
      </w:r>
      <w:r>
        <w:rPr>
          <w:rFonts w:ascii="Times New Roman" w:hAnsi="Times New Roman" w:cs="Times New Roman"/>
          <w:spacing w:val="-1"/>
          <w:sz w:val="28"/>
          <w:szCs w:val="28"/>
        </w:rPr>
        <w:t>.</w:t>
      </w:r>
    </w:p>
    <w:p w:rsidR="00E11768" w:rsidRDefault="00E11768" w:rsidP="00994C13">
      <w:pPr>
        <w:pStyle w:val="ConsPlusNormal"/>
        <w:widowControl/>
        <w:spacing w:line="276" w:lineRule="auto"/>
        <w:ind w:firstLine="0"/>
        <w:jc w:val="center"/>
        <w:outlineLvl w:val="1"/>
        <w:rPr>
          <w:rFonts w:ascii="Times New Roman" w:hAnsi="Times New Roman" w:cs="Times New Roman"/>
          <w:sz w:val="28"/>
          <w:szCs w:val="28"/>
        </w:rPr>
      </w:pPr>
    </w:p>
    <w:p w:rsidR="00E11768" w:rsidRPr="003147F6" w:rsidRDefault="00E11768" w:rsidP="00994C13">
      <w:pPr>
        <w:pStyle w:val="ConsPlusNormal"/>
        <w:widowControl/>
        <w:spacing w:line="276" w:lineRule="auto"/>
        <w:ind w:firstLine="0"/>
        <w:jc w:val="center"/>
        <w:outlineLvl w:val="1"/>
        <w:rPr>
          <w:rFonts w:ascii="Times New Roman" w:hAnsi="Times New Roman" w:cs="Times New Roman"/>
          <w:color w:val="000000" w:themeColor="text1"/>
          <w:sz w:val="28"/>
          <w:szCs w:val="28"/>
        </w:rPr>
      </w:pPr>
      <w:r w:rsidRPr="003147F6">
        <w:rPr>
          <w:rFonts w:ascii="Times New Roman" w:hAnsi="Times New Roman" w:cs="Times New Roman"/>
          <w:color w:val="000000" w:themeColor="text1"/>
          <w:sz w:val="28"/>
          <w:szCs w:val="28"/>
        </w:rPr>
        <w:t>3. Система программных мероприятий</w:t>
      </w:r>
    </w:p>
    <w:p w:rsidR="00E11768" w:rsidRPr="00E0474B" w:rsidRDefault="00E11768" w:rsidP="00994C13">
      <w:pPr>
        <w:pStyle w:val="ConsPlusNormal"/>
        <w:widowControl/>
        <w:spacing w:line="276" w:lineRule="auto"/>
        <w:ind w:firstLine="540"/>
        <w:jc w:val="both"/>
        <w:rPr>
          <w:rFonts w:ascii="Times New Roman" w:hAnsi="Times New Roman" w:cs="Times New Roman"/>
          <w:sz w:val="28"/>
          <w:szCs w:val="28"/>
        </w:rPr>
      </w:pPr>
    </w:p>
    <w:p w:rsidR="00E11768" w:rsidRPr="00E0474B" w:rsidRDefault="00E11768" w:rsidP="00994C13">
      <w:pPr>
        <w:pStyle w:val="ConsPlusNormal"/>
        <w:widowControl/>
        <w:spacing w:line="276" w:lineRule="auto"/>
        <w:ind w:firstLine="540"/>
        <w:jc w:val="both"/>
        <w:rPr>
          <w:rFonts w:ascii="Times New Roman" w:hAnsi="Times New Roman" w:cs="Times New Roman"/>
          <w:sz w:val="28"/>
          <w:szCs w:val="28"/>
        </w:rPr>
      </w:pPr>
      <w:r w:rsidRPr="00E0474B">
        <w:rPr>
          <w:rFonts w:ascii="Times New Roman" w:hAnsi="Times New Roman" w:cs="Times New Roman"/>
          <w:sz w:val="28"/>
          <w:szCs w:val="28"/>
        </w:rPr>
        <w:t>Программные мероприятия направлены на реализацию поставленных Программой целей и задач:</w:t>
      </w:r>
    </w:p>
    <w:p w:rsidR="00E11768" w:rsidRPr="00E0474B" w:rsidRDefault="00E11768" w:rsidP="00994C13">
      <w:pPr>
        <w:pStyle w:val="ConsPlusNormal"/>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Подпрограмма «Культура </w:t>
      </w:r>
      <w:r w:rsidR="006856B1">
        <w:rPr>
          <w:rFonts w:ascii="Times New Roman" w:hAnsi="Times New Roman" w:cs="Times New Roman"/>
          <w:sz w:val="28"/>
          <w:szCs w:val="28"/>
        </w:rPr>
        <w:t>и искусство</w:t>
      </w:r>
      <w:r>
        <w:rPr>
          <w:rFonts w:ascii="Times New Roman" w:hAnsi="Times New Roman" w:cs="Times New Roman"/>
          <w:sz w:val="28"/>
          <w:szCs w:val="28"/>
        </w:rPr>
        <w:t>» включает о</w:t>
      </w:r>
      <w:r w:rsidRPr="00E0474B">
        <w:rPr>
          <w:rFonts w:ascii="Times New Roman" w:hAnsi="Times New Roman" w:cs="Times New Roman"/>
          <w:sz w:val="28"/>
          <w:szCs w:val="28"/>
        </w:rPr>
        <w:t>бщегородские мероприятия, посвященные знаменательным датам, способству</w:t>
      </w:r>
      <w:r>
        <w:rPr>
          <w:rFonts w:ascii="Times New Roman" w:hAnsi="Times New Roman" w:cs="Times New Roman"/>
          <w:sz w:val="28"/>
          <w:szCs w:val="28"/>
        </w:rPr>
        <w:t>ет</w:t>
      </w:r>
      <w:r w:rsidRPr="00E0474B">
        <w:rPr>
          <w:rFonts w:ascii="Times New Roman" w:hAnsi="Times New Roman" w:cs="Times New Roman"/>
          <w:sz w:val="28"/>
          <w:szCs w:val="28"/>
        </w:rPr>
        <w:t xml:space="preserve"> созданию условий для обеспечения выравнивания доступа к культурным ценностям и информационным ресурсам различных групп граждан, объединя</w:t>
      </w:r>
      <w:r>
        <w:rPr>
          <w:rFonts w:ascii="Times New Roman" w:hAnsi="Times New Roman" w:cs="Times New Roman"/>
          <w:sz w:val="28"/>
          <w:szCs w:val="28"/>
        </w:rPr>
        <w:t>ет</w:t>
      </w:r>
      <w:r w:rsidRPr="00E0474B">
        <w:rPr>
          <w:rFonts w:ascii="Times New Roman" w:hAnsi="Times New Roman" w:cs="Times New Roman"/>
          <w:sz w:val="28"/>
          <w:szCs w:val="28"/>
        </w:rPr>
        <w:t xml:space="preserve"> мероприятия по сохранению материального и духовного историко-культурного наследия Таштагольского района;</w:t>
      </w:r>
    </w:p>
    <w:p w:rsidR="000B5C87" w:rsidRDefault="00E11768" w:rsidP="00994C13">
      <w:pPr>
        <w:spacing w:line="276" w:lineRule="auto"/>
        <w:ind w:firstLine="539"/>
        <w:jc w:val="both"/>
        <w:rPr>
          <w:sz w:val="28"/>
          <w:szCs w:val="28"/>
        </w:rPr>
      </w:pPr>
      <w:r w:rsidRPr="000B5C87">
        <w:rPr>
          <w:sz w:val="28"/>
          <w:szCs w:val="28"/>
        </w:rPr>
        <w:t>Подпрограмм</w:t>
      </w:r>
      <w:r w:rsidR="000B5C87" w:rsidRPr="000B5C87">
        <w:rPr>
          <w:sz w:val="28"/>
          <w:szCs w:val="28"/>
        </w:rPr>
        <w:t>а</w:t>
      </w:r>
      <w:r w:rsidRPr="000B5C87">
        <w:rPr>
          <w:sz w:val="28"/>
          <w:szCs w:val="28"/>
        </w:rPr>
        <w:t xml:space="preserve"> «</w:t>
      </w:r>
      <w:r w:rsidR="005A6C90" w:rsidRPr="000B5C87">
        <w:rPr>
          <w:bCs/>
          <w:color w:val="000000" w:themeColor="text1"/>
          <w:sz w:val="28"/>
          <w:szCs w:val="28"/>
        </w:rPr>
        <w:t>Обеспечение деятельности учреждений культуры и социальные гарантии для их работников</w:t>
      </w:r>
      <w:r w:rsidRPr="000B5C87">
        <w:rPr>
          <w:sz w:val="28"/>
          <w:szCs w:val="28"/>
        </w:rPr>
        <w:t xml:space="preserve">» </w:t>
      </w:r>
      <w:r w:rsidR="000B5C87" w:rsidRPr="000B5C87">
        <w:rPr>
          <w:color w:val="000000"/>
          <w:sz w:val="28"/>
          <w:szCs w:val="28"/>
        </w:rPr>
        <w:t>определяет</w:t>
      </w:r>
      <w:r w:rsidR="000B5C87" w:rsidRPr="001056DD">
        <w:rPr>
          <w:color w:val="000000"/>
          <w:sz w:val="28"/>
          <w:szCs w:val="28"/>
        </w:rPr>
        <w:t xml:space="preserve"> приоритеты в решении </w:t>
      </w:r>
      <w:r w:rsidR="000B5C87" w:rsidRPr="001056DD">
        <w:rPr>
          <w:color w:val="000000"/>
          <w:sz w:val="28"/>
          <w:szCs w:val="28"/>
        </w:rPr>
        <w:lastRenderedPageBreak/>
        <w:t xml:space="preserve">задач по развитию культуры на </w:t>
      </w:r>
      <w:r w:rsidR="000B5C87">
        <w:rPr>
          <w:color w:val="000000"/>
          <w:sz w:val="28"/>
          <w:szCs w:val="28"/>
        </w:rPr>
        <w:t>202</w:t>
      </w:r>
      <w:r w:rsidR="00E26FEC">
        <w:rPr>
          <w:color w:val="000000"/>
          <w:sz w:val="28"/>
          <w:szCs w:val="28"/>
        </w:rPr>
        <w:t>5</w:t>
      </w:r>
      <w:r w:rsidR="000B5C87">
        <w:rPr>
          <w:color w:val="000000"/>
          <w:sz w:val="28"/>
          <w:szCs w:val="28"/>
        </w:rPr>
        <w:t>-202</w:t>
      </w:r>
      <w:r w:rsidR="00E26FEC">
        <w:rPr>
          <w:color w:val="000000"/>
          <w:sz w:val="28"/>
          <w:szCs w:val="28"/>
        </w:rPr>
        <w:t>7</w:t>
      </w:r>
      <w:r w:rsidR="000B5C87" w:rsidRPr="001056DD">
        <w:rPr>
          <w:color w:val="000000"/>
          <w:sz w:val="28"/>
          <w:szCs w:val="28"/>
        </w:rPr>
        <w:t xml:space="preserve"> годы, регулирует процессы поддержки деятельности муниципальных учреждений культуры</w:t>
      </w:r>
      <w:r w:rsidR="006856B1">
        <w:rPr>
          <w:color w:val="000000"/>
          <w:sz w:val="28"/>
          <w:szCs w:val="28"/>
        </w:rPr>
        <w:t xml:space="preserve"> в их текущей хозяйственной</w:t>
      </w:r>
      <w:r w:rsidR="00F2735C">
        <w:rPr>
          <w:color w:val="000000"/>
          <w:sz w:val="28"/>
          <w:szCs w:val="28"/>
        </w:rPr>
        <w:t xml:space="preserve">, </w:t>
      </w:r>
      <w:r w:rsidR="00F2735C" w:rsidRPr="003E17B9">
        <w:rPr>
          <w:color w:val="000000"/>
          <w:sz w:val="28"/>
          <w:szCs w:val="28"/>
        </w:rPr>
        <w:t>правово</w:t>
      </w:r>
      <w:r w:rsidR="00F2735C">
        <w:rPr>
          <w:color w:val="000000"/>
          <w:sz w:val="28"/>
          <w:szCs w:val="28"/>
        </w:rPr>
        <w:t>й</w:t>
      </w:r>
      <w:r w:rsidR="00F2735C" w:rsidRPr="003E17B9">
        <w:rPr>
          <w:color w:val="000000"/>
          <w:sz w:val="28"/>
          <w:szCs w:val="28"/>
        </w:rPr>
        <w:t>, финансово</w:t>
      </w:r>
      <w:r w:rsidR="00F2735C">
        <w:rPr>
          <w:color w:val="000000"/>
          <w:sz w:val="28"/>
          <w:szCs w:val="28"/>
        </w:rPr>
        <w:t>й</w:t>
      </w:r>
      <w:r w:rsidR="00F2735C" w:rsidRPr="003E17B9">
        <w:rPr>
          <w:color w:val="000000"/>
          <w:sz w:val="28"/>
          <w:szCs w:val="28"/>
        </w:rPr>
        <w:t xml:space="preserve"> и административно</w:t>
      </w:r>
      <w:r w:rsidR="00F2735C">
        <w:rPr>
          <w:color w:val="000000"/>
          <w:sz w:val="28"/>
          <w:szCs w:val="28"/>
        </w:rPr>
        <w:t>й, трудовой деятельности</w:t>
      </w:r>
      <w:r w:rsidR="000B5C87">
        <w:rPr>
          <w:color w:val="000000"/>
          <w:sz w:val="28"/>
          <w:szCs w:val="28"/>
        </w:rPr>
        <w:t>.</w:t>
      </w:r>
      <w:r>
        <w:rPr>
          <w:sz w:val="28"/>
          <w:szCs w:val="28"/>
        </w:rPr>
        <w:t xml:space="preserve"> </w:t>
      </w:r>
    </w:p>
    <w:p w:rsidR="00E11768" w:rsidRDefault="00E11768" w:rsidP="00994C13">
      <w:pPr>
        <w:spacing w:line="276" w:lineRule="auto"/>
        <w:ind w:firstLine="539"/>
        <w:jc w:val="both"/>
        <w:rPr>
          <w:sz w:val="28"/>
          <w:szCs w:val="28"/>
        </w:rPr>
      </w:pPr>
      <w:r>
        <w:rPr>
          <w:sz w:val="28"/>
          <w:szCs w:val="28"/>
        </w:rPr>
        <w:t>Подпрограмма «Молодежная политика» с</w:t>
      </w:r>
      <w:r w:rsidRPr="005A5123">
        <w:rPr>
          <w:sz w:val="28"/>
          <w:szCs w:val="28"/>
        </w:rPr>
        <w:t>оздае</w:t>
      </w:r>
      <w:r>
        <w:rPr>
          <w:sz w:val="28"/>
          <w:szCs w:val="28"/>
        </w:rPr>
        <w:t>т</w:t>
      </w:r>
      <w:r w:rsidRPr="005A5123">
        <w:rPr>
          <w:sz w:val="28"/>
          <w:szCs w:val="28"/>
        </w:rPr>
        <w:t xml:space="preserve"> услови</w:t>
      </w:r>
      <w:r>
        <w:rPr>
          <w:sz w:val="28"/>
          <w:szCs w:val="28"/>
        </w:rPr>
        <w:t>я</w:t>
      </w:r>
      <w:r w:rsidRPr="005A5123">
        <w:rPr>
          <w:sz w:val="28"/>
          <w:szCs w:val="28"/>
        </w:rPr>
        <w:t xml:space="preserve"> для патриотического и духовного</w:t>
      </w:r>
      <w:r>
        <w:rPr>
          <w:sz w:val="28"/>
          <w:szCs w:val="28"/>
        </w:rPr>
        <w:t>,</w:t>
      </w:r>
      <w:r w:rsidRPr="005A5123">
        <w:rPr>
          <w:sz w:val="28"/>
          <w:szCs w:val="28"/>
        </w:rPr>
        <w:t xml:space="preserve"> нравственного воспитания, интеллектуального воспитания, интеллектуального и творческого развития молодежи, </w:t>
      </w:r>
      <w:r>
        <w:rPr>
          <w:sz w:val="28"/>
          <w:szCs w:val="28"/>
        </w:rPr>
        <w:t>реализует</w:t>
      </w:r>
      <w:r w:rsidRPr="005A5123">
        <w:rPr>
          <w:sz w:val="28"/>
          <w:szCs w:val="28"/>
        </w:rPr>
        <w:t xml:space="preserve"> ее творческ</w:t>
      </w:r>
      <w:r>
        <w:rPr>
          <w:sz w:val="28"/>
          <w:szCs w:val="28"/>
        </w:rPr>
        <w:t>ий</w:t>
      </w:r>
      <w:r w:rsidRPr="005A5123">
        <w:rPr>
          <w:sz w:val="28"/>
          <w:szCs w:val="28"/>
        </w:rPr>
        <w:t xml:space="preserve"> потенциал, поддерж</w:t>
      </w:r>
      <w:r>
        <w:rPr>
          <w:sz w:val="28"/>
          <w:szCs w:val="28"/>
        </w:rPr>
        <w:t>ивает</w:t>
      </w:r>
      <w:r w:rsidRPr="005A5123">
        <w:rPr>
          <w:sz w:val="28"/>
          <w:szCs w:val="28"/>
        </w:rPr>
        <w:t xml:space="preserve"> деятельност</w:t>
      </w:r>
      <w:r>
        <w:rPr>
          <w:sz w:val="28"/>
          <w:szCs w:val="28"/>
        </w:rPr>
        <w:t>ь</w:t>
      </w:r>
      <w:r w:rsidRPr="005A5123">
        <w:rPr>
          <w:sz w:val="28"/>
          <w:szCs w:val="28"/>
        </w:rPr>
        <w:t xml:space="preserve"> молодежных и детских о</w:t>
      </w:r>
      <w:r>
        <w:rPr>
          <w:sz w:val="28"/>
          <w:szCs w:val="28"/>
        </w:rPr>
        <w:t>бщественных объединений, формирует</w:t>
      </w:r>
      <w:r w:rsidRPr="005A5123">
        <w:rPr>
          <w:sz w:val="28"/>
          <w:szCs w:val="28"/>
        </w:rPr>
        <w:t xml:space="preserve"> у моло</w:t>
      </w:r>
      <w:r>
        <w:rPr>
          <w:sz w:val="28"/>
          <w:szCs w:val="28"/>
        </w:rPr>
        <w:t>дежи активную жизненную позицию, а также ф</w:t>
      </w:r>
      <w:r w:rsidRPr="005A5123">
        <w:rPr>
          <w:sz w:val="28"/>
          <w:szCs w:val="28"/>
        </w:rPr>
        <w:t>ормир</w:t>
      </w:r>
      <w:r>
        <w:rPr>
          <w:sz w:val="28"/>
          <w:szCs w:val="28"/>
        </w:rPr>
        <w:t>ует</w:t>
      </w:r>
      <w:r w:rsidRPr="005A5123">
        <w:rPr>
          <w:sz w:val="28"/>
          <w:szCs w:val="28"/>
        </w:rPr>
        <w:t xml:space="preserve"> здор</w:t>
      </w:r>
      <w:r>
        <w:rPr>
          <w:sz w:val="28"/>
          <w:szCs w:val="28"/>
        </w:rPr>
        <w:t>овый</w:t>
      </w:r>
      <w:r w:rsidRPr="005A5123">
        <w:rPr>
          <w:sz w:val="28"/>
          <w:szCs w:val="28"/>
        </w:rPr>
        <w:t xml:space="preserve"> образ жизни м</w:t>
      </w:r>
      <w:r>
        <w:rPr>
          <w:sz w:val="28"/>
          <w:szCs w:val="28"/>
        </w:rPr>
        <w:t>олодого поколения, профилактику</w:t>
      </w:r>
      <w:r w:rsidRPr="005A5123">
        <w:rPr>
          <w:sz w:val="28"/>
          <w:szCs w:val="28"/>
        </w:rPr>
        <w:t xml:space="preserve"> безнадзорности, подростковой преступности, наркомании и алкоголизма</w:t>
      </w:r>
      <w:r>
        <w:rPr>
          <w:sz w:val="28"/>
          <w:szCs w:val="28"/>
        </w:rPr>
        <w:t>.</w:t>
      </w:r>
    </w:p>
    <w:p w:rsidR="00E11768" w:rsidRPr="005A5123" w:rsidRDefault="000B5C87" w:rsidP="00994C13">
      <w:pPr>
        <w:spacing w:line="276" w:lineRule="auto"/>
        <w:ind w:firstLine="539"/>
        <w:jc w:val="both"/>
        <w:rPr>
          <w:sz w:val="28"/>
          <w:szCs w:val="28"/>
        </w:rPr>
      </w:pPr>
      <w:r>
        <w:rPr>
          <w:sz w:val="28"/>
          <w:szCs w:val="28"/>
        </w:rPr>
        <w:t>Подпрограммой</w:t>
      </w:r>
      <w:r w:rsidR="00E11768">
        <w:rPr>
          <w:sz w:val="28"/>
          <w:szCs w:val="28"/>
        </w:rPr>
        <w:t xml:space="preserve"> «</w:t>
      </w:r>
      <w:r w:rsidR="00F2735C">
        <w:rPr>
          <w:sz w:val="28"/>
          <w:szCs w:val="28"/>
        </w:rPr>
        <w:t>Обучение</w:t>
      </w:r>
      <w:r w:rsidR="00E11768">
        <w:rPr>
          <w:sz w:val="28"/>
          <w:szCs w:val="28"/>
        </w:rPr>
        <w:t xml:space="preserve"> молодых </w:t>
      </w:r>
      <w:r w:rsidR="00F426A6">
        <w:rPr>
          <w:sz w:val="28"/>
          <w:szCs w:val="28"/>
        </w:rPr>
        <w:t>работников</w:t>
      </w:r>
      <w:r w:rsidR="00F2735C">
        <w:rPr>
          <w:sz w:val="28"/>
          <w:szCs w:val="28"/>
        </w:rPr>
        <w:t xml:space="preserve"> для учреждений культуры</w:t>
      </w:r>
      <w:r w:rsidR="00E11768">
        <w:rPr>
          <w:sz w:val="28"/>
          <w:szCs w:val="28"/>
        </w:rPr>
        <w:t>» предусмотрено обучение в федеральном образовательном учреждении «Новосибирская государственная консерватория имени М.И.Глинки» для подготовки специалиста для детской школы искусств № 65.</w:t>
      </w:r>
    </w:p>
    <w:p w:rsidR="00E11768" w:rsidRPr="00126B94" w:rsidRDefault="00E11768" w:rsidP="00994C13">
      <w:pPr>
        <w:spacing w:line="276" w:lineRule="auto"/>
        <w:ind w:firstLine="539"/>
        <w:jc w:val="both"/>
        <w:rPr>
          <w:sz w:val="28"/>
          <w:szCs w:val="28"/>
        </w:rPr>
      </w:pPr>
      <w:r>
        <w:rPr>
          <w:sz w:val="28"/>
          <w:szCs w:val="28"/>
        </w:rPr>
        <w:t xml:space="preserve">Программа «Развитие культуры» обеспечивает </w:t>
      </w:r>
      <w:r w:rsidRPr="00126B94">
        <w:rPr>
          <w:sz w:val="28"/>
          <w:szCs w:val="28"/>
        </w:rPr>
        <w:t>сохранение, пополнение и использование культурного наследия Таштагольского района,  равн</w:t>
      </w:r>
      <w:r>
        <w:rPr>
          <w:sz w:val="28"/>
          <w:szCs w:val="28"/>
        </w:rPr>
        <w:t>ый</w:t>
      </w:r>
      <w:r w:rsidRPr="00126B94">
        <w:rPr>
          <w:sz w:val="28"/>
          <w:szCs w:val="28"/>
        </w:rPr>
        <w:t xml:space="preserve"> доступ населения к культурным ценностям и участию в культурной жизни, развитие и реализация культурного и духовного потенциала каждого жителя и гостя района.</w:t>
      </w:r>
    </w:p>
    <w:p w:rsidR="00E11768" w:rsidRPr="00E0474B" w:rsidRDefault="00E11768" w:rsidP="00E11768">
      <w:pPr>
        <w:spacing w:line="240" w:lineRule="atLeast"/>
        <w:jc w:val="both"/>
        <w:rPr>
          <w:sz w:val="28"/>
          <w:szCs w:val="28"/>
        </w:rPr>
      </w:pPr>
      <w:r w:rsidRPr="00E0474B">
        <w:rPr>
          <w:sz w:val="28"/>
          <w:szCs w:val="28"/>
        </w:rPr>
        <w:br/>
      </w:r>
    </w:p>
    <w:p w:rsidR="00E11768" w:rsidRPr="00E0474B" w:rsidRDefault="00E11768" w:rsidP="00E11768">
      <w:pPr>
        <w:pStyle w:val="ConsPlusNormal"/>
        <w:widowControl/>
        <w:ind w:firstLine="0"/>
        <w:jc w:val="center"/>
        <w:outlineLvl w:val="1"/>
        <w:rPr>
          <w:rFonts w:ascii="Times New Roman" w:hAnsi="Times New Roman" w:cs="Times New Roman"/>
          <w:sz w:val="28"/>
          <w:szCs w:val="28"/>
        </w:rPr>
      </w:pPr>
      <w:r w:rsidRPr="00E0474B">
        <w:rPr>
          <w:rFonts w:ascii="Times New Roman" w:hAnsi="Times New Roman" w:cs="Times New Roman"/>
          <w:sz w:val="28"/>
          <w:szCs w:val="28"/>
        </w:rPr>
        <w:t>4</w:t>
      </w:r>
      <w:r w:rsidRPr="00E84DC0">
        <w:rPr>
          <w:rFonts w:ascii="Times New Roman" w:hAnsi="Times New Roman" w:cs="Times New Roman"/>
          <w:sz w:val="28"/>
          <w:szCs w:val="28"/>
        </w:rPr>
        <w:t xml:space="preserve">. </w:t>
      </w:r>
      <w:r w:rsidR="005A3096">
        <w:rPr>
          <w:rFonts w:ascii="Times New Roman" w:hAnsi="Times New Roman" w:cs="Times New Roman"/>
          <w:sz w:val="28"/>
          <w:szCs w:val="28"/>
        </w:rPr>
        <w:t xml:space="preserve">Ресурсное обеспечение </w:t>
      </w:r>
      <w:r w:rsidR="00E84DC0" w:rsidRPr="00E84DC0">
        <w:rPr>
          <w:rFonts w:ascii="Times New Roman" w:hAnsi="Times New Roman" w:cs="Times New Roman"/>
          <w:bCs/>
          <w:sz w:val="28"/>
          <w:szCs w:val="28"/>
        </w:rPr>
        <w:t>Программы</w:t>
      </w:r>
    </w:p>
    <w:p w:rsidR="00E11768" w:rsidRPr="00EE5AB7" w:rsidRDefault="00E11768" w:rsidP="00E11768">
      <w:pPr>
        <w:pStyle w:val="ConsPlusNormal"/>
        <w:widowControl/>
        <w:ind w:firstLine="540"/>
        <w:jc w:val="both"/>
        <w:rPr>
          <w:rFonts w:ascii="Times New Roman" w:hAnsi="Times New Roman" w:cs="Times New Roman"/>
          <w:sz w:val="28"/>
          <w:szCs w:val="28"/>
        </w:rPr>
      </w:pPr>
      <w:r w:rsidRPr="00EE5AB7">
        <w:rPr>
          <w:rFonts w:ascii="Times New Roman" w:hAnsi="Times New Roman" w:cs="Times New Roman"/>
          <w:sz w:val="28"/>
          <w:szCs w:val="28"/>
        </w:rPr>
        <w:t>Финансовые средства на реализацию Программы в 202</w:t>
      </w:r>
      <w:r w:rsidR="007E228F">
        <w:rPr>
          <w:rFonts w:ascii="Times New Roman" w:hAnsi="Times New Roman" w:cs="Times New Roman"/>
          <w:sz w:val="28"/>
          <w:szCs w:val="28"/>
        </w:rPr>
        <w:t>5</w:t>
      </w:r>
      <w:r w:rsidRPr="00EE5AB7">
        <w:rPr>
          <w:rFonts w:ascii="Times New Roman" w:hAnsi="Times New Roman" w:cs="Times New Roman"/>
          <w:sz w:val="28"/>
          <w:szCs w:val="28"/>
        </w:rPr>
        <w:t xml:space="preserve"> - 202</w:t>
      </w:r>
      <w:r w:rsidR="007E228F">
        <w:rPr>
          <w:rFonts w:ascii="Times New Roman" w:hAnsi="Times New Roman" w:cs="Times New Roman"/>
          <w:sz w:val="28"/>
          <w:szCs w:val="28"/>
        </w:rPr>
        <w:t>7</w:t>
      </w:r>
      <w:r w:rsidRPr="00EE5AB7">
        <w:rPr>
          <w:rFonts w:ascii="Times New Roman" w:hAnsi="Times New Roman" w:cs="Times New Roman"/>
          <w:sz w:val="28"/>
          <w:szCs w:val="28"/>
        </w:rPr>
        <w:t xml:space="preserve"> годах планируется формировать  за счет средств:</w:t>
      </w:r>
    </w:p>
    <w:p w:rsidR="00E11768" w:rsidRPr="00EE5AB7" w:rsidRDefault="00E11768" w:rsidP="00E11768">
      <w:pPr>
        <w:pStyle w:val="ConsPlusNormal"/>
        <w:widowControl/>
        <w:ind w:firstLine="540"/>
        <w:jc w:val="both"/>
        <w:rPr>
          <w:rFonts w:ascii="Times New Roman" w:hAnsi="Times New Roman" w:cs="Times New Roman"/>
          <w:sz w:val="28"/>
          <w:szCs w:val="28"/>
        </w:rPr>
      </w:pPr>
    </w:p>
    <w:p w:rsidR="00E11768" w:rsidRPr="003D183F" w:rsidRDefault="00E11768" w:rsidP="00E11768">
      <w:pPr>
        <w:rPr>
          <w:color w:val="000000" w:themeColor="text1"/>
          <w:sz w:val="28"/>
          <w:szCs w:val="28"/>
        </w:rPr>
      </w:pPr>
      <w:r w:rsidRPr="003D183F">
        <w:rPr>
          <w:color w:val="000000" w:themeColor="text1"/>
          <w:sz w:val="28"/>
          <w:szCs w:val="28"/>
        </w:rPr>
        <w:t xml:space="preserve">Средства местного бюджета в размере  </w:t>
      </w:r>
      <w:r w:rsidR="00C85BC4">
        <w:rPr>
          <w:color w:val="000000" w:themeColor="text1"/>
          <w:sz w:val="28"/>
          <w:szCs w:val="28"/>
        </w:rPr>
        <w:t>736 672,</w:t>
      </w:r>
      <w:r w:rsidR="004371E0">
        <w:rPr>
          <w:color w:val="000000" w:themeColor="text1"/>
          <w:sz w:val="28"/>
          <w:szCs w:val="28"/>
        </w:rPr>
        <w:t>73</w:t>
      </w:r>
      <w:r w:rsidR="00902F8F" w:rsidRPr="003D183F">
        <w:rPr>
          <w:color w:val="000000" w:themeColor="text1"/>
        </w:rPr>
        <w:t xml:space="preserve"> </w:t>
      </w:r>
      <w:r w:rsidR="003D183F" w:rsidRPr="003D183F">
        <w:rPr>
          <w:color w:val="000000" w:themeColor="text1"/>
        </w:rPr>
        <w:t xml:space="preserve"> </w:t>
      </w:r>
      <w:r w:rsidRPr="003D183F">
        <w:rPr>
          <w:color w:val="000000" w:themeColor="text1"/>
          <w:sz w:val="28"/>
          <w:szCs w:val="28"/>
        </w:rPr>
        <w:t>тыс. руб.,</w:t>
      </w:r>
    </w:p>
    <w:p w:rsidR="00E11768" w:rsidRPr="003D183F" w:rsidRDefault="00E11768" w:rsidP="00E11768">
      <w:pPr>
        <w:rPr>
          <w:color w:val="000000" w:themeColor="text1"/>
          <w:sz w:val="28"/>
          <w:szCs w:val="28"/>
        </w:rPr>
      </w:pPr>
      <w:r w:rsidRPr="003D183F">
        <w:rPr>
          <w:color w:val="000000" w:themeColor="text1"/>
          <w:sz w:val="28"/>
          <w:szCs w:val="28"/>
        </w:rPr>
        <w:t xml:space="preserve"> в том числе по годам:</w:t>
      </w:r>
    </w:p>
    <w:p w:rsidR="00E84DC0" w:rsidRPr="003D183F" w:rsidRDefault="00E84DC0" w:rsidP="00E84DC0">
      <w:pPr>
        <w:suppressAutoHyphens/>
        <w:rPr>
          <w:color w:val="000000" w:themeColor="text1"/>
          <w:sz w:val="28"/>
          <w:szCs w:val="28"/>
        </w:rPr>
      </w:pPr>
      <w:r w:rsidRPr="003D183F">
        <w:rPr>
          <w:color w:val="000000" w:themeColor="text1"/>
          <w:sz w:val="28"/>
          <w:szCs w:val="28"/>
        </w:rPr>
        <w:t>202</w:t>
      </w:r>
      <w:r w:rsidR="007E228F">
        <w:rPr>
          <w:color w:val="000000" w:themeColor="text1"/>
          <w:sz w:val="28"/>
          <w:szCs w:val="28"/>
        </w:rPr>
        <w:t>5</w:t>
      </w:r>
      <w:r w:rsidRPr="003D183F">
        <w:rPr>
          <w:color w:val="000000" w:themeColor="text1"/>
          <w:sz w:val="28"/>
          <w:szCs w:val="28"/>
        </w:rPr>
        <w:t xml:space="preserve"> год – </w:t>
      </w:r>
      <w:r w:rsidR="004371E0">
        <w:rPr>
          <w:color w:val="000000" w:themeColor="text1"/>
          <w:sz w:val="28"/>
          <w:szCs w:val="28"/>
        </w:rPr>
        <w:t>284 308,89</w:t>
      </w:r>
      <w:r w:rsidR="00B16A17" w:rsidRPr="003D183F">
        <w:rPr>
          <w:color w:val="000000" w:themeColor="text1"/>
          <w:sz w:val="28"/>
          <w:szCs w:val="28"/>
        </w:rPr>
        <w:t xml:space="preserve"> </w:t>
      </w:r>
      <w:r w:rsidRPr="003D183F">
        <w:rPr>
          <w:color w:val="000000" w:themeColor="text1"/>
          <w:sz w:val="28"/>
          <w:szCs w:val="28"/>
        </w:rPr>
        <w:t>тыс. руб.</w:t>
      </w:r>
    </w:p>
    <w:p w:rsidR="00E84DC0" w:rsidRPr="003D183F" w:rsidRDefault="00E84DC0" w:rsidP="00E84DC0">
      <w:pPr>
        <w:suppressAutoHyphens/>
        <w:rPr>
          <w:color w:val="000000" w:themeColor="text1"/>
          <w:sz w:val="28"/>
          <w:szCs w:val="28"/>
        </w:rPr>
      </w:pPr>
      <w:r w:rsidRPr="003D183F">
        <w:rPr>
          <w:color w:val="000000" w:themeColor="text1"/>
          <w:sz w:val="28"/>
          <w:szCs w:val="28"/>
        </w:rPr>
        <w:t>202</w:t>
      </w:r>
      <w:r w:rsidR="007E228F">
        <w:rPr>
          <w:color w:val="000000" w:themeColor="text1"/>
          <w:sz w:val="28"/>
          <w:szCs w:val="28"/>
        </w:rPr>
        <w:t>6</w:t>
      </w:r>
      <w:r w:rsidRPr="003D183F">
        <w:rPr>
          <w:color w:val="000000" w:themeColor="text1"/>
          <w:sz w:val="28"/>
          <w:szCs w:val="28"/>
        </w:rPr>
        <w:t xml:space="preserve"> год – </w:t>
      </w:r>
      <w:r w:rsidR="00C85BC4">
        <w:rPr>
          <w:color w:val="000000" w:themeColor="text1"/>
          <w:sz w:val="28"/>
          <w:szCs w:val="28"/>
        </w:rPr>
        <w:t>229 943,86</w:t>
      </w:r>
      <w:r w:rsidR="006044E6" w:rsidRPr="003D183F">
        <w:rPr>
          <w:color w:val="000000" w:themeColor="text1"/>
          <w:sz w:val="28"/>
          <w:szCs w:val="28"/>
        </w:rPr>
        <w:t xml:space="preserve"> </w:t>
      </w:r>
      <w:r w:rsidRPr="003D183F">
        <w:rPr>
          <w:color w:val="000000" w:themeColor="text1"/>
          <w:sz w:val="28"/>
          <w:szCs w:val="28"/>
        </w:rPr>
        <w:t>тыс. руб.</w:t>
      </w:r>
    </w:p>
    <w:p w:rsidR="00E84DC0" w:rsidRPr="003D183F" w:rsidRDefault="00E84DC0" w:rsidP="00E84DC0">
      <w:pPr>
        <w:rPr>
          <w:color w:val="000000" w:themeColor="text1"/>
          <w:sz w:val="28"/>
          <w:szCs w:val="28"/>
        </w:rPr>
      </w:pPr>
      <w:r w:rsidRPr="003D183F">
        <w:rPr>
          <w:color w:val="000000" w:themeColor="text1"/>
          <w:sz w:val="28"/>
          <w:szCs w:val="28"/>
        </w:rPr>
        <w:t>202</w:t>
      </w:r>
      <w:r w:rsidR="007E228F">
        <w:rPr>
          <w:color w:val="000000" w:themeColor="text1"/>
          <w:sz w:val="28"/>
          <w:szCs w:val="28"/>
        </w:rPr>
        <w:t>7</w:t>
      </w:r>
      <w:r w:rsidRPr="003D183F">
        <w:rPr>
          <w:color w:val="000000" w:themeColor="text1"/>
          <w:sz w:val="28"/>
          <w:szCs w:val="28"/>
        </w:rPr>
        <w:t xml:space="preserve"> год – </w:t>
      </w:r>
      <w:r w:rsidR="001C5055" w:rsidRPr="003D183F">
        <w:rPr>
          <w:color w:val="000000" w:themeColor="text1"/>
          <w:sz w:val="28"/>
          <w:szCs w:val="28"/>
        </w:rPr>
        <w:t>222 419,98</w:t>
      </w:r>
      <w:r w:rsidR="000E4DCA" w:rsidRPr="003D183F">
        <w:rPr>
          <w:color w:val="000000" w:themeColor="text1"/>
          <w:sz w:val="28"/>
          <w:szCs w:val="28"/>
        </w:rPr>
        <w:t xml:space="preserve"> </w:t>
      </w:r>
      <w:r w:rsidRPr="003D183F">
        <w:rPr>
          <w:color w:val="000000" w:themeColor="text1"/>
          <w:sz w:val="28"/>
          <w:szCs w:val="28"/>
        </w:rPr>
        <w:t>тыс. руб.</w:t>
      </w:r>
    </w:p>
    <w:p w:rsidR="00E11768" w:rsidRPr="004455F8" w:rsidRDefault="00E11768" w:rsidP="00E11768">
      <w:pPr>
        <w:suppressAutoHyphens/>
        <w:rPr>
          <w:color w:val="000000" w:themeColor="text1"/>
          <w:sz w:val="28"/>
          <w:szCs w:val="28"/>
          <w:highlight w:val="yellow"/>
        </w:rPr>
      </w:pPr>
    </w:p>
    <w:p w:rsidR="00E11768" w:rsidRPr="003D183F" w:rsidRDefault="00E11768" w:rsidP="00E11768">
      <w:pPr>
        <w:rPr>
          <w:color w:val="000000" w:themeColor="text1"/>
          <w:sz w:val="28"/>
          <w:szCs w:val="28"/>
        </w:rPr>
      </w:pPr>
      <w:r w:rsidRPr="003D183F">
        <w:rPr>
          <w:color w:val="000000" w:themeColor="text1"/>
          <w:sz w:val="28"/>
          <w:szCs w:val="28"/>
        </w:rPr>
        <w:t xml:space="preserve">Средства областного бюджета в размере </w:t>
      </w:r>
      <w:r w:rsidR="00524A8A" w:rsidRPr="003D183F">
        <w:rPr>
          <w:color w:val="000000" w:themeColor="text1"/>
          <w:sz w:val="28"/>
          <w:szCs w:val="28"/>
        </w:rPr>
        <w:t>16</w:t>
      </w:r>
      <w:r w:rsidR="00B16A17">
        <w:rPr>
          <w:color w:val="000000" w:themeColor="text1"/>
          <w:sz w:val="28"/>
          <w:szCs w:val="28"/>
        </w:rPr>
        <w:t> 462,8</w:t>
      </w:r>
      <w:r w:rsidRPr="003D183F">
        <w:rPr>
          <w:color w:val="000000" w:themeColor="text1"/>
          <w:sz w:val="28"/>
          <w:szCs w:val="28"/>
        </w:rPr>
        <w:t xml:space="preserve"> тыс. руб.,</w:t>
      </w:r>
    </w:p>
    <w:p w:rsidR="00E11768" w:rsidRPr="003D183F" w:rsidRDefault="00E11768" w:rsidP="00E11768">
      <w:pPr>
        <w:rPr>
          <w:color w:val="000000" w:themeColor="text1"/>
          <w:sz w:val="28"/>
          <w:szCs w:val="28"/>
          <w:highlight w:val="yellow"/>
        </w:rPr>
      </w:pPr>
      <w:r w:rsidRPr="003D183F">
        <w:rPr>
          <w:color w:val="000000" w:themeColor="text1"/>
          <w:sz w:val="28"/>
          <w:szCs w:val="28"/>
        </w:rPr>
        <w:t xml:space="preserve"> в том числе по годам:</w:t>
      </w:r>
    </w:p>
    <w:p w:rsidR="00E11768" w:rsidRPr="003D183F" w:rsidRDefault="00E11768" w:rsidP="00E11768">
      <w:pPr>
        <w:suppressAutoHyphens/>
        <w:rPr>
          <w:color w:val="000000" w:themeColor="text1"/>
          <w:sz w:val="28"/>
          <w:szCs w:val="28"/>
        </w:rPr>
      </w:pPr>
      <w:r w:rsidRPr="003D183F">
        <w:rPr>
          <w:color w:val="000000" w:themeColor="text1"/>
          <w:sz w:val="28"/>
          <w:szCs w:val="28"/>
        </w:rPr>
        <w:t>202</w:t>
      </w:r>
      <w:r w:rsidR="007E228F">
        <w:rPr>
          <w:color w:val="000000" w:themeColor="text1"/>
          <w:sz w:val="28"/>
          <w:szCs w:val="28"/>
        </w:rPr>
        <w:t>5</w:t>
      </w:r>
      <w:r w:rsidRPr="003D183F">
        <w:rPr>
          <w:color w:val="000000" w:themeColor="text1"/>
          <w:sz w:val="28"/>
          <w:szCs w:val="28"/>
        </w:rPr>
        <w:t xml:space="preserve"> год – </w:t>
      </w:r>
      <w:r w:rsidR="00B16A17" w:rsidRPr="003D183F">
        <w:rPr>
          <w:color w:val="000000" w:themeColor="text1"/>
          <w:sz w:val="28"/>
          <w:szCs w:val="28"/>
        </w:rPr>
        <w:t xml:space="preserve">5487,6  </w:t>
      </w:r>
      <w:r w:rsidRPr="003D183F">
        <w:rPr>
          <w:color w:val="000000" w:themeColor="text1"/>
          <w:sz w:val="28"/>
          <w:szCs w:val="28"/>
        </w:rPr>
        <w:t>тыс. руб.</w:t>
      </w:r>
    </w:p>
    <w:p w:rsidR="00E11768" w:rsidRPr="003D183F" w:rsidRDefault="00E11768" w:rsidP="00E11768">
      <w:pPr>
        <w:suppressAutoHyphens/>
        <w:rPr>
          <w:color w:val="000000" w:themeColor="text1"/>
          <w:sz w:val="28"/>
          <w:szCs w:val="28"/>
        </w:rPr>
      </w:pPr>
      <w:r w:rsidRPr="003D183F">
        <w:rPr>
          <w:color w:val="000000" w:themeColor="text1"/>
          <w:sz w:val="28"/>
          <w:szCs w:val="28"/>
        </w:rPr>
        <w:t>202</w:t>
      </w:r>
      <w:r w:rsidR="007E228F">
        <w:rPr>
          <w:color w:val="000000" w:themeColor="text1"/>
          <w:sz w:val="28"/>
          <w:szCs w:val="28"/>
        </w:rPr>
        <w:t>6</w:t>
      </w:r>
      <w:r w:rsidRPr="003D183F">
        <w:rPr>
          <w:color w:val="000000" w:themeColor="text1"/>
          <w:sz w:val="28"/>
          <w:szCs w:val="28"/>
        </w:rPr>
        <w:t xml:space="preserve"> год – </w:t>
      </w:r>
      <w:r w:rsidR="00524A8A" w:rsidRPr="003D183F">
        <w:rPr>
          <w:color w:val="000000" w:themeColor="text1"/>
          <w:sz w:val="28"/>
          <w:szCs w:val="28"/>
        </w:rPr>
        <w:t xml:space="preserve">5487,6 </w:t>
      </w:r>
      <w:r w:rsidR="00E84DC0" w:rsidRPr="003D183F">
        <w:rPr>
          <w:color w:val="000000" w:themeColor="text1"/>
          <w:sz w:val="28"/>
          <w:szCs w:val="28"/>
        </w:rPr>
        <w:t xml:space="preserve"> </w:t>
      </w:r>
      <w:r w:rsidRPr="003D183F">
        <w:rPr>
          <w:color w:val="000000" w:themeColor="text1"/>
          <w:sz w:val="28"/>
          <w:szCs w:val="28"/>
        </w:rPr>
        <w:t>тыс. руб.</w:t>
      </w:r>
    </w:p>
    <w:p w:rsidR="00E11768" w:rsidRPr="003D183F" w:rsidRDefault="00E11768" w:rsidP="00E11768">
      <w:pPr>
        <w:rPr>
          <w:color w:val="000000" w:themeColor="text1"/>
          <w:sz w:val="28"/>
          <w:szCs w:val="28"/>
        </w:rPr>
      </w:pPr>
      <w:r w:rsidRPr="003D183F">
        <w:rPr>
          <w:color w:val="000000" w:themeColor="text1"/>
          <w:sz w:val="28"/>
          <w:szCs w:val="28"/>
        </w:rPr>
        <w:t>202</w:t>
      </w:r>
      <w:r w:rsidR="007E228F">
        <w:rPr>
          <w:color w:val="000000" w:themeColor="text1"/>
          <w:sz w:val="28"/>
          <w:szCs w:val="28"/>
        </w:rPr>
        <w:t>7</w:t>
      </w:r>
      <w:r w:rsidRPr="003D183F">
        <w:rPr>
          <w:color w:val="000000" w:themeColor="text1"/>
          <w:sz w:val="28"/>
          <w:szCs w:val="28"/>
        </w:rPr>
        <w:t xml:space="preserve"> год – </w:t>
      </w:r>
      <w:r w:rsidR="00524A8A" w:rsidRPr="003D183F">
        <w:rPr>
          <w:color w:val="000000" w:themeColor="text1"/>
          <w:sz w:val="28"/>
          <w:szCs w:val="28"/>
        </w:rPr>
        <w:t xml:space="preserve">5487,6 </w:t>
      </w:r>
      <w:r w:rsidR="00E84DC0" w:rsidRPr="003D183F">
        <w:rPr>
          <w:color w:val="000000" w:themeColor="text1"/>
          <w:sz w:val="28"/>
          <w:szCs w:val="28"/>
        </w:rPr>
        <w:t xml:space="preserve"> </w:t>
      </w:r>
      <w:r w:rsidRPr="003D183F">
        <w:rPr>
          <w:color w:val="000000" w:themeColor="text1"/>
          <w:sz w:val="28"/>
          <w:szCs w:val="28"/>
        </w:rPr>
        <w:t>тыс. руб.</w:t>
      </w:r>
    </w:p>
    <w:p w:rsidR="00443995" w:rsidRDefault="00443995" w:rsidP="00E11768">
      <w:pPr>
        <w:rPr>
          <w:sz w:val="28"/>
          <w:szCs w:val="28"/>
        </w:rPr>
      </w:pPr>
    </w:p>
    <w:p w:rsidR="00443995" w:rsidRPr="003D183F" w:rsidRDefault="00443995" w:rsidP="00443995">
      <w:pPr>
        <w:rPr>
          <w:color w:val="000000" w:themeColor="text1"/>
          <w:sz w:val="28"/>
          <w:szCs w:val="28"/>
        </w:rPr>
      </w:pPr>
      <w:r w:rsidRPr="003D183F">
        <w:rPr>
          <w:color w:val="000000" w:themeColor="text1"/>
          <w:sz w:val="28"/>
          <w:szCs w:val="28"/>
        </w:rPr>
        <w:t xml:space="preserve">Средства федерального бюджета в размере </w:t>
      </w:r>
      <w:r w:rsidR="00B16A17">
        <w:rPr>
          <w:color w:val="000000" w:themeColor="text1"/>
          <w:sz w:val="28"/>
          <w:szCs w:val="28"/>
        </w:rPr>
        <w:t>0</w:t>
      </w:r>
      <w:r w:rsidRPr="003D183F">
        <w:rPr>
          <w:color w:val="000000" w:themeColor="text1"/>
          <w:sz w:val="28"/>
          <w:szCs w:val="28"/>
        </w:rPr>
        <w:t xml:space="preserve"> тыс. руб.,</w:t>
      </w:r>
    </w:p>
    <w:p w:rsidR="00443995" w:rsidRPr="003D183F" w:rsidRDefault="00443995" w:rsidP="00443995">
      <w:pPr>
        <w:rPr>
          <w:color w:val="000000" w:themeColor="text1"/>
          <w:sz w:val="28"/>
          <w:szCs w:val="28"/>
        </w:rPr>
      </w:pPr>
      <w:r w:rsidRPr="003D183F">
        <w:rPr>
          <w:color w:val="000000" w:themeColor="text1"/>
          <w:sz w:val="28"/>
          <w:szCs w:val="28"/>
        </w:rPr>
        <w:t xml:space="preserve"> в том числе по годам:</w:t>
      </w:r>
    </w:p>
    <w:p w:rsidR="00443995" w:rsidRPr="003D183F" w:rsidRDefault="00443995" w:rsidP="00443995">
      <w:pPr>
        <w:suppressAutoHyphens/>
        <w:rPr>
          <w:color w:val="000000" w:themeColor="text1"/>
          <w:sz w:val="28"/>
          <w:szCs w:val="28"/>
        </w:rPr>
      </w:pPr>
      <w:r w:rsidRPr="003D183F">
        <w:rPr>
          <w:color w:val="000000" w:themeColor="text1"/>
          <w:sz w:val="28"/>
          <w:szCs w:val="28"/>
        </w:rPr>
        <w:t>202</w:t>
      </w:r>
      <w:r w:rsidR="007E228F">
        <w:rPr>
          <w:color w:val="000000" w:themeColor="text1"/>
          <w:sz w:val="28"/>
          <w:szCs w:val="28"/>
        </w:rPr>
        <w:t>5</w:t>
      </w:r>
      <w:r w:rsidRPr="003D183F">
        <w:rPr>
          <w:color w:val="000000" w:themeColor="text1"/>
          <w:sz w:val="28"/>
          <w:szCs w:val="28"/>
        </w:rPr>
        <w:t xml:space="preserve"> год – </w:t>
      </w:r>
      <w:r w:rsidR="00B16A17">
        <w:rPr>
          <w:color w:val="000000" w:themeColor="text1"/>
          <w:sz w:val="28"/>
          <w:szCs w:val="28"/>
        </w:rPr>
        <w:t>0</w:t>
      </w:r>
      <w:r w:rsidRPr="003D183F">
        <w:rPr>
          <w:color w:val="000000" w:themeColor="text1"/>
          <w:sz w:val="28"/>
          <w:szCs w:val="28"/>
        </w:rPr>
        <w:t xml:space="preserve"> тыс. руб.</w:t>
      </w:r>
    </w:p>
    <w:p w:rsidR="00443995" w:rsidRPr="003D183F" w:rsidRDefault="00443995" w:rsidP="00443995">
      <w:pPr>
        <w:suppressAutoHyphens/>
        <w:rPr>
          <w:color w:val="000000" w:themeColor="text1"/>
          <w:sz w:val="28"/>
          <w:szCs w:val="28"/>
        </w:rPr>
      </w:pPr>
      <w:r w:rsidRPr="003D183F">
        <w:rPr>
          <w:color w:val="000000" w:themeColor="text1"/>
          <w:sz w:val="28"/>
          <w:szCs w:val="28"/>
        </w:rPr>
        <w:t>202</w:t>
      </w:r>
      <w:r w:rsidR="007E228F">
        <w:rPr>
          <w:color w:val="000000" w:themeColor="text1"/>
          <w:sz w:val="28"/>
          <w:szCs w:val="28"/>
        </w:rPr>
        <w:t>6</w:t>
      </w:r>
      <w:r w:rsidRPr="003D183F">
        <w:rPr>
          <w:color w:val="000000" w:themeColor="text1"/>
          <w:sz w:val="28"/>
          <w:szCs w:val="28"/>
        </w:rPr>
        <w:t xml:space="preserve"> год – </w:t>
      </w:r>
      <w:r w:rsidR="00144F42" w:rsidRPr="003D183F">
        <w:rPr>
          <w:color w:val="000000" w:themeColor="text1"/>
          <w:sz w:val="28"/>
          <w:szCs w:val="28"/>
        </w:rPr>
        <w:t>0</w:t>
      </w:r>
      <w:r w:rsidRPr="003D183F">
        <w:rPr>
          <w:color w:val="000000" w:themeColor="text1"/>
          <w:sz w:val="28"/>
          <w:szCs w:val="28"/>
        </w:rPr>
        <w:t xml:space="preserve">  тыс. руб.</w:t>
      </w:r>
    </w:p>
    <w:p w:rsidR="00443995" w:rsidRDefault="00443995" w:rsidP="00443995">
      <w:pPr>
        <w:rPr>
          <w:color w:val="000000" w:themeColor="text1"/>
          <w:sz w:val="28"/>
          <w:szCs w:val="28"/>
        </w:rPr>
      </w:pPr>
      <w:r w:rsidRPr="003D183F">
        <w:rPr>
          <w:color w:val="000000" w:themeColor="text1"/>
          <w:sz w:val="28"/>
          <w:szCs w:val="28"/>
        </w:rPr>
        <w:t>202</w:t>
      </w:r>
      <w:r w:rsidR="007E228F">
        <w:rPr>
          <w:color w:val="000000" w:themeColor="text1"/>
          <w:sz w:val="28"/>
          <w:szCs w:val="28"/>
        </w:rPr>
        <w:t>7</w:t>
      </w:r>
      <w:r w:rsidRPr="003D183F">
        <w:rPr>
          <w:color w:val="000000" w:themeColor="text1"/>
          <w:sz w:val="28"/>
          <w:szCs w:val="28"/>
        </w:rPr>
        <w:t xml:space="preserve"> год – </w:t>
      </w:r>
      <w:r w:rsidR="00144F42" w:rsidRPr="003D183F">
        <w:rPr>
          <w:color w:val="000000" w:themeColor="text1"/>
          <w:sz w:val="28"/>
          <w:szCs w:val="28"/>
        </w:rPr>
        <w:t>0</w:t>
      </w:r>
      <w:r w:rsidRPr="003D183F">
        <w:rPr>
          <w:color w:val="000000" w:themeColor="text1"/>
          <w:sz w:val="28"/>
          <w:szCs w:val="28"/>
        </w:rPr>
        <w:t xml:space="preserve">  тыс. руб.</w:t>
      </w:r>
    </w:p>
    <w:p w:rsidR="008E280C" w:rsidRPr="00E0474B" w:rsidRDefault="008E280C" w:rsidP="008E280C">
      <w:pPr>
        <w:ind w:firstLine="540"/>
        <w:jc w:val="both"/>
        <w:rPr>
          <w:sz w:val="28"/>
          <w:szCs w:val="28"/>
        </w:rPr>
      </w:pPr>
      <w:r w:rsidRPr="00E0474B">
        <w:rPr>
          <w:sz w:val="28"/>
          <w:szCs w:val="28"/>
        </w:rPr>
        <w:t xml:space="preserve">Возможное дополнительное финансирование в целях содействия в </w:t>
      </w:r>
      <w:r w:rsidRPr="00E0474B">
        <w:rPr>
          <w:sz w:val="28"/>
          <w:szCs w:val="28"/>
        </w:rPr>
        <w:lastRenderedPageBreak/>
        <w:t>реализации мероприятий Программы может осуществляться из иных не запрещенных законодательством источников.</w:t>
      </w:r>
    </w:p>
    <w:p w:rsidR="008E280C" w:rsidRPr="00E0474B" w:rsidRDefault="008E280C" w:rsidP="008E280C">
      <w:pPr>
        <w:pStyle w:val="ConsPlusNormal"/>
        <w:widowControl/>
        <w:ind w:firstLine="540"/>
        <w:jc w:val="both"/>
        <w:rPr>
          <w:rFonts w:ascii="Times New Roman" w:hAnsi="Times New Roman" w:cs="Times New Roman"/>
          <w:sz w:val="28"/>
          <w:szCs w:val="28"/>
        </w:rPr>
      </w:pPr>
      <w:r w:rsidRPr="00E0474B">
        <w:rPr>
          <w:rFonts w:ascii="Times New Roman" w:hAnsi="Times New Roman" w:cs="Times New Roman"/>
          <w:sz w:val="28"/>
          <w:szCs w:val="28"/>
        </w:rPr>
        <w:t>Объемы ассигнований из местного бюджета подлежат ежегодному уточнению, исходя из возможностей бюджета на соответствующий финансовый год.</w:t>
      </w:r>
    </w:p>
    <w:p w:rsidR="00E86175" w:rsidRDefault="00E86175" w:rsidP="00443995">
      <w:pPr>
        <w:rPr>
          <w:color w:val="000000" w:themeColor="text1"/>
          <w:sz w:val="28"/>
          <w:szCs w:val="28"/>
        </w:rPr>
      </w:pPr>
    </w:p>
    <w:p w:rsidR="009F19DD" w:rsidRDefault="009F19DD" w:rsidP="009F19DD">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5</w:t>
      </w:r>
      <w:r w:rsidRPr="00E0474B">
        <w:rPr>
          <w:rFonts w:ascii="Times New Roman" w:hAnsi="Times New Roman" w:cs="Times New Roman"/>
          <w:sz w:val="28"/>
          <w:szCs w:val="28"/>
        </w:rPr>
        <w:t>. Оценка эффективности реализации Программы</w:t>
      </w:r>
    </w:p>
    <w:p w:rsidR="009F19DD" w:rsidRPr="00E0474B" w:rsidRDefault="009F19DD" w:rsidP="009F19DD">
      <w:pPr>
        <w:pStyle w:val="ConsPlusNormal"/>
        <w:widowControl/>
        <w:ind w:firstLine="0"/>
        <w:jc w:val="center"/>
        <w:outlineLvl w:val="1"/>
        <w:rPr>
          <w:rFonts w:ascii="Times New Roman" w:hAnsi="Times New Roman" w:cs="Times New Roman"/>
          <w:sz w:val="28"/>
          <w:szCs w:val="28"/>
        </w:rPr>
      </w:pPr>
    </w:p>
    <w:p w:rsidR="009F19DD" w:rsidRPr="0075279D" w:rsidRDefault="009F19DD" w:rsidP="009F19DD">
      <w:pPr>
        <w:shd w:val="clear" w:color="auto" w:fill="FFFFFF"/>
        <w:ind w:firstLine="709"/>
        <w:jc w:val="both"/>
        <w:rPr>
          <w:color w:val="000000"/>
          <w:sz w:val="28"/>
          <w:szCs w:val="28"/>
        </w:rPr>
      </w:pPr>
      <w:r w:rsidRPr="0075279D">
        <w:rPr>
          <w:color w:val="000000"/>
          <w:sz w:val="28"/>
          <w:szCs w:val="28"/>
        </w:rPr>
        <w:t>Фундаментальной особенностью сферы культуры является то, что основные результаты культурной деятельности выражаются, как правило, в отложенном социальном эффекте и проявляются в увеличении интеллектуального потенциала, изменении ценностных ориентаций и норм поведения индивидуумов, сказываются на модернизации всего общества. Процессы и результаты такого рода не поддаются обычным статистическим измерениям.</w:t>
      </w:r>
    </w:p>
    <w:p w:rsidR="009F19DD" w:rsidRPr="0075279D" w:rsidRDefault="009F19DD" w:rsidP="009F19DD">
      <w:pPr>
        <w:shd w:val="clear" w:color="auto" w:fill="FFFFFF"/>
        <w:ind w:firstLine="720"/>
        <w:jc w:val="both"/>
        <w:rPr>
          <w:color w:val="000000"/>
          <w:sz w:val="28"/>
          <w:szCs w:val="28"/>
        </w:rPr>
      </w:pPr>
      <w:r w:rsidRPr="0075279D">
        <w:rPr>
          <w:color w:val="000000"/>
          <w:sz w:val="28"/>
          <w:szCs w:val="28"/>
        </w:rPr>
        <w:t xml:space="preserve">Учитывая это, Программа  использует объемные  </w:t>
      </w:r>
      <w:proofErr w:type="gramStart"/>
      <w:r w:rsidRPr="0075279D">
        <w:rPr>
          <w:color w:val="000000"/>
          <w:sz w:val="28"/>
          <w:szCs w:val="28"/>
        </w:rPr>
        <w:t>показатели</w:t>
      </w:r>
      <w:proofErr w:type="gramEnd"/>
      <w:r w:rsidRPr="0075279D">
        <w:rPr>
          <w:color w:val="000000"/>
          <w:sz w:val="28"/>
          <w:szCs w:val="28"/>
        </w:rPr>
        <w:t xml:space="preserve"> характеризующие текущие результаты культурной деятельности.</w:t>
      </w:r>
    </w:p>
    <w:p w:rsidR="009F19DD" w:rsidRPr="0075279D" w:rsidRDefault="009F19DD" w:rsidP="009F19DD">
      <w:pPr>
        <w:ind w:firstLine="720"/>
        <w:jc w:val="both"/>
        <w:rPr>
          <w:color w:val="000000"/>
          <w:sz w:val="28"/>
          <w:szCs w:val="28"/>
        </w:rPr>
      </w:pPr>
      <w:r w:rsidRPr="0075279D">
        <w:rPr>
          <w:color w:val="000000"/>
          <w:sz w:val="28"/>
          <w:szCs w:val="28"/>
        </w:rPr>
        <w:t>Объемы финансирования расходов на реализацию ВЦП за счет бюджета действующих обязательств обусловлены необходимостью выполнения нормативных  правовых актов.</w:t>
      </w:r>
    </w:p>
    <w:p w:rsidR="009F19DD" w:rsidRPr="0075279D" w:rsidRDefault="009F19DD" w:rsidP="009F19DD">
      <w:pPr>
        <w:pStyle w:val="2"/>
        <w:spacing w:line="240" w:lineRule="auto"/>
        <w:ind w:firstLine="426"/>
        <w:rPr>
          <w:color w:val="000000"/>
          <w:sz w:val="28"/>
          <w:szCs w:val="28"/>
        </w:rPr>
      </w:pPr>
      <w:r w:rsidRPr="0075279D">
        <w:rPr>
          <w:color w:val="000000"/>
          <w:sz w:val="28"/>
          <w:szCs w:val="28"/>
        </w:rPr>
        <w:t>Эффект от реализации программы выражается в повышении социальной роли культуры:</w:t>
      </w:r>
    </w:p>
    <w:p w:rsidR="009F19DD" w:rsidRPr="0075279D" w:rsidRDefault="009F19DD" w:rsidP="009F19DD">
      <w:pPr>
        <w:widowControl/>
        <w:numPr>
          <w:ilvl w:val="0"/>
          <w:numId w:val="16"/>
        </w:numPr>
        <w:tabs>
          <w:tab w:val="clear" w:pos="435"/>
          <w:tab w:val="num" w:pos="360"/>
        </w:tabs>
        <w:autoSpaceDE/>
        <w:autoSpaceDN/>
        <w:adjustRightInd/>
        <w:ind w:left="360"/>
        <w:jc w:val="both"/>
        <w:rPr>
          <w:i/>
          <w:snapToGrid w:val="0"/>
          <w:color w:val="000000"/>
          <w:sz w:val="28"/>
          <w:szCs w:val="28"/>
        </w:rPr>
      </w:pPr>
      <w:r w:rsidRPr="0075279D">
        <w:rPr>
          <w:snapToGrid w:val="0"/>
          <w:color w:val="000000"/>
          <w:sz w:val="28"/>
          <w:szCs w:val="28"/>
        </w:rPr>
        <w:t xml:space="preserve">Сохранения и эффективного использования культурного наследия  </w:t>
      </w:r>
      <w:proofErr w:type="spellStart"/>
      <w:r w:rsidRPr="0075279D">
        <w:rPr>
          <w:snapToGrid w:val="0"/>
          <w:color w:val="000000"/>
          <w:sz w:val="28"/>
          <w:szCs w:val="28"/>
        </w:rPr>
        <w:t>Таштагольского</w:t>
      </w:r>
      <w:proofErr w:type="spellEnd"/>
      <w:r w:rsidRPr="0075279D">
        <w:rPr>
          <w:snapToGrid w:val="0"/>
          <w:color w:val="000000"/>
          <w:sz w:val="28"/>
          <w:szCs w:val="28"/>
        </w:rPr>
        <w:t xml:space="preserve"> муниципального </w:t>
      </w:r>
      <w:proofErr w:type="gramStart"/>
      <w:r w:rsidRPr="0075279D">
        <w:rPr>
          <w:snapToGrid w:val="0"/>
          <w:color w:val="000000"/>
          <w:sz w:val="28"/>
          <w:szCs w:val="28"/>
        </w:rPr>
        <w:t>района</w:t>
      </w:r>
      <w:proofErr w:type="gramEnd"/>
      <w:r w:rsidRPr="0075279D">
        <w:rPr>
          <w:sz w:val="28"/>
          <w:szCs w:val="28"/>
        </w:rPr>
        <w:t xml:space="preserve"> в том числе недвижимых памятников истории и культуры, музейных ценностей, библиотечных фондов;</w:t>
      </w:r>
      <w:r w:rsidRPr="0075279D">
        <w:rPr>
          <w:snapToGrid w:val="0"/>
          <w:color w:val="000000"/>
          <w:sz w:val="28"/>
          <w:szCs w:val="28"/>
        </w:rPr>
        <w:t>;</w:t>
      </w:r>
    </w:p>
    <w:p w:rsidR="009F19DD" w:rsidRPr="0075279D" w:rsidRDefault="009F19DD" w:rsidP="009F19DD">
      <w:pPr>
        <w:widowControl/>
        <w:numPr>
          <w:ilvl w:val="0"/>
          <w:numId w:val="16"/>
        </w:numPr>
        <w:tabs>
          <w:tab w:val="clear" w:pos="435"/>
          <w:tab w:val="num" w:pos="360"/>
        </w:tabs>
        <w:autoSpaceDE/>
        <w:autoSpaceDN/>
        <w:adjustRightInd/>
        <w:ind w:left="360"/>
        <w:jc w:val="both"/>
        <w:rPr>
          <w:snapToGrid w:val="0"/>
          <w:color w:val="000000"/>
          <w:sz w:val="28"/>
          <w:szCs w:val="28"/>
        </w:rPr>
      </w:pPr>
      <w:r w:rsidRPr="0075279D">
        <w:rPr>
          <w:snapToGrid w:val="0"/>
          <w:color w:val="000000"/>
          <w:sz w:val="28"/>
          <w:szCs w:val="28"/>
        </w:rPr>
        <w:t xml:space="preserve">Укрепления единого культурного и информационного пространства </w:t>
      </w:r>
      <w:r w:rsidRPr="0075279D">
        <w:rPr>
          <w:color w:val="000000"/>
          <w:sz w:val="28"/>
          <w:szCs w:val="28"/>
        </w:rPr>
        <w:t>региона как части России;</w:t>
      </w:r>
      <w:r w:rsidRPr="0075279D">
        <w:rPr>
          <w:snapToGrid w:val="0"/>
          <w:color w:val="000000"/>
          <w:sz w:val="28"/>
          <w:szCs w:val="28"/>
        </w:rPr>
        <w:t xml:space="preserve"> </w:t>
      </w:r>
    </w:p>
    <w:p w:rsidR="009F19DD" w:rsidRPr="0075279D" w:rsidRDefault="009F19DD" w:rsidP="009F19DD">
      <w:pPr>
        <w:widowControl/>
        <w:numPr>
          <w:ilvl w:val="0"/>
          <w:numId w:val="16"/>
        </w:numPr>
        <w:tabs>
          <w:tab w:val="clear" w:pos="435"/>
          <w:tab w:val="num" w:pos="360"/>
        </w:tabs>
        <w:autoSpaceDE/>
        <w:autoSpaceDN/>
        <w:adjustRightInd/>
        <w:ind w:left="360"/>
        <w:jc w:val="both"/>
        <w:rPr>
          <w:color w:val="000000"/>
          <w:sz w:val="28"/>
          <w:szCs w:val="28"/>
        </w:rPr>
      </w:pPr>
      <w:r w:rsidRPr="0075279D">
        <w:rPr>
          <w:snapToGrid w:val="0"/>
          <w:color w:val="000000"/>
          <w:sz w:val="28"/>
          <w:szCs w:val="28"/>
        </w:rPr>
        <w:t xml:space="preserve">Улучшения культурного имиджа </w:t>
      </w:r>
      <w:proofErr w:type="spellStart"/>
      <w:r w:rsidRPr="0075279D">
        <w:rPr>
          <w:snapToGrid w:val="0"/>
          <w:color w:val="000000"/>
          <w:sz w:val="28"/>
          <w:szCs w:val="28"/>
        </w:rPr>
        <w:t>Таштагольского</w:t>
      </w:r>
      <w:proofErr w:type="spellEnd"/>
      <w:r w:rsidRPr="0075279D">
        <w:rPr>
          <w:snapToGrid w:val="0"/>
          <w:color w:val="000000"/>
          <w:sz w:val="28"/>
          <w:szCs w:val="28"/>
        </w:rPr>
        <w:t xml:space="preserve"> муниципального района </w:t>
      </w:r>
      <w:r w:rsidRPr="0075279D">
        <w:rPr>
          <w:color w:val="000000"/>
          <w:sz w:val="28"/>
          <w:szCs w:val="28"/>
        </w:rPr>
        <w:t>на областном и зональном уровнях;</w:t>
      </w:r>
    </w:p>
    <w:p w:rsidR="009F19DD" w:rsidRPr="0075279D" w:rsidRDefault="009F19DD" w:rsidP="009F19DD">
      <w:pPr>
        <w:widowControl/>
        <w:numPr>
          <w:ilvl w:val="0"/>
          <w:numId w:val="16"/>
        </w:numPr>
        <w:tabs>
          <w:tab w:val="clear" w:pos="435"/>
          <w:tab w:val="num" w:pos="360"/>
        </w:tabs>
        <w:autoSpaceDE/>
        <w:autoSpaceDN/>
        <w:adjustRightInd/>
        <w:ind w:left="360"/>
        <w:jc w:val="both"/>
        <w:rPr>
          <w:color w:val="000000"/>
          <w:sz w:val="28"/>
          <w:szCs w:val="28"/>
        </w:rPr>
      </w:pPr>
      <w:r w:rsidRPr="0075279D">
        <w:rPr>
          <w:color w:val="000000"/>
          <w:sz w:val="28"/>
          <w:szCs w:val="28"/>
        </w:rPr>
        <w:t>Увеличения доступности и расширения предложения населению культурных ценностей и информации в сфере культуры;</w:t>
      </w:r>
    </w:p>
    <w:p w:rsidR="009F19DD" w:rsidRPr="0075279D" w:rsidRDefault="009F19DD" w:rsidP="009F19DD">
      <w:pPr>
        <w:widowControl/>
        <w:numPr>
          <w:ilvl w:val="0"/>
          <w:numId w:val="15"/>
        </w:numPr>
        <w:shd w:val="clear" w:color="auto" w:fill="FFFFFF"/>
        <w:tabs>
          <w:tab w:val="clear" w:pos="435"/>
          <w:tab w:val="num" w:pos="360"/>
        </w:tabs>
        <w:autoSpaceDE/>
        <w:autoSpaceDN/>
        <w:adjustRightInd/>
        <w:ind w:left="360"/>
        <w:jc w:val="both"/>
        <w:rPr>
          <w:color w:val="000000"/>
          <w:sz w:val="28"/>
          <w:szCs w:val="28"/>
        </w:rPr>
      </w:pPr>
      <w:r w:rsidRPr="0075279D">
        <w:rPr>
          <w:color w:val="000000"/>
          <w:sz w:val="28"/>
          <w:szCs w:val="28"/>
        </w:rPr>
        <w:t>Поддержки молодых дарований, активного использования многообразия форм эстетического воспитания молодежи;</w:t>
      </w:r>
    </w:p>
    <w:p w:rsidR="009F19DD" w:rsidRPr="0075279D" w:rsidRDefault="009F19DD" w:rsidP="009F19DD">
      <w:pPr>
        <w:widowControl/>
        <w:numPr>
          <w:ilvl w:val="0"/>
          <w:numId w:val="16"/>
        </w:numPr>
        <w:tabs>
          <w:tab w:val="clear" w:pos="435"/>
          <w:tab w:val="num" w:pos="360"/>
        </w:tabs>
        <w:autoSpaceDE/>
        <w:autoSpaceDN/>
        <w:adjustRightInd/>
        <w:ind w:left="360"/>
        <w:jc w:val="both"/>
        <w:rPr>
          <w:snapToGrid w:val="0"/>
          <w:color w:val="000000"/>
          <w:sz w:val="28"/>
          <w:szCs w:val="28"/>
        </w:rPr>
      </w:pPr>
      <w:r w:rsidRPr="0075279D">
        <w:rPr>
          <w:color w:val="000000"/>
          <w:sz w:val="28"/>
          <w:szCs w:val="28"/>
        </w:rPr>
        <w:t>Улучшения качественного состава кадров отрасли;</w:t>
      </w:r>
    </w:p>
    <w:p w:rsidR="009F19DD" w:rsidRPr="0075279D" w:rsidRDefault="009F19DD" w:rsidP="009F19DD">
      <w:pPr>
        <w:widowControl/>
        <w:numPr>
          <w:ilvl w:val="0"/>
          <w:numId w:val="16"/>
        </w:numPr>
        <w:tabs>
          <w:tab w:val="clear" w:pos="435"/>
          <w:tab w:val="num" w:pos="360"/>
        </w:tabs>
        <w:autoSpaceDE/>
        <w:autoSpaceDN/>
        <w:adjustRightInd/>
        <w:ind w:left="360"/>
        <w:jc w:val="both"/>
        <w:rPr>
          <w:snapToGrid w:val="0"/>
          <w:color w:val="000000"/>
          <w:sz w:val="28"/>
          <w:szCs w:val="28"/>
        </w:rPr>
      </w:pPr>
      <w:r w:rsidRPr="0075279D">
        <w:rPr>
          <w:snapToGrid w:val="0"/>
          <w:color w:val="000000"/>
          <w:sz w:val="28"/>
          <w:szCs w:val="28"/>
        </w:rPr>
        <w:t>Укрепления материально-технической базы учреждений культуры, образовательных учреждений культуры;</w:t>
      </w:r>
      <w:r w:rsidRPr="0075279D">
        <w:rPr>
          <w:color w:val="000000"/>
          <w:sz w:val="28"/>
          <w:szCs w:val="28"/>
        </w:rPr>
        <w:t xml:space="preserve"> </w:t>
      </w:r>
    </w:p>
    <w:p w:rsidR="009F19DD" w:rsidRPr="0075279D" w:rsidRDefault="009F19DD" w:rsidP="009F19DD">
      <w:pPr>
        <w:widowControl/>
        <w:numPr>
          <w:ilvl w:val="0"/>
          <w:numId w:val="16"/>
        </w:numPr>
        <w:tabs>
          <w:tab w:val="clear" w:pos="435"/>
          <w:tab w:val="num" w:pos="360"/>
        </w:tabs>
        <w:autoSpaceDE/>
        <w:autoSpaceDN/>
        <w:adjustRightInd/>
        <w:ind w:left="360"/>
        <w:jc w:val="both"/>
        <w:rPr>
          <w:color w:val="000000"/>
          <w:sz w:val="28"/>
          <w:szCs w:val="28"/>
        </w:rPr>
      </w:pPr>
      <w:r w:rsidRPr="0075279D">
        <w:rPr>
          <w:snapToGrid w:val="0"/>
          <w:color w:val="000000"/>
          <w:sz w:val="28"/>
          <w:szCs w:val="28"/>
        </w:rPr>
        <w:t xml:space="preserve">Увеличения числа проводимых </w:t>
      </w:r>
      <w:proofErr w:type="spellStart"/>
      <w:r w:rsidRPr="0075279D">
        <w:rPr>
          <w:snapToGrid w:val="0"/>
          <w:color w:val="000000"/>
          <w:sz w:val="28"/>
          <w:szCs w:val="28"/>
        </w:rPr>
        <w:t>культурно-досуговых</w:t>
      </w:r>
      <w:proofErr w:type="spellEnd"/>
      <w:r w:rsidRPr="0075279D">
        <w:rPr>
          <w:snapToGrid w:val="0"/>
          <w:color w:val="000000"/>
          <w:sz w:val="28"/>
          <w:szCs w:val="28"/>
        </w:rPr>
        <w:t xml:space="preserve"> мероприятий и расширения географии их проведения;</w:t>
      </w:r>
    </w:p>
    <w:p w:rsidR="009F19DD" w:rsidRPr="0075279D" w:rsidRDefault="009F19DD" w:rsidP="009F19DD">
      <w:pPr>
        <w:widowControl/>
        <w:numPr>
          <w:ilvl w:val="0"/>
          <w:numId w:val="16"/>
        </w:numPr>
        <w:tabs>
          <w:tab w:val="clear" w:pos="435"/>
          <w:tab w:val="num" w:pos="360"/>
        </w:tabs>
        <w:autoSpaceDE/>
        <w:autoSpaceDN/>
        <w:adjustRightInd/>
        <w:ind w:left="360"/>
        <w:jc w:val="both"/>
        <w:rPr>
          <w:color w:val="000000"/>
          <w:sz w:val="28"/>
          <w:szCs w:val="28"/>
        </w:rPr>
      </w:pPr>
      <w:r w:rsidRPr="0075279D">
        <w:rPr>
          <w:snapToGrid w:val="0"/>
          <w:color w:val="000000"/>
          <w:sz w:val="28"/>
          <w:szCs w:val="28"/>
        </w:rPr>
        <w:t>Повышения эффективности у</w:t>
      </w:r>
      <w:r w:rsidRPr="0075279D">
        <w:rPr>
          <w:color w:val="000000"/>
          <w:sz w:val="28"/>
          <w:szCs w:val="28"/>
        </w:rPr>
        <w:t xml:space="preserve">правления и организации деятельности сферы культуры </w:t>
      </w:r>
      <w:proofErr w:type="spellStart"/>
      <w:r w:rsidRPr="0075279D">
        <w:rPr>
          <w:color w:val="000000"/>
          <w:sz w:val="28"/>
          <w:szCs w:val="28"/>
        </w:rPr>
        <w:t>Таштагольского</w:t>
      </w:r>
      <w:proofErr w:type="spellEnd"/>
      <w:r w:rsidRPr="0075279D">
        <w:rPr>
          <w:color w:val="000000"/>
          <w:sz w:val="28"/>
          <w:szCs w:val="28"/>
        </w:rPr>
        <w:t xml:space="preserve"> муниципального района. </w:t>
      </w:r>
    </w:p>
    <w:p w:rsidR="009F19DD" w:rsidRPr="0075279D" w:rsidRDefault="009F19DD" w:rsidP="009F19DD">
      <w:pPr>
        <w:pStyle w:val="ConsPlusNormal"/>
        <w:widowControl/>
        <w:ind w:firstLine="360"/>
        <w:jc w:val="both"/>
        <w:rPr>
          <w:rFonts w:ascii="Times New Roman" w:hAnsi="Times New Roman" w:cs="Times New Roman"/>
          <w:sz w:val="28"/>
          <w:szCs w:val="28"/>
        </w:rPr>
      </w:pPr>
      <w:r w:rsidRPr="0075279D">
        <w:rPr>
          <w:rFonts w:ascii="Times New Roman" w:hAnsi="Times New Roman" w:cs="Times New Roman"/>
          <w:sz w:val="28"/>
          <w:szCs w:val="28"/>
        </w:rPr>
        <w:t xml:space="preserve">Расширение возможностей населения </w:t>
      </w:r>
      <w:proofErr w:type="spellStart"/>
      <w:r w:rsidRPr="0075279D">
        <w:rPr>
          <w:rFonts w:ascii="Times New Roman" w:hAnsi="Times New Roman" w:cs="Times New Roman"/>
          <w:sz w:val="28"/>
          <w:szCs w:val="28"/>
        </w:rPr>
        <w:t>Таштагольского</w:t>
      </w:r>
      <w:proofErr w:type="spellEnd"/>
      <w:r w:rsidRPr="0075279D">
        <w:rPr>
          <w:rFonts w:ascii="Times New Roman" w:hAnsi="Times New Roman" w:cs="Times New Roman"/>
          <w:sz w:val="28"/>
          <w:szCs w:val="28"/>
        </w:rPr>
        <w:t xml:space="preserve"> района по доступу к культурным ценностям и благам;</w:t>
      </w:r>
    </w:p>
    <w:p w:rsidR="009F19DD" w:rsidRPr="0075279D" w:rsidRDefault="009F19DD" w:rsidP="009F19DD">
      <w:pPr>
        <w:pStyle w:val="ConsPlusNormal"/>
        <w:widowControl/>
        <w:ind w:firstLine="360"/>
        <w:jc w:val="both"/>
        <w:rPr>
          <w:rFonts w:ascii="Times New Roman" w:hAnsi="Times New Roman" w:cs="Times New Roman"/>
          <w:sz w:val="28"/>
          <w:szCs w:val="28"/>
        </w:rPr>
      </w:pPr>
      <w:r w:rsidRPr="0075279D">
        <w:rPr>
          <w:rFonts w:ascii="Times New Roman" w:hAnsi="Times New Roman" w:cs="Times New Roman"/>
          <w:sz w:val="28"/>
          <w:szCs w:val="28"/>
        </w:rPr>
        <w:t>Увеличение количества участников творческих коллективов  на – 3 %;</w:t>
      </w:r>
    </w:p>
    <w:p w:rsidR="009F19DD" w:rsidRPr="0075279D" w:rsidRDefault="009F19DD" w:rsidP="009F19DD">
      <w:pPr>
        <w:pStyle w:val="ConsPlusNormal"/>
        <w:widowControl/>
        <w:ind w:firstLine="360"/>
        <w:jc w:val="both"/>
        <w:rPr>
          <w:rFonts w:ascii="Times New Roman" w:hAnsi="Times New Roman" w:cs="Times New Roman"/>
          <w:sz w:val="28"/>
          <w:szCs w:val="28"/>
        </w:rPr>
      </w:pPr>
      <w:r w:rsidRPr="0075279D">
        <w:rPr>
          <w:rFonts w:ascii="Times New Roman" w:hAnsi="Times New Roman" w:cs="Times New Roman"/>
          <w:sz w:val="28"/>
          <w:szCs w:val="28"/>
        </w:rPr>
        <w:t>Повышение профессионального уровня одаренных учащихся детских школ искусств;</w:t>
      </w:r>
    </w:p>
    <w:p w:rsidR="009F19DD" w:rsidRPr="0075279D" w:rsidRDefault="009F19DD" w:rsidP="009F19DD">
      <w:pPr>
        <w:pStyle w:val="ConsPlusNormal"/>
        <w:widowControl/>
        <w:ind w:firstLine="360"/>
        <w:jc w:val="both"/>
        <w:rPr>
          <w:rFonts w:ascii="Times New Roman" w:hAnsi="Times New Roman" w:cs="Times New Roman"/>
          <w:sz w:val="28"/>
          <w:szCs w:val="28"/>
        </w:rPr>
      </w:pPr>
      <w:r w:rsidRPr="0075279D">
        <w:rPr>
          <w:rFonts w:ascii="Times New Roman" w:hAnsi="Times New Roman" w:cs="Times New Roman"/>
          <w:sz w:val="28"/>
          <w:szCs w:val="28"/>
        </w:rPr>
        <w:t>Увеличение количества посещений музеев – 3 %;</w:t>
      </w:r>
    </w:p>
    <w:p w:rsidR="009F19DD" w:rsidRPr="0075279D" w:rsidRDefault="009F19DD" w:rsidP="009F19DD">
      <w:pPr>
        <w:pStyle w:val="ConsPlusNormal"/>
        <w:widowControl/>
        <w:ind w:firstLine="360"/>
        <w:jc w:val="both"/>
        <w:rPr>
          <w:rFonts w:ascii="Times New Roman" w:hAnsi="Times New Roman" w:cs="Times New Roman"/>
          <w:sz w:val="28"/>
          <w:szCs w:val="28"/>
        </w:rPr>
      </w:pPr>
      <w:r w:rsidRPr="0075279D">
        <w:rPr>
          <w:rFonts w:ascii="Times New Roman" w:hAnsi="Times New Roman" w:cs="Times New Roman"/>
          <w:sz w:val="28"/>
          <w:szCs w:val="28"/>
        </w:rPr>
        <w:lastRenderedPageBreak/>
        <w:t>Увеличение количества посещений концертов, мероприятий – 2 %.</w:t>
      </w:r>
    </w:p>
    <w:p w:rsidR="009F19DD" w:rsidRPr="0075279D" w:rsidRDefault="009F19DD" w:rsidP="009F19DD">
      <w:pPr>
        <w:spacing w:line="322" w:lineRule="exact"/>
        <w:ind w:left="19" w:right="14" w:firstLine="341"/>
        <w:jc w:val="both"/>
        <w:rPr>
          <w:sz w:val="28"/>
          <w:szCs w:val="28"/>
        </w:rPr>
      </w:pPr>
      <w:r w:rsidRPr="0075279D">
        <w:rPr>
          <w:sz w:val="28"/>
          <w:szCs w:val="28"/>
        </w:rPr>
        <w:t xml:space="preserve">Повышение духовно-нравственного, интеллектуального и творческого </w:t>
      </w:r>
      <w:r w:rsidRPr="0075279D">
        <w:rPr>
          <w:spacing w:val="-1"/>
          <w:sz w:val="28"/>
          <w:szCs w:val="28"/>
        </w:rPr>
        <w:t>потенциала молодого поколения;</w:t>
      </w:r>
    </w:p>
    <w:p w:rsidR="009F19DD" w:rsidRPr="0075279D" w:rsidRDefault="009F19DD" w:rsidP="009F19DD">
      <w:pPr>
        <w:spacing w:line="322" w:lineRule="exact"/>
        <w:ind w:left="24" w:right="14" w:firstLine="336"/>
        <w:jc w:val="both"/>
        <w:rPr>
          <w:sz w:val="28"/>
          <w:szCs w:val="28"/>
        </w:rPr>
      </w:pPr>
      <w:r w:rsidRPr="0075279D">
        <w:rPr>
          <w:spacing w:val="1"/>
          <w:sz w:val="28"/>
          <w:szCs w:val="28"/>
        </w:rPr>
        <w:t xml:space="preserve">Увеличение числа подростков и молодых людей, включенных в </w:t>
      </w:r>
      <w:r w:rsidRPr="0075279D">
        <w:rPr>
          <w:spacing w:val="-1"/>
          <w:sz w:val="28"/>
          <w:szCs w:val="28"/>
        </w:rPr>
        <w:t>общественно-полезную деятельность;</w:t>
      </w:r>
    </w:p>
    <w:p w:rsidR="009F19DD" w:rsidRPr="0075279D" w:rsidRDefault="009F19DD" w:rsidP="009F19DD">
      <w:pPr>
        <w:spacing w:line="322" w:lineRule="exact"/>
        <w:ind w:left="19" w:right="5" w:firstLine="341"/>
        <w:jc w:val="both"/>
        <w:rPr>
          <w:sz w:val="28"/>
          <w:szCs w:val="28"/>
        </w:rPr>
      </w:pPr>
      <w:r w:rsidRPr="0075279D">
        <w:rPr>
          <w:sz w:val="28"/>
          <w:szCs w:val="28"/>
        </w:rPr>
        <w:t xml:space="preserve">Повышение </w:t>
      </w:r>
      <w:proofErr w:type="spellStart"/>
      <w:r w:rsidRPr="0075279D">
        <w:rPr>
          <w:sz w:val="28"/>
          <w:szCs w:val="28"/>
        </w:rPr>
        <w:t>уровеня</w:t>
      </w:r>
      <w:proofErr w:type="spellEnd"/>
      <w:r w:rsidRPr="0075279D">
        <w:rPr>
          <w:sz w:val="28"/>
          <w:szCs w:val="28"/>
        </w:rPr>
        <w:t xml:space="preserve"> организаторских способностей лидеров и актива </w:t>
      </w:r>
      <w:r w:rsidRPr="0075279D">
        <w:rPr>
          <w:spacing w:val="-1"/>
          <w:sz w:val="28"/>
          <w:szCs w:val="28"/>
        </w:rPr>
        <w:t>детско-юношеских и молодежных организаций;</w:t>
      </w:r>
    </w:p>
    <w:p w:rsidR="009F19DD" w:rsidRPr="0075279D" w:rsidRDefault="009F19DD" w:rsidP="009F19DD">
      <w:pPr>
        <w:spacing w:line="322" w:lineRule="exact"/>
        <w:ind w:left="29" w:right="10" w:firstLine="331"/>
        <w:jc w:val="both"/>
        <w:rPr>
          <w:sz w:val="28"/>
          <w:szCs w:val="28"/>
        </w:rPr>
      </w:pPr>
      <w:r w:rsidRPr="0075279D">
        <w:rPr>
          <w:spacing w:val="1"/>
          <w:sz w:val="28"/>
          <w:szCs w:val="28"/>
        </w:rPr>
        <w:t xml:space="preserve">Развитие содержательных форм организации свободного времени </w:t>
      </w:r>
      <w:r w:rsidRPr="0075279D">
        <w:rPr>
          <w:spacing w:val="-1"/>
          <w:sz w:val="28"/>
          <w:szCs w:val="28"/>
        </w:rPr>
        <w:t>подростков и молодежи;</w:t>
      </w:r>
    </w:p>
    <w:p w:rsidR="009F19DD" w:rsidRPr="0075279D" w:rsidRDefault="009F19DD" w:rsidP="009F19DD">
      <w:pPr>
        <w:spacing w:line="322" w:lineRule="exact"/>
        <w:ind w:left="29" w:right="5" w:firstLine="331"/>
        <w:jc w:val="both"/>
        <w:rPr>
          <w:sz w:val="28"/>
          <w:szCs w:val="28"/>
        </w:rPr>
      </w:pPr>
      <w:r w:rsidRPr="0075279D">
        <w:rPr>
          <w:spacing w:val="-2"/>
          <w:sz w:val="28"/>
          <w:szCs w:val="28"/>
        </w:rPr>
        <w:t xml:space="preserve">Организация каникулярного времени детей, подростков и молодежи путем </w:t>
      </w:r>
      <w:r w:rsidRPr="0075279D">
        <w:rPr>
          <w:spacing w:val="11"/>
          <w:sz w:val="28"/>
          <w:szCs w:val="28"/>
        </w:rPr>
        <w:t xml:space="preserve">создания молодежных трудовых отрядов и </w:t>
      </w:r>
      <w:r w:rsidRPr="0075279D">
        <w:rPr>
          <w:sz w:val="28"/>
          <w:szCs w:val="28"/>
        </w:rPr>
        <w:t>проведения профильных лагерей, летних смен;</w:t>
      </w:r>
    </w:p>
    <w:p w:rsidR="009F19DD" w:rsidRPr="0075279D" w:rsidRDefault="009F19DD" w:rsidP="009F19DD">
      <w:pPr>
        <w:spacing w:line="322" w:lineRule="exact"/>
        <w:ind w:left="19" w:right="10" w:firstLine="341"/>
        <w:jc w:val="both"/>
        <w:rPr>
          <w:spacing w:val="2"/>
          <w:sz w:val="28"/>
          <w:szCs w:val="28"/>
        </w:rPr>
      </w:pPr>
      <w:r w:rsidRPr="0075279D">
        <w:rPr>
          <w:sz w:val="28"/>
          <w:szCs w:val="28"/>
        </w:rPr>
        <w:t xml:space="preserve">Привлечение наибольшего количества подростков и молодых людей, </w:t>
      </w:r>
      <w:r w:rsidRPr="0075279D">
        <w:rPr>
          <w:spacing w:val="2"/>
          <w:sz w:val="28"/>
          <w:szCs w:val="28"/>
        </w:rPr>
        <w:t>занимающихся оказанием помощи одиноким, престарелым гражданам, инвалидам, сверстникам, оказавшимся в трудной жизненной ситуации</w:t>
      </w:r>
      <w:r w:rsidRPr="0075279D">
        <w:rPr>
          <w:spacing w:val="-1"/>
          <w:sz w:val="28"/>
          <w:szCs w:val="28"/>
        </w:rPr>
        <w:t>;</w:t>
      </w:r>
    </w:p>
    <w:p w:rsidR="009F19DD" w:rsidRPr="0075279D" w:rsidRDefault="009F19DD" w:rsidP="009F19DD">
      <w:pPr>
        <w:spacing w:line="322" w:lineRule="exact"/>
        <w:ind w:right="10" w:firstLine="360"/>
        <w:jc w:val="both"/>
        <w:rPr>
          <w:sz w:val="28"/>
          <w:szCs w:val="28"/>
        </w:rPr>
      </w:pPr>
      <w:r w:rsidRPr="0075279D">
        <w:rPr>
          <w:spacing w:val="-2"/>
          <w:sz w:val="28"/>
          <w:szCs w:val="28"/>
        </w:rPr>
        <w:t>Поддержка работы клубов военно-патриотической направленности</w:t>
      </w:r>
      <w:r w:rsidRPr="0075279D">
        <w:rPr>
          <w:spacing w:val="-1"/>
          <w:sz w:val="28"/>
          <w:szCs w:val="28"/>
        </w:rPr>
        <w:t>;</w:t>
      </w:r>
    </w:p>
    <w:p w:rsidR="009F19DD" w:rsidRPr="00E0474B" w:rsidRDefault="009F19DD" w:rsidP="009F19DD">
      <w:pPr>
        <w:spacing w:line="317" w:lineRule="exact"/>
        <w:ind w:left="5" w:right="10" w:firstLine="355"/>
        <w:jc w:val="both"/>
        <w:rPr>
          <w:sz w:val="28"/>
          <w:szCs w:val="28"/>
        </w:rPr>
      </w:pPr>
      <w:r w:rsidRPr="0075279D">
        <w:rPr>
          <w:spacing w:val="-3"/>
          <w:sz w:val="28"/>
          <w:szCs w:val="28"/>
        </w:rPr>
        <w:t xml:space="preserve">Наиболее полно удовлетворение потребностей детей и молодежи в </w:t>
      </w:r>
      <w:r w:rsidRPr="0075279D">
        <w:rPr>
          <w:spacing w:val="-5"/>
          <w:sz w:val="28"/>
          <w:szCs w:val="28"/>
        </w:rPr>
        <w:t xml:space="preserve">полноценном качественном отдыхе, приобщение к культурным ценностям и </w:t>
      </w:r>
      <w:r w:rsidRPr="0075279D">
        <w:rPr>
          <w:spacing w:val="-7"/>
          <w:sz w:val="28"/>
          <w:szCs w:val="28"/>
        </w:rPr>
        <w:t>традициям</w:t>
      </w:r>
      <w:r w:rsidRPr="0075279D">
        <w:rPr>
          <w:spacing w:val="-5"/>
          <w:sz w:val="28"/>
          <w:szCs w:val="28"/>
        </w:rPr>
        <w:t>.</w:t>
      </w:r>
    </w:p>
    <w:p w:rsidR="009F19DD" w:rsidRDefault="009F19DD" w:rsidP="009F19DD">
      <w:pPr>
        <w:pStyle w:val="ConsPlusNormal"/>
        <w:widowControl/>
        <w:ind w:firstLine="540"/>
        <w:jc w:val="both"/>
        <w:rPr>
          <w:rFonts w:ascii="Times New Roman" w:hAnsi="Times New Roman" w:cs="Times New Roman"/>
          <w:sz w:val="28"/>
          <w:szCs w:val="28"/>
        </w:rPr>
      </w:pPr>
    </w:p>
    <w:p w:rsidR="00EA5B36" w:rsidRPr="00214D6D" w:rsidRDefault="00EA5B36" w:rsidP="00EA5B36">
      <w:pPr>
        <w:widowControl/>
        <w:autoSpaceDE/>
        <w:autoSpaceDN/>
        <w:adjustRightInd/>
        <w:jc w:val="center"/>
        <w:rPr>
          <w:sz w:val="28"/>
          <w:szCs w:val="28"/>
        </w:rPr>
      </w:pPr>
      <w:r w:rsidRPr="00214D6D">
        <w:rPr>
          <w:sz w:val="28"/>
          <w:szCs w:val="28"/>
        </w:rPr>
        <w:t>Сведения о планируемых значениях целевых показателей</w:t>
      </w:r>
    </w:p>
    <w:p w:rsidR="00EA5B36" w:rsidRDefault="00EA5B36" w:rsidP="00EA5B36">
      <w:pPr>
        <w:pStyle w:val="ConsPlusNonformat"/>
        <w:jc w:val="center"/>
        <w:rPr>
          <w:rFonts w:ascii="Times New Roman" w:hAnsi="Times New Roman" w:cs="Times New Roman"/>
          <w:sz w:val="28"/>
          <w:szCs w:val="28"/>
        </w:rPr>
      </w:pPr>
      <w:r w:rsidRPr="00214D6D">
        <w:rPr>
          <w:rFonts w:ascii="Times New Roman" w:hAnsi="Times New Roman" w:cs="Times New Roman"/>
          <w:sz w:val="28"/>
          <w:szCs w:val="28"/>
        </w:rPr>
        <w:t>(индикаторов) муниципальной программы</w:t>
      </w:r>
    </w:p>
    <w:p w:rsidR="00EA5B36" w:rsidRPr="00E0474B" w:rsidRDefault="00EA5B36" w:rsidP="00EA5B36">
      <w:pPr>
        <w:pStyle w:val="ConsPlusNonformat"/>
        <w:jc w:val="center"/>
        <w:rPr>
          <w:rFonts w:ascii="Times New Roman" w:hAnsi="Times New Roman" w:cs="Times New Roman"/>
          <w:sz w:val="28"/>
          <w:szCs w:val="28"/>
        </w:rPr>
      </w:pPr>
    </w:p>
    <w:tbl>
      <w:tblPr>
        <w:tblW w:w="10071" w:type="dxa"/>
        <w:tblCellSpacing w:w="5" w:type="nil"/>
        <w:tblInd w:w="-73" w:type="dxa"/>
        <w:tblLayout w:type="fixed"/>
        <w:tblCellMar>
          <w:left w:w="75" w:type="dxa"/>
          <w:right w:w="75" w:type="dxa"/>
        </w:tblCellMar>
        <w:tblLook w:val="0000"/>
      </w:tblPr>
      <w:tblGrid>
        <w:gridCol w:w="3550"/>
        <w:gridCol w:w="1276"/>
        <w:gridCol w:w="1559"/>
        <w:gridCol w:w="1843"/>
        <w:gridCol w:w="1843"/>
      </w:tblGrid>
      <w:tr w:rsidR="00EA5B36" w:rsidRPr="00E0474B" w:rsidTr="00240514">
        <w:trPr>
          <w:tblCellSpacing w:w="5" w:type="nil"/>
        </w:trPr>
        <w:tc>
          <w:tcPr>
            <w:tcW w:w="3550" w:type="dxa"/>
            <w:vMerge w:val="restart"/>
            <w:tcBorders>
              <w:top w:val="single" w:sz="4" w:space="0" w:color="auto"/>
              <w:left w:val="single" w:sz="4" w:space="0" w:color="auto"/>
              <w:right w:val="single" w:sz="4" w:space="0" w:color="auto"/>
            </w:tcBorders>
          </w:tcPr>
          <w:p w:rsidR="00EA5B36" w:rsidRPr="00E0474B" w:rsidRDefault="00EA5B36" w:rsidP="00240514">
            <w:pPr>
              <w:jc w:val="center"/>
              <w:rPr>
                <w:sz w:val="28"/>
                <w:szCs w:val="28"/>
                <w:lang w:val="en-US"/>
              </w:rPr>
            </w:pPr>
            <w:r w:rsidRPr="00E0474B">
              <w:rPr>
                <w:sz w:val="28"/>
                <w:szCs w:val="28"/>
              </w:rPr>
              <w:t>Наименование целевого показателя (индикатора</w:t>
            </w:r>
            <w:r w:rsidRPr="00E0474B">
              <w:rPr>
                <w:sz w:val="28"/>
                <w:szCs w:val="28"/>
                <w:lang w:val="en-US"/>
              </w:rPr>
              <w:t>)</w:t>
            </w:r>
          </w:p>
        </w:tc>
        <w:tc>
          <w:tcPr>
            <w:tcW w:w="1276" w:type="dxa"/>
            <w:tcBorders>
              <w:top w:val="single" w:sz="4" w:space="0" w:color="auto"/>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Единица измерения</w:t>
            </w:r>
          </w:p>
        </w:tc>
        <w:tc>
          <w:tcPr>
            <w:tcW w:w="5245" w:type="dxa"/>
            <w:gridSpan w:val="3"/>
            <w:tcBorders>
              <w:top w:val="single" w:sz="4" w:space="0" w:color="auto"/>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Плановое значение целевого показателя (индикатора)</w:t>
            </w:r>
          </w:p>
        </w:tc>
      </w:tr>
      <w:tr w:rsidR="00EA5B36" w:rsidRPr="00E0474B" w:rsidTr="00240514">
        <w:trPr>
          <w:tblCellSpacing w:w="5" w:type="nil"/>
        </w:trPr>
        <w:tc>
          <w:tcPr>
            <w:tcW w:w="3550" w:type="dxa"/>
            <w:vMerge/>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p>
        </w:tc>
        <w:tc>
          <w:tcPr>
            <w:tcW w:w="1276"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202</w:t>
            </w:r>
            <w:r>
              <w:rPr>
                <w:sz w:val="28"/>
                <w:szCs w:val="28"/>
              </w:rPr>
              <w:t>5</w:t>
            </w:r>
            <w:r w:rsidRPr="00E0474B">
              <w:rPr>
                <w:sz w:val="28"/>
                <w:szCs w:val="28"/>
              </w:rPr>
              <w:t xml:space="preserve"> г</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202</w:t>
            </w:r>
            <w:r>
              <w:rPr>
                <w:sz w:val="28"/>
                <w:szCs w:val="28"/>
              </w:rPr>
              <w:t>6</w:t>
            </w:r>
            <w:r w:rsidRPr="00E0474B">
              <w:rPr>
                <w:sz w:val="28"/>
                <w:szCs w:val="28"/>
              </w:rPr>
              <w:t xml:space="preserve"> г</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202</w:t>
            </w:r>
            <w:r>
              <w:rPr>
                <w:sz w:val="28"/>
                <w:szCs w:val="28"/>
              </w:rPr>
              <w:t>7</w:t>
            </w:r>
            <w:r w:rsidRPr="00E0474B">
              <w:rPr>
                <w:sz w:val="28"/>
                <w:szCs w:val="28"/>
              </w:rPr>
              <w:t xml:space="preserve"> г</w:t>
            </w:r>
          </w:p>
        </w:tc>
      </w:tr>
      <w:tr w:rsidR="00EA5B36" w:rsidRPr="00E0474B" w:rsidTr="00240514">
        <w:trPr>
          <w:trHeight w:val="395"/>
          <w:tblCellSpacing w:w="5" w:type="nil"/>
        </w:trPr>
        <w:tc>
          <w:tcPr>
            <w:tcW w:w="3550"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1</w:t>
            </w:r>
          </w:p>
        </w:tc>
        <w:tc>
          <w:tcPr>
            <w:tcW w:w="1276"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2</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3</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4</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5</w:t>
            </w:r>
          </w:p>
        </w:tc>
      </w:tr>
      <w:tr w:rsidR="00EA5B36" w:rsidRPr="00E0474B" w:rsidTr="00240514">
        <w:trPr>
          <w:tblCellSpacing w:w="5" w:type="nil"/>
        </w:trPr>
        <w:tc>
          <w:tcPr>
            <w:tcW w:w="10071" w:type="dxa"/>
            <w:gridSpan w:val="5"/>
            <w:tcBorders>
              <w:left w:val="single" w:sz="4" w:space="0" w:color="auto"/>
              <w:bottom w:val="single" w:sz="4" w:space="0" w:color="auto"/>
              <w:right w:val="single" w:sz="4" w:space="0" w:color="auto"/>
            </w:tcBorders>
          </w:tcPr>
          <w:p w:rsidR="00EA5B36" w:rsidRPr="006C287D" w:rsidRDefault="00EA5B36" w:rsidP="00240514">
            <w:pPr>
              <w:jc w:val="center"/>
              <w:rPr>
                <w:b/>
                <w:sz w:val="28"/>
                <w:szCs w:val="28"/>
              </w:rPr>
            </w:pPr>
            <w:r w:rsidRPr="006C287D">
              <w:rPr>
                <w:b/>
                <w:sz w:val="28"/>
                <w:szCs w:val="28"/>
              </w:rPr>
              <w:t>Подпрограмма «</w:t>
            </w:r>
            <w:r w:rsidRPr="006C287D">
              <w:rPr>
                <w:b/>
                <w:bCs/>
                <w:color w:val="000000" w:themeColor="text1"/>
                <w:sz w:val="28"/>
                <w:szCs w:val="28"/>
              </w:rPr>
              <w:t>Обеспечение деятельности учреждений культуры и социальные гарантии для их работников</w:t>
            </w:r>
            <w:r w:rsidRPr="006C287D">
              <w:rPr>
                <w:b/>
                <w:sz w:val="28"/>
                <w:szCs w:val="28"/>
              </w:rPr>
              <w:t xml:space="preserve">» </w:t>
            </w:r>
            <w:r w:rsidRPr="006C287D">
              <w:rPr>
                <w:b/>
                <w:color w:val="000000"/>
                <w:sz w:val="28"/>
                <w:szCs w:val="28"/>
              </w:rPr>
              <w:t>определяет приоритеты в решении задач по развитию культуры на 202</w:t>
            </w:r>
            <w:r>
              <w:rPr>
                <w:b/>
                <w:color w:val="000000"/>
                <w:sz w:val="28"/>
                <w:szCs w:val="28"/>
              </w:rPr>
              <w:t>5</w:t>
            </w:r>
            <w:r w:rsidRPr="006C287D">
              <w:rPr>
                <w:b/>
                <w:color w:val="000000"/>
                <w:sz w:val="28"/>
                <w:szCs w:val="28"/>
              </w:rPr>
              <w:t>-202</w:t>
            </w:r>
            <w:r>
              <w:rPr>
                <w:b/>
                <w:color w:val="000000"/>
                <w:sz w:val="28"/>
                <w:szCs w:val="28"/>
              </w:rPr>
              <w:t>7спец</w:t>
            </w:r>
            <w:r w:rsidRPr="006C287D">
              <w:rPr>
                <w:b/>
                <w:color w:val="000000"/>
                <w:sz w:val="28"/>
                <w:szCs w:val="28"/>
              </w:rPr>
              <w:t xml:space="preserve"> годы</w:t>
            </w:r>
          </w:p>
        </w:tc>
      </w:tr>
      <w:tr w:rsidR="00EA5B36" w:rsidRPr="00E0474B" w:rsidTr="00240514">
        <w:trPr>
          <w:trHeight w:val="512"/>
          <w:tblCellSpacing w:w="5" w:type="nil"/>
        </w:trPr>
        <w:tc>
          <w:tcPr>
            <w:tcW w:w="10071" w:type="dxa"/>
            <w:gridSpan w:val="5"/>
            <w:tcBorders>
              <w:left w:val="single" w:sz="4" w:space="0" w:color="auto"/>
              <w:bottom w:val="single" w:sz="4" w:space="0" w:color="auto"/>
              <w:right w:val="single" w:sz="4" w:space="0" w:color="auto"/>
            </w:tcBorders>
          </w:tcPr>
          <w:p w:rsidR="00EA5B36" w:rsidRPr="000804E3" w:rsidRDefault="00EA5B36" w:rsidP="00240514">
            <w:pPr>
              <w:jc w:val="center"/>
              <w:rPr>
                <w:sz w:val="28"/>
                <w:szCs w:val="28"/>
              </w:rPr>
            </w:pPr>
            <w:r w:rsidRPr="000804E3">
              <w:rPr>
                <w:color w:val="000000"/>
                <w:sz w:val="28"/>
                <w:szCs w:val="28"/>
              </w:rPr>
              <w:t>Сохранение и развитие музейного дела</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B375B7" w:rsidRDefault="00EA5B36" w:rsidP="00240514">
            <w:pPr>
              <w:jc w:val="both"/>
              <w:rPr>
                <w:color w:val="000000"/>
                <w:sz w:val="28"/>
                <w:szCs w:val="28"/>
              </w:rPr>
            </w:pPr>
            <w:r w:rsidRPr="00B375B7">
              <w:rPr>
                <w:color w:val="000000"/>
                <w:sz w:val="28"/>
                <w:szCs w:val="28"/>
              </w:rPr>
              <w:t>Количество посетителей</w:t>
            </w:r>
          </w:p>
          <w:p w:rsidR="00EA5B36" w:rsidRPr="00B375B7" w:rsidRDefault="00EA5B36" w:rsidP="00240514">
            <w:pPr>
              <w:rPr>
                <w:sz w:val="28"/>
                <w:szCs w:val="28"/>
              </w:rPr>
            </w:pPr>
          </w:p>
        </w:tc>
        <w:tc>
          <w:tcPr>
            <w:tcW w:w="1276"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человек</w:t>
            </w:r>
          </w:p>
        </w:tc>
        <w:tc>
          <w:tcPr>
            <w:tcW w:w="1559" w:type="dxa"/>
            <w:tcBorders>
              <w:left w:val="single" w:sz="4" w:space="0" w:color="auto"/>
              <w:bottom w:val="single" w:sz="4" w:space="0" w:color="auto"/>
              <w:right w:val="single" w:sz="4" w:space="0" w:color="auto"/>
            </w:tcBorders>
          </w:tcPr>
          <w:p w:rsidR="00EA5B36" w:rsidRPr="00FA157C" w:rsidRDefault="00EA5B36" w:rsidP="00240514">
            <w:pPr>
              <w:jc w:val="center"/>
              <w:rPr>
                <w:color w:val="000000" w:themeColor="text1"/>
                <w:sz w:val="28"/>
                <w:szCs w:val="28"/>
              </w:rPr>
            </w:pPr>
            <w:r w:rsidRPr="00FA157C">
              <w:rPr>
                <w:color w:val="000000" w:themeColor="text1"/>
                <w:sz w:val="28"/>
                <w:szCs w:val="28"/>
              </w:rPr>
              <w:t>31 286</w:t>
            </w:r>
          </w:p>
        </w:tc>
        <w:tc>
          <w:tcPr>
            <w:tcW w:w="1843" w:type="dxa"/>
            <w:tcBorders>
              <w:left w:val="single" w:sz="4" w:space="0" w:color="auto"/>
              <w:bottom w:val="single" w:sz="4" w:space="0" w:color="auto"/>
              <w:right w:val="single" w:sz="4" w:space="0" w:color="auto"/>
            </w:tcBorders>
          </w:tcPr>
          <w:p w:rsidR="00EA5B36" w:rsidRPr="00FA157C" w:rsidRDefault="00EA5B36" w:rsidP="00240514">
            <w:pPr>
              <w:jc w:val="center"/>
              <w:rPr>
                <w:color w:val="000000" w:themeColor="text1"/>
              </w:rPr>
            </w:pPr>
            <w:r w:rsidRPr="00FA157C">
              <w:rPr>
                <w:color w:val="000000" w:themeColor="text1"/>
                <w:sz w:val="28"/>
                <w:szCs w:val="28"/>
              </w:rPr>
              <w:t>31 850</w:t>
            </w:r>
          </w:p>
        </w:tc>
        <w:tc>
          <w:tcPr>
            <w:tcW w:w="1843" w:type="dxa"/>
            <w:tcBorders>
              <w:left w:val="single" w:sz="4" w:space="0" w:color="auto"/>
              <w:bottom w:val="single" w:sz="4" w:space="0" w:color="auto"/>
              <w:right w:val="single" w:sz="4" w:space="0" w:color="auto"/>
            </w:tcBorders>
          </w:tcPr>
          <w:p w:rsidR="00EA5B36" w:rsidRPr="00FA157C" w:rsidRDefault="00EA5B36" w:rsidP="00240514">
            <w:pPr>
              <w:jc w:val="center"/>
              <w:rPr>
                <w:color w:val="000000" w:themeColor="text1"/>
              </w:rPr>
            </w:pPr>
            <w:r w:rsidRPr="00FA157C">
              <w:rPr>
                <w:color w:val="000000" w:themeColor="text1"/>
                <w:sz w:val="28"/>
                <w:szCs w:val="28"/>
              </w:rPr>
              <w:t>32 424</w:t>
            </w:r>
          </w:p>
        </w:tc>
      </w:tr>
      <w:tr w:rsidR="00EA5B36" w:rsidRPr="00E0474B" w:rsidTr="00240514">
        <w:trPr>
          <w:trHeight w:val="472"/>
          <w:tblCellSpacing w:w="5" w:type="nil"/>
        </w:trPr>
        <w:tc>
          <w:tcPr>
            <w:tcW w:w="3550" w:type="dxa"/>
            <w:tcBorders>
              <w:left w:val="single" w:sz="4" w:space="0" w:color="auto"/>
              <w:bottom w:val="single" w:sz="4" w:space="0" w:color="auto"/>
              <w:right w:val="single" w:sz="4" w:space="0" w:color="auto"/>
            </w:tcBorders>
          </w:tcPr>
          <w:p w:rsidR="00EA5B36" w:rsidRPr="00B375B7" w:rsidRDefault="00EA5B36" w:rsidP="00240514">
            <w:pPr>
              <w:jc w:val="both"/>
              <w:rPr>
                <w:color w:val="000000"/>
                <w:sz w:val="28"/>
                <w:szCs w:val="28"/>
              </w:rPr>
            </w:pPr>
            <w:r w:rsidRPr="00B375B7">
              <w:rPr>
                <w:color w:val="000000"/>
                <w:sz w:val="28"/>
                <w:szCs w:val="28"/>
              </w:rPr>
              <w:t>Количество выставок</w:t>
            </w:r>
          </w:p>
          <w:p w:rsidR="00EA5B36" w:rsidRPr="00B375B7" w:rsidRDefault="00EA5B36" w:rsidP="00240514">
            <w:pPr>
              <w:rPr>
                <w:sz w:val="28"/>
                <w:szCs w:val="28"/>
              </w:rPr>
            </w:pPr>
          </w:p>
        </w:tc>
        <w:tc>
          <w:tcPr>
            <w:tcW w:w="1276"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Ед.</w:t>
            </w:r>
          </w:p>
        </w:tc>
        <w:tc>
          <w:tcPr>
            <w:tcW w:w="1559" w:type="dxa"/>
            <w:tcBorders>
              <w:left w:val="single" w:sz="4" w:space="0" w:color="auto"/>
              <w:bottom w:val="single" w:sz="4" w:space="0" w:color="auto"/>
              <w:right w:val="single" w:sz="4" w:space="0" w:color="auto"/>
            </w:tcBorders>
          </w:tcPr>
          <w:p w:rsidR="00EA5B36" w:rsidRPr="00D53281" w:rsidRDefault="00EA5B36" w:rsidP="00240514">
            <w:pPr>
              <w:jc w:val="center"/>
              <w:rPr>
                <w:color w:val="000000" w:themeColor="text1"/>
                <w:sz w:val="28"/>
                <w:szCs w:val="28"/>
              </w:rPr>
            </w:pPr>
            <w:r w:rsidRPr="00D53281">
              <w:rPr>
                <w:color w:val="000000" w:themeColor="text1"/>
                <w:sz w:val="28"/>
                <w:szCs w:val="28"/>
              </w:rPr>
              <w:t>50</w:t>
            </w:r>
          </w:p>
        </w:tc>
        <w:tc>
          <w:tcPr>
            <w:tcW w:w="1843" w:type="dxa"/>
            <w:tcBorders>
              <w:left w:val="single" w:sz="4" w:space="0" w:color="auto"/>
              <w:bottom w:val="single" w:sz="4" w:space="0" w:color="auto"/>
              <w:right w:val="single" w:sz="4" w:space="0" w:color="auto"/>
            </w:tcBorders>
          </w:tcPr>
          <w:p w:rsidR="00EA5B36" w:rsidRPr="00D53281" w:rsidRDefault="00EA5B36" w:rsidP="00240514">
            <w:pPr>
              <w:jc w:val="center"/>
              <w:rPr>
                <w:color w:val="000000" w:themeColor="text1"/>
                <w:sz w:val="28"/>
                <w:szCs w:val="28"/>
              </w:rPr>
            </w:pPr>
            <w:r w:rsidRPr="00D53281">
              <w:rPr>
                <w:color w:val="000000" w:themeColor="text1"/>
                <w:sz w:val="28"/>
                <w:szCs w:val="28"/>
              </w:rPr>
              <w:t>60</w:t>
            </w:r>
          </w:p>
        </w:tc>
        <w:tc>
          <w:tcPr>
            <w:tcW w:w="1843" w:type="dxa"/>
            <w:tcBorders>
              <w:left w:val="single" w:sz="4" w:space="0" w:color="auto"/>
              <w:bottom w:val="single" w:sz="4" w:space="0" w:color="auto"/>
              <w:right w:val="single" w:sz="4" w:space="0" w:color="auto"/>
            </w:tcBorders>
          </w:tcPr>
          <w:p w:rsidR="00EA5B36" w:rsidRPr="00D53281" w:rsidRDefault="00EA5B36" w:rsidP="00240514">
            <w:pPr>
              <w:jc w:val="center"/>
              <w:rPr>
                <w:color w:val="000000" w:themeColor="text1"/>
                <w:sz w:val="28"/>
                <w:szCs w:val="28"/>
              </w:rPr>
            </w:pPr>
            <w:r w:rsidRPr="00D53281">
              <w:rPr>
                <w:color w:val="000000" w:themeColor="text1"/>
                <w:sz w:val="28"/>
                <w:szCs w:val="28"/>
              </w:rPr>
              <w:t>72</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B375B7" w:rsidRDefault="00EA5B36" w:rsidP="00240514">
            <w:pPr>
              <w:rPr>
                <w:sz w:val="28"/>
                <w:szCs w:val="28"/>
              </w:rPr>
            </w:pPr>
            <w:r w:rsidRPr="00B375B7">
              <w:rPr>
                <w:color w:val="000000"/>
                <w:sz w:val="28"/>
                <w:szCs w:val="28"/>
              </w:rPr>
              <w:t>Количество экскурсий</w:t>
            </w:r>
          </w:p>
        </w:tc>
        <w:tc>
          <w:tcPr>
            <w:tcW w:w="1276"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Ед.</w:t>
            </w:r>
          </w:p>
        </w:tc>
        <w:tc>
          <w:tcPr>
            <w:tcW w:w="1559" w:type="dxa"/>
            <w:tcBorders>
              <w:left w:val="single" w:sz="4" w:space="0" w:color="auto"/>
              <w:bottom w:val="single" w:sz="4" w:space="0" w:color="auto"/>
              <w:right w:val="single" w:sz="4" w:space="0" w:color="auto"/>
            </w:tcBorders>
          </w:tcPr>
          <w:p w:rsidR="00EA5B36" w:rsidRPr="00D53281" w:rsidRDefault="00EA5B36" w:rsidP="00240514">
            <w:pPr>
              <w:jc w:val="center"/>
              <w:rPr>
                <w:color w:val="000000" w:themeColor="text1"/>
                <w:sz w:val="28"/>
                <w:szCs w:val="28"/>
              </w:rPr>
            </w:pPr>
            <w:r w:rsidRPr="00D53281">
              <w:rPr>
                <w:color w:val="000000" w:themeColor="text1"/>
                <w:sz w:val="28"/>
                <w:szCs w:val="28"/>
              </w:rPr>
              <w:t>453</w:t>
            </w:r>
          </w:p>
        </w:tc>
        <w:tc>
          <w:tcPr>
            <w:tcW w:w="1843" w:type="dxa"/>
            <w:tcBorders>
              <w:left w:val="single" w:sz="4" w:space="0" w:color="auto"/>
              <w:bottom w:val="single" w:sz="4" w:space="0" w:color="auto"/>
              <w:right w:val="single" w:sz="4" w:space="0" w:color="auto"/>
            </w:tcBorders>
          </w:tcPr>
          <w:p w:rsidR="00EA5B36" w:rsidRPr="00D53281" w:rsidRDefault="00EA5B36" w:rsidP="00240514">
            <w:pPr>
              <w:jc w:val="center"/>
              <w:rPr>
                <w:color w:val="000000" w:themeColor="text1"/>
                <w:sz w:val="28"/>
                <w:szCs w:val="28"/>
              </w:rPr>
            </w:pPr>
            <w:r w:rsidRPr="00D53281">
              <w:rPr>
                <w:color w:val="000000" w:themeColor="text1"/>
                <w:sz w:val="28"/>
                <w:szCs w:val="28"/>
              </w:rPr>
              <w:t>477</w:t>
            </w:r>
          </w:p>
        </w:tc>
        <w:tc>
          <w:tcPr>
            <w:tcW w:w="1843" w:type="dxa"/>
            <w:tcBorders>
              <w:left w:val="single" w:sz="4" w:space="0" w:color="auto"/>
              <w:bottom w:val="single" w:sz="4" w:space="0" w:color="auto"/>
              <w:right w:val="single" w:sz="4" w:space="0" w:color="auto"/>
            </w:tcBorders>
          </w:tcPr>
          <w:p w:rsidR="00EA5B36" w:rsidRPr="00D53281" w:rsidRDefault="00EA5B36" w:rsidP="00240514">
            <w:pPr>
              <w:jc w:val="center"/>
              <w:rPr>
                <w:color w:val="000000" w:themeColor="text1"/>
                <w:sz w:val="28"/>
                <w:szCs w:val="28"/>
              </w:rPr>
            </w:pPr>
            <w:r w:rsidRPr="00D53281">
              <w:rPr>
                <w:color w:val="000000" w:themeColor="text1"/>
                <w:sz w:val="28"/>
                <w:szCs w:val="28"/>
              </w:rPr>
              <w:t>505</w:t>
            </w:r>
          </w:p>
        </w:tc>
      </w:tr>
      <w:tr w:rsidR="00EA5B36" w:rsidRPr="00E0474B" w:rsidTr="00240514">
        <w:trPr>
          <w:tblCellSpacing w:w="5" w:type="nil"/>
        </w:trPr>
        <w:tc>
          <w:tcPr>
            <w:tcW w:w="10071" w:type="dxa"/>
            <w:gridSpan w:val="5"/>
            <w:tcBorders>
              <w:left w:val="single" w:sz="4" w:space="0" w:color="auto"/>
              <w:bottom w:val="single" w:sz="4" w:space="0" w:color="auto"/>
              <w:right w:val="single" w:sz="4" w:space="0" w:color="auto"/>
            </w:tcBorders>
          </w:tcPr>
          <w:p w:rsidR="00EA5B36" w:rsidRPr="00B375B7" w:rsidRDefault="00EA5B36" w:rsidP="00240514">
            <w:pPr>
              <w:jc w:val="center"/>
              <w:rPr>
                <w:color w:val="000000"/>
                <w:sz w:val="28"/>
                <w:szCs w:val="28"/>
              </w:rPr>
            </w:pPr>
            <w:r w:rsidRPr="00B375B7">
              <w:rPr>
                <w:color w:val="000000"/>
                <w:sz w:val="28"/>
                <w:szCs w:val="28"/>
              </w:rPr>
              <w:t>Сохранение и развитие библиотечного дела</w:t>
            </w:r>
          </w:p>
          <w:p w:rsidR="00EA5B36" w:rsidRPr="00E0474B" w:rsidRDefault="00EA5B36" w:rsidP="00240514">
            <w:pPr>
              <w:jc w:val="center"/>
              <w:rPr>
                <w:sz w:val="28"/>
                <w:szCs w:val="28"/>
              </w:rPr>
            </w:pP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31325" w:rsidRDefault="00EA5B36" w:rsidP="00240514">
            <w:pPr>
              <w:rPr>
                <w:sz w:val="28"/>
                <w:szCs w:val="28"/>
              </w:rPr>
            </w:pPr>
            <w:r w:rsidRPr="00431325">
              <w:rPr>
                <w:color w:val="000000"/>
                <w:sz w:val="28"/>
                <w:szCs w:val="28"/>
              </w:rPr>
              <w:t>Пользователи</w:t>
            </w:r>
          </w:p>
        </w:tc>
        <w:tc>
          <w:tcPr>
            <w:tcW w:w="1276" w:type="dxa"/>
            <w:tcBorders>
              <w:left w:val="single" w:sz="4" w:space="0" w:color="auto"/>
              <w:bottom w:val="single" w:sz="4" w:space="0" w:color="auto"/>
              <w:right w:val="single" w:sz="4" w:space="0" w:color="auto"/>
            </w:tcBorders>
          </w:tcPr>
          <w:p w:rsidR="00EA5B36" w:rsidRDefault="00EA5B36" w:rsidP="00240514">
            <w:r w:rsidRPr="00FD0207">
              <w:rPr>
                <w:sz w:val="28"/>
                <w:szCs w:val="28"/>
              </w:rPr>
              <w:t>человек</w:t>
            </w:r>
          </w:p>
        </w:tc>
        <w:tc>
          <w:tcPr>
            <w:tcW w:w="1559" w:type="dxa"/>
            <w:tcBorders>
              <w:left w:val="single" w:sz="4" w:space="0" w:color="auto"/>
              <w:bottom w:val="single" w:sz="4" w:space="0" w:color="auto"/>
              <w:right w:val="single" w:sz="4" w:space="0" w:color="auto"/>
            </w:tcBorders>
          </w:tcPr>
          <w:p w:rsidR="00EA5B36" w:rsidRPr="00015585" w:rsidRDefault="00EA5B36" w:rsidP="00240514">
            <w:pPr>
              <w:jc w:val="center"/>
              <w:rPr>
                <w:color w:val="000000" w:themeColor="text1"/>
                <w:sz w:val="28"/>
                <w:szCs w:val="28"/>
              </w:rPr>
            </w:pPr>
            <w:r w:rsidRPr="00015585">
              <w:rPr>
                <w:color w:val="000000" w:themeColor="text1"/>
                <w:sz w:val="28"/>
                <w:szCs w:val="28"/>
              </w:rPr>
              <w:t>24 000</w:t>
            </w:r>
          </w:p>
        </w:tc>
        <w:tc>
          <w:tcPr>
            <w:tcW w:w="1843" w:type="dxa"/>
            <w:tcBorders>
              <w:left w:val="single" w:sz="4" w:space="0" w:color="auto"/>
              <w:bottom w:val="single" w:sz="4" w:space="0" w:color="auto"/>
              <w:right w:val="single" w:sz="4" w:space="0" w:color="auto"/>
            </w:tcBorders>
          </w:tcPr>
          <w:p w:rsidR="00EA5B36" w:rsidRPr="00015585" w:rsidRDefault="00EA5B36" w:rsidP="00240514">
            <w:pPr>
              <w:jc w:val="center"/>
              <w:rPr>
                <w:color w:val="000000" w:themeColor="text1"/>
                <w:sz w:val="28"/>
                <w:szCs w:val="28"/>
              </w:rPr>
            </w:pPr>
            <w:r w:rsidRPr="00015585">
              <w:rPr>
                <w:color w:val="000000" w:themeColor="text1"/>
                <w:sz w:val="28"/>
                <w:szCs w:val="28"/>
              </w:rPr>
              <w:t>24 000</w:t>
            </w:r>
          </w:p>
        </w:tc>
        <w:tc>
          <w:tcPr>
            <w:tcW w:w="1843" w:type="dxa"/>
            <w:tcBorders>
              <w:left w:val="single" w:sz="4" w:space="0" w:color="auto"/>
              <w:bottom w:val="single" w:sz="4" w:space="0" w:color="auto"/>
              <w:right w:val="single" w:sz="4" w:space="0" w:color="auto"/>
            </w:tcBorders>
          </w:tcPr>
          <w:p w:rsidR="00EA5B36" w:rsidRPr="00015585" w:rsidRDefault="00EA5B36" w:rsidP="00240514">
            <w:pPr>
              <w:jc w:val="center"/>
              <w:rPr>
                <w:color w:val="000000" w:themeColor="text1"/>
                <w:sz w:val="28"/>
                <w:szCs w:val="28"/>
              </w:rPr>
            </w:pPr>
            <w:r w:rsidRPr="00015585">
              <w:rPr>
                <w:color w:val="000000" w:themeColor="text1"/>
                <w:sz w:val="28"/>
                <w:szCs w:val="28"/>
              </w:rPr>
              <w:t>24 000</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31325" w:rsidRDefault="00EA5B36" w:rsidP="00240514">
            <w:pPr>
              <w:jc w:val="both"/>
              <w:rPr>
                <w:color w:val="000000"/>
                <w:sz w:val="28"/>
                <w:szCs w:val="28"/>
              </w:rPr>
            </w:pPr>
            <w:r w:rsidRPr="00431325">
              <w:rPr>
                <w:color w:val="000000"/>
                <w:sz w:val="28"/>
                <w:szCs w:val="28"/>
              </w:rPr>
              <w:t>Посещения</w:t>
            </w:r>
          </w:p>
          <w:p w:rsidR="00EA5B36" w:rsidRPr="00431325" w:rsidRDefault="00EA5B36" w:rsidP="00240514">
            <w:pPr>
              <w:rPr>
                <w:sz w:val="28"/>
                <w:szCs w:val="28"/>
              </w:rPr>
            </w:pPr>
          </w:p>
        </w:tc>
        <w:tc>
          <w:tcPr>
            <w:tcW w:w="1276" w:type="dxa"/>
            <w:tcBorders>
              <w:left w:val="single" w:sz="4" w:space="0" w:color="auto"/>
              <w:bottom w:val="single" w:sz="4" w:space="0" w:color="auto"/>
              <w:right w:val="single" w:sz="4" w:space="0" w:color="auto"/>
            </w:tcBorders>
          </w:tcPr>
          <w:p w:rsidR="00EA5B36" w:rsidRDefault="00EA5B36" w:rsidP="00240514">
            <w:r w:rsidRPr="00FD0207">
              <w:rPr>
                <w:sz w:val="28"/>
                <w:szCs w:val="28"/>
              </w:rPr>
              <w:t>человек</w:t>
            </w:r>
          </w:p>
        </w:tc>
        <w:tc>
          <w:tcPr>
            <w:tcW w:w="1559" w:type="dxa"/>
            <w:tcBorders>
              <w:left w:val="single" w:sz="4" w:space="0" w:color="auto"/>
              <w:bottom w:val="single" w:sz="4" w:space="0" w:color="auto"/>
              <w:right w:val="single" w:sz="4" w:space="0" w:color="auto"/>
            </w:tcBorders>
          </w:tcPr>
          <w:p w:rsidR="00EA5B36" w:rsidRPr="00015585" w:rsidRDefault="00EA5B36" w:rsidP="00240514">
            <w:pPr>
              <w:jc w:val="center"/>
              <w:rPr>
                <w:color w:val="000000" w:themeColor="text1"/>
                <w:sz w:val="28"/>
                <w:szCs w:val="28"/>
              </w:rPr>
            </w:pPr>
            <w:r w:rsidRPr="00015585">
              <w:rPr>
                <w:color w:val="000000" w:themeColor="text1"/>
                <w:sz w:val="28"/>
                <w:szCs w:val="28"/>
              </w:rPr>
              <w:t>200 000</w:t>
            </w:r>
          </w:p>
        </w:tc>
        <w:tc>
          <w:tcPr>
            <w:tcW w:w="1843" w:type="dxa"/>
            <w:tcBorders>
              <w:left w:val="single" w:sz="4" w:space="0" w:color="auto"/>
              <w:bottom w:val="single" w:sz="4" w:space="0" w:color="auto"/>
              <w:right w:val="single" w:sz="4" w:space="0" w:color="auto"/>
            </w:tcBorders>
          </w:tcPr>
          <w:p w:rsidR="00EA5B36" w:rsidRPr="00015585" w:rsidRDefault="00EA5B36" w:rsidP="00240514">
            <w:pPr>
              <w:jc w:val="center"/>
              <w:rPr>
                <w:color w:val="000000" w:themeColor="text1"/>
                <w:sz w:val="28"/>
                <w:szCs w:val="28"/>
              </w:rPr>
            </w:pPr>
            <w:r w:rsidRPr="00015585">
              <w:rPr>
                <w:color w:val="000000" w:themeColor="text1"/>
                <w:sz w:val="28"/>
                <w:szCs w:val="28"/>
              </w:rPr>
              <w:t>200 000</w:t>
            </w:r>
          </w:p>
        </w:tc>
        <w:tc>
          <w:tcPr>
            <w:tcW w:w="1843" w:type="dxa"/>
            <w:tcBorders>
              <w:left w:val="single" w:sz="4" w:space="0" w:color="auto"/>
              <w:bottom w:val="single" w:sz="4" w:space="0" w:color="auto"/>
              <w:right w:val="single" w:sz="4" w:space="0" w:color="auto"/>
            </w:tcBorders>
          </w:tcPr>
          <w:p w:rsidR="00EA5B36" w:rsidRPr="00015585" w:rsidRDefault="00EA5B36" w:rsidP="00240514">
            <w:pPr>
              <w:jc w:val="center"/>
              <w:rPr>
                <w:color w:val="000000" w:themeColor="text1"/>
                <w:sz w:val="28"/>
                <w:szCs w:val="28"/>
              </w:rPr>
            </w:pPr>
            <w:r w:rsidRPr="00015585">
              <w:rPr>
                <w:color w:val="000000" w:themeColor="text1"/>
                <w:sz w:val="28"/>
                <w:szCs w:val="28"/>
              </w:rPr>
              <w:t>200 000</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31325" w:rsidRDefault="00EA5B36" w:rsidP="00240514">
            <w:pPr>
              <w:jc w:val="both"/>
              <w:rPr>
                <w:color w:val="000000"/>
                <w:sz w:val="28"/>
                <w:szCs w:val="28"/>
              </w:rPr>
            </w:pPr>
            <w:r w:rsidRPr="00431325">
              <w:rPr>
                <w:color w:val="000000"/>
                <w:sz w:val="28"/>
                <w:szCs w:val="28"/>
              </w:rPr>
              <w:t>Выдача документов из библиотечных фондов</w:t>
            </w:r>
          </w:p>
          <w:p w:rsidR="00EA5B36" w:rsidRPr="00431325" w:rsidRDefault="00EA5B36" w:rsidP="00240514">
            <w:pPr>
              <w:rPr>
                <w:sz w:val="28"/>
                <w:szCs w:val="28"/>
              </w:rPr>
            </w:pP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Pr>
                <w:sz w:val="28"/>
                <w:szCs w:val="28"/>
              </w:rPr>
              <w:t>Экз.</w:t>
            </w:r>
          </w:p>
        </w:tc>
        <w:tc>
          <w:tcPr>
            <w:tcW w:w="1559" w:type="dxa"/>
            <w:tcBorders>
              <w:left w:val="single" w:sz="4" w:space="0" w:color="auto"/>
              <w:bottom w:val="single" w:sz="4" w:space="0" w:color="auto"/>
              <w:right w:val="single" w:sz="4" w:space="0" w:color="auto"/>
            </w:tcBorders>
          </w:tcPr>
          <w:p w:rsidR="00EA5B36" w:rsidRPr="00015585" w:rsidRDefault="00EA5B36" w:rsidP="00240514">
            <w:pPr>
              <w:jc w:val="center"/>
              <w:rPr>
                <w:color w:val="000000" w:themeColor="text1"/>
                <w:sz w:val="28"/>
                <w:szCs w:val="28"/>
              </w:rPr>
            </w:pPr>
            <w:r w:rsidRPr="00015585">
              <w:rPr>
                <w:color w:val="000000" w:themeColor="text1"/>
                <w:sz w:val="28"/>
                <w:szCs w:val="28"/>
              </w:rPr>
              <w:t>560 000</w:t>
            </w:r>
          </w:p>
        </w:tc>
        <w:tc>
          <w:tcPr>
            <w:tcW w:w="1843" w:type="dxa"/>
            <w:tcBorders>
              <w:left w:val="single" w:sz="4" w:space="0" w:color="auto"/>
              <w:bottom w:val="single" w:sz="4" w:space="0" w:color="auto"/>
              <w:right w:val="single" w:sz="4" w:space="0" w:color="auto"/>
            </w:tcBorders>
          </w:tcPr>
          <w:p w:rsidR="00EA5B36" w:rsidRPr="00015585" w:rsidRDefault="00EA5B36" w:rsidP="00240514">
            <w:pPr>
              <w:jc w:val="center"/>
              <w:rPr>
                <w:color w:val="000000" w:themeColor="text1"/>
                <w:sz w:val="28"/>
                <w:szCs w:val="28"/>
              </w:rPr>
            </w:pPr>
            <w:r w:rsidRPr="00015585">
              <w:rPr>
                <w:color w:val="000000" w:themeColor="text1"/>
                <w:sz w:val="28"/>
                <w:szCs w:val="28"/>
              </w:rPr>
              <w:t>560 000</w:t>
            </w:r>
          </w:p>
        </w:tc>
        <w:tc>
          <w:tcPr>
            <w:tcW w:w="1843" w:type="dxa"/>
            <w:tcBorders>
              <w:left w:val="single" w:sz="4" w:space="0" w:color="auto"/>
              <w:bottom w:val="single" w:sz="4" w:space="0" w:color="auto"/>
              <w:right w:val="single" w:sz="4" w:space="0" w:color="auto"/>
            </w:tcBorders>
          </w:tcPr>
          <w:p w:rsidR="00EA5B36" w:rsidRPr="00015585" w:rsidRDefault="00EA5B36" w:rsidP="00240514">
            <w:pPr>
              <w:jc w:val="center"/>
              <w:rPr>
                <w:color w:val="000000" w:themeColor="text1"/>
                <w:sz w:val="28"/>
                <w:szCs w:val="28"/>
              </w:rPr>
            </w:pPr>
            <w:r w:rsidRPr="00015585">
              <w:rPr>
                <w:color w:val="000000" w:themeColor="text1"/>
                <w:sz w:val="28"/>
                <w:szCs w:val="28"/>
              </w:rPr>
              <w:t>560 000</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31325" w:rsidRDefault="00EA5B36" w:rsidP="00240514">
            <w:pPr>
              <w:jc w:val="both"/>
              <w:rPr>
                <w:color w:val="000000"/>
                <w:sz w:val="28"/>
                <w:szCs w:val="28"/>
              </w:rPr>
            </w:pPr>
            <w:r w:rsidRPr="00431325">
              <w:rPr>
                <w:color w:val="000000"/>
                <w:sz w:val="28"/>
                <w:szCs w:val="28"/>
              </w:rPr>
              <w:t xml:space="preserve">Число выполненных </w:t>
            </w:r>
            <w:r w:rsidRPr="00431325">
              <w:rPr>
                <w:color w:val="000000"/>
                <w:sz w:val="28"/>
                <w:szCs w:val="28"/>
              </w:rPr>
              <w:lastRenderedPageBreak/>
              <w:t>информационных запросов</w:t>
            </w:r>
          </w:p>
          <w:p w:rsidR="00EA5B36" w:rsidRPr="00431325" w:rsidRDefault="00EA5B36" w:rsidP="00240514">
            <w:pPr>
              <w:rPr>
                <w:sz w:val="28"/>
                <w:szCs w:val="28"/>
              </w:rPr>
            </w:pP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lastRenderedPageBreak/>
              <w:t>Ед.</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7788</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7938</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8091</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31325" w:rsidRDefault="00EA5B36" w:rsidP="00240514">
            <w:pPr>
              <w:jc w:val="both"/>
              <w:rPr>
                <w:color w:val="000000"/>
                <w:sz w:val="28"/>
                <w:szCs w:val="28"/>
              </w:rPr>
            </w:pPr>
            <w:r w:rsidRPr="00431325">
              <w:rPr>
                <w:color w:val="000000"/>
                <w:sz w:val="28"/>
                <w:szCs w:val="28"/>
              </w:rPr>
              <w:lastRenderedPageBreak/>
              <w:t>Формирование электронного каталога</w:t>
            </w:r>
          </w:p>
          <w:p w:rsidR="00EA5B36" w:rsidRPr="00431325" w:rsidRDefault="00EA5B36" w:rsidP="00240514">
            <w:pPr>
              <w:rPr>
                <w:sz w:val="28"/>
                <w:szCs w:val="28"/>
              </w:rPr>
            </w:pP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Ед.</w:t>
            </w:r>
            <w:r>
              <w:rPr>
                <w:sz w:val="28"/>
                <w:szCs w:val="28"/>
              </w:rPr>
              <w:t xml:space="preserve"> записей</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139543</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146543</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153894</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31325" w:rsidRDefault="00EA5B36" w:rsidP="00240514">
            <w:pPr>
              <w:rPr>
                <w:sz w:val="28"/>
                <w:szCs w:val="28"/>
              </w:rPr>
            </w:pPr>
            <w:r w:rsidRPr="00431325">
              <w:rPr>
                <w:color w:val="000000"/>
                <w:sz w:val="28"/>
                <w:szCs w:val="28"/>
              </w:rPr>
              <w:t>Количество экземпляров библиотечного фонда общедоступных библиотек на 1 000 человек населения</w:t>
            </w: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Ед.</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8094</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8173</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8253</w:t>
            </w:r>
          </w:p>
        </w:tc>
      </w:tr>
      <w:tr w:rsidR="00EA5B36" w:rsidRPr="00E0474B" w:rsidTr="00240514">
        <w:trPr>
          <w:tblCellSpacing w:w="5" w:type="nil"/>
        </w:trPr>
        <w:tc>
          <w:tcPr>
            <w:tcW w:w="10071" w:type="dxa"/>
            <w:gridSpan w:val="5"/>
            <w:tcBorders>
              <w:left w:val="single" w:sz="4" w:space="0" w:color="auto"/>
              <w:bottom w:val="single" w:sz="4" w:space="0" w:color="auto"/>
              <w:right w:val="single" w:sz="4" w:space="0" w:color="auto"/>
            </w:tcBorders>
          </w:tcPr>
          <w:p w:rsidR="00EA5B36" w:rsidRPr="00431325" w:rsidRDefault="00EA5B36" w:rsidP="00240514">
            <w:pPr>
              <w:jc w:val="center"/>
              <w:rPr>
                <w:color w:val="000000"/>
                <w:sz w:val="28"/>
                <w:szCs w:val="28"/>
              </w:rPr>
            </w:pPr>
            <w:r w:rsidRPr="003A7A2D">
              <w:rPr>
                <w:color w:val="000000"/>
                <w:sz w:val="28"/>
                <w:szCs w:val="28"/>
              </w:rPr>
              <w:t>Реал</w:t>
            </w:r>
            <w:r w:rsidRPr="00431325">
              <w:rPr>
                <w:color w:val="000000"/>
                <w:sz w:val="28"/>
                <w:szCs w:val="28"/>
              </w:rPr>
              <w:t>изация образовательных программ дополнительного образования детей художественно-эстетической направленности</w:t>
            </w:r>
          </w:p>
          <w:p w:rsidR="00EA5B36" w:rsidRPr="00431325" w:rsidRDefault="00EA5B36" w:rsidP="00240514">
            <w:pPr>
              <w:jc w:val="center"/>
              <w:rPr>
                <w:sz w:val="28"/>
                <w:szCs w:val="28"/>
              </w:rPr>
            </w:pP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31325" w:rsidRDefault="00EA5B36" w:rsidP="00240514">
            <w:pPr>
              <w:jc w:val="both"/>
              <w:rPr>
                <w:color w:val="000000"/>
                <w:sz w:val="28"/>
                <w:szCs w:val="28"/>
              </w:rPr>
            </w:pPr>
            <w:r w:rsidRPr="00431325">
              <w:rPr>
                <w:color w:val="000000"/>
                <w:sz w:val="28"/>
                <w:szCs w:val="28"/>
              </w:rPr>
              <w:t>Прием</w:t>
            </w:r>
          </w:p>
          <w:p w:rsidR="00EA5B36" w:rsidRPr="00431325" w:rsidRDefault="00EA5B36" w:rsidP="00240514">
            <w:pPr>
              <w:jc w:val="both"/>
              <w:rPr>
                <w:sz w:val="28"/>
                <w:szCs w:val="28"/>
              </w:rPr>
            </w:pPr>
          </w:p>
        </w:tc>
        <w:tc>
          <w:tcPr>
            <w:tcW w:w="1276" w:type="dxa"/>
            <w:tcBorders>
              <w:left w:val="single" w:sz="4" w:space="0" w:color="auto"/>
              <w:bottom w:val="single" w:sz="4" w:space="0" w:color="auto"/>
              <w:right w:val="single" w:sz="4" w:space="0" w:color="auto"/>
            </w:tcBorders>
          </w:tcPr>
          <w:p w:rsidR="00EA5B36" w:rsidRDefault="00EA5B36" w:rsidP="00240514">
            <w:r w:rsidRPr="0006131C">
              <w:rPr>
                <w:sz w:val="28"/>
                <w:szCs w:val="28"/>
              </w:rPr>
              <w:t>человек</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129</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135</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140</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31325" w:rsidRDefault="00EA5B36" w:rsidP="00240514">
            <w:pPr>
              <w:jc w:val="both"/>
              <w:rPr>
                <w:color w:val="000000"/>
                <w:sz w:val="28"/>
                <w:szCs w:val="28"/>
              </w:rPr>
            </w:pPr>
            <w:r w:rsidRPr="00431325">
              <w:rPr>
                <w:color w:val="000000"/>
                <w:sz w:val="28"/>
                <w:szCs w:val="28"/>
              </w:rPr>
              <w:t>Выпуск</w:t>
            </w:r>
          </w:p>
          <w:p w:rsidR="00EA5B36" w:rsidRPr="00431325" w:rsidRDefault="00EA5B36" w:rsidP="00240514">
            <w:pPr>
              <w:rPr>
                <w:sz w:val="28"/>
                <w:szCs w:val="28"/>
              </w:rPr>
            </w:pPr>
          </w:p>
        </w:tc>
        <w:tc>
          <w:tcPr>
            <w:tcW w:w="1276" w:type="dxa"/>
            <w:tcBorders>
              <w:left w:val="single" w:sz="4" w:space="0" w:color="auto"/>
              <w:bottom w:val="single" w:sz="4" w:space="0" w:color="auto"/>
              <w:right w:val="single" w:sz="4" w:space="0" w:color="auto"/>
            </w:tcBorders>
          </w:tcPr>
          <w:p w:rsidR="00EA5B36" w:rsidRDefault="00EA5B36" w:rsidP="00240514">
            <w:r w:rsidRPr="0006131C">
              <w:rPr>
                <w:sz w:val="28"/>
                <w:szCs w:val="28"/>
              </w:rPr>
              <w:t>человек</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29</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32</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35</w:t>
            </w:r>
          </w:p>
        </w:tc>
      </w:tr>
      <w:tr w:rsidR="00EA5B36" w:rsidRPr="00E0474B" w:rsidTr="00240514">
        <w:trPr>
          <w:tblCellSpacing w:w="5" w:type="nil"/>
        </w:trPr>
        <w:tc>
          <w:tcPr>
            <w:tcW w:w="10071" w:type="dxa"/>
            <w:gridSpan w:val="5"/>
            <w:tcBorders>
              <w:left w:val="single" w:sz="4" w:space="0" w:color="auto"/>
              <w:bottom w:val="single" w:sz="4" w:space="0" w:color="auto"/>
              <w:right w:val="single" w:sz="4" w:space="0" w:color="auto"/>
            </w:tcBorders>
          </w:tcPr>
          <w:p w:rsidR="00EA5B36" w:rsidRDefault="00EA5B36" w:rsidP="00240514">
            <w:pPr>
              <w:jc w:val="center"/>
              <w:rPr>
                <w:color w:val="000000"/>
              </w:rPr>
            </w:pPr>
            <w:r w:rsidRPr="006C287D">
              <w:rPr>
                <w:color w:val="000000"/>
                <w:sz w:val="28"/>
                <w:szCs w:val="28"/>
              </w:rPr>
              <w:t>Сохранение и развитие традиционных форм народного творчества, организация и проведение культурно-массовых мероприятий,</w:t>
            </w:r>
            <w:r>
              <w:rPr>
                <w:color w:val="000000"/>
              </w:rPr>
              <w:t xml:space="preserve"> </w:t>
            </w:r>
            <w:r w:rsidRPr="006C287D">
              <w:rPr>
                <w:color w:val="000000"/>
                <w:sz w:val="28"/>
                <w:szCs w:val="28"/>
              </w:rPr>
              <w:t>прокат аттракционов.</w:t>
            </w:r>
          </w:p>
          <w:p w:rsidR="00EA5B36" w:rsidRPr="006C287D" w:rsidRDefault="00EA5B36" w:rsidP="00240514">
            <w:pPr>
              <w:jc w:val="center"/>
              <w:rPr>
                <w:sz w:val="28"/>
                <w:szCs w:val="28"/>
              </w:rPr>
            </w:pP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6C287D" w:rsidRDefault="00EA5B36" w:rsidP="00240514">
            <w:pPr>
              <w:jc w:val="both"/>
              <w:rPr>
                <w:color w:val="000000"/>
                <w:sz w:val="28"/>
                <w:szCs w:val="28"/>
              </w:rPr>
            </w:pPr>
            <w:proofErr w:type="spellStart"/>
            <w:r w:rsidRPr="006C287D">
              <w:rPr>
                <w:color w:val="000000"/>
                <w:sz w:val="28"/>
                <w:szCs w:val="28"/>
              </w:rPr>
              <w:t>Культурно-досуговые</w:t>
            </w:r>
            <w:proofErr w:type="spellEnd"/>
            <w:r w:rsidRPr="006C287D">
              <w:rPr>
                <w:color w:val="000000"/>
                <w:sz w:val="28"/>
                <w:szCs w:val="28"/>
              </w:rPr>
              <w:t xml:space="preserve"> мероприятия</w:t>
            </w:r>
          </w:p>
          <w:p w:rsidR="00EA5B36" w:rsidRPr="006C287D" w:rsidRDefault="00EA5B36" w:rsidP="00240514">
            <w:pPr>
              <w:rPr>
                <w:sz w:val="28"/>
                <w:szCs w:val="28"/>
              </w:rPr>
            </w:pP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Ед.</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4400</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4500</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4600</w:t>
            </w:r>
          </w:p>
        </w:tc>
      </w:tr>
      <w:tr w:rsidR="00EA5B36" w:rsidRPr="00B50984" w:rsidTr="00240514">
        <w:trPr>
          <w:tblCellSpacing w:w="5" w:type="nil"/>
        </w:trPr>
        <w:tc>
          <w:tcPr>
            <w:tcW w:w="3550" w:type="dxa"/>
            <w:tcBorders>
              <w:left w:val="single" w:sz="4" w:space="0" w:color="auto"/>
              <w:bottom w:val="single" w:sz="4" w:space="0" w:color="auto"/>
              <w:right w:val="single" w:sz="4" w:space="0" w:color="auto"/>
            </w:tcBorders>
          </w:tcPr>
          <w:p w:rsidR="00EA5B36" w:rsidRPr="006C287D" w:rsidRDefault="00EA5B36" w:rsidP="00240514">
            <w:pPr>
              <w:jc w:val="both"/>
              <w:rPr>
                <w:color w:val="000000"/>
                <w:sz w:val="28"/>
                <w:szCs w:val="28"/>
              </w:rPr>
            </w:pPr>
            <w:r w:rsidRPr="00B50984">
              <w:rPr>
                <w:color w:val="000000"/>
                <w:sz w:val="28"/>
                <w:szCs w:val="28"/>
              </w:rPr>
              <w:t xml:space="preserve">Количество участников </w:t>
            </w:r>
            <w:proofErr w:type="spellStart"/>
            <w:r w:rsidRPr="00B50984">
              <w:rPr>
                <w:color w:val="000000"/>
                <w:sz w:val="28"/>
                <w:szCs w:val="28"/>
              </w:rPr>
              <w:t>культурно-досуговых</w:t>
            </w:r>
            <w:proofErr w:type="spellEnd"/>
            <w:r w:rsidRPr="00B50984">
              <w:rPr>
                <w:color w:val="000000"/>
                <w:sz w:val="28"/>
                <w:szCs w:val="28"/>
              </w:rPr>
              <w:t xml:space="preserve"> мероприятий</w:t>
            </w:r>
          </w:p>
          <w:p w:rsidR="00EA5B36" w:rsidRPr="006C287D" w:rsidRDefault="00EA5B36" w:rsidP="00240514">
            <w:pPr>
              <w:rPr>
                <w:sz w:val="28"/>
                <w:szCs w:val="28"/>
              </w:rPr>
            </w:pP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человек</w:t>
            </w:r>
          </w:p>
        </w:tc>
        <w:tc>
          <w:tcPr>
            <w:tcW w:w="1559" w:type="dxa"/>
            <w:tcBorders>
              <w:left w:val="single" w:sz="4" w:space="0" w:color="auto"/>
              <w:bottom w:val="single" w:sz="4" w:space="0" w:color="auto"/>
              <w:right w:val="single" w:sz="4" w:space="0" w:color="auto"/>
            </w:tcBorders>
            <w:vAlign w:val="center"/>
          </w:tcPr>
          <w:p w:rsidR="00EA5B36" w:rsidRPr="00B50984" w:rsidRDefault="00EA5B36" w:rsidP="00240514">
            <w:pPr>
              <w:jc w:val="center"/>
              <w:rPr>
                <w:sz w:val="28"/>
                <w:szCs w:val="28"/>
              </w:rPr>
            </w:pPr>
            <w:r w:rsidRPr="00B50984">
              <w:rPr>
                <w:sz w:val="28"/>
                <w:szCs w:val="28"/>
              </w:rPr>
              <w:t>435 800</w:t>
            </w:r>
          </w:p>
        </w:tc>
        <w:tc>
          <w:tcPr>
            <w:tcW w:w="1843" w:type="dxa"/>
            <w:tcBorders>
              <w:left w:val="single" w:sz="4" w:space="0" w:color="auto"/>
              <w:bottom w:val="single" w:sz="4" w:space="0" w:color="auto"/>
              <w:right w:val="single" w:sz="4" w:space="0" w:color="auto"/>
            </w:tcBorders>
            <w:vAlign w:val="center"/>
          </w:tcPr>
          <w:p w:rsidR="00EA5B36" w:rsidRPr="00B50984" w:rsidRDefault="00EA5B36" w:rsidP="00240514">
            <w:pPr>
              <w:jc w:val="center"/>
              <w:rPr>
                <w:sz w:val="28"/>
                <w:szCs w:val="28"/>
              </w:rPr>
            </w:pPr>
            <w:r w:rsidRPr="00B50984">
              <w:rPr>
                <w:sz w:val="28"/>
                <w:szCs w:val="28"/>
              </w:rPr>
              <w:t>436 000</w:t>
            </w:r>
          </w:p>
        </w:tc>
        <w:tc>
          <w:tcPr>
            <w:tcW w:w="1843" w:type="dxa"/>
            <w:tcBorders>
              <w:left w:val="single" w:sz="4" w:space="0" w:color="auto"/>
              <w:bottom w:val="single" w:sz="4" w:space="0" w:color="auto"/>
              <w:right w:val="single" w:sz="4" w:space="0" w:color="auto"/>
            </w:tcBorders>
            <w:vAlign w:val="center"/>
          </w:tcPr>
          <w:p w:rsidR="00EA5B36" w:rsidRPr="00B50984" w:rsidRDefault="00EA5B36" w:rsidP="00240514">
            <w:pPr>
              <w:jc w:val="center"/>
              <w:rPr>
                <w:sz w:val="28"/>
                <w:szCs w:val="28"/>
              </w:rPr>
            </w:pPr>
            <w:r w:rsidRPr="00B50984">
              <w:rPr>
                <w:sz w:val="28"/>
                <w:szCs w:val="28"/>
              </w:rPr>
              <w:t>436 100</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Pr>
                <w:sz w:val="28"/>
                <w:szCs w:val="28"/>
              </w:rPr>
              <w:t>П</w:t>
            </w:r>
            <w:r w:rsidRPr="00E0474B">
              <w:rPr>
                <w:sz w:val="28"/>
                <w:szCs w:val="28"/>
              </w:rPr>
              <w:t>осещение аттракционов</w:t>
            </w: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человек</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31 750</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31 770</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sidRPr="00E0474B">
              <w:rPr>
                <w:sz w:val="28"/>
                <w:szCs w:val="28"/>
              </w:rPr>
              <w:t>31 7</w:t>
            </w:r>
            <w:r>
              <w:rPr>
                <w:sz w:val="28"/>
                <w:szCs w:val="28"/>
              </w:rPr>
              <w:t>90</w:t>
            </w:r>
          </w:p>
        </w:tc>
      </w:tr>
      <w:tr w:rsidR="00EA5B36" w:rsidRPr="00E0474B" w:rsidTr="00240514">
        <w:trPr>
          <w:trHeight w:val="570"/>
          <w:tblCellSpacing w:w="5" w:type="nil"/>
        </w:trPr>
        <w:tc>
          <w:tcPr>
            <w:tcW w:w="10071" w:type="dxa"/>
            <w:gridSpan w:val="5"/>
            <w:tcBorders>
              <w:left w:val="single" w:sz="4" w:space="0" w:color="auto"/>
              <w:bottom w:val="single" w:sz="4" w:space="0" w:color="auto"/>
              <w:right w:val="single" w:sz="4" w:space="0" w:color="auto"/>
            </w:tcBorders>
          </w:tcPr>
          <w:p w:rsidR="00EA5B36" w:rsidRPr="00F75977" w:rsidRDefault="00EA5B36" w:rsidP="00240514">
            <w:pPr>
              <w:jc w:val="center"/>
              <w:rPr>
                <w:sz w:val="28"/>
                <w:szCs w:val="28"/>
              </w:rPr>
            </w:pPr>
            <w:r w:rsidRPr="00F75977">
              <w:rPr>
                <w:sz w:val="28"/>
                <w:szCs w:val="28"/>
              </w:rPr>
              <w:t>Производство и выпуск телевизионных программ (кабельное телевещание)</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F75977" w:rsidRDefault="00EA5B36" w:rsidP="00240514">
            <w:pPr>
              <w:rPr>
                <w:sz w:val="28"/>
                <w:szCs w:val="28"/>
              </w:rPr>
            </w:pPr>
            <w:r w:rsidRPr="00F75977">
              <w:rPr>
                <w:sz w:val="28"/>
                <w:szCs w:val="28"/>
              </w:rPr>
              <w:t>Количество телепередач</w:t>
            </w:r>
          </w:p>
        </w:tc>
        <w:tc>
          <w:tcPr>
            <w:tcW w:w="1276" w:type="dxa"/>
            <w:tcBorders>
              <w:left w:val="single" w:sz="4" w:space="0" w:color="auto"/>
              <w:bottom w:val="single" w:sz="4" w:space="0" w:color="auto"/>
              <w:right w:val="single" w:sz="4" w:space="0" w:color="auto"/>
            </w:tcBorders>
          </w:tcPr>
          <w:p w:rsidR="00EA5B36" w:rsidRPr="00F75977" w:rsidRDefault="00EA5B36" w:rsidP="00240514">
            <w:pPr>
              <w:rPr>
                <w:sz w:val="28"/>
                <w:szCs w:val="28"/>
              </w:rPr>
            </w:pPr>
            <w:r w:rsidRPr="00F75977">
              <w:rPr>
                <w:sz w:val="28"/>
                <w:szCs w:val="28"/>
              </w:rPr>
              <w:t>час</w:t>
            </w:r>
          </w:p>
        </w:tc>
        <w:tc>
          <w:tcPr>
            <w:tcW w:w="1559" w:type="dxa"/>
            <w:tcBorders>
              <w:left w:val="single" w:sz="4" w:space="0" w:color="auto"/>
              <w:bottom w:val="single" w:sz="4" w:space="0" w:color="auto"/>
              <w:right w:val="single" w:sz="4" w:space="0" w:color="auto"/>
            </w:tcBorders>
          </w:tcPr>
          <w:p w:rsidR="00EA5B36" w:rsidRPr="00F75977" w:rsidRDefault="00EA5B36" w:rsidP="00240514">
            <w:pPr>
              <w:jc w:val="center"/>
              <w:rPr>
                <w:sz w:val="28"/>
                <w:szCs w:val="28"/>
              </w:rPr>
            </w:pPr>
            <w:r>
              <w:rPr>
                <w:sz w:val="28"/>
                <w:szCs w:val="28"/>
              </w:rPr>
              <w:t>286</w:t>
            </w:r>
          </w:p>
        </w:tc>
        <w:tc>
          <w:tcPr>
            <w:tcW w:w="1843" w:type="dxa"/>
            <w:tcBorders>
              <w:left w:val="single" w:sz="4" w:space="0" w:color="auto"/>
              <w:bottom w:val="single" w:sz="4" w:space="0" w:color="auto"/>
              <w:right w:val="single" w:sz="4" w:space="0" w:color="auto"/>
            </w:tcBorders>
          </w:tcPr>
          <w:p w:rsidR="00EA5B36" w:rsidRPr="00F75977" w:rsidRDefault="00EA5B36" w:rsidP="00240514">
            <w:pPr>
              <w:jc w:val="center"/>
              <w:rPr>
                <w:sz w:val="28"/>
                <w:szCs w:val="28"/>
              </w:rPr>
            </w:pPr>
            <w:r>
              <w:rPr>
                <w:sz w:val="28"/>
                <w:szCs w:val="28"/>
              </w:rPr>
              <w:t>286</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286</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F75977" w:rsidRDefault="00EA5B36" w:rsidP="00240514">
            <w:pPr>
              <w:rPr>
                <w:sz w:val="28"/>
                <w:szCs w:val="28"/>
              </w:rPr>
            </w:pPr>
            <w:r>
              <w:rPr>
                <w:sz w:val="28"/>
                <w:szCs w:val="28"/>
              </w:rPr>
              <w:t>Т</w:t>
            </w:r>
            <w:r w:rsidRPr="00F75977">
              <w:rPr>
                <w:sz w:val="28"/>
                <w:szCs w:val="28"/>
              </w:rPr>
              <w:t>елевещание</w:t>
            </w: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F75977">
              <w:rPr>
                <w:sz w:val="28"/>
                <w:szCs w:val="28"/>
              </w:rPr>
              <w:t>час</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8784</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8784</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8784</w:t>
            </w:r>
          </w:p>
        </w:tc>
      </w:tr>
      <w:tr w:rsidR="00EA5B36" w:rsidRPr="00E0474B" w:rsidTr="00240514">
        <w:trPr>
          <w:tblCellSpacing w:w="5" w:type="nil"/>
        </w:trPr>
        <w:tc>
          <w:tcPr>
            <w:tcW w:w="10071" w:type="dxa"/>
            <w:gridSpan w:val="5"/>
            <w:tcBorders>
              <w:left w:val="single" w:sz="4" w:space="0" w:color="auto"/>
              <w:bottom w:val="single" w:sz="4" w:space="0" w:color="auto"/>
              <w:right w:val="single" w:sz="4" w:space="0" w:color="auto"/>
            </w:tcBorders>
          </w:tcPr>
          <w:p w:rsidR="00EA5B36" w:rsidRPr="00555156" w:rsidRDefault="00EA5B36" w:rsidP="00240514">
            <w:pPr>
              <w:jc w:val="center"/>
              <w:rPr>
                <w:sz w:val="28"/>
                <w:szCs w:val="28"/>
              </w:rPr>
            </w:pPr>
            <w:r w:rsidRPr="00555156">
              <w:rPr>
                <w:sz w:val="28"/>
                <w:szCs w:val="28"/>
              </w:rPr>
              <w:t>Содержание</w:t>
            </w:r>
            <w:r>
              <w:rPr>
                <w:sz w:val="28"/>
                <w:szCs w:val="28"/>
              </w:rPr>
              <w:t xml:space="preserve"> </w:t>
            </w:r>
            <w:r w:rsidRPr="00555156">
              <w:rPr>
                <w:sz w:val="28"/>
                <w:szCs w:val="28"/>
              </w:rPr>
              <w:t>(эксплуатация)</w:t>
            </w:r>
            <w:r>
              <w:rPr>
                <w:sz w:val="28"/>
                <w:szCs w:val="28"/>
              </w:rPr>
              <w:t xml:space="preserve"> </w:t>
            </w:r>
            <w:r w:rsidRPr="00555156">
              <w:rPr>
                <w:sz w:val="28"/>
                <w:szCs w:val="28"/>
              </w:rPr>
              <w:t>имущества, находящегося в муниципальной собственности</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F20D76" w:rsidRDefault="00EA5B36" w:rsidP="00240514">
            <w:pPr>
              <w:rPr>
                <w:sz w:val="28"/>
                <w:szCs w:val="28"/>
              </w:rPr>
            </w:pPr>
            <w:r w:rsidRPr="00F20D76">
              <w:rPr>
                <w:sz w:val="28"/>
                <w:szCs w:val="28"/>
              </w:rPr>
              <w:t>Обеспечение эксплуатационно-технического обслуживания объектов и помещений, а также содержание указанных объектов и помещений, оборудования и прилегающей территории в надлежащем состоянии</w:t>
            </w: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Pr>
                <w:sz w:val="28"/>
                <w:szCs w:val="28"/>
              </w:rPr>
              <w:t>м</w:t>
            </w:r>
            <w:proofErr w:type="gramStart"/>
            <w:r>
              <w:rPr>
                <w:sz w:val="28"/>
                <w:szCs w:val="28"/>
              </w:rPr>
              <w:t>2</w:t>
            </w:r>
            <w:proofErr w:type="gramEnd"/>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18200</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18200</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18200</w:t>
            </w:r>
          </w:p>
        </w:tc>
      </w:tr>
      <w:tr w:rsidR="00EA5B36" w:rsidRPr="00E0474B" w:rsidTr="00240514">
        <w:trPr>
          <w:tblCellSpacing w:w="5" w:type="nil"/>
        </w:trPr>
        <w:tc>
          <w:tcPr>
            <w:tcW w:w="10071" w:type="dxa"/>
            <w:gridSpan w:val="5"/>
            <w:tcBorders>
              <w:left w:val="single" w:sz="4" w:space="0" w:color="auto"/>
              <w:bottom w:val="single" w:sz="4" w:space="0" w:color="auto"/>
              <w:right w:val="single" w:sz="4" w:space="0" w:color="auto"/>
            </w:tcBorders>
          </w:tcPr>
          <w:p w:rsidR="00EA5B36" w:rsidRPr="00555156" w:rsidRDefault="00EA5B36" w:rsidP="00240514">
            <w:pPr>
              <w:jc w:val="center"/>
              <w:rPr>
                <w:sz w:val="28"/>
                <w:szCs w:val="28"/>
              </w:rPr>
            </w:pPr>
            <w:r w:rsidRPr="00555156">
              <w:rPr>
                <w:sz w:val="28"/>
                <w:szCs w:val="28"/>
              </w:rPr>
              <w:t>Организация функционирования и развития деятельности учреждений в сфере культуры</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137A1" w:rsidRDefault="00EA5B36" w:rsidP="00240514">
            <w:pPr>
              <w:rPr>
                <w:sz w:val="28"/>
                <w:szCs w:val="28"/>
              </w:rPr>
            </w:pPr>
            <w:r w:rsidRPr="004137A1">
              <w:rPr>
                <w:sz w:val="28"/>
                <w:szCs w:val="28"/>
              </w:rPr>
              <w:t>Количество  учреждений, получивших  бухгалтерское сопровождение</w:t>
            </w:r>
          </w:p>
        </w:tc>
        <w:tc>
          <w:tcPr>
            <w:tcW w:w="1276" w:type="dxa"/>
            <w:tcBorders>
              <w:left w:val="single" w:sz="4" w:space="0" w:color="auto"/>
              <w:bottom w:val="single" w:sz="4" w:space="0" w:color="auto"/>
              <w:right w:val="single" w:sz="4" w:space="0" w:color="auto"/>
            </w:tcBorders>
            <w:vAlign w:val="center"/>
          </w:tcPr>
          <w:p w:rsidR="00EA5B36" w:rsidRPr="00555156" w:rsidRDefault="00EA5B36" w:rsidP="00240514">
            <w:pPr>
              <w:jc w:val="center"/>
              <w:rPr>
                <w:sz w:val="24"/>
                <w:szCs w:val="24"/>
              </w:rPr>
            </w:pPr>
            <w:r w:rsidRPr="00555156">
              <w:rPr>
                <w:sz w:val="24"/>
                <w:szCs w:val="24"/>
              </w:rPr>
              <w:t>Ед.</w:t>
            </w:r>
          </w:p>
        </w:tc>
        <w:tc>
          <w:tcPr>
            <w:tcW w:w="1559" w:type="dxa"/>
            <w:tcBorders>
              <w:left w:val="single" w:sz="4" w:space="0" w:color="auto"/>
              <w:bottom w:val="single" w:sz="4" w:space="0" w:color="auto"/>
              <w:right w:val="single" w:sz="4" w:space="0" w:color="auto"/>
            </w:tcBorders>
          </w:tcPr>
          <w:p w:rsidR="00EA5B36" w:rsidRPr="00555156" w:rsidRDefault="00EA5B36" w:rsidP="00240514">
            <w:pPr>
              <w:jc w:val="center"/>
              <w:rPr>
                <w:sz w:val="24"/>
                <w:szCs w:val="24"/>
              </w:rPr>
            </w:pPr>
            <w:r w:rsidRPr="00555156">
              <w:rPr>
                <w:sz w:val="24"/>
                <w:szCs w:val="24"/>
              </w:rPr>
              <w:t>1</w:t>
            </w:r>
            <w:r>
              <w:rPr>
                <w:sz w:val="24"/>
                <w:szCs w:val="24"/>
              </w:rPr>
              <w:t>2</w:t>
            </w:r>
          </w:p>
        </w:tc>
        <w:tc>
          <w:tcPr>
            <w:tcW w:w="1843" w:type="dxa"/>
            <w:tcBorders>
              <w:left w:val="single" w:sz="4" w:space="0" w:color="auto"/>
              <w:bottom w:val="single" w:sz="4" w:space="0" w:color="auto"/>
              <w:right w:val="single" w:sz="4" w:space="0" w:color="auto"/>
            </w:tcBorders>
          </w:tcPr>
          <w:p w:rsidR="00EA5B36" w:rsidRPr="00555156" w:rsidRDefault="00EA5B36" w:rsidP="00240514">
            <w:pPr>
              <w:jc w:val="center"/>
              <w:rPr>
                <w:sz w:val="24"/>
                <w:szCs w:val="24"/>
              </w:rPr>
            </w:pPr>
            <w:r w:rsidRPr="00555156">
              <w:rPr>
                <w:sz w:val="24"/>
                <w:szCs w:val="24"/>
              </w:rPr>
              <w:t>1</w:t>
            </w:r>
            <w:r>
              <w:rPr>
                <w:sz w:val="24"/>
                <w:szCs w:val="24"/>
              </w:rPr>
              <w:t>2</w:t>
            </w:r>
          </w:p>
        </w:tc>
        <w:tc>
          <w:tcPr>
            <w:tcW w:w="1843" w:type="dxa"/>
            <w:tcBorders>
              <w:left w:val="single" w:sz="4" w:space="0" w:color="auto"/>
              <w:bottom w:val="single" w:sz="4" w:space="0" w:color="auto"/>
              <w:right w:val="single" w:sz="4" w:space="0" w:color="auto"/>
            </w:tcBorders>
          </w:tcPr>
          <w:p w:rsidR="00EA5B36" w:rsidRPr="00555156" w:rsidRDefault="00EA5B36" w:rsidP="00240514">
            <w:pPr>
              <w:jc w:val="center"/>
              <w:rPr>
                <w:sz w:val="24"/>
                <w:szCs w:val="24"/>
              </w:rPr>
            </w:pPr>
            <w:r w:rsidRPr="00555156">
              <w:rPr>
                <w:sz w:val="24"/>
                <w:szCs w:val="24"/>
              </w:rPr>
              <w:t>1</w:t>
            </w:r>
            <w:r>
              <w:rPr>
                <w:sz w:val="24"/>
                <w:szCs w:val="24"/>
              </w:rPr>
              <w:t>2</w:t>
            </w:r>
          </w:p>
        </w:tc>
      </w:tr>
      <w:tr w:rsidR="00EA5B36" w:rsidRPr="00E0474B" w:rsidTr="00240514">
        <w:trPr>
          <w:tblCellSpacing w:w="5" w:type="nil"/>
        </w:trPr>
        <w:tc>
          <w:tcPr>
            <w:tcW w:w="10071" w:type="dxa"/>
            <w:gridSpan w:val="5"/>
            <w:tcBorders>
              <w:left w:val="single" w:sz="4" w:space="0" w:color="auto"/>
              <w:bottom w:val="single" w:sz="4" w:space="0" w:color="auto"/>
              <w:right w:val="single" w:sz="4" w:space="0" w:color="auto"/>
            </w:tcBorders>
          </w:tcPr>
          <w:p w:rsidR="00EA5B36" w:rsidRPr="00B33BF2" w:rsidRDefault="00EA5B36" w:rsidP="00240514">
            <w:pPr>
              <w:jc w:val="center"/>
              <w:rPr>
                <w:b/>
                <w:sz w:val="28"/>
                <w:szCs w:val="28"/>
              </w:rPr>
            </w:pPr>
            <w:r w:rsidRPr="00B33BF2">
              <w:rPr>
                <w:b/>
                <w:sz w:val="28"/>
                <w:szCs w:val="28"/>
              </w:rPr>
              <w:lastRenderedPageBreak/>
              <w:t xml:space="preserve">Подпрограмма «Обучение молодых </w:t>
            </w:r>
            <w:r>
              <w:rPr>
                <w:b/>
                <w:sz w:val="28"/>
                <w:szCs w:val="28"/>
              </w:rPr>
              <w:t>работников</w:t>
            </w:r>
            <w:r w:rsidRPr="00B33BF2">
              <w:rPr>
                <w:b/>
                <w:sz w:val="28"/>
                <w:szCs w:val="28"/>
              </w:rPr>
              <w:t xml:space="preserve"> для учреждений культуры»</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Pr>
                <w:sz w:val="28"/>
                <w:szCs w:val="28"/>
              </w:rPr>
              <w:t>Количество  обученных молодых работников</w:t>
            </w: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человек</w:t>
            </w:r>
          </w:p>
        </w:tc>
        <w:tc>
          <w:tcPr>
            <w:tcW w:w="1559"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w:t>
            </w:r>
          </w:p>
        </w:tc>
        <w:tc>
          <w:tcPr>
            <w:tcW w:w="1843" w:type="dxa"/>
            <w:tcBorders>
              <w:left w:val="single" w:sz="4" w:space="0" w:color="auto"/>
              <w:bottom w:val="single" w:sz="4" w:space="0" w:color="auto"/>
              <w:right w:val="single" w:sz="4" w:space="0" w:color="auto"/>
            </w:tcBorders>
          </w:tcPr>
          <w:p w:rsidR="00EA5B36" w:rsidRPr="00E0474B" w:rsidRDefault="00EA5B36" w:rsidP="00240514">
            <w:pPr>
              <w:jc w:val="center"/>
              <w:rPr>
                <w:sz w:val="28"/>
                <w:szCs w:val="28"/>
              </w:rPr>
            </w:pPr>
            <w:r>
              <w:rPr>
                <w:sz w:val="28"/>
                <w:szCs w:val="28"/>
              </w:rPr>
              <w:t>1</w:t>
            </w:r>
          </w:p>
        </w:tc>
      </w:tr>
      <w:tr w:rsidR="00EA5B36" w:rsidRPr="00E0474B" w:rsidTr="00240514">
        <w:trPr>
          <w:tblCellSpacing w:w="5" w:type="nil"/>
        </w:trPr>
        <w:tc>
          <w:tcPr>
            <w:tcW w:w="10071" w:type="dxa"/>
            <w:gridSpan w:val="5"/>
            <w:tcBorders>
              <w:left w:val="single" w:sz="4" w:space="0" w:color="auto"/>
              <w:bottom w:val="single" w:sz="4" w:space="0" w:color="auto"/>
              <w:right w:val="single" w:sz="4" w:space="0" w:color="auto"/>
            </w:tcBorders>
          </w:tcPr>
          <w:p w:rsidR="00EA5B36" w:rsidRPr="00B33BF2" w:rsidRDefault="00EA5B36" w:rsidP="00240514">
            <w:pPr>
              <w:jc w:val="center"/>
              <w:rPr>
                <w:b/>
                <w:sz w:val="28"/>
                <w:szCs w:val="28"/>
              </w:rPr>
            </w:pPr>
            <w:r w:rsidRPr="00B33BF2">
              <w:rPr>
                <w:b/>
                <w:sz w:val="28"/>
                <w:szCs w:val="28"/>
              </w:rPr>
              <w:t>Подпрограмма «Молодежная политика»</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4137A1" w:rsidRDefault="00EA5B36" w:rsidP="00240514">
            <w:pPr>
              <w:rPr>
                <w:sz w:val="28"/>
                <w:szCs w:val="28"/>
              </w:rPr>
            </w:pPr>
            <w:r w:rsidRPr="004137A1">
              <w:rPr>
                <w:sz w:val="28"/>
                <w:szCs w:val="28"/>
              </w:rPr>
              <w:t>Организация деятельности профильных отрядов, а именно выплату заработной платы участникам трудовых бригад</w:t>
            </w: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человек</w:t>
            </w:r>
          </w:p>
        </w:tc>
        <w:tc>
          <w:tcPr>
            <w:tcW w:w="1559" w:type="dxa"/>
            <w:tcBorders>
              <w:left w:val="single" w:sz="4" w:space="0" w:color="auto"/>
              <w:bottom w:val="single" w:sz="4" w:space="0" w:color="auto"/>
              <w:right w:val="single" w:sz="4" w:space="0" w:color="auto"/>
            </w:tcBorders>
          </w:tcPr>
          <w:p w:rsidR="00EA5B36" w:rsidRDefault="00EA5B36" w:rsidP="00240514">
            <w:pPr>
              <w:jc w:val="center"/>
              <w:rPr>
                <w:sz w:val="28"/>
                <w:szCs w:val="28"/>
              </w:rPr>
            </w:pPr>
            <w:r>
              <w:rPr>
                <w:sz w:val="28"/>
                <w:szCs w:val="28"/>
              </w:rPr>
              <w:t>11</w:t>
            </w:r>
          </w:p>
        </w:tc>
        <w:tc>
          <w:tcPr>
            <w:tcW w:w="1843" w:type="dxa"/>
            <w:tcBorders>
              <w:left w:val="single" w:sz="4" w:space="0" w:color="auto"/>
              <w:bottom w:val="single" w:sz="4" w:space="0" w:color="auto"/>
              <w:right w:val="single" w:sz="4" w:space="0" w:color="auto"/>
            </w:tcBorders>
          </w:tcPr>
          <w:p w:rsidR="00EA5B36" w:rsidRDefault="00EA5B36" w:rsidP="00240514">
            <w:pPr>
              <w:jc w:val="center"/>
              <w:rPr>
                <w:sz w:val="28"/>
                <w:szCs w:val="28"/>
              </w:rPr>
            </w:pPr>
            <w:r>
              <w:rPr>
                <w:sz w:val="28"/>
                <w:szCs w:val="28"/>
              </w:rPr>
              <w:t>11</w:t>
            </w:r>
          </w:p>
        </w:tc>
        <w:tc>
          <w:tcPr>
            <w:tcW w:w="1843" w:type="dxa"/>
            <w:tcBorders>
              <w:left w:val="single" w:sz="4" w:space="0" w:color="auto"/>
              <w:bottom w:val="single" w:sz="4" w:space="0" w:color="auto"/>
              <w:right w:val="single" w:sz="4" w:space="0" w:color="auto"/>
            </w:tcBorders>
          </w:tcPr>
          <w:p w:rsidR="00EA5B36" w:rsidRDefault="00EA5B36" w:rsidP="00240514">
            <w:pPr>
              <w:jc w:val="center"/>
              <w:rPr>
                <w:sz w:val="28"/>
                <w:szCs w:val="28"/>
              </w:rPr>
            </w:pPr>
            <w:r>
              <w:rPr>
                <w:sz w:val="28"/>
                <w:szCs w:val="28"/>
              </w:rPr>
              <w:t>11</w:t>
            </w:r>
          </w:p>
        </w:tc>
      </w:tr>
      <w:tr w:rsidR="00EA5B36" w:rsidRPr="00E0474B" w:rsidTr="00240514">
        <w:trPr>
          <w:tblCellSpacing w:w="5" w:type="nil"/>
        </w:trPr>
        <w:tc>
          <w:tcPr>
            <w:tcW w:w="10071" w:type="dxa"/>
            <w:gridSpan w:val="5"/>
            <w:tcBorders>
              <w:left w:val="single" w:sz="4" w:space="0" w:color="auto"/>
              <w:bottom w:val="single" w:sz="4" w:space="0" w:color="auto"/>
              <w:right w:val="single" w:sz="4" w:space="0" w:color="auto"/>
            </w:tcBorders>
          </w:tcPr>
          <w:p w:rsidR="00EA5B36" w:rsidRPr="00B33BF2" w:rsidRDefault="00EA5B36" w:rsidP="00240514">
            <w:pPr>
              <w:jc w:val="center"/>
              <w:rPr>
                <w:b/>
                <w:sz w:val="28"/>
                <w:szCs w:val="28"/>
              </w:rPr>
            </w:pPr>
            <w:r w:rsidRPr="00B33BF2">
              <w:rPr>
                <w:rFonts w:eastAsia="Cambria"/>
                <w:b/>
                <w:bCs/>
                <w:sz w:val="28"/>
                <w:szCs w:val="28"/>
              </w:rPr>
              <w:t>Подпрограмма «</w:t>
            </w:r>
            <w:r w:rsidRPr="00B33BF2">
              <w:rPr>
                <w:b/>
                <w:sz w:val="28"/>
                <w:szCs w:val="28"/>
              </w:rPr>
              <w:t>Культура и искусство»</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количество посетителей мероприятий</w:t>
            </w: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человек</w:t>
            </w:r>
          </w:p>
        </w:tc>
        <w:tc>
          <w:tcPr>
            <w:tcW w:w="1559" w:type="dxa"/>
            <w:tcBorders>
              <w:left w:val="single" w:sz="4" w:space="0" w:color="auto"/>
              <w:bottom w:val="single" w:sz="4" w:space="0" w:color="auto"/>
              <w:right w:val="single" w:sz="4" w:space="0" w:color="auto"/>
            </w:tcBorders>
          </w:tcPr>
          <w:p w:rsidR="00EA5B36" w:rsidRPr="003A7A2D" w:rsidRDefault="00EA5B36" w:rsidP="00240514">
            <w:pPr>
              <w:jc w:val="center"/>
              <w:rPr>
                <w:color w:val="000000" w:themeColor="text1"/>
                <w:sz w:val="28"/>
                <w:szCs w:val="28"/>
              </w:rPr>
            </w:pPr>
            <w:r w:rsidRPr="003A7A2D">
              <w:rPr>
                <w:color w:val="000000" w:themeColor="text1"/>
                <w:sz w:val="28"/>
                <w:szCs w:val="28"/>
              </w:rPr>
              <w:t>435 800</w:t>
            </w:r>
          </w:p>
        </w:tc>
        <w:tc>
          <w:tcPr>
            <w:tcW w:w="1843" w:type="dxa"/>
            <w:tcBorders>
              <w:left w:val="single" w:sz="4" w:space="0" w:color="auto"/>
              <w:bottom w:val="single" w:sz="4" w:space="0" w:color="auto"/>
              <w:right w:val="single" w:sz="4" w:space="0" w:color="auto"/>
            </w:tcBorders>
          </w:tcPr>
          <w:p w:rsidR="00EA5B36" w:rsidRPr="003A7A2D" w:rsidRDefault="00EA5B36" w:rsidP="00240514">
            <w:pPr>
              <w:jc w:val="center"/>
              <w:rPr>
                <w:color w:val="000000" w:themeColor="text1"/>
                <w:sz w:val="28"/>
                <w:szCs w:val="28"/>
              </w:rPr>
            </w:pPr>
            <w:r w:rsidRPr="003A7A2D">
              <w:rPr>
                <w:color w:val="000000" w:themeColor="text1"/>
                <w:sz w:val="28"/>
                <w:szCs w:val="28"/>
              </w:rPr>
              <w:t>436 000</w:t>
            </w:r>
          </w:p>
        </w:tc>
        <w:tc>
          <w:tcPr>
            <w:tcW w:w="1843" w:type="dxa"/>
            <w:tcBorders>
              <w:left w:val="single" w:sz="4" w:space="0" w:color="auto"/>
              <w:bottom w:val="single" w:sz="4" w:space="0" w:color="auto"/>
              <w:right w:val="single" w:sz="4" w:space="0" w:color="auto"/>
            </w:tcBorders>
          </w:tcPr>
          <w:p w:rsidR="00EA5B36" w:rsidRPr="003A7A2D" w:rsidRDefault="00EA5B36" w:rsidP="00240514">
            <w:pPr>
              <w:jc w:val="center"/>
              <w:rPr>
                <w:color w:val="000000" w:themeColor="text1"/>
                <w:sz w:val="28"/>
                <w:szCs w:val="28"/>
              </w:rPr>
            </w:pPr>
            <w:r w:rsidRPr="003A7A2D">
              <w:rPr>
                <w:color w:val="000000" w:themeColor="text1"/>
                <w:sz w:val="28"/>
                <w:szCs w:val="28"/>
              </w:rPr>
              <w:t>436 100</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количество мероприятий</w:t>
            </w:r>
          </w:p>
        </w:tc>
        <w:tc>
          <w:tcPr>
            <w:tcW w:w="1276" w:type="dxa"/>
            <w:tcBorders>
              <w:left w:val="single" w:sz="4" w:space="0" w:color="auto"/>
              <w:bottom w:val="single" w:sz="4" w:space="0" w:color="auto"/>
              <w:right w:val="single" w:sz="4" w:space="0" w:color="auto"/>
            </w:tcBorders>
          </w:tcPr>
          <w:p w:rsidR="00EA5B36" w:rsidRPr="00E0474B" w:rsidRDefault="00EA5B36" w:rsidP="00240514">
            <w:pPr>
              <w:rPr>
                <w:sz w:val="28"/>
                <w:szCs w:val="28"/>
              </w:rPr>
            </w:pPr>
            <w:r w:rsidRPr="00E0474B">
              <w:rPr>
                <w:sz w:val="28"/>
                <w:szCs w:val="28"/>
              </w:rPr>
              <w:t>кол-во</w:t>
            </w:r>
          </w:p>
        </w:tc>
        <w:tc>
          <w:tcPr>
            <w:tcW w:w="1559" w:type="dxa"/>
            <w:tcBorders>
              <w:left w:val="single" w:sz="4" w:space="0" w:color="auto"/>
              <w:bottom w:val="single" w:sz="4" w:space="0" w:color="auto"/>
              <w:right w:val="single" w:sz="4" w:space="0" w:color="auto"/>
            </w:tcBorders>
          </w:tcPr>
          <w:p w:rsidR="00EA5B36" w:rsidRPr="003A7A2D" w:rsidRDefault="00EA5B36" w:rsidP="00240514">
            <w:pPr>
              <w:jc w:val="center"/>
              <w:rPr>
                <w:color w:val="000000" w:themeColor="text1"/>
                <w:sz w:val="28"/>
                <w:szCs w:val="28"/>
              </w:rPr>
            </w:pPr>
            <w:r w:rsidRPr="003A7A2D">
              <w:rPr>
                <w:color w:val="000000" w:themeColor="text1"/>
                <w:sz w:val="28"/>
                <w:szCs w:val="28"/>
              </w:rPr>
              <w:t>4 400</w:t>
            </w:r>
          </w:p>
        </w:tc>
        <w:tc>
          <w:tcPr>
            <w:tcW w:w="1843" w:type="dxa"/>
            <w:tcBorders>
              <w:left w:val="single" w:sz="4" w:space="0" w:color="auto"/>
              <w:bottom w:val="single" w:sz="4" w:space="0" w:color="auto"/>
              <w:right w:val="single" w:sz="4" w:space="0" w:color="auto"/>
            </w:tcBorders>
          </w:tcPr>
          <w:p w:rsidR="00EA5B36" w:rsidRPr="003A7A2D" w:rsidRDefault="00EA5B36" w:rsidP="00240514">
            <w:pPr>
              <w:jc w:val="center"/>
              <w:rPr>
                <w:color w:val="000000" w:themeColor="text1"/>
                <w:sz w:val="28"/>
                <w:szCs w:val="28"/>
              </w:rPr>
            </w:pPr>
            <w:r w:rsidRPr="003A7A2D">
              <w:rPr>
                <w:color w:val="000000" w:themeColor="text1"/>
                <w:sz w:val="28"/>
                <w:szCs w:val="28"/>
              </w:rPr>
              <w:t>4 500</w:t>
            </w:r>
          </w:p>
        </w:tc>
        <w:tc>
          <w:tcPr>
            <w:tcW w:w="1843" w:type="dxa"/>
            <w:tcBorders>
              <w:left w:val="single" w:sz="4" w:space="0" w:color="auto"/>
              <w:bottom w:val="single" w:sz="4" w:space="0" w:color="auto"/>
              <w:right w:val="single" w:sz="4" w:space="0" w:color="auto"/>
            </w:tcBorders>
          </w:tcPr>
          <w:p w:rsidR="00EA5B36" w:rsidRPr="003A7A2D" w:rsidRDefault="00EA5B36" w:rsidP="00240514">
            <w:pPr>
              <w:jc w:val="center"/>
              <w:rPr>
                <w:color w:val="000000" w:themeColor="text1"/>
                <w:sz w:val="28"/>
                <w:szCs w:val="28"/>
              </w:rPr>
            </w:pPr>
            <w:r w:rsidRPr="003A7A2D">
              <w:rPr>
                <w:color w:val="000000" w:themeColor="text1"/>
                <w:sz w:val="28"/>
                <w:szCs w:val="28"/>
              </w:rPr>
              <w:t>4 600</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rPr>
                <w:sz w:val="28"/>
                <w:szCs w:val="28"/>
              </w:rPr>
            </w:pPr>
            <w:r w:rsidRPr="00E0474B">
              <w:rPr>
                <w:sz w:val="28"/>
                <w:szCs w:val="28"/>
              </w:rPr>
              <w:t>Проведение Рождественских праздников в рамках мероприятия «Развитие добровольчества»</w:t>
            </w:r>
          </w:p>
        </w:tc>
        <w:tc>
          <w:tcPr>
            <w:tcW w:w="1276"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Ед.</w:t>
            </w:r>
          </w:p>
        </w:tc>
        <w:tc>
          <w:tcPr>
            <w:tcW w:w="1559"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rPr>
                <w:sz w:val="28"/>
                <w:szCs w:val="28"/>
              </w:rPr>
            </w:pPr>
            <w:r w:rsidRPr="00E0474B">
              <w:rPr>
                <w:sz w:val="28"/>
                <w:szCs w:val="28"/>
              </w:rPr>
              <w:t>Подготовка и проведение месячника, посвященного Дню Защитника Отечества в рамках мероприятия «Развитие гражданственности и патриотизма молодежи»</w:t>
            </w:r>
          </w:p>
        </w:tc>
        <w:tc>
          <w:tcPr>
            <w:tcW w:w="1276"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Ед.</w:t>
            </w:r>
          </w:p>
        </w:tc>
        <w:tc>
          <w:tcPr>
            <w:tcW w:w="1559"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rPr>
                <w:sz w:val="28"/>
                <w:szCs w:val="28"/>
              </w:rPr>
            </w:pPr>
            <w:r w:rsidRPr="00E0474B">
              <w:rPr>
                <w:sz w:val="28"/>
                <w:szCs w:val="28"/>
              </w:rPr>
              <w:t xml:space="preserve">Проведение фестиваля непрофессионального студенческого конкурса «Студенческая весна». </w:t>
            </w:r>
            <w:proofErr w:type="gramStart"/>
            <w:r w:rsidRPr="00E0474B">
              <w:rPr>
                <w:sz w:val="28"/>
                <w:szCs w:val="28"/>
              </w:rPr>
              <w:t>Участие в областном Гала-концерте в рамках мероприятия «Развитие молодежных инициатив, молодежного, студенческого, детского движения)</w:t>
            </w:r>
            <w:proofErr w:type="gramEnd"/>
          </w:p>
        </w:tc>
        <w:tc>
          <w:tcPr>
            <w:tcW w:w="1276"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Ед.</w:t>
            </w:r>
          </w:p>
        </w:tc>
        <w:tc>
          <w:tcPr>
            <w:tcW w:w="1559"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rPr>
                <w:sz w:val="28"/>
                <w:szCs w:val="28"/>
              </w:rPr>
            </w:pPr>
            <w:r w:rsidRPr="00E0474B">
              <w:rPr>
                <w:sz w:val="28"/>
                <w:szCs w:val="28"/>
              </w:rPr>
              <w:t xml:space="preserve">Проведение районного конкурса «Молодая семья </w:t>
            </w:r>
            <w:proofErr w:type="spellStart"/>
            <w:r w:rsidRPr="00E0474B">
              <w:rPr>
                <w:sz w:val="28"/>
                <w:szCs w:val="28"/>
              </w:rPr>
              <w:t>Таштагольского</w:t>
            </w:r>
            <w:proofErr w:type="spellEnd"/>
            <w:r w:rsidRPr="00E0474B">
              <w:rPr>
                <w:sz w:val="28"/>
                <w:szCs w:val="28"/>
              </w:rPr>
              <w:t xml:space="preserve"> муниципального района» в рамках мероприятия «Развитие гражданственности и патриотизма молодежи»</w:t>
            </w:r>
          </w:p>
        </w:tc>
        <w:tc>
          <w:tcPr>
            <w:tcW w:w="1276"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Ед.</w:t>
            </w:r>
          </w:p>
        </w:tc>
        <w:tc>
          <w:tcPr>
            <w:tcW w:w="1559"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rPr>
                <w:sz w:val="28"/>
                <w:szCs w:val="28"/>
              </w:rPr>
            </w:pPr>
            <w:r w:rsidRPr="00E0474B">
              <w:rPr>
                <w:sz w:val="28"/>
                <w:szCs w:val="28"/>
              </w:rPr>
              <w:t xml:space="preserve">Проведение мероприятий, посвященных Дню защиты детей в рамках </w:t>
            </w:r>
            <w:r w:rsidRPr="00E0474B">
              <w:rPr>
                <w:sz w:val="28"/>
                <w:szCs w:val="28"/>
              </w:rPr>
              <w:lastRenderedPageBreak/>
              <w:t>мероприятия «Развитие гражданственности и патриотизма молодежи»</w:t>
            </w:r>
          </w:p>
        </w:tc>
        <w:tc>
          <w:tcPr>
            <w:tcW w:w="1276"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lastRenderedPageBreak/>
              <w:t>Ед.</w:t>
            </w:r>
          </w:p>
        </w:tc>
        <w:tc>
          <w:tcPr>
            <w:tcW w:w="1559"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r>
      <w:tr w:rsidR="00EA5B36" w:rsidRPr="00E0474B" w:rsidTr="00240514">
        <w:trPr>
          <w:tblCellSpacing w:w="5" w:type="nil"/>
        </w:trPr>
        <w:tc>
          <w:tcPr>
            <w:tcW w:w="3550"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rPr>
                <w:sz w:val="28"/>
                <w:szCs w:val="28"/>
              </w:rPr>
            </w:pPr>
            <w:r w:rsidRPr="00E0474B">
              <w:rPr>
                <w:sz w:val="28"/>
                <w:szCs w:val="28"/>
              </w:rPr>
              <w:lastRenderedPageBreak/>
              <w:t xml:space="preserve"> Проведение мероприятий, посвященных Дню Российской молодежи в рамках мероприятия «Развитие гражданственности и патриотизма молодежи»</w:t>
            </w:r>
          </w:p>
        </w:tc>
        <w:tc>
          <w:tcPr>
            <w:tcW w:w="1276"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Ед.</w:t>
            </w:r>
          </w:p>
        </w:tc>
        <w:tc>
          <w:tcPr>
            <w:tcW w:w="1559"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c>
          <w:tcPr>
            <w:tcW w:w="1843" w:type="dxa"/>
            <w:tcBorders>
              <w:left w:val="single" w:sz="4" w:space="0" w:color="auto"/>
              <w:bottom w:val="single" w:sz="4" w:space="0" w:color="auto"/>
              <w:right w:val="single" w:sz="4" w:space="0" w:color="auto"/>
            </w:tcBorders>
            <w:vAlign w:val="center"/>
          </w:tcPr>
          <w:p w:rsidR="00EA5B36" w:rsidRPr="00E0474B" w:rsidRDefault="00EA5B36" w:rsidP="00240514">
            <w:pPr>
              <w:suppressAutoHyphens/>
              <w:ind w:right="57"/>
              <w:jc w:val="center"/>
              <w:rPr>
                <w:sz w:val="28"/>
                <w:szCs w:val="28"/>
              </w:rPr>
            </w:pPr>
            <w:r w:rsidRPr="00E0474B">
              <w:rPr>
                <w:sz w:val="28"/>
                <w:szCs w:val="28"/>
              </w:rPr>
              <w:t>1</w:t>
            </w:r>
          </w:p>
        </w:tc>
      </w:tr>
      <w:tr w:rsidR="00EA5B36" w:rsidRPr="007C572D" w:rsidTr="00240514">
        <w:trPr>
          <w:tblCellSpacing w:w="5" w:type="nil"/>
        </w:trPr>
        <w:tc>
          <w:tcPr>
            <w:tcW w:w="3550" w:type="dxa"/>
            <w:tcBorders>
              <w:left w:val="single" w:sz="4" w:space="0" w:color="auto"/>
              <w:bottom w:val="single" w:sz="4" w:space="0" w:color="auto"/>
              <w:right w:val="single" w:sz="4" w:space="0" w:color="auto"/>
            </w:tcBorders>
            <w:shd w:val="clear" w:color="auto" w:fill="auto"/>
            <w:vAlign w:val="center"/>
          </w:tcPr>
          <w:p w:rsidR="00EA5B36" w:rsidRPr="007C572D" w:rsidRDefault="00EA5B36" w:rsidP="00240514">
            <w:pPr>
              <w:suppressAutoHyphens/>
              <w:ind w:right="57"/>
              <w:rPr>
                <w:rStyle w:val="markedcontent"/>
                <w:sz w:val="28"/>
                <w:szCs w:val="28"/>
              </w:rPr>
            </w:pPr>
            <w:r w:rsidRPr="007C572D">
              <w:rPr>
                <w:sz w:val="28"/>
                <w:szCs w:val="28"/>
              </w:rPr>
              <w:t>Проведение акции «Я – гражданин России» в рамках мероприятия «Развитие добровольчества»</w:t>
            </w:r>
          </w:p>
        </w:tc>
        <w:tc>
          <w:tcPr>
            <w:tcW w:w="1276" w:type="dxa"/>
            <w:tcBorders>
              <w:left w:val="single" w:sz="4" w:space="0" w:color="auto"/>
              <w:bottom w:val="single" w:sz="4" w:space="0" w:color="auto"/>
              <w:right w:val="single" w:sz="4" w:space="0" w:color="auto"/>
            </w:tcBorders>
            <w:shd w:val="clear" w:color="auto" w:fill="auto"/>
            <w:vAlign w:val="center"/>
          </w:tcPr>
          <w:p w:rsidR="00EA5B36" w:rsidRPr="007C572D" w:rsidRDefault="00EA5B36" w:rsidP="00240514">
            <w:pPr>
              <w:suppressAutoHyphens/>
              <w:ind w:right="57"/>
              <w:jc w:val="center"/>
              <w:rPr>
                <w:sz w:val="28"/>
                <w:szCs w:val="28"/>
              </w:rPr>
            </w:pPr>
            <w:r w:rsidRPr="007C572D">
              <w:rPr>
                <w:sz w:val="28"/>
                <w:szCs w:val="28"/>
              </w:rPr>
              <w:t>Ед.</w:t>
            </w:r>
          </w:p>
        </w:tc>
        <w:tc>
          <w:tcPr>
            <w:tcW w:w="1559" w:type="dxa"/>
            <w:tcBorders>
              <w:left w:val="single" w:sz="4" w:space="0" w:color="auto"/>
              <w:bottom w:val="single" w:sz="4" w:space="0" w:color="auto"/>
              <w:right w:val="single" w:sz="4" w:space="0" w:color="auto"/>
            </w:tcBorders>
            <w:shd w:val="clear" w:color="auto" w:fill="auto"/>
            <w:vAlign w:val="center"/>
          </w:tcPr>
          <w:p w:rsidR="00EA5B36" w:rsidRPr="007C572D" w:rsidRDefault="00EA5B36" w:rsidP="00240514">
            <w:pPr>
              <w:suppressAutoHyphens/>
              <w:ind w:right="57"/>
              <w:jc w:val="center"/>
              <w:rPr>
                <w:sz w:val="28"/>
                <w:szCs w:val="28"/>
              </w:rPr>
            </w:pPr>
            <w:r>
              <w:rPr>
                <w:sz w:val="28"/>
                <w:szCs w:val="28"/>
              </w:rPr>
              <w:t>1</w:t>
            </w:r>
          </w:p>
        </w:tc>
        <w:tc>
          <w:tcPr>
            <w:tcW w:w="1843" w:type="dxa"/>
            <w:tcBorders>
              <w:left w:val="single" w:sz="4" w:space="0" w:color="auto"/>
              <w:bottom w:val="single" w:sz="4" w:space="0" w:color="auto"/>
              <w:right w:val="single" w:sz="4" w:space="0" w:color="auto"/>
            </w:tcBorders>
            <w:shd w:val="clear" w:color="auto" w:fill="auto"/>
            <w:vAlign w:val="center"/>
          </w:tcPr>
          <w:p w:rsidR="00EA5B36" w:rsidRPr="007C572D" w:rsidRDefault="00EA5B36" w:rsidP="00240514">
            <w:pPr>
              <w:suppressAutoHyphens/>
              <w:ind w:right="57"/>
              <w:jc w:val="center"/>
              <w:rPr>
                <w:sz w:val="28"/>
                <w:szCs w:val="28"/>
              </w:rPr>
            </w:pPr>
            <w:r>
              <w:rPr>
                <w:sz w:val="28"/>
                <w:szCs w:val="28"/>
              </w:rPr>
              <w:t>1</w:t>
            </w:r>
          </w:p>
        </w:tc>
        <w:tc>
          <w:tcPr>
            <w:tcW w:w="1843" w:type="dxa"/>
            <w:tcBorders>
              <w:left w:val="single" w:sz="4" w:space="0" w:color="auto"/>
              <w:bottom w:val="single" w:sz="4" w:space="0" w:color="auto"/>
              <w:right w:val="single" w:sz="4" w:space="0" w:color="auto"/>
            </w:tcBorders>
            <w:shd w:val="clear" w:color="auto" w:fill="auto"/>
            <w:vAlign w:val="center"/>
          </w:tcPr>
          <w:p w:rsidR="00EA5B36" w:rsidRPr="007C572D" w:rsidRDefault="00EA5B36" w:rsidP="00240514">
            <w:pPr>
              <w:suppressAutoHyphens/>
              <w:ind w:right="57"/>
              <w:jc w:val="center"/>
              <w:rPr>
                <w:sz w:val="28"/>
                <w:szCs w:val="28"/>
              </w:rPr>
            </w:pPr>
            <w:r>
              <w:rPr>
                <w:sz w:val="28"/>
                <w:szCs w:val="28"/>
              </w:rPr>
              <w:t>1</w:t>
            </w:r>
          </w:p>
        </w:tc>
      </w:tr>
    </w:tbl>
    <w:p w:rsidR="00EA5B36" w:rsidRPr="007C572D" w:rsidRDefault="00EA5B36" w:rsidP="00EA5B36">
      <w:pPr>
        <w:pStyle w:val="ConsPlusNormal"/>
        <w:widowControl/>
        <w:ind w:firstLine="0"/>
        <w:jc w:val="both"/>
        <w:rPr>
          <w:rFonts w:ascii="Times New Roman" w:hAnsi="Times New Roman" w:cs="Times New Roman"/>
          <w:sz w:val="28"/>
          <w:szCs w:val="28"/>
        </w:rPr>
      </w:pPr>
    </w:p>
    <w:p w:rsidR="00EA5B36" w:rsidRDefault="00EA5B36" w:rsidP="00EA5B36">
      <w:pPr>
        <w:jc w:val="center"/>
        <w:rPr>
          <w:sz w:val="28"/>
          <w:szCs w:val="28"/>
        </w:rPr>
      </w:pPr>
    </w:p>
    <w:p w:rsidR="00EA5B36" w:rsidRPr="007C572D" w:rsidRDefault="00EA5B36" w:rsidP="00EA5B36">
      <w:pPr>
        <w:jc w:val="center"/>
        <w:rPr>
          <w:sz w:val="28"/>
          <w:szCs w:val="28"/>
        </w:rPr>
      </w:pPr>
      <w:r>
        <w:rPr>
          <w:sz w:val="28"/>
          <w:szCs w:val="28"/>
        </w:rPr>
        <w:t>6</w:t>
      </w:r>
      <w:r w:rsidRPr="007C572D">
        <w:rPr>
          <w:sz w:val="28"/>
          <w:szCs w:val="28"/>
        </w:rPr>
        <w:t>. Организация управления Программой</w:t>
      </w:r>
    </w:p>
    <w:p w:rsidR="00EA5B36" w:rsidRDefault="00EA5B36" w:rsidP="00EA5B36">
      <w:pPr>
        <w:jc w:val="center"/>
        <w:rPr>
          <w:spacing w:val="-1"/>
          <w:sz w:val="28"/>
          <w:szCs w:val="28"/>
        </w:rPr>
      </w:pPr>
      <w:r w:rsidRPr="007C572D">
        <w:rPr>
          <w:sz w:val="28"/>
          <w:szCs w:val="28"/>
        </w:rPr>
        <w:t xml:space="preserve"> и </w:t>
      </w:r>
      <w:proofErr w:type="gramStart"/>
      <w:r w:rsidRPr="007C572D">
        <w:rPr>
          <w:sz w:val="28"/>
          <w:szCs w:val="28"/>
        </w:rPr>
        <w:t>контроль за</w:t>
      </w:r>
      <w:proofErr w:type="gramEnd"/>
      <w:r>
        <w:rPr>
          <w:sz w:val="28"/>
          <w:szCs w:val="28"/>
        </w:rPr>
        <w:t xml:space="preserve"> </w:t>
      </w:r>
      <w:r w:rsidRPr="007C572D">
        <w:rPr>
          <w:spacing w:val="-1"/>
          <w:sz w:val="28"/>
          <w:szCs w:val="28"/>
        </w:rPr>
        <w:t>ходом ее реализации</w:t>
      </w:r>
    </w:p>
    <w:p w:rsidR="00EA5B36" w:rsidRPr="007C572D" w:rsidRDefault="00EA5B36" w:rsidP="00EA5B36">
      <w:pPr>
        <w:jc w:val="center"/>
        <w:rPr>
          <w:spacing w:val="-1"/>
          <w:sz w:val="28"/>
          <w:szCs w:val="28"/>
        </w:rPr>
      </w:pPr>
    </w:p>
    <w:p w:rsidR="00EA5B36" w:rsidRPr="007C572D" w:rsidRDefault="00EA5B36" w:rsidP="00EA5B36">
      <w:pPr>
        <w:pStyle w:val="ConsPlusNormal"/>
        <w:widowControl/>
        <w:ind w:firstLine="540"/>
        <w:jc w:val="both"/>
        <w:rPr>
          <w:rFonts w:ascii="Times New Roman" w:hAnsi="Times New Roman" w:cs="Times New Roman"/>
          <w:sz w:val="28"/>
          <w:szCs w:val="28"/>
        </w:rPr>
      </w:pPr>
      <w:r w:rsidRPr="007C572D">
        <w:rPr>
          <w:rFonts w:ascii="Times New Roman" w:hAnsi="Times New Roman" w:cs="Times New Roman"/>
          <w:sz w:val="28"/>
          <w:szCs w:val="28"/>
        </w:rPr>
        <w:t>Директор Программы несет ответственность за реализацию и конечные результаты Программы, рациональное использование выделяемых на ее выполнение финансовых средств, организует управление реализацией Программы.</w:t>
      </w:r>
    </w:p>
    <w:p w:rsidR="00EA5B36" w:rsidRPr="00E0474B" w:rsidRDefault="00EA5B36" w:rsidP="00EA5B36">
      <w:pPr>
        <w:spacing w:line="322" w:lineRule="exact"/>
        <w:ind w:left="10" w:right="10" w:firstLine="701"/>
        <w:jc w:val="both"/>
        <w:rPr>
          <w:sz w:val="28"/>
          <w:szCs w:val="28"/>
        </w:rPr>
      </w:pPr>
      <w:r w:rsidRPr="007C572D">
        <w:rPr>
          <w:spacing w:val="-6"/>
          <w:sz w:val="28"/>
          <w:szCs w:val="28"/>
        </w:rPr>
        <w:t xml:space="preserve">Директор Программы разрабатывает и представляет </w:t>
      </w:r>
      <w:r w:rsidRPr="007C572D">
        <w:rPr>
          <w:spacing w:val="-5"/>
          <w:sz w:val="28"/>
          <w:szCs w:val="28"/>
        </w:rPr>
        <w:t>заказчику Программы п</w:t>
      </w:r>
      <w:r w:rsidRPr="00E0474B">
        <w:rPr>
          <w:spacing w:val="-5"/>
          <w:sz w:val="28"/>
          <w:szCs w:val="28"/>
        </w:rPr>
        <w:t>о окончанию года отчет о реализации Программы.</w:t>
      </w:r>
    </w:p>
    <w:p w:rsidR="00EA5B36" w:rsidRDefault="00EA5B36" w:rsidP="00EA5B36">
      <w:pPr>
        <w:spacing w:line="322" w:lineRule="exact"/>
        <w:ind w:left="10" w:right="5" w:firstLine="696"/>
        <w:jc w:val="both"/>
        <w:rPr>
          <w:spacing w:val="-1"/>
          <w:sz w:val="28"/>
          <w:szCs w:val="28"/>
        </w:rPr>
      </w:pPr>
      <w:proofErr w:type="gramStart"/>
      <w:r w:rsidRPr="00E0474B">
        <w:rPr>
          <w:spacing w:val="-5"/>
          <w:sz w:val="28"/>
          <w:szCs w:val="28"/>
        </w:rPr>
        <w:t>Контроль за</w:t>
      </w:r>
      <w:proofErr w:type="gramEnd"/>
      <w:r w:rsidRPr="00E0474B">
        <w:rPr>
          <w:spacing w:val="-5"/>
          <w:sz w:val="28"/>
          <w:szCs w:val="28"/>
        </w:rPr>
        <w:t xml:space="preserve"> реализацией Программы осуществляет </w:t>
      </w:r>
      <w:r w:rsidRPr="00E0474B">
        <w:rPr>
          <w:spacing w:val="-1"/>
          <w:sz w:val="28"/>
          <w:szCs w:val="28"/>
        </w:rPr>
        <w:t xml:space="preserve">Глава </w:t>
      </w:r>
      <w:proofErr w:type="spellStart"/>
      <w:r w:rsidRPr="00E0474B">
        <w:rPr>
          <w:spacing w:val="-1"/>
          <w:sz w:val="28"/>
          <w:szCs w:val="28"/>
        </w:rPr>
        <w:t>Таштагольского</w:t>
      </w:r>
      <w:proofErr w:type="spellEnd"/>
      <w:r w:rsidRPr="00E0474B">
        <w:rPr>
          <w:spacing w:val="-1"/>
          <w:sz w:val="28"/>
          <w:szCs w:val="28"/>
        </w:rPr>
        <w:t xml:space="preserve"> муниципального района и заказчик Программы.</w:t>
      </w:r>
    </w:p>
    <w:p w:rsidR="00443995" w:rsidRDefault="00443995" w:rsidP="00443995">
      <w:pPr>
        <w:suppressAutoHyphens/>
        <w:rPr>
          <w:sz w:val="28"/>
          <w:szCs w:val="28"/>
        </w:rPr>
      </w:pPr>
    </w:p>
    <w:p w:rsidR="00742F1F" w:rsidRDefault="00EA5B36" w:rsidP="00742F1F">
      <w:pPr>
        <w:jc w:val="center"/>
        <w:rPr>
          <w:sz w:val="28"/>
          <w:szCs w:val="28"/>
        </w:rPr>
      </w:pPr>
      <w:r>
        <w:rPr>
          <w:sz w:val="28"/>
          <w:szCs w:val="28"/>
        </w:rPr>
        <w:t>7</w:t>
      </w:r>
      <w:r w:rsidR="007B240C">
        <w:rPr>
          <w:sz w:val="28"/>
          <w:szCs w:val="28"/>
        </w:rPr>
        <w:t xml:space="preserve">. </w:t>
      </w:r>
      <w:r w:rsidR="00742F1F" w:rsidRPr="009450D1">
        <w:rPr>
          <w:sz w:val="28"/>
          <w:szCs w:val="28"/>
        </w:rPr>
        <w:t>Программные мероприятия</w:t>
      </w:r>
    </w:p>
    <w:tbl>
      <w:tblPr>
        <w:tblW w:w="8237" w:type="dxa"/>
        <w:tblInd w:w="93" w:type="dxa"/>
        <w:tblLayout w:type="fixed"/>
        <w:tblLook w:val="04A0"/>
      </w:tblPr>
      <w:tblGrid>
        <w:gridCol w:w="637"/>
        <w:gridCol w:w="1928"/>
        <w:gridCol w:w="1278"/>
        <w:gridCol w:w="1417"/>
        <w:gridCol w:w="1559"/>
        <w:gridCol w:w="1418"/>
      </w:tblGrid>
      <w:tr w:rsidR="00E674B4" w:rsidRPr="0077751A" w:rsidTr="00E674B4">
        <w:trPr>
          <w:trHeight w:val="300"/>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74B4" w:rsidRPr="0077751A" w:rsidRDefault="00E674B4" w:rsidP="00742F1F">
            <w:pPr>
              <w:rPr>
                <w:color w:val="000000" w:themeColor="text1"/>
                <w:sz w:val="16"/>
                <w:szCs w:val="16"/>
              </w:rPr>
            </w:pPr>
            <w:r w:rsidRPr="0077751A">
              <w:rPr>
                <w:color w:val="000000" w:themeColor="text1"/>
                <w:sz w:val="16"/>
                <w:szCs w:val="16"/>
              </w:rPr>
              <w:t xml:space="preserve">№ </w:t>
            </w:r>
            <w:proofErr w:type="spellStart"/>
            <w:proofErr w:type="gramStart"/>
            <w:r w:rsidRPr="0077751A">
              <w:rPr>
                <w:color w:val="000000" w:themeColor="text1"/>
                <w:sz w:val="16"/>
                <w:szCs w:val="16"/>
              </w:rPr>
              <w:t>п</w:t>
            </w:r>
            <w:proofErr w:type="spellEnd"/>
            <w:proofErr w:type="gramEnd"/>
            <w:r w:rsidRPr="0077751A">
              <w:rPr>
                <w:color w:val="000000" w:themeColor="text1"/>
                <w:sz w:val="16"/>
                <w:szCs w:val="16"/>
              </w:rPr>
              <w:t>/</w:t>
            </w:r>
            <w:proofErr w:type="spellStart"/>
            <w:r w:rsidRPr="0077751A">
              <w:rPr>
                <w:color w:val="000000" w:themeColor="text1"/>
                <w:sz w:val="16"/>
                <w:szCs w:val="16"/>
              </w:rPr>
              <w:t>п</w:t>
            </w:r>
            <w:proofErr w:type="spellEnd"/>
          </w:p>
        </w:tc>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74B4" w:rsidRPr="0077751A" w:rsidRDefault="00E674B4" w:rsidP="00742F1F">
            <w:pPr>
              <w:rPr>
                <w:color w:val="000000" w:themeColor="text1"/>
                <w:sz w:val="16"/>
                <w:szCs w:val="16"/>
              </w:rPr>
            </w:pPr>
            <w:r w:rsidRPr="004E5DFF">
              <w:rPr>
                <w:sz w:val="28"/>
                <w:szCs w:val="28"/>
              </w:rPr>
              <w:t>Наименование подпрограммы, мероприятия; источники финансирования</w:t>
            </w:r>
          </w:p>
        </w:tc>
        <w:tc>
          <w:tcPr>
            <w:tcW w:w="5672" w:type="dxa"/>
            <w:gridSpan w:val="4"/>
            <w:tcBorders>
              <w:top w:val="single" w:sz="4" w:space="0" w:color="auto"/>
              <w:left w:val="single" w:sz="4" w:space="0" w:color="000000"/>
              <w:bottom w:val="single" w:sz="4" w:space="0" w:color="auto"/>
              <w:right w:val="single" w:sz="4" w:space="0" w:color="auto"/>
            </w:tcBorders>
          </w:tcPr>
          <w:p w:rsidR="00E674B4" w:rsidRPr="0077751A" w:rsidRDefault="00E674B4" w:rsidP="00742F1F">
            <w:pPr>
              <w:jc w:val="center"/>
              <w:rPr>
                <w:color w:val="000000" w:themeColor="text1"/>
                <w:sz w:val="16"/>
                <w:szCs w:val="16"/>
              </w:rPr>
            </w:pPr>
            <w:r w:rsidRPr="004E5DFF">
              <w:rPr>
                <w:sz w:val="28"/>
                <w:szCs w:val="28"/>
              </w:rPr>
              <w:t>Объем финансовых ресурсов, тыс. рублей</w:t>
            </w:r>
          </w:p>
        </w:tc>
      </w:tr>
      <w:tr w:rsidR="00E674B4" w:rsidRPr="0077751A" w:rsidTr="00E674B4">
        <w:trPr>
          <w:trHeight w:val="300"/>
        </w:trPr>
        <w:tc>
          <w:tcPr>
            <w:tcW w:w="637" w:type="dxa"/>
            <w:vMerge/>
            <w:tcBorders>
              <w:left w:val="single" w:sz="4" w:space="0" w:color="000000"/>
              <w:bottom w:val="single" w:sz="4" w:space="0" w:color="000000"/>
              <w:right w:val="single" w:sz="4" w:space="0" w:color="000000"/>
            </w:tcBorders>
            <w:vAlign w:val="center"/>
            <w:hideMark/>
          </w:tcPr>
          <w:p w:rsidR="00E674B4" w:rsidRPr="0077751A" w:rsidRDefault="00E674B4" w:rsidP="00742F1F">
            <w:pPr>
              <w:rPr>
                <w:color w:val="000000" w:themeColor="text1"/>
                <w:sz w:val="16"/>
                <w:szCs w:val="16"/>
              </w:rPr>
            </w:pPr>
          </w:p>
        </w:tc>
        <w:tc>
          <w:tcPr>
            <w:tcW w:w="1928" w:type="dxa"/>
            <w:vMerge/>
            <w:tcBorders>
              <w:left w:val="single" w:sz="4" w:space="0" w:color="000000"/>
              <w:bottom w:val="single" w:sz="4" w:space="0" w:color="000000"/>
              <w:right w:val="single" w:sz="4" w:space="0" w:color="000000"/>
            </w:tcBorders>
            <w:vAlign w:val="center"/>
            <w:hideMark/>
          </w:tcPr>
          <w:p w:rsidR="00E674B4" w:rsidRPr="0077751A" w:rsidRDefault="00E674B4" w:rsidP="00742F1F">
            <w:pPr>
              <w:rPr>
                <w:color w:val="000000" w:themeColor="text1"/>
                <w:sz w:val="16"/>
                <w:szCs w:val="16"/>
              </w:rPr>
            </w:pPr>
          </w:p>
        </w:tc>
        <w:tc>
          <w:tcPr>
            <w:tcW w:w="1278" w:type="dxa"/>
            <w:tcBorders>
              <w:top w:val="nil"/>
              <w:left w:val="single" w:sz="4" w:space="0" w:color="000000"/>
              <w:bottom w:val="single" w:sz="4" w:space="0" w:color="auto"/>
              <w:right w:val="single" w:sz="4" w:space="0" w:color="auto"/>
            </w:tcBorders>
            <w:vAlign w:val="center"/>
          </w:tcPr>
          <w:p w:rsidR="00E674B4" w:rsidRPr="00BF0D41" w:rsidRDefault="00E674B4" w:rsidP="00742F1F">
            <w:pPr>
              <w:jc w:val="center"/>
              <w:rPr>
                <w:color w:val="000000" w:themeColor="text1"/>
                <w:sz w:val="28"/>
                <w:szCs w:val="28"/>
              </w:rPr>
            </w:pPr>
            <w:r w:rsidRPr="00BF0D41">
              <w:rPr>
                <w:color w:val="000000" w:themeColor="text1"/>
                <w:sz w:val="28"/>
                <w:szCs w:val="28"/>
              </w:rPr>
              <w:t>всего</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674B4" w:rsidRPr="00BF0D41" w:rsidRDefault="00E674B4" w:rsidP="007E228F">
            <w:pPr>
              <w:jc w:val="center"/>
              <w:rPr>
                <w:color w:val="000000" w:themeColor="text1"/>
                <w:sz w:val="28"/>
                <w:szCs w:val="28"/>
              </w:rPr>
            </w:pPr>
            <w:r w:rsidRPr="00BF0D41">
              <w:rPr>
                <w:color w:val="000000" w:themeColor="text1"/>
                <w:sz w:val="28"/>
                <w:szCs w:val="28"/>
              </w:rPr>
              <w:t>202</w:t>
            </w:r>
            <w:r>
              <w:rPr>
                <w:color w:val="000000" w:themeColor="text1"/>
                <w:sz w:val="28"/>
                <w:szCs w:val="28"/>
              </w:rPr>
              <w:t>5</w:t>
            </w:r>
            <w:r w:rsidRPr="00BF0D41">
              <w:rPr>
                <w:color w:val="000000" w:themeColor="text1"/>
                <w:sz w:val="28"/>
                <w:szCs w:val="28"/>
              </w:rPr>
              <w:t>г.</w:t>
            </w:r>
          </w:p>
        </w:tc>
        <w:tc>
          <w:tcPr>
            <w:tcW w:w="1559" w:type="dxa"/>
            <w:tcBorders>
              <w:top w:val="nil"/>
              <w:left w:val="nil"/>
              <w:bottom w:val="single" w:sz="4" w:space="0" w:color="auto"/>
              <w:right w:val="single" w:sz="4" w:space="0" w:color="auto"/>
            </w:tcBorders>
            <w:shd w:val="clear" w:color="auto" w:fill="auto"/>
            <w:noWrap/>
            <w:vAlign w:val="center"/>
            <w:hideMark/>
          </w:tcPr>
          <w:p w:rsidR="00E674B4" w:rsidRPr="00BF0D41" w:rsidRDefault="00E674B4" w:rsidP="007E228F">
            <w:pPr>
              <w:jc w:val="center"/>
              <w:rPr>
                <w:color w:val="000000" w:themeColor="text1"/>
                <w:sz w:val="28"/>
                <w:szCs w:val="28"/>
              </w:rPr>
            </w:pPr>
            <w:r w:rsidRPr="00BF0D41">
              <w:rPr>
                <w:color w:val="000000" w:themeColor="text1"/>
                <w:sz w:val="28"/>
                <w:szCs w:val="28"/>
              </w:rPr>
              <w:t>202</w:t>
            </w:r>
            <w:r>
              <w:rPr>
                <w:color w:val="000000" w:themeColor="text1"/>
                <w:sz w:val="28"/>
                <w:szCs w:val="28"/>
              </w:rPr>
              <w:t>6</w:t>
            </w:r>
            <w:r w:rsidRPr="00BF0D41">
              <w:rPr>
                <w:color w:val="000000" w:themeColor="text1"/>
                <w:sz w:val="28"/>
                <w:szCs w:val="28"/>
              </w:rPr>
              <w:t>г.</w:t>
            </w:r>
          </w:p>
        </w:tc>
        <w:tc>
          <w:tcPr>
            <w:tcW w:w="1418" w:type="dxa"/>
            <w:tcBorders>
              <w:top w:val="nil"/>
              <w:left w:val="nil"/>
              <w:bottom w:val="single" w:sz="4" w:space="0" w:color="auto"/>
              <w:right w:val="single" w:sz="4" w:space="0" w:color="auto"/>
            </w:tcBorders>
            <w:shd w:val="clear" w:color="auto" w:fill="auto"/>
            <w:noWrap/>
            <w:vAlign w:val="center"/>
            <w:hideMark/>
          </w:tcPr>
          <w:p w:rsidR="00E674B4" w:rsidRPr="00BF0D41" w:rsidRDefault="00E674B4" w:rsidP="007E228F">
            <w:pPr>
              <w:jc w:val="center"/>
              <w:rPr>
                <w:color w:val="000000" w:themeColor="text1"/>
                <w:sz w:val="28"/>
                <w:szCs w:val="28"/>
              </w:rPr>
            </w:pPr>
            <w:r w:rsidRPr="00BF0D41">
              <w:rPr>
                <w:color w:val="000000" w:themeColor="text1"/>
                <w:sz w:val="28"/>
                <w:szCs w:val="28"/>
              </w:rPr>
              <w:t>202</w:t>
            </w:r>
            <w:r>
              <w:rPr>
                <w:color w:val="000000" w:themeColor="text1"/>
                <w:sz w:val="28"/>
                <w:szCs w:val="28"/>
              </w:rPr>
              <w:t>7</w:t>
            </w:r>
            <w:r w:rsidRPr="00BF0D41">
              <w:rPr>
                <w:color w:val="000000" w:themeColor="text1"/>
                <w:sz w:val="28"/>
                <w:szCs w:val="28"/>
              </w:rPr>
              <w:t>г.</w:t>
            </w:r>
          </w:p>
        </w:tc>
      </w:tr>
      <w:tr w:rsidR="00E674B4" w:rsidRPr="0077751A" w:rsidTr="00E674B4">
        <w:trPr>
          <w:trHeight w:val="225"/>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jc w:val="center"/>
              <w:rPr>
                <w:color w:val="000000" w:themeColor="text1"/>
                <w:sz w:val="16"/>
                <w:szCs w:val="16"/>
              </w:rPr>
            </w:pPr>
            <w:r w:rsidRPr="0077751A">
              <w:rPr>
                <w:color w:val="000000" w:themeColor="text1"/>
                <w:sz w:val="16"/>
                <w:szCs w:val="16"/>
              </w:rPr>
              <w:t>1</w:t>
            </w: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jc w:val="center"/>
              <w:rPr>
                <w:color w:val="000000" w:themeColor="text1"/>
                <w:sz w:val="16"/>
                <w:szCs w:val="16"/>
              </w:rPr>
            </w:pPr>
            <w:r w:rsidRPr="0077751A">
              <w:rPr>
                <w:color w:val="000000" w:themeColor="text1"/>
                <w:sz w:val="16"/>
                <w:szCs w:val="16"/>
              </w:rPr>
              <w:t>2</w:t>
            </w:r>
          </w:p>
        </w:tc>
        <w:tc>
          <w:tcPr>
            <w:tcW w:w="1278" w:type="dxa"/>
            <w:tcBorders>
              <w:top w:val="nil"/>
              <w:left w:val="nil"/>
              <w:bottom w:val="single" w:sz="4" w:space="0" w:color="auto"/>
              <w:right w:val="single" w:sz="4" w:space="0" w:color="auto"/>
            </w:tcBorders>
          </w:tcPr>
          <w:p w:rsidR="00E674B4" w:rsidRPr="0077751A" w:rsidRDefault="00E674B4" w:rsidP="00742F1F">
            <w:pPr>
              <w:jc w:val="center"/>
              <w:rPr>
                <w:color w:val="000000" w:themeColor="text1"/>
                <w:sz w:val="16"/>
                <w:szCs w:val="16"/>
              </w:rPr>
            </w:pPr>
            <w:r>
              <w:rPr>
                <w:color w:val="000000" w:themeColor="text1"/>
                <w:sz w:val="16"/>
                <w:szCs w:val="16"/>
              </w:rPr>
              <w:t>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jc w:val="center"/>
              <w:rPr>
                <w:color w:val="000000" w:themeColor="text1"/>
                <w:sz w:val="16"/>
                <w:szCs w:val="16"/>
              </w:rPr>
            </w:pPr>
            <w:r>
              <w:rPr>
                <w:color w:val="000000" w:themeColor="text1"/>
                <w:sz w:val="16"/>
                <w:szCs w:val="16"/>
              </w:rPr>
              <w:t>4</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jc w:val="center"/>
              <w:rPr>
                <w:color w:val="000000" w:themeColor="text1"/>
                <w:sz w:val="16"/>
                <w:szCs w:val="16"/>
              </w:rPr>
            </w:pPr>
            <w:r>
              <w:rPr>
                <w:color w:val="000000" w:themeColor="text1"/>
                <w:sz w:val="16"/>
                <w:szCs w:val="16"/>
              </w:rPr>
              <w:t>5</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jc w:val="center"/>
              <w:rPr>
                <w:color w:val="000000" w:themeColor="text1"/>
                <w:sz w:val="16"/>
                <w:szCs w:val="16"/>
              </w:rPr>
            </w:pPr>
            <w:r>
              <w:rPr>
                <w:color w:val="000000" w:themeColor="text1"/>
                <w:sz w:val="16"/>
                <w:szCs w:val="16"/>
              </w:rPr>
              <w:t>6</w:t>
            </w:r>
          </w:p>
        </w:tc>
      </w:tr>
      <w:tr w:rsidR="00E674B4" w:rsidRPr="0077751A" w:rsidTr="00E674B4">
        <w:trPr>
          <w:trHeight w:val="900"/>
        </w:trPr>
        <w:tc>
          <w:tcPr>
            <w:tcW w:w="637" w:type="dxa"/>
            <w:tcBorders>
              <w:top w:val="nil"/>
              <w:left w:val="single" w:sz="4" w:space="0" w:color="auto"/>
              <w:bottom w:val="nil"/>
              <w:right w:val="nil"/>
            </w:tcBorders>
            <w:shd w:val="clear" w:color="auto" w:fill="auto"/>
            <w:noWrap/>
            <w:vAlign w:val="bottom"/>
            <w:hideMark/>
          </w:tcPr>
          <w:p w:rsidR="00E674B4" w:rsidRPr="00570329" w:rsidRDefault="00E674B4" w:rsidP="00742F1F">
            <w:pPr>
              <w:rPr>
                <w:b/>
                <w:color w:val="000000" w:themeColor="text1"/>
              </w:rPr>
            </w:pPr>
            <w:r w:rsidRPr="00570329">
              <w:rPr>
                <w:b/>
                <w:color w:val="000000" w:themeColor="text1"/>
              </w:rPr>
              <w:t>1</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b/>
                <w:bCs/>
                <w:color w:val="000000" w:themeColor="text1"/>
              </w:rPr>
            </w:pPr>
            <w:r w:rsidRPr="0077751A">
              <w:rPr>
                <w:b/>
                <w:bCs/>
                <w:color w:val="000000" w:themeColor="text1"/>
              </w:rPr>
              <w:t xml:space="preserve">Подпрограмма </w:t>
            </w:r>
            <w:r w:rsidR="00051F9A">
              <w:rPr>
                <w:b/>
                <w:bCs/>
                <w:color w:val="000000" w:themeColor="text1"/>
              </w:rPr>
              <w:t>«</w:t>
            </w:r>
            <w:r w:rsidRPr="0077751A">
              <w:rPr>
                <w:b/>
                <w:bCs/>
                <w:color w:val="000000" w:themeColor="text1"/>
              </w:rPr>
              <w:t>Обеспечение деятельности учреждений культуры и социальные гарантии для их работников»</w:t>
            </w:r>
          </w:p>
        </w:tc>
        <w:tc>
          <w:tcPr>
            <w:tcW w:w="1278" w:type="dxa"/>
            <w:tcBorders>
              <w:top w:val="nil"/>
              <w:left w:val="nil"/>
              <w:bottom w:val="single" w:sz="4" w:space="0" w:color="auto"/>
              <w:right w:val="single" w:sz="4" w:space="0" w:color="auto"/>
            </w:tcBorders>
            <w:vAlign w:val="bottom"/>
          </w:tcPr>
          <w:p w:rsidR="00E674B4" w:rsidRPr="00306D87" w:rsidRDefault="00E674B4" w:rsidP="00C84DA0">
            <w:pPr>
              <w:jc w:val="center"/>
              <w:rPr>
                <w:b/>
                <w:color w:val="000000" w:themeColor="text1"/>
              </w:rPr>
            </w:pPr>
            <w:r w:rsidRPr="00306D87">
              <w:rPr>
                <w:b/>
                <w:color w:val="000000" w:themeColor="text1"/>
              </w:rPr>
              <w:t>746 725,82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DA7C09" w:rsidRDefault="00E674B4" w:rsidP="00047F03">
            <w:pPr>
              <w:jc w:val="center"/>
              <w:rPr>
                <w:b/>
                <w:color w:val="000000" w:themeColor="text1"/>
                <w:highlight w:val="yellow"/>
              </w:rPr>
            </w:pPr>
            <w:r w:rsidRPr="00DA7C09">
              <w:rPr>
                <w:b/>
                <w:color w:val="000000" w:themeColor="text1"/>
              </w:rPr>
              <w:t>284 339,58</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3E7F01" w:rsidRDefault="00E674B4" w:rsidP="00047F03">
            <w:pPr>
              <w:jc w:val="center"/>
              <w:rPr>
                <w:b/>
                <w:color w:val="000000" w:themeColor="text1"/>
                <w:highlight w:val="yellow"/>
              </w:rPr>
            </w:pPr>
            <w:r w:rsidRPr="003E7F01">
              <w:rPr>
                <w:b/>
                <w:color w:val="000000" w:themeColor="text1"/>
              </w:rPr>
              <w:t>234 829,74</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37B15">
            <w:pPr>
              <w:jc w:val="center"/>
              <w:rPr>
                <w:b/>
                <w:color w:val="000000" w:themeColor="text1"/>
                <w:highlight w:val="yellow"/>
              </w:rPr>
            </w:pPr>
            <w:r w:rsidRPr="00384395">
              <w:rPr>
                <w:b/>
                <w:color w:val="000000" w:themeColor="text1"/>
              </w:rPr>
              <w:t>227 556,5</w:t>
            </w:r>
            <w:r w:rsidR="00397730">
              <w:rPr>
                <w:b/>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306D87" w:rsidRDefault="00E674B4" w:rsidP="003D561E">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B30B1" w:rsidRDefault="00E674B4" w:rsidP="00047F03">
            <w:pPr>
              <w:jc w:val="center"/>
              <w:rPr>
                <w:color w:val="000000" w:themeColor="text1"/>
              </w:rPr>
            </w:pPr>
            <w:r w:rsidRPr="009B30B1">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9B30B1" w:rsidRDefault="00E674B4" w:rsidP="00047F03">
            <w:pPr>
              <w:jc w:val="center"/>
              <w:rPr>
                <w:color w:val="000000" w:themeColor="text1"/>
              </w:rPr>
            </w:pPr>
            <w:r w:rsidRPr="009B30B1">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9B30B1" w:rsidRDefault="00E674B4" w:rsidP="00937B15">
            <w:pPr>
              <w:jc w:val="center"/>
              <w:rPr>
                <w:color w:val="000000" w:themeColor="text1"/>
              </w:rPr>
            </w:pPr>
            <w:r w:rsidRPr="009B30B1">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306D87" w:rsidRDefault="00E674B4" w:rsidP="003D561E">
            <w:pPr>
              <w:jc w:val="center"/>
              <w:rPr>
                <w:color w:val="000000" w:themeColor="text1"/>
              </w:rPr>
            </w:pPr>
            <w:r w:rsidRPr="00306D87">
              <w:rPr>
                <w:color w:val="000000" w:themeColor="text1"/>
              </w:rPr>
              <w:t>16 132,80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DA7C09" w:rsidRDefault="00E674B4" w:rsidP="00047F03">
            <w:pPr>
              <w:jc w:val="center"/>
              <w:rPr>
                <w:color w:val="000000" w:themeColor="text1"/>
                <w:highlight w:val="yellow"/>
              </w:rPr>
            </w:pPr>
            <w:r w:rsidRPr="00DA7C09">
              <w:rPr>
                <w:color w:val="000000" w:themeColor="text1"/>
              </w:rPr>
              <w:t>5 377,6</w:t>
            </w:r>
            <w:r w:rsidR="00397730">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3E7F01" w:rsidRDefault="00E674B4" w:rsidP="00047F03">
            <w:pPr>
              <w:jc w:val="center"/>
              <w:rPr>
                <w:color w:val="000000" w:themeColor="text1"/>
                <w:highlight w:val="yellow"/>
              </w:rPr>
            </w:pPr>
            <w:r w:rsidRPr="003E7F01">
              <w:rPr>
                <w:color w:val="000000" w:themeColor="text1"/>
              </w:rPr>
              <w:t>5 377,6</w:t>
            </w:r>
            <w:r w:rsidR="00397730">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5432E9">
            <w:pPr>
              <w:jc w:val="center"/>
              <w:rPr>
                <w:color w:val="000000" w:themeColor="text1"/>
                <w:highlight w:val="yellow"/>
              </w:rPr>
            </w:pPr>
            <w:r w:rsidRPr="00384395">
              <w:rPr>
                <w:color w:val="000000" w:themeColor="text1"/>
              </w:rPr>
              <w:t>5 377,6</w:t>
            </w:r>
            <w:r w:rsidR="00397730">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lastRenderedPageBreak/>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306D87" w:rsidRDefault="00E674B4" w:rsidP="00692ADD">
            <w:pPr>
              <w:jc w:val="center"/>
              <w:rPr>
                <w:color w:val="000000" w:themeColor="text1"/>
              </w:rPr>
            </w:pPr>
            <w:r w:rsidRPr="00306D87">
              <w:rPr>
                <w:color w:val="000000" w:themeColor="text1"/>
              </w:rPr>
              <w:t>730 593,02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DA7C09" w:rsidRDefault="00E674B4" w:rsidP="00047F03">
            <w:pPr>
              <w:jc w:val="center"/>
              <w:rPr>
                <w:color w:val="000000" w:themeColor="text1"/>
                <w:highlight w:val="yellow"/>
              </w:rPr>
            </w:pPr>
            <w:r w:rsidRPr="00DA7C09">
              <w:rPr>
                <w:color w:val="000000" w:themeColor="text1"/>
              </w:rPr>
              <w:t>278 961,98</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3E7F01" w:rsidRDefault="00E674B4" w:rsidP="00047F03">
            <w:pPr>
              <w:jc w:val="center"/>
              <w:rPr>
                <w:color w:val="000000" w:themeColor="text1"/>
                <w:highlight w:val="yellow"/>
              </w:rPr>
            </w:pPr>
            <w:r w:rsidRPr="003E7F01">
              <w:rPr>
                <w:color w:val="000000" w:themeColor="text1"/>
              </w:rPr>
              <w:t>229 452,14</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5432E9">
            <w:pPr>
              <w:jc w:val="center"/>
              <w:rPr>
                <w:color w:val="000000" w:themeColor="text1"/>
                <w:highlight w:val="yellow"/>
              </w:rPr>
            </w:pPr>
            <w:r w:rsidRPr="00384395">
              <w:rPr>
                <w:color w:val="000000" w:themeColor="text1"/>
              </w:rPr>
              <w:t>222 178,9</w:t>
            </w:r>
          </w:p>
        </w:tc>
      </w:tr>
      <w:tr w:rsidR="00E674B4" w:rsidRPr="0077751A" w:rsidTr="00E674B4">
        <w:trPr>
          <w:trHeight w:val="300"/>
        </w:trPr>
        <w:tc>
          <w:tcPr>
            <w:tcW w:w="637" w:type="dxa"/>
            <w:tcBorders>
              <w:top w:val="nil"/>
              <w:left w:val="single" w:sz="4" w:space="0" w:color="auto"/>
              <w:bottom w:val="single" w:sz="4" w:space="0" w:color="auto"/>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77751A" w:rsidRDefault="00E674B4" w:rsidP="00742F1F">
            <w:pPr>
              <w:jc w:val="right"/>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jc w:val="right"/>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jc w:val="right"/>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jc w:val="right"/>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b/>
                <w:color w:val="000000" w:themeColor="text1"/>
              </w:rPr>
            </w:pPr>
            <w:r w:rsidRPr="0077751A">
              <w:rPr>
                <w:b/>
                <w:color w:val="000000" w:themeColor="text1"/>
              </w:rPr>
              <w:t>1.1</w:t>
            </w:r>
          </w:p>
        </w:tc>
        <w:tc>
          <w:tcPr>
            <w:tcW w:w="1928" w:type="dxa"/>
            <w:tcBorders>
              <w:top w:val="nil"/>
              <w:left w:val="nil"/>
              <w:bottom w:val="single" w:sz="4" w:space="0" w:color="auto"/>
              <w:right w:val="single" w:sz="4" w:space="0" w:color="auto"/>
            </w:tcBorders>
            <w:shd w:val="clear" w:color="auto" w:fill="auto"/>
            <w:vAlign w:val="bottom"/>
            <w:hideMark/>
          </w:tcPr>
          <w:p w:rsidR="00E674B4" w:rsidRPr="00570329" w:rsidRDefault="00E674B4" w:rsidP="00742F1F">
            <w:pPr>
              <w:rPr>
                <w:color w:val="000000" w:themeColor="text1"/>
              </w:rPr>
            </w:pPr>
            <w:r w:rsidRPr="00570329">
              <w:rPr>
                <w:color w:val="000000" w:themeColor="text1"/>
              </w:rPr>
              <w:t>Обеспечение деятельности органов местного самоуправления</w:t>
            </w:r>
          </w:p>
        </w:tc>
        <w:tc>
          <w:tcPr>
            <w:tcW w:w="1278" w:type="dxa"/>
            <w:tcBorders>
              <w:top w:val="nil"/>
              <w:left w:val="nil"/>
              <w:bottom w:val="single" w:sz="4" w:space="0" w:color="auto"/>
              <w:right w:val="single" w:sz="4" w:space="0" w:color="auto"/>
            </w:tcBorders>
            <w:vAlign w:val="bottom"/>
          </w:tcPr>
          <w:p w:rsidR="00E674B4" w:rsidRPr="000C2024" w:rsidRDefault="00E674B4" w:rsidP="002E40CF">
            <w:pPr>
              <w:jc w:val="center"/>
              <w:rPr>
                <w:b/>
                <w:color w:val="000000" w:themeColor="text1"/>
              </w:rPr>
            </w:pPr>
            <w:r w:rsidRPr="000C2024">
              <w:rPr>
                <w:b/>
                <w:color w:val="000000" w:themeColor="text1"/>
              </w:rPr>
              <w:t>7 169,3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BD4385" w:rsidRDefault="00E674B4" w:rsidP="00755663">
            <w:pPr>
              <w:jc w:val="center"/>
              <w:rPr>
                <w:b/>
                <w:color w:val="000000" w:themeColor="text1"/>
              </w:rPr>
            </w:pPr>
            <w:r w:rsidRPr="00BD4385">
              <w:rPr>
                <w:color w:val="000000" w:themeColor="text1"/>
              </w:rPr>
              <w:t>2 547,1</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536ED1" w:rsidRDefault="00E674B4" w:rsidP="00536ED1">
            <w:pPr>
              <w:jc w:val="center"/>
              <w:rPr>
                <w:b/>
                <w:color w:val="000000" w:themeColor="text1"/>
              </w:rPr>
            </w:pPr>
            <w:r w:rsidRPr="00536ED1">
              <w:rPr>
                <w:color w:val="000000" w:themeColor="text1"/>
              </w:rPr>
              <w:t>2 319,1</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E40CF">
            <w:pPr>
              <w:jc w:val="center"/>
              <w:rPr>
                <w:b/>
                <w:color w:val="000000" w:themeColor="text1"/>
              </w:rPr>
            </w:pPr>
            <w:r w:rsidRPr="00384395">
              <w:rPr>
                <w:color w:val="000000" w:themeColor="text1"/>
              </w:rPr>
              <w:t>2 303,1</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0C2024" w:rsidRDefault="00E674B4" w:rsidP="002E40CF">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BD4385"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536ED1"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E40CF">
            <w:pPr>
              <w:jc w:val="center"/>
              <w:rPr>
                <w:color w:val="000000" w:themeColor="text1"/>
              </w:rPr>
            </w:pPr>
            <w:r>
              <w:rPr>
                <w:color w:val="000000" w:themeColor="text1"/>
              </w:rPr>
              <w:t>00</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областной бюджет</w:t>
            </w:r>
          </w:p>
        </w:tc>
        <w:tc>
          <w:tcPr>
            <w:tcW w:w="1278" w:type="dxa"/>
            <w:tcBorders>
              <w:top w:val="nil"/>
              <w:left w:val="nil"/>
              <w:bottom w:val="single" w:sz="4" w:space="0" w:color="auto"/>
              <w:right w:val="single" w:sz="4" w:space="0" w:color="auto"/>
            </w:tcBorders>
            <w:vAlign w:val="bottom"/>
          </w:tcPr>
          <w:p w:rsidR="00E674B4" w:rsidRPr="000C2024" w:rsidRDefault="00E674B4" w:rsidP="002E40CF">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BD4385"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536ED1"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E40CF">
            <w:pPr>
              <w:jc w:val="center"/>
              <w:rPr>
                <w:color w:val="000000" w:themeColor="text1"/>
              </w:rPr>
            </w:pPr>
            <w:r>
              <w:rPr>
                <w:color w:val="000000" w:themeColor="text1"/>
              </w:rPr>
              <w:t>0</w:t>
            </w:r>
          </w:p>
        </w:tc>
      </w:tr>
      <w:tr w:rsidR="00E674B4" w:rsidRPr="0077751A" w:rsidTr="00E674B4">
        <w:trPr>
          <w:trHeight w:val="143"/>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местный бюджет</w:t>
            </w:r>
          </w:p>
        </w:tc>
        <w:tc>
          <w:tcPr>
            <w:tcW w:w="1278" w:type="dxa"/>
            <w:tcBorders>
              <w:top w:val="nil"/>
              <w:left w:val="nil"/>
              <w:bottom w:val="single" w:sz="4" w:space="0" w:color="auto"/>
              <w:right w:val="single" w:sz="4" w:space="0" w:color="auto"/>
            </w:tcBorders>
            <w:vAlign w:val="bottom"/>
          </w:tcPr>
          <w:p w:rsidR="00E674B4" w:rsidRPr="00AA65C7" w:rsidRDefault="00E674B4" w:rsidP="008B04D6">
            <w:pPr>
              <w:jc w:val="center"/>
              <w:rPr>
                <w:color w:val="000000" w:themeColor="text1"/>
              </w:rPr>
            </w:pPr>
            <w:r w:rsidRPr="00AA65C7">
              <w:rPr>
                <w:color w:val="000000" w:themeColor="text1"/>
              </w:rPr>
              <w:t>7 169,3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BD4385" w:rsidRDefault="00E674B4" w:rsidP="00755663">
            <w:pPr>
              <w:jc w:val="center"/>
              <w:rPr>
                <w:color w:val="000000" w:themeColor="text1"/>
              </w:rPr>
            </w:pPr>
            <w:r w:rsidRPr="00BD4385">
              <w:rPr>
                <w:color w:val="000000" w:themeColor="text1"/>
              </w:rPr>
              <w:t>2 547,1</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536ED1" w:rsidRDefault="00E674B4" w:rsidP="00536ED1">
            <w:pPr>
              <w:jc w:val="center"/>
              <w:rPr>
                <w:color w:val="000000" w:themeColor="text1"/>
              </w:rPr>
            </w:pPr>
            <w:r w:rsidRPr="00536ED1">
              <w:rPr>
                <w:color w:val="000000" w:themeColor="text1"/>
              </w:rPr>
              <w:t>2 319,1</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E40CF">
            <w:pPr>
              <w:jc w:val="center"/>
              <w:rPr>
                <w:color w:val="000000" w:themeColor="text1"/>
              </w:rPr>
            </w:pPr>
            <w:r w:rsidRPr="00384395">
              <w:rPr>
                <w:color w:val="000000" w:themeColor="text1"/>
              </w:rPr>
              <w:t>2 303,1</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2E40CF" w:rsidRDefault="00E674B4" w:rsidP="002E40CF">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2E40CF">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2E40CF">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E40CF">
            <w:pPr>
              <w:jc w:val="center"/>
              <w:rPr>
                <w:color w:val="000000" w:themeColor="text1"/>
              </w:rPr>
            </w:pPr>
            <w:r>
              <w:rPr>
                <w:color w:val="000000" w:themeColor="text1"/>
              </w:rPr>
              <w:t>0</w:t>
            </w:r>
          </w:p>
        </w:tc>
      </w:tr>
      <w:tr w:rsidR="00E674B4" w:rsidRPr="0077751A" w:rsidTr="00E674B4">
        <w:trPr>
          <w:trHeight w:val="1215"/>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r w:rsidRPr="0077751A">
              <w:rPr>
                <w:b/>
                <w:color w:val="000000" w:themeColor="text1"/>
              </w:rPr>
              <w:t>1.2</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570329" w:rsidRDefault="00E674B4" w:rsidP="00742F1F">
            <w:pPr>
              <w:rPr>
                <w:color w:val="000000" w:themeColor="text1"/>
              </w:rPr>
            </w:pPr>
            <w:r w:rsidRPr="00570329">
              <w:rPr>
                <w:color w:val="000000" w:themeColor="text1"/>
              </w:rPr>
              <w:t>Обеспечение деятельности учреждений дополнительного образования в учреждениях образования</w:t>
            </w:r>
          </w:p>
        </w:tc>
        <w:tc>
          <w:tcPr>
            <w:tcW w:w="1278" w:type="dxa"/>
            <w:tcBorders>
              <w:top w:val="nil"/>
              <w:left w:val="nil"/>
              <w:bottom w:val="single" w:sz="4" w:space="0" w:color="auto"/>
              <w:right w:val="single" w:sz="4" w:space="0" w:color="auto"/>
            </w:tcBorders>
            <w:vAlign w:val="bottom"/>
          </w:tcPr>
          <w:p w:rsidR="00E674B4" w:rsidRPr="000C2024" w:rsidRDefault="00E674B4" w:rsidP="00086D23">
            <w:pPr>
              <w:jc w:val="center"/>
              <w:rPr>
                <w:b/>
                <w:color w:val="000000" w:themeColor="text1"/>
              </w:rPr>
            </w:pPr>
            <w:r w:rsidRPr="000C2024">
              <w:rPr>
                <w:b/>
                <w:color w:val="000000" w:themeColor="text1"/>
              </w:rPr>
              <w:t>152 706,83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A1167F" w:rsidRDefault="00E674B4" w:rsidP="00047F03">
            <w:pPr>
              <w:jc w:val="center"/>
              <w:rPr>
                <w:b/>
                <w:color w:val="000000" w:themeColor="text1"/>
              </w:rPr>
            </w:pPr>
            <w:r w:rsidRPr="00A1167F">
              <w:rPr>
                <w:color w:val="000000" w:themeColor="text1"/>
              </w:rPr>
              <w:t>56 826,29</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A73977" w:rsidRDefault="00E674B4" w:rsidP="00047F03">
            <w:pPr>
              <w:jc w:val="center"/>
              <w:rPr>
                <w:b/>
                <w:color w:val="000000" w:themeColor="text1"/>
              </w:rPr>
            </w:pPr>
            <w:r w:rsidRPr="00A73977">
              <w:rPr>
                <w:color w:val="000000" w:themeColor="text1"/>
              </w:rPr>
              <w:t>48 523,1</w:t>
            </w:r>
            <w:r>
              <w:rPr>
                <w:color w:val="000000" w:themeColor="text1"/>
              </w:rPr>
              <w:t>4</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E40CF">
            <w:pPr>
              <w:jc w:val="center"/>
              <w:rPr>
                <w:b/>
                <w:color w:val="000000" w:themeColor="text1"/>
              </w:rPr>
            </w:pPr>
            <w:r w:rsidRPr="00384395">
              <w:rPr>
                <w:b/>
                <w:color w:val="000000" w:themeColor="text1"/>
              </w:rPr>
              <w:t>47 357,40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0C2024" w:rsidRDefault="00E674B4" w:rsidP="00086D23">
            <w:pPr>
              <w:jc w:val="center"/>
              <w:rPr>
                <w:b/>
                <w:color w:val="000000" w:themeColor="text1"/>
              </w:rPr>
            </w:pPr>
            <w:r>
              <w:rPr>
                <w:b/>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A1167F"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A73977"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E40CF">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0C2024" w:rsidRDefault="00E674B4" w:rsidP="002E40CF">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A1167F"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A73977"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E40CF">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r w:rsidRPr="0077751A">
              <w:rPr>
                <w:b/>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AA65C7" w:rsidRDefault="00E674B4" w:rsidP="008A44E5">
            <w:pPr>
              <w:jc w:val="center"/>
              <w:rPr>
                <w:color w:val="000000" w:themeColor="text1"/>
              </w:rPr>
            </w:pPr>
            <w:r w:rsidRPr="00AA65C7">
              <w:rPr>
                <w:color w:val="000000" w:themeColor="text1"/>
              </w:rPr>
              <w:t>152 706,83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A1167F" w:rsidRDefault="00E674B4" w:rsidP="00047F03">
            <w:pPr>
              <w:jc w:val="center"/>
              <w:rPr>
                <w:color w:val="000000" w:themeColor="text1"/>
              </w:rPr>
            </w:pPr>
            <w:r w:rsidRPr="00A1167F">
              <w:rPr>
                <w:color w:val="000000" w:themeColor="text1"/>
              </w:rPr>
              <w:t>56 826,29</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A73977" w:rsidRDefault="00E674B4" w:rsidP="00047F03">
            <w:pPr>
              <w:jc w:val="center"/>
              <w:rPr>
                <w:color w:val="000000" w:themeColor="text1"/>
              </w:rPr>
            </w:pPr>
            <w:r w:rsidRPr="00A73977">
              <w:rPr>
                <w:color w:val="000000" w:themeColor="text1"/>
              </w:rPr>
              <w:t>48 523,1</w:t>
            </w:r>
            <w:r>
              <w:rPr>
                <w:color w:val="000000" w:themeColor="text1"/>
              </w:rPr>
              <w:t>4</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E40CF">
            <w:pPr>
              <w:jc w:val="center"/>
              <w:rPr>
                <w:color w:val="000000" w:themeColor="text1"/>
              </w:rPr>
            </w:pPr>
            <w:r w:rsidRPr="00384395">
              <w:rPr>
                <w:color w:val="000000" w:themeColor="text1"/>
              </w:rPr>
              <w:t>47 357,40</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77751A" w:rsidRDefault="00E674B4" w:rsidP="00742F1F">
            <w:pPr>
              <w:jc w:val="right"/>
              <w:rPr>
                <w:color w:val="000000" w:themeColor="text1"/>
              </w:rPr>
            </w:pPr>
            <w:r w:rsidRPr="0077751A">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C6850" w:rsidRDefault="00E674B4" w:rsidP="00742F1F">
            <w:pPr>
              <w:jc w:val="right"/>
              <w:rPr>
                <w:color w:val="000000" w:themeColor="text1"/>
              </w:rPr>
            </w:pPr>
            <w:r w:rsidRPr="000C6850">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jc w:val="right"/>
              <w:rPr>
                <w:color w:val="000000" w:themeColor="text1"/>
              </w:rPr>
            </w:pPr>
            <w:r w:rsidRPr="0077751A">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jc w:val="right"/>
              <w:rPr>
                <w:color w:val="000000" w:themeColor="text1"/>
              </w:rPr>
            </w:pPr>
            <w:r w:rsidRPr="00384395">
              <w:rPr>
                <w:color w:val="000000" w:themeColor="text1"/>
              </w:rPr>
              <w:t>0</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b/>
                <w:color w:val="000000" w:themeColor="text1"/>
              </w:rPr>
            </w:pPr>
            <w:r w:rsidRPr="0077751A">
              <w:rPr>
                <w:b/>
                <w:color w:val="000000" w:themeColor="text1"/>
              </w:rPr>
              <w:t>1.3</w:t>
            </w:r>
          </w:p>
        </w:tc>
        <w:tc>
          <w:tcPr>
            <w:tcW w:w="1928" w:type="dxa"/>
            <w:tcBorders>
              <w:top w:val="nil"/>
              <w:left w:val="nil"/>
              <w:bottom w:val="single" w:sz="4" w:space="0" w:color="auto"/>
              <w:right w:val="single" w:sz="4" w:space="0" w:color="auto"/>
            </w:tcBorders>
            <w:shd w:val="clear" w:color="auto" w:fill="auto"/>
            <w:vAlign w:val="bottom"/>
            <w:hideMark/>
          </w:tcPr>
          <w:p w:rsidR="00E674B4" w:rsidRPr="00570329" w:rsidRDefault="00E674B4" w:rsidP="00742F1F">
            <w:pPr>
              <w:rPr>
                <w:color w:val="000000" w:themeColor="text1"/>
              </w:rPr>
            </w:pPr>
            <w:r w:rsidRPr="00570329">
              <w:rPr>
                <w:color w:val="000000" w:themeColor="text1"/>
              </w:rPr>
              <w:t>Обеспечение финансово-хозяйственной деятельности и организации бухгалтерского учета учреждений</w:t>
            </w:r>
          </w:p>
        </w:tc>
        <w:tc>
          <w:tcPr>
            <w:tcW w:w="1278" w:type="dxa"/>
            <w:tcBorders>
              <w:top w:val="nil"/>
              <w:left w:val="nil"/>
              <w:bottom w:val="single" w:sz="4" w:space="0" w:color="auto"/>
              <w:right w:val="single" w:sz="4" w:space="0" w:color="auto"/>
            </w:tcBorders>
            <w:vAlign w:val="bottom"/>
          </w:tcPr>
          <w:p w:rsidR="00E674B4" w:rsidRPr="000C2024" w:rsidRDefault="00E674B4" w:rsidP="00D0305A">
            <w:pPr>
              <w:jc w:val="center"/>
              <w:rPr>
                <w:b/>
                <w:color w:val="000000" w:themeColor="text1"/>
              </w:rPr>
            </w:pPr>
            <w:r w:rsidRPr="000C2024">
              <w:rPr>
                <w:b/>
                <w:color w:val="000000" w:themeColor="text1"/>
              </w:rPr>
              <w:t>15 723,89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A1167F" w:rsidRDefault="00E674B4" w:rsidP="00047F03">
            <w:pPr>
              <w:jc w:val="center"/>
              <w:rPr>
                <w:b/>
                <w:color w:val="000000" w:themeColor="text1"/>
              </w:rPr>
            </w:pPr>
            <w:r w:rsidRPr="00A1167F">
              <w:rPr>
                <w:color w:val="000000" w:themeColor="text1"/>
              </w:rPr>
              <w:t>5 981,61</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536ED1" w:rsidRDefault="00E674B4" w:rsidP="00047F03">
            <w:pPr>
              <w:jc w:val="center"/>
              <w:rPr>
                <w:b/>
                <w:color w:val="000000" w:themeColor="text1"/>
              </w:rPr>
            </w:pPr>
            <w:r w:rsidRPr="00536ED1">
              <w:rPr>
                <w:color w:val="000000" w:themeColor="text1"/>
              </w:rPr>
              <w:t>4 917,98</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20222">
            <w:pPr>
              <w:jc w:val="center"/>
              <w:rPr>
                <w:b/>
                <w:color w:val="000000" w:themeColor="text1"/>
              </w:rPr>
            </w:pPr>
            <w:r w:rsidRPr="00384395">
              <w:rPr>
                <w:color w:val="000000" w:themeColor="text1"/>
              </w:rPr>
              <w:t>4 824,3</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84050C" w:rsidRDefault="00E674B4" w:rsidP="00BD46F4">
            <w:pPr>
              <w:jc w:val="center"/>
              <w:rPr>
                <w:color w:val="000000" w:themeColor="text1"/>
              </w:rPr>
            </w:pPr>
            <w:r w:rsidRPr="0084050C">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84050C" w:rsidRDefault="00E674B4" w:rsidP="00047F03">
            <w:pPr>
              <w:jc w:val="center"/>
              <w:rPr>
                <w:color w:val="000000" w:themeColor="text1"/>
              </w:rPr>
            </w:pPr>
            <w:r w:rsidRPr="0084050C">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84050C" w:rsidRDefault="00E674B4" w:rsidP="00047F03">
            <w:pPr>
              <w:jc w:val="center"/>
              <w:rPr>
                <w:color w:val="000000" w:themeColor="text1"/>
              </w:rPr>
            </w:pPr>
            <w:r w:rsidRPr="0084050C">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84050C" w:rsidRDefault="00E674B4" w:rsidP="00920222">
            <w:pPr>
              <w:jc w:val="center"/>
              <w:rPr>
                <w:color w:val="000000" w:themeColor="text1"/>
              </w:rPr>
            </w:pPr>
            <w:r w:rsidRPr="0084050C">
              <w:rPr>
                <w:color w:val="000000" w:themeColor="text1"/>
              </w:rPr>
              <w:t>0</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областной бюджет</w:t>
            </w:r>
          </w:p>
        </w:tc>
        <w:tc>
          <w:tcPr>
            <w:tcW w:w="1278" w:type="dxa"/>
            <w:tcBorders>
              <w:top w:val="nil"/>
              <w:left w:val="nil"/>
              <w:bottom w:val="single" w:sz="4" w:space="0" w:color="auto"/>
              <w:right w:val="single" w:sz="4" w:space="0" w:color="auto"/>
            </w:tcBorders>
            <w:vAlign w:val="bottom"/>
          </w:tcPr>
          <w:p w:rsidR="00E674B4" w:rsidRPr="0084050C" w:rsidRDefault="00E674B4" w:rsidP="00BD46F4">
            <w:pPr>
              <w:jc w:val="center"/>
              <w:rPr>
                <w:color w:val="000000" w:themeColor="text1"/>
              </w:rPr>
            </w:pPr>
            <w:r w:rsidRPr="0084050C">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84050C" w:rsidRDefault="00E674B4" w:rsidP="00047F03">
            <w:pPr>
              <w:jc w:val="center"/>
              <w:rPr>
                <w:color w:val="000000" w:themeColor="text1"/>
              </w:rPr>
            </w:pPr>
            <w:r w:rsidRPr="0084050C">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84050C" w:rsidRDefault="00E674B4" w:rsidP="00047F03">
            <w:pPr>
              <w:jc w:val="center"/>
              <w:rPr>
                <w:color w:val="000000" w:themeColor="text1"/>
              </w:rPr>
            </w:pPr>
            <w:r w:rsidRPr="0084050C">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84050C" w:rsidRDefault="00E674B4" w:rsidP="00920222">
            <w:pPr>
              <w:jc w:val="center"/>
              <w:rPr>
                <w:color w:val="000000" w:themeColor="text1"/>
              </w:rPr>
            </w:pPr>
            <w:r w:rsidRPr="0084050C">
              <w:rPr>
                <w:color w:val="000000" w:themeColor="text1"/>
              </w:rPr>
              <w:t>0</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местный бюджет</w:t>
            </w:r>
          </w:p>
        </w:tc>
        <w:tc>
          <w:tcPr>
            <w:tcW w:w="1278" w:type="dxa"/>
            <w:tcBorders>
              <w:top w:val="nil"/>
              <w:left w:val="nil"/>
              <w:bottom w:val="single" w:sz="4" w:space="0" w:color="auto"/>
              <w:right w:val="single" w:sz="4" w:space="0" w:color="auto"/>
            </w:tcBorders>
            <w:vAlign w:val="bottom"/>
          </w:tcPr>
          <w:p w:rsidR="00E674B4" w:rsidRPr="00AA65C7" w:rsidRDefault="00E674B4" w:rsidP="00D0305A">
            <w:pPr>
              <w:jc w:val="center"/>
              <w:rPr>
                <w:color w:val="000000" w:themeColor="text1"/>
              </w:rPr>
            </w:pPr>
            <w:r w:rsidRPr="00AA65C7">
              <w:rPr>
                <w:color w:val="000000" w:themeColor="text1"/>
              </w:rPr>
              <w:t>15 723,89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A1167F" w:rsidRDefault="00E674B4" w:rsidP="00047F03">
            <w:pPr>
              <w:jc w:val="center"/>
              <w:rPr>
                <w:color w:val="000000" w:themeColor="text1"/>
              </w:rPr>
            </w:pPr>
            <w:r w:rsidRPr="00A1167F">
              <w:rPr>
                <w:color w:val="000000" w:themeColor="text1"/>
              </w:rPr>
              <w:t>5 981,61</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536ED1" w:rsidRDefault="00E674B4" w:rsidP="00047F03">
            <w:pPr>
              <w:jc w:val="center"/>
              <w:rPr>
                <w:color w:val="000000" w:themeColor="text1"/>
              </w:rPr>
            </w:pPr>
            <w:r w:rsidRPr="00536ED1">
              <w:rPr>
                <w:color w:val="000000" w:themeColor="text1"/>
              </w:rPr>
              <w:t>4 917,98</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20222">
            <w:pPr>
              <w:jc w:val="center"/>
              <w:rPr>
                <w:color w:val="000000" w:themeColor="text1"/>
              </w:rPr>
            </w:pPr>
            <w:r w:rsidRPr="00384395">
              <w:rPr>
                <w:color w:val="000000" w:themeColor="text1"/>
              </w:rPr>
              <w:t>4 824,3</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84050C" w:rsidRDefault="00E674B4" w:rsidP="00742F1F">
            <w:pPr>
              <w:jc w:val="right"/>
              <w:rPr>
                <w:color w:val="000000" w:themeColor="text1"/>
              </w:rPr>
            </w:pPr>
            <w:r w:rsidRPr="0084050C">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84050C" w:rsidRDefault="00E674B4" w:rsidP="00742F1F">
            <w:pPr>
              <w:jc w:val="right"/>
              <w:rPr>
                <w:color w:val="000000" w:themeColor="text1"/>
              </w:rPr>
            </w:pPr>
            <w:r w:rsidRPr="0084050C">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84050C" w:rsidRDefault="00E674B4" w:rsidP="00742F1F">
            <w:pPr>
              <w:jc w:val="right"/>
              <w:rPr>
                <w:color w:val="000000" w:themeColor="text1"/>
              </w:rPr>
            </w:pPr>
            <w:r w:rsidRPr="0084050C">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84050C" w:rsidRDefault="00E674B4" w:rsidP="00742F1F">
            <w:pPr>
              <w:jc w:val="right"/>
              <w:rPr>
                <w:color w:val="000000" w:themeColor="text1"/>
              </w:rPr>
            </w:pPr>
            <w:r w:rsidRPr="0084050C">
              <w:rPr>
                <w:color w:val="000000" w:themeColor="text1"/>
              </w:rPr>
              <w:t>0</w:t>
            </w:r>
          </w:p>
        </w:tc>
      </w:tr>
      <w:tr w:rsidR="00E674B4" w:rsidRPr="0077751A" w:rsidTr="00E674B4">
        <w:trPr>
          <w:trHeight w:val="912"/>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r w:rsidRPr="0077751A">
              <w:rPr>
                <w:b/>
                <w:color w:val="000000" w:themeColor="text1"/>
              </w:rPr>
              <w:t>1.4</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570329" w:rsidRDefault="00E674B4" w:rsidP="00742F1F">
            <w:pPr>
              <w:rPr>
                <w:color w:val="000000" w:themeColor="text1"/>
              </w:rPr>
            </w:pPr>
            <w:r w:rsidRPr="00570329">
              <w:rPr>
                <w:color w:val="000000" w:themeColor="text1"/>
              </w:rPr>
              <w:t>Обеспечение деятельности учреждений культуры и мероприятий в сфере культуры и кинематографии</w:t>
            </w:r>
          </w:p>
        </w:tc>
        <w:tc>
          <w:tcPr>
            <w:tcW w:w="1278" w:type="dxa"/>
            <w:tcBorders>
              <w:top w:val="nil"/>
              <w:left w:val="nil"/>
              <w:bottom w:val="single" w:sz="4" w:space="0" w:color="auto"/>
              <w:right w:val="single" w:sz="4" w:space="0" w:color="auto"/>
            </w:tcBorders>
            <w:vAlign w:val="bottom"/>
          </w:tcPr>
          <w:p w:rsidR="00E674B4" w:rsidRPr="000C2024" w:rsidRDefault="00E674B4" w:rsidP="00B64DEC">
            <w:pPr>
              <w:jc w:val="center"/>
              <w:rPr>
                <w:b/>
                <w:color w:val="000000" w:themeColor="text1"/>
              </w:rPr>
            </w:pPr>
            <w:r w:rsidRPr="000C2024">
              <w:rPr>
                <w:color w:val="000000" w:themeColor="text1"/>
              </w:rPr>
              <w:t>325 199,54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40744" w:rsidRDefault="00E674B4" w:rsidP="00047F03">
            <w:pPr>
              <w:jc w:val="center"/>
              <w:rPr>
                <w:b/>
                <w:color w:val="000000" w:themeColor="text1"/>
              </w:rPr>
            </w:pPr>
            <w:r>
              <w:rPr>
                <w:color w:val="000000" w:themeColor="text1"/>
              </w:rPr>
              <w:t>126 034,84</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31A22" w:rsidRDefault="00E674B4" w:rsidP="00047F03">
            <w:pPr>
              <w:jc w:val="center"/>
              <w:rPr>
                <w:b/>
                <w:color w:val="000000" w:themeColor="text1"/>
              </w:rPr>
            </w:pPr>
            <w:r w:rsidRPr="00D31A22">
              <w:rPr>
                <w:color w:val="000000" w:themeColor="text1"/>
              </w:rPr>
              <w:t>101 070,47</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0B54A7">
            <w:pPr>
              <w:jc w:val="center"/>
              <w:rPr>
                <w:b/>
                <w:color w:val="000000" w:themeColor="text1"/>
              </w:rPr>
            </w:pPr>
            <w:r w:rsidRPr="00384395">
              <w:rPr>
                <w:b/>
                <w:color w:val="000000" w:themeColor="text1"/>
              </w:rPr>
              <w:t>98 094,23</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6004C7" w:rsidRDefault="00E674B4" w:rsidP="00B64DEC">
            <w:pPr>
              <w:jc w:val="center"/>
              <w:rPr>
                <w:color w:val="000000" w:themeColor="text1"/>
              </w:rPr>
            </w:pPr>
            <w:r w:rsidRPr="006004C7">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40744"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31A22"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0B54A7">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0C2024" w:rsidRDefault="00E674B4" w:rsidP="00B64DEC">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40744"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31A22"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0B54A7">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0C2024" w:rsidRDefault="00E674B4" w:rsidP="00B64DEC">
            <w:pPr>
              <w:jc w:val="center"/>
              <w:rPr>
                <w:color w:val="000000" w:themeColor="text1"/>
              </w:rPr>
            </w:pPr>
            <w:r w:rsidRPr="000C2024">
              <w:rPr>
                <w:color w:val="000000" w:themeColor="text1"/>
              </w:rPr>
              <w:t>325 199,54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40744" w:rsidRDefault="00E674B4" w:rsidP="00047F03">
            <w:pPr>
              <w:jc w:val="center"/>
              <w:rPr>
                <w:color w:val="000000" w:themeColor="text1"/>
              </w:rPr>
            </w:pPr>
            <w:r>
              <w:rPr>
                <w:color w:val="000000" w:themeColor="text1"/>
              </w:rPr>
              <w:t>126 034,84</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31A22" w:rsidRDefault="00E674B4" w:rsidP="00047F03">
            <w:pPr>
              <w:jc w:val="center"/>
              <w:rPr>
                <w:color w:val="000000" w:themeColor="text1"/>
              </w:rPr>
            </w:pPr>
            <w:r w:rsidRPr="00D31A22">
              <w:rPr>
                <w:color w:val="000000" w:themeColor="text1"/>
              </w:rPr>
              <w:t>101 070,47</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0B54A7">
            <w:pPr>
              <w:jc w:val="center"/>
              <w:rPr>
                <w:color w:val="000000" w:themeColor="text1"/>
              </w:rPr>
            </w:pPr>
            <w:r w:rsidRPr="00384395">
              <w:rPr>
                <w:color w:val="000000" w:themeColor="text1"/>
              </w:rPr>
              <w:t>98 094,23</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043988" w:rsidRDefault="00E674B4" w:rsidP="00B64DEC">
            <w:pPr>
              <w:jc w:val="center"/>
              <w:rPr>
                <w:b/>
              </w:rPr>
            </w:pPr>
            <w:r w:rsidRPr="00043988">
              <w:rPr>
                <w:b/>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43988" w:rsidRDefault="00E674B4" w:rsidP="00742F1F">
            <w:r w:rsidRPr="00043988">
              <w:t> 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043988" w:rsidRDefault="00E674B4" w:rsidP="00742F1F">
            <w:r w:rsidRPr="00043988">
              <w:t> 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r>
              <w:rPr>
                <w:color w:val="000000" w:themeColor="text1"/>
              </w:rPr>
              <w:t>0</w:t>
            </w:r>
          </w:p>
        </w:tc>
      </w:tr>
      <w:tr w:rsidR="00E674B4" w:rsidRPr="0077751A" w:rsidTr="00E674B4">
        <w:trPr>
          <w:trHeight w:val="9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r w:rsidRPr="0077751A">
              <w:rPr>
                <w:b/>
                <w:color w:val="000000" w:themeColor="text1"/>
              </w:rPr>
              <w:t>1.5</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570329" w:rsidRDefault="00E674B4" w:rsidP="00742F1F">
            <w:pPr>
              <w:rPr>
                <w:color w:val="000000" w:themeColor="text1"/>
              </w:rPr>
            </w:pPr>
            <w:r w:rsidRPr="00570329">
              <w:rPr>
                <w:color w:val="000000" w:themeColor="text1"/>
              </w:rPr>
              <w:t>Обеспечение деятельности библиотек</w:t>
            </w:r>
          </w:p>
        </w:tc>
        <w:tc>
          <w:tcPr>
            <w:tcW w:w="1278" w:type="dxa"/>
            <w:tcBorders>
              <w:top w:val="nil"/>
              <w:left w:val="nil"/>
              <w:bottom w:val="single" w:sz="4" w:space="0" w:color="auto"/>
              <w:right w:val="single" w:sz="4" w:space="0" w:color="auto"/>
            </w:tcBorders>
            <w:vAlign w:val="bottom"/>
          </w:tcPr>
          <w:p w:rsidR="00E674B4" w:rsidRPr="000C2024" w:rsidRDefault="00E674B4" w:rsidP="00BD3989">
            <w:pPr>
              <w:jc w:val="center"/>
              <w:rPr>
                <w:b/>
                <w:color w:val="000000" w:themeColor="text1"/>
              </w:rPr>
            </w:pPr>
            <w:r w:rsidRPr="000C2024">
              <w:rPr>
                <w:b/>
                <w:iCs/>
                <w:color w:val="000000" w:themeColor="text1"/>
              </w:rPr>
              <w:t>79 795,82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D0BD1" w:rsidRDefault="00E674B4" w:rsidP="00047F03">
            <w:pPr>
              <w:jc w:val="center"/>
              <w:rPr>
                <w:b/>
                <w:color w:val="000000" w:themeColor="text1"/>
              </w:rPr>
            </w:pPr>
            <w:r w:rsidRPr="009D0BD1">
              <w:rPr>
                <w:color w:val="000000" w:themeColor="text1"/>
              </w:rPr>
              <w:t>31 179,06</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31A22" w:rsidRDefault="00E674B4" w:rsidP="00047F03">
            <w:pPr>
              <w:jc w:val="center"/>
              <w:rPr>
                <w:b/>
                <w:color w:val="000000" w:themeColor="text1"/>
              </w:rPr>
            </w:pPr>
            <w:r w:rsidRPr="00D31A22">
              <w:rPr>
                <w:color w:val="000000" w:themeColor="text1"/>
              </w:rPr>
              <w:t>25 303,26</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54E17">
            <w:pPr>
              <w:jc w:val="center"/>
              <w:rPr>
                <w:b/>
                <w:color w:val="000000" w:themeColor="text1"/>
              </w:rPr>
            </w:pPr>
            <w:r w:rsidRPr="00384395">
              <w:rPr>
                <w:b/>
                <w:color w:val="000000" w:themeColor="text1"/>
              </w:rPr>
              <w:t>23 313,5</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BE57BF" w:rsidRDefault="00E674B4" w:rsidP="00BD3989">
            <w:pPr>
              <w:jc w:val="center"/>
              <w:rPr>
                <w:iCs/>
                <w:color w:val="000000" w:themeColor="text1"/>
              </w:rPr>
            </w:pPr>
            <w:r w:rsidRPr="00BE57BF">
              <w:rPr>
                <w:iCs/>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D0BD1"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31A22"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54E17">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BE57BF" w:rsidRDefault="00E674B4" w:rsidP="00BD3989">
            <w:pPr>
              <w:jc w:val="center"/>
              <w:rPr>
                <w:iCs/>
                <w:color w:val="000000" w:themeColor="text1"/>
              </w:rPr>
            </w:pPr>
            <w:r w:rsidRPr="00BE57BF">
              <w:rPr>
                <w:iCs/>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D0BD1"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31A22"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54E17">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AA65C7" w:rsidRDefault="00E674B4" w:rsidP="00BD3989">
            <w:pPr>
              <w:jc w:val="center"/>
              <w:rPr>
                <w:iCs/>
                <w:color w:val="000000" w:themeColor="text1"/>
              </w:rPr>
            </w:pPr>
            <w:r w:rsidRPr="00AA65C7">
              <w:rPr>
                <w:iCs/>
                <w:color w:val="000000" w:themeColor="text1"/>
              </w:rPr>
              <w:t>79 795,82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D0BD1" w:rsidRDefault="00E674B4" w:rsidP="00047F03">
            <w:pPr>
              <w:jc w:val="center"/>
              <w:rPr>
                <w:color w:val="000000" w:themeColor="text1"/>
              </w:rPr>
            </w:pPr>
            <w:r w:rsidRPr="009D0BD1">
              <w:rPr>
                <w:color w:val="000000" w:themeColor="text1"/>
              </w:rPr>
              <w:t>31 179,06</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31A22" w:rsidRDefault="00E674B4" w:rsidP="00047F03">
            <w:pPr>
              <w:jc w:val="center"/>
              <w:rPr>
                <w:color w:val="000000" w:themeColor="text1"/>
              </w:rPr>
            </w:pPr>
            <w:r w:rsidRPr="00D31A22">
              <w:rPr>
                <w:color w:val="000000" w:themeColor="text1"/>
              </w:rPr>
              <w:t>25 303,26</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54E17">
            <w:pPr>
              <w:jc w:val="center"/>
              <w:rPr>
                <w:color w:val="000000" w:themeColor="text1"/>
              </w:rPr>
            </w:pPr>
            <w:r w:rsidRPr="00384395">
              <w:rPr>
                <w:color w:val="000000" w:themeColor="text1"/>
              </w:rPr>
              <w:t>23 313,5</w:t>
            </w:r>
          </w:p>
        </w:tc>
      </w:tr>
      <w:tr w:rsidR="00E674B4" w:rsidRPr="0077751A" w:rsidTr="00E674B4">
        <w:trPr>
          <w:trHeight w:val="315"/>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AA65C7" w:rsidRDefault="00E674B4" w:rsidP="00BD3989">
            <w:pPr>
              <w:jc w:val="center"/>
              <w:rPr>
                <w:iCs/>
                <w:color w:val="000000" w:themeColor="text1"/>
              </w:rPr>
            </w:pPr>
            <w:r w:rsidRPr="00AA65C7">
              <w:rPr>
                <w:iCs/>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D0BD1" w:rsidRDefault="00E674B4" w:rsidP="00742F1F">
            <w:pPr>
              <w:jc w:val="right"/>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jc w:val="right"/>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jc w:val="right"/>
              <w:rPr>
                <w:color w:val="000000" w:themeColor="text1"/>
              </w:rPr>
            </w:pPr>
            <w:r>
              <w:rPr>
                <w:color w:val="000000" w:themeColor="text1"/>
              </w:rPr>
              <w:t>0</w:t>
            </w:r>
          </w:p>
        </w:tc>
      </w:tr>
      <w:tr w:rsidR="00E674B4" w:rsidRPr="0077751A" w:rsidTr="00E674B4">
        <w:trPr>
          <w:trHeight w:val="945"/>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r w:rsidRPr="0077751A">
              <w:rPr>
                <w:b/>
                <w:color w:val="000000" w:themeColor="text1"/>
              </w:rPr>
              <w:lastRenderedPageBreak/>
              <w:t>1.6</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570329" w:rsidRDefault="00E674B4" w:rsidP="00742F1F">
            <w:pPr>
              <w:rPr>
                <w:color w:val="000000" w:themeColor="text1"/>
              </w:rPr>
            </w:pPr>
            <w:r w:rsidRPr="00570329">
              <w:rPr>
                <w:color w:val="000000" w:themeColor="text1"/>
              </w:rPr>
              <w:t>Обеспечение деятельности музеев</w:t>
            </w:r>
          </w:p>
        </w:tc>
        <w:tc>
          <w:tcPr>
            <w:tcW w:w="1278" w:type="dxa"/>
            <w:tcBorders>
              <w:top w:val="nil"/>
              <w:left w:val="nil"/>
              <w:bottom w:val="single" w:sz="4" w:space="0" w:color="auto"/>
              <w:right w:val="single" w:sz="4" w:space="0" w:color="auto"/>
            </w:tcBorders>
            <w:vAlign w:val="bottom"/>
          </w:tcPr>
          <w:p w:rsidR="00E674B4" w:rsidRPr="000C2024" w:rsidRDefault="00E674B4" w:rsidP="00796EC4">
            <w:pPr>
              <w:jc w:val="center"/>
              <w:rPr>
                <w:b/>
                <w:color w:val="000000" w:themeColor="text1"/>
              </w:rPr>
            </w:pPr>
            <w:r w:rsidRPr="000C2024">
              <w:rPr>
                <w:b/>
                <w:color w:val="000000" w:themeColor="text1"/>
              </w:rPr>
              <w:t>30 817,13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D0BD1" w:rsidRDefault="00E674B4" w:rsidP="00047F03">
            <w:pPr>
              <w:jc w:val="center"/>
              <w:rPr>
                <w:b/>
                <w:color w:val="000000" w:themeColor="text1"/>
              </w:rPr>
            </w:pPr>
            <w:r w:rsidRPr="009D0BD1">
              <w:rPr>
                <w:b/>
                <w:color w:val="000000" w:themeColor="text1"/>
              </w:rPr>
              <w:t>12 318,81</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65257" w:rsidRDefault="00E674B4" w:rsidP="00047F03">
            <w:pPr>
              <w:jc w:val="center"/>
              <w:rPr>
                <w:b/>
                <w:color w:val="000000" w:themeColor="text1"/>
              </w:rPr>
            </w:pPr>
            <w:r w:rsidRPr="00D65257">
              <w:rPr>
                <w:b/>
                <w:color w:val="000000" w:themeColor="text1"/>
              </w:rPr>
              <w:t>9 759,1</w:t>
            </w:r>
            <w:r>
              <w:rPr>
                <w:b/>
                <w:color w:val="000000" w:themeColor="text1"/>
              </w:rPr>
              <w:t>2</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022E62">
            <w:pPr>
              <w:jc w:val="center"/>
              <w:rPr>
                <w:b/>
                <w:color w:val="000000" w:themeColor="text1"/>
              </w:rPr>
            </w:pPr>
            <w:r w:rsidRPr="00384395">
              <w:rPr>
                <w:b/>
                <w:color w:val="000000" w:themeColor="text1"/>
              </w:rPr>
              <w:t>8 739,2</w:t>
            </w:r>
            <w:r w:rsidR="00397730">
              <w:rPr>
                <w:b/>
                <w:color w:val="000000" w:themeColor="text1"/>
              </w:rPr>
              <w:t>0</w:t>
            </w:r>
          </w:p>
        </w:tc>
      </w:tr>
      <w:tr w:rsidR="00E674B4" w:rsidRPr="0077751A" w:rsidTr="00E674B4">
        <w:trPr>
          <w:trHeight w:val="345"/>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9B30B1" w:rsidRDefault="00E674B4" w:rsidP="00686789">
            <w:pPr>
              <w:jc w:val="center"/>
              <w:rPr>
                <w:color w:val="000000" w:themeColor="text1"/>
              </w:rPr>
            </w:pPr>
            <w:r w:rsidRPr="009B30B1">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D0BD1"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65257"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022E62">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9B30B1" w:rsidRDefault="00E674B4" w:rsidP="00686789">
            <w:pPr>
              <w:jc w:val="center"/>
              <w:rPr>
                <w:color w:val="000000" w:themeColor="text1"/>
              </w:rPr>
            </w:pPr>
            <w:r w:rsidRPr="009B30B1">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D0BD1"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65257"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022E62">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0C2024" w:rsidRDefault="00E674B4" w:rsidP="00EA5369">
            <w:pPr>
              <w:jc w:val="center"/>
              <w:rPr>
                <w:b/>
                <w:color w:val="000000" w:themeColor="text1"/>
              </w:rPr>
            </w:pPr>
            <w:r w:rsidRPr="000C2024">
              <w:rPr>
                <w:b/>
                <w:color w:val="000000" w:themeColor="text1"/>
              </w:rPr>
              <w:t xml:space="preserve">30 817,13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D0BD1" w:rsidRDefault="00E674B4" w:rsidP="00047F03">
            <w:pPr>
              <w:jc w:val="center"/>
              <w:rPr>
                <w:color w:val="000000" w:themeColor="text1"/>
              </w:rPr>
            </w:pPr>
            <w:r w:rsidRPr="009D0BD1">
              <w:rPr>
                <w:color w:val="000000" w:themeColor="text1"/>
              </w:rPr>
              <w:t>12 318,81</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65257" w:rsidRDefault="00E674B4" w:rsidP="00047F03">
            <w:pPr>
              <w:jc w:val="center"/>
              <w:rPr>
                <w:color w:val="000000" w:themeColor="text1"/>
              </w:rPr>
            </w:pPr>
            <w:r w:rsidRPr="00D65257">
              <w:rPr>
                <w:color w:val="000000" w:themeColor="text1"/>
              </w:rPr>
              <w:t>9 759,1</w:t>
            </w:r>
            <w:r>
              <w:rPr>
                <w:color w:val="000000" w:themeColor="text1"/>
              </w:rPr>
              <w:t>2</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022E62">
            <w:pPr>
              <w:jc w:val="center"/>
              <w:rPr>
                <w:color w:val="000000" w:themeColor="text1"/>
              </w:rPr>
            </w:pPr>
            <w:r w:rsidRPr="00384395">
              <w:rPr>
                <w:color w:val="000000" w:themeColor="text1"/>
              </w:rPr>
              <w:t>8 739,2</w:t>
            </w:r>
            <w:r w:rsidR="00397730">
              <w:rPr>
                <w:color w:val="000000" w:themeColor="text1"/>
              </w:rPr>
              <w:t>0</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EA5369" w:rsidRDefault="00E674B4" w:rsidP="00742F1F">
            <w:pPr>
              <w:jc w:val="right"/>
              <w:rPr>
                <w:color w:val="FF0000"/>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EA5369" w:rsidRDefault="00E674B4" w:rsidP="00742F1F">
            <w:pPr>
              <w:jc w:val="right"/>
              <w:rPr>
                <w:color w:val="FF0000"/>
              </w:rPr>
            </w:pP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EA5369" w:rsidRDefault="00E674B4" w:rsidP="00742F1F">
            <w:pPr>
              <w:jc w:val="right"/>
              <w:rPr>
                <w:color w:val="FF0000"/>
              </w:rPr>
            </w:pP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jc w:val="right"/>
              <w:rPr>
                <w:color w:val="000000" w:themeColor="text1"/>
              </w:rPr>
            </w:pPr>
          </w:p>
        </w:tc>
      </w:tr>
      <w:tr w:rsidR="00E674B4" w:rsidRPr="0077751A" w:rsidTr="00E674B4">
        <w:trPr>
          <w:trHeight w:val="1403"/>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b/>
                <w:color w:val="000000" w:themeColor="text1"/>
              </w:rPr>
            </w:pPr>
            <w:r w:rsidRPr="0077751A">
              <w:rPr>
                <w:b/>
                <w:color w:val="000000" w:themeColor="text1"/>
              </w:rPr>
              <w:t xml:space="preserve">Обеспечение деятельности Муниципального бюджетного учреждения «Центр обслуживания учреждений культуры </w:t>
            </w:r>
            <w:proofErr w:type="spellStart"/>
            <w:r w:rsidRPr="0077751A">
              <w:rPr>
                <w:b/>
                <w:color w:val="000000" w:themeColor="text1"/>
              </w:rPr>
              <w:t>Таштагольского</w:t>
            </w:r>
            <w:proofErr w:type="spellEnd"/>
            <w:r w:rsidRPr="0077751A">
              <w:rPr>
                <w:b/>
                <w:color w:val="000000" w:themeColor="text1"/>
              </w:rPr>
              <w:t xml:space="preserve"> муниципального района»</w:t>
            </w:r>
          </w:p>
        </w:tc>
        <w:tc>
          <w:tcPr>
            <w:tcW w:w="1278" w:type="dxa"/>
            <w:tcBorders>
              <w:top w:val="nil"/>
              <w:left w:val="nil"/>
              <w:bottom w:val="single" w:sz="4" w:space="0" w:color="auto"/>
              <w:right w:val="single" w:sz="4" w:space="0" w:color="auto"/>
            </w:tcBorders>
            <w:vAlign w:val="bottom"/>
          </w:tcPr>
          <w:p w:rsidR="00E674B4" w:rsidRPr="00412EDF" w:rsidRDefault="00E674B4" w:rsidP="00290E0C">
            <w:pPr>
              <w:jc w:val="center"/>
              <w:rPr>
                <w:b/>
                <w:color w:val="000000" w:themeColor="text1"/>
              </w:rPr>
            </w:pPr>
            <w:r w:rsidRPr="00412EDF">
              <w:rPr>
                <w:b/>
                <w:color w:val="000000" w:themeColor="text1"/>
              </w:rPr>
              <w:t>117 966,2</w:t>
            </w:r>
            <w:r w:rsidR="00397730">
              <w:rPr>
                <w:b/>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3532C6" w:rsidRDefault="00E674B4" w:rsidP="00047F03">
            <w:pPr>
              <w:jc w:val="center"/>
              <w:rPr>
                <w:b/>
                <w:color w:val="000000" w:themeColor="text1"/>
              </w:rPr>
            </w:pPr>
            <w:r w:rsidRPr="003532C6">
              <w:rPr>
                <w:b/>
                <w:color w:val="000000" w:themeColor="text1"/>
              </w:rPr>
              <w:t>43 669,5</w:t>
            </w:r>
            <w:r w:rsidR="00397730">
              <w:rPr>
                <w:b/>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A6482C" w:rsidRDefault="00E674B4" w:rsidP="00A6482C">
            <w:pPr>
              <w:jc w:val="center"/>
              <w:rPr>
                <w:b/>
                <w:color w:val="000000" w:themeColor="text1"/>
              </w:rPr>
            </w:pPr>
            <w:r w:rsidRPr="00A6482C">
              <w:rPr>
                <w:b/>
                <w:color w:val="000000" w:themeColor="text1"/>
              </w:rPr>
              <w:t>37 154,3</w:t>
            </w:r>
            <w:r w:rsidR="00397730">
              <w:rPr>
                <w:b/>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655A4">
            <w:pPr>
              <w:jc w:val="center"/>
              <w:rPr>
                <w:b/>
                <w:color w:val="000000" w:themeColor="text1"/>
              </w:rPr>
            </w:pPr>
            <w:r w:rsidRPr="00384395">
              <w:rPr>
                <w:b/>
                <w:color w:val="000000" w:themeColor="text1"/>
              </w:rPr>
              <w:t>37 142,40</w:t>
            </w:r>
          </w:p>
        </w:tc>
      </w:tr>
      <w:tr w:rsidR="00E674B4" w:rsidRPr="0077751A" w:rsidTr="00E674B4">
        <w:trPr>
          <w:trHeight w:val="32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412EDF" w:rsidRDefault="00E674B4" w:rsidP="00290E0C">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3532C6"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A6482C"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655A4">
            <w:pPr>
              <w:jc w:val="center"/>
              <w:rPr>
                <w:color w:val="000000" w:themeColor="text1"/>
              </w:rPr>
            </w:pPr>
            <w:r>
              <w:rPr>
                <w:color w:val="000000" w:themeColor="text1"/>
              </w:rPr>
              <w:t>0</w:t>
            </w:r>
          </w:p>
        </w:tc>
      </w:tr>
      <w:tr w:rsidR="00E674B4" w:rsidRPr="0077751A" w:rsidTr="00E674B4">
        <w:trPr>
          <w:trHeight w:val="411"/>
        </w:trPr>
        <w:tc>
          <w:tcPr>
            <w:tcW w:w="637" w:type="dxa"/>
            <w:vMerge w:val="restart"/>
            <w:tcBorders>
              <w:top w:val="nil"/>
              <w:left w:val="single" w:sz="4" w:space="0" w:color="auto"/>
              <w:right w:val="nil"/>
            </w:tcBorders>
            <w:shd w:val="clear" w:color="auto" w:fill="auto"/>
            <w:noWrap/>
            <w:vAlign w:val="bottom"/>
            <w:hideMark/>
          </w:tcPr>
          <w:p w:rsidR="00E674B4" w:rsidRPr="0077751A" w:rsidRDefault="00E674B4" w:rsidP="00742F1F">
            <w:pPr>
              <w:rPr>
                <w:b/>
                <w:color w:val="000000" w:themeColor="text1"/>
              </w:rPr>
            </w:pPr>
            <w:r>
              <w:rPr>
                <w:b/>
                <w:color w:val="000000" w:themeColor="text1"/>
              </w:rPr>
              <w:t>1.7</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412EDF" w:rsidRDefault="00E674B4" w:rsidP="00290E0C">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3532C6"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A6482C" w:rsidRDefault="00E674B4" w:rsidP="00047F03">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655A4">
            <w:pPr>
              <w:jc w:val="center"/>
              <w:rPr>
                <w:color w:val="000000" w:themeColor="text1"/>
              </w:rPr>
            </w:pPr>
            <w:r>
              <w:rPr>
                <w:color w:val="000000" w:themeColor="text1"/>
              </w:rPr>
              <w:t>0</w:t>
            </w:r>
          </w:p>
        </w:tc>
      </w:tr>
      <w:tr w:rsidR="00E674B4" w:rsidRPr="0077751A" w:rsidTr="00E674B4">
        <w:trPr>
          <w:trHeight w:val="545"/>
        </w:trPr>
        <w:tc>
          <w:tcPr>
            <w:tcW w:w="637" w:type="dxa"/>
            <w:vMerge/>
            <w:tcBorders>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412EDF" w:rsidRDefault="00E674B4" w:rsidP="00290E0C">
            <w:pPr>
              <w:jc w:val="center"/>
              <w:rPr>
                <w:b/>
                <w:color w:val="000000" w:themeColor="text1"/>
              </w:rPr>
            </w:pPr>
            <w:r w:rsidRPr="00412EDF">
              <w:rPr>
                <w:b/>
                <w:color w:val="000000" w:themeColor="text1"/>
              </w:rPr>
              <w:t>117 966,2</w:t>
            </w:r>
            <w:r w:rsidR="00397730">
              <w:rPr>
                <w:b/>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3532C6" w:rsidRDefault="00E674B4" w:rsidP="00047F03">
            <w:pPr>
              <w:jc w:val="center"/>
              <w:rPr>
                <w:color w:val="000000" w:themeColor="text1"/>
              </w:rPr>
            </w:pPr>
            <w:r w:rsidRPr="003532C6">
              <w:rPr>
                <w:color w:val="000000" w:themeColor="text1"/>
              </w:rPr>
              <w:t>43 669,5</w:t>
            </w:r>
            <w:r w:rsidR="00397730">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A6482C" w:rsidRDefault="00E674B4" w:rsidP="00A6482C">
            <w:pPr>
              <w:jc w:val="center"/>
              <w:rPr>
                <w:color w:val="000000" w:themeColor="text1"/>
              </w:rPr>
            </w:pPr>
            <w:r w:rsidRPr="00A6482C">
              <w:rPr>
                <w:color w:val="000000" w:themeColor="text1"/>
              </w:rPr>
              <w:t>37 154,3</w:t>
            </w:r>
            <w:r w:rsidR="00397730">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2655A4">
            <w:pPr>
              <w:jc w:val="center"/>
              <w:rPr>
                <w:color w:val="000000" w:themeColor="text1"/>
              </w:rPr>
            </w:pPr>
            <w:r w:rsidRPr="00384395">
              <w:rPr>
                <w:color w:val="000000" w:themeColor="text1"/>
              </w:rPr>
              <w:t>37 142,40</w:t>
            </w:r>
          </w:p>
        </w:tc>
      </w:tr>
      <w:tr w:rsidR="00E674B4" w:rsidRPr="0077751A" w:rsidTr="00E674B4">
        <w:trPr>
          <w:trHeight w:val="269"/>
        </w:trPr>
        <w:tc>
          <w:tcPr>
            <w:tcW w:w="637" w:type="dxa"/>
            <w:tcBorders>
              <w:top w:val="nil"/>
              <w:left w:val="single" w:sz="4" w:space="0" w:color="auto"/>
              <w:bottom w:val="single" w:sz="4" w:space="0" w:color="auto"/>
              <w:right w:val="nil"/>
            </w:tcBorders>
            <w:shd w:val="clear" w:color="auto" w:fill="auto"/>
            <w:noWrap/>
            <w:vAlign w:val="bottom"/>
            <w:hideMark/>
          </w:tcPr>
          <w:p w:rsidR="00E674B4" w:rsidRPr="0077751A" w:rsidRDefault="00E674B4" w:rsidP="00742F1F">
            <w:pPr>
              <w:rPr>
                <w:b/>
                <w:color w:val="000000" w:themeColor="text1"/>
              </w:rPr>
            </w:pP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412EDF" w:rsidRDefault="00E674B4" w:rsidP="00290E0C">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r>
              <w:rPr>
                <w:color w:val="000000" w:themeColor="text1"/>
              </w:rPr>
              <w:t>0</w:t>
            </w:r>
          </w:p>
        </w:tc>
      </w:tr>
      <w:tr w:rsidR="00E674B4" w:rsidRPr="0077751A" w:rsidTr="00E674B4">
        <w:trPr>
          <w:trHeight w:val="1403"/>
        </w:trPr>
        <w:tc>
          <w:tcPr>
            <w:tcW w:w="637" w:type="dxa"/>
            <w:tcBorders>
              <w:top w:val="single" w:sz="4" w:space="0" w:color="auto"/>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r>
              <w:rPr>
                <w:b/>
                <w:color w:val="000000" w:themeColor="text1"/>
              </w:rPr>
              <w:t>1.8</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FA02BD" w:rsidRDefault="00E674B4" w:rsidP="00EA5369">
            <w:pPr>
              <w:rPr>
                <w:b/>
                <w:color w:val="000000" w:themeColor="text1"/>
              </w:rPr>
            </w:pPr>
            <w:r w:rsidRPr="00FA02BD">
              <w:rPr>
                <w:b/>
                <w:color w:val="000000" w:themeColor="text1"/>
              </w:rPr>
              <w:t xml:space="preserve">Ежемесячные выплаты стимулирующего характера работникам муниципальных библиотек, музеев и </w:t>
            </w:r>
            <w:proofErr w:type="spellStart"/>
            <w:r w:rsidRPr="00FA02BD">
              <w:rPr>
                <w:b/>
                <w:color w:val="000000" w:themeColor="text1"/>
              </w:rPr>
              <w:t>культурно-досуговых</w:t>
            </w:r>
            <w:proofErr w:type="spellEnd"/>
            <w:r w:rsidRPr="00FA02BD">
              <w:rPr>
                <w:b/>
                <w:color w:val="000000" w:themeColor="text1"/>
              </w:rPr>
              <w:t xml:space="preserve"> </w:t>
            </w:r>
            <w:proofErr w:type="spellStart"/>
            <w:r w:rsidRPr="00FA02BD">
              <w:rPr>
                <w:b/>
                <w:color w:val="000000" w:themeColor="text1"/>
              </w:rPr>
              <w:t>чреждений</w:t>
            </w:r>
            <w:proofErr w:type="spellEnd"/>
          </w:p>
        </w:tc>
        <w:tc>
          <w:tcPr>
            <w:tcW w:w="1278" w:type="dxa"/>
            <w:tcBorders>
              <w:top w:val="nil"/>
              <w:left w:val="nil"/>
              <w:bottom w:val="single" w:sz="4" w:space="0" w:color="auto"/>
              <w:right w:val="single" w:sz="4" w:space="0" w:color="auto"/>
            </w:tcBorders>
            <w:vAlign w:val="bottom"/>
          </w:tcPr>
          <w:p w:rsidR="00E674B4" w:rsidRPr="00385C3E" w:rsidRDefault="00E674B4" w:rsidP="00DB3DA2">
            <w:pPr>
              <w:jc w:val="center"/>
              <w:rPr>
                <w:b/>
                <w:color w:val="000000" w:themeColor="text1"/>
              </w:rPr>
            </w:pPr>
            <w:r w:rsidRPr="00385C3E">
              <w:rPr>
                <w:b/>
                <w:color w:val="000000" w:themeColor="text1"/>
              </w:rPr>
              <w:t>17 347,11</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4F3BE7">
            <w:pPr>
              <w:jc w:val="center"/>
              <w:rPr>
                <w:b/>
                <w:color w:val="000000" w:themeColor="text1"/>
              </w:rPr>
            </w:pPr>
            <w:r w:rsidRPr="000D7B82">
              <w:rPr>
                <w:b/>
                <w:color w:val="000000" w:themeColor="text1"/>
              </w:rPr>
              <w:t>5 782,37</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10A6F" w:rsidRDefault="00E674B4" w:rsidP="00E810D9">
            <w:pPr>
              <w:jc w:val="center"/>
              <w:rPr>
                <w:b/>
                <w:color w:val="000000" w:themeColor="text1"/>
              </w:rPr>
            </w:pPr>
            <w:r w:rsidRPr="00D10A6F">
              <w:rPr>
                <w:b/>
                <w:color w:val="000000" w:themeColor="text1"/>
              </w:rPr>
              <w:t>5 782,37</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E810D9">
            <w:pPr>
              <w:jc w:val="center"/>
              <w:rPr>
                <w:b/>
                <w:color w:val="000000" w:themeColor="text1"/>
              </w:rPr>
            </w:pPr>
            <w:r w:rsidRPr="00384395">
              <w:rPr>
                <w:b/>
                <w:color w:val="000000" w:themeColor="text1"/>
              </w:rPr>
              <w:t>5 782,37</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FA02BD" w:rsidRDefault="00E674B4" w:rsidP="00742F1F">
            <w:pPr>
              <w:rPr>
                <w:color w:val="000000" w:themeColor="text1"/>
              </w:rPr>
            </w:pPr>
            <w:r w:rsidRPr="00FA02BD">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385C3E" w:rsidRDefault="00E674B4" w:rsidP="00DB3DA2">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4F3BE7">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D10A6F" w:rsidRDefault="00E674B4" w:rsidP="00742F1F">
            <w:pPr>
              <w:rPr>
                <w:color w:val="000000" w:themeColor="text1"/>
              </w:rPr>
            </w:pPr>
            <w:r w:rsidRPr="00D10A6F">
              <w:rPr>
                <w:color w:val="000000" w:themeColor="text1"/>
              </w:rPr>
              <w:t> </w:t>
            </w: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FA02BD" w:rsidRDefault="00E674B4" w:rsidP="00742F1F">
            <w:pPr>
              <w:rPr>
                <w:color w:val="000000" w:themeColor="text1"/>
              </w:rPr>
            </w:pPr>
            <w:r w:rsidRPr="00FA02BD">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385C3E" w:rsidRDefault="00E674B4" w:rsidP="00DB3DA2">
            <w:pPr>
              <w:jc w:val="center"/>
              <w:rPr>
                <w:b/>
                <w:color w:val="000000" w:themeColor="text1"/>
              </w:rPr>
            </w:pPr>
            <w:r w:rsidRPr="00385C3E">
              <w:rPr>
                <w:b/>
                <w:color w:val="000000" w:themeColor="text1"/>
              </w:rPr>
              <w:t>16 132,80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674B4" w:rsidRPr="000D7B82" w:rsidRDefault="00E674B4" w:rsidP="004F3BE7">
            <w:pPr>
              <w:jc w:val="center"/>
              <w:rPr>
                <w:color w:val="000000" w:themeColor="text1"/>
              </w:rPr>
            </w:pPr>
            <w:r w:rsidRPr="000D7B82">
              <w:rPr>
                <w:color w:val="000000" w:themeColor="text1"/>
              </w:rPr>
              <w:t>5 377,6</w:t>
            </w:r>
            <w:r w:rsidR="00397730">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center"/>
            <w:hideMark/>
          </w:tcPr>
          <w:p w:rsidR="00E674B4" w:rsidRPr="00D10A6F" w:rsidRDefault="00E674B4" w:rsidP="00742F1F">
            <w:pPr>
              <w:jc w:val="center"/>
              <w:rPr>
                <w:color w:val="000000" w:themeColor="text1"/>
              </w:rPr>
            </w:pPr>
            <w:r w:rsidRPr="00D10A6F">
              <w:rPr>
                <w:color w:val="000000" w:themeColor="text1"/>
              </w:rPr>
              <w:t>5377,6</w:t>
            </w:r>
            <w:r w:rsidR="00397730">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center"/>
            <w:hideMark/>
          </w:tcPr>
          <w:p w:rsidR="00E674B4" w:rsidRPr="00384395" w:rsidRDefault="00E674B4" w:rsidP="00742F1F">
            <w:pPr>
              <w:jc w:val="center"/>
              <w:rPr>
                <w:color w:val="000000" w:themeColor="text1"/>
              </w:rPr>
            </w:pPr>
            <w:r w:rsidRPr="00384395">
              <w:rPr>
                <w:color w:val="000000" w:themeColor="text1"/>
              </w:rPr>
              <w:t>5377,6</w:t>
            </w:r>
            <w:r w:rsidR="00397730">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FA02BD" w:rsidRDefault="00E674B4" w:rsidP="00742F1F">
            <w:pPr>
              <w:rPr>
                <w:color w:val="000000" w:themeColor="text1"/>
              </w:rPr>
            </w:pPr>
            <w:r w:rsidRPr="00FA02BD">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385C3E" w:rsidRDefault="00E674B4" w:rsidP="00DB3DA2">
            <w:pPr>
              <w:jc w:val="center"/>
              <w:rPr>
                <w:b/>
                <w:color w:val="000000" w:themeColor="text1"/>
              </w:rPr>
            </w:pPr>
            <w:r w:rsidRPr="00385C3E">
              <w:rPr>
                <w:b/>
                <w:color w:val="000000" w:themeColor="text1"/>
              </w:rPr>
              <w:t>1 214,31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E674B4" w:rsidRPr="000D7B82" w:rsidRDefault="00E674B4" w:rsidP="004F3BE7">
            <w:pPr>
              <w:jc w:val="center"/>
              <w:rPr>
                <w:color w:val="000000" w:themeColor="text1"/>
              </w:rPr>
            </w:pPr>
            <w:r w:rsidRPr="000D7B82">
              <w:rPr>
                <w:color w:val="000000" w:themeColor="text1"/>
              </w:rPr>
              <w:t>404,77</w:t>
            </w:r>
          </w:p>
        </w:tc>
        <w:tc>
          <w:tcPr>
            <w:tcW w:w="1559" w:type="dxa"/>
            <w:tcBorders>
              <w:top w:val="nil"/>
              <w:left w:val="nil"/>
              <w:bottom w:val="single" w:sz="4" w:space="0" w:color="auto"/>
              <w:right w:val="single" w:sz="4" w:space="0" w:color="auto"/>
            </w:tcBorders>
            <w:shd w:val="clear" w:color="auto" w:fill="auto"/>
            <w:noWrap/>
            <w:vAlign w:val="center"/>
            <w:hideMark/>
          </w:tcPr>
          <w:p w:rsidR="00E674B4" w:rsidRPr="00D10A6F" w:rsidRDefault="00E674B4" w:rsidP="00742F1F">
            <w:pPr>
              <w:jc w:val="center"/>
              <w:rPr>
                <w:color w:val="000000" w:themeColor="text1"/>
              </w:rPr>
            </w:pPr>
            <w:r w:rsidRPr="00D10A6F">
              <w:rPr>
                <w:color w:val="000000" w:themeColor="text1"/>
              </w:rPr>
              <w:t>404,77</w:t>
            </w:r>
          </w:p>
        </w:tc>
        <w:tc>
          <w:tcPr>
            <w:tcW w:w="1418" w:type="dxa"/>
            <w:tcBorders>
              <w:top w:val="nil"/>
              <w:left w:val="nil"/>
              <w:bottom w:val="single" w:sz="4" w:space="0" w:color="auto"/>
              <w:right w:val="single" w:sz="4" w:space="0" w:color="auto"/>
            </w:tcBorders>
            <w:shd w:val="clear" w:color="auto" w:fill="auto"/>
            <w:noWrap/>
            <w:vAlign w:val="center"/>
            <w:hideMark/>
          </w:tcPr>
          <w:p w:rsidR="00E674B4" w:rsidRPr="00384395" w:rsidRDefault="00E674B4" w:rsidP="00742F1F">
            <w:pPr>
              <w:jc w:val="center"/>
              <w:rPr>
                <w:color w:val="000000" w:themeColor="text1"/>
              </w:rPr>
            </w:pPr>
            <w:r w:rsidRPr="00384395">
              <w:rPr>
                <w:color w:val="000000" w:themeColor="text1"/>
              </w:rPr>
              <w:t>404,77</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nil"/>
              <w:bottom w:val="single" w:sz="4" w:space="0" w:color="auto"/>
              <w:right w:val="single" w:sz="4" w:space="0" w:color="auto"/>
            </w:tcBorders>
            <w:shd w:val="clear" w:color="auto" w:fill="auto"/>
            <w:vAlign w:val="bottom"/>
            <w:hideMark/>
          </w:tcPr>
          <w:p w:rsidR="00E674B4" w:rsidRPr="00FA02BD" w:rsidRDefault="00E674B4" w:rsidP="00742F1F">
            <w:pPr>
              <w:rPr>
                <w:color w:val="000000" w:themeColor="text1"/>
              </w:rPr>
            </w:pPr>
            <w:r w:rsidRPr="00FA02BD">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FA02BD" w:rsidRDefault="00E674B4" w:rsidP="00742F1F">
            <w:pPr>
              <w:jc w:val="right"/>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FA02BD" w:rsidRDefault="00E674B4" w:rsidP="00742F1F">
            <w:pPr>
              <w:rPr>
                <w:color w:val="000000" w:themeColor="text1"/>
              </w:rPr>
            </w:pPr>
            <w:r w:rsidRPr="00FA02BD">
              <w:rPr>
                <w:color w:val="000000" w:themeColor="text1"/>
              </w:rPr>
              <w:t> </w:t>
            </w: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FA02BD" w:rsidRDefault="00E674B4" w:rsidP="00742F1F">
            <w:pPr>
              <w:rPr>
                <w:color w:val="000000" w:themeColor="text1"/>
              </w:rPr>
            </w:pPr>
            <w:r w:rsidRPr="00FA02BD">
              <w:rPr>
                <w:color w:val="000000" w:themeColor="text1"/>
              </w:rPr>
              <w:t> </w:t>
            </w: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r>
              <w:rPr>
                <w:color w:val="000000" w:themeColor="text1"/>
              </w:rPr>
              <w:t>0</w:t>
            </w:r>
          </w:p>
        </w:tc>
      </w:tr>
      <w:tr w:rsidR="00E674B4" w:rsidRPr="0077751A" w:rsidTr="00E674B4">
        <w:trPr>
          <w:trHeight w:val="300"/>
        </w:trPr>
        <w:tc>
          <w:tcPr>
            <w:tcW w:w="637" w:type="dxa"/>
            <w:vMerge w:val="restart"/>
            <w:tcBorders>
              <w:top w:val="nil"/>
              <w:left w:val="single" w:sz="4" w:space="0" w:color="auto"/>
              <w:right w:val="single" w:sz="4" w:space="0" w:color="auto"/>
            </w:tcBorders>
            <w:shd w:val="clear" w:color="auto" w:fill="auto"/>
            <w:noWrap/>
            <w:vAlign w:val="center"/>
            <w:hideMark/>
          </w:tcPr>
          <w:p w:rsidR="00E674B4" w:rsidRPr="0077751A" w:rsidRDefault="00E674B4" w:rsidP="00742F1F">
            <w:pPr>
              <w:rPr>
                <w:color w:val="000000" w:themeColor="text1"/>
              </w:rPr>
            </w:pPr>
            <w:r>
              <w:rPr>
                <w:color w:val="000000" w:themeColor="text1"/>
              </w:rPr>
              <w:t>2</w:t>
            </w:r>
          </w:p>
        </w:tc>
        <w:tc>
          <w:tcPr>
            <w:tcW w:w="1928" w:type="dxa"/>
            <w:tcBorders>
              <w:top w:val="nil"/>
              <w:left w:val="nil"/>
              <w:bottom w:val="single" w:sz="4" w:space="0" w:color="auto"/>
              <w:right w:val="single" w:sz="4" w:space="0" w:color="auto"/>
            </w:tcBorders>
            <w:shd w:val="clear" w:color="auto" w:fill="auto"/>
            <w:vAlign w:val="bottom"/>
            <w:hideMark/>
          </w:tcPr>
          <w:p w:rsidR="00E674B4" w:rsidRDefault="00E674B4" w:rsidP="00742F1F">
            <w:pPr>
              <w:rPr>
                <w:b/>
                <w:bCs/>
                <w:color w:val="000000" w:themeColor="text1"/>
              </w:rPr>
            </w:pPr>
            <w:r w:rsidRPr="0077751A">
              <w:rPr>
                <w:b/>
                <w:bCs/>
                <w:color w:val="000000" w:themeColor="text1"/>
              </w:rPr>
              <w:t>Подпрограмма «Молодежная политика»</w:t>
            </w:r>
          </w:p>
          <w:p w:rsidR="00E674B4" w:rsidRPr="0077751A" w:rsidRDefault="00E674B4" w:rsidP="00742F1F">
            <w:pPr>
              <w:rPr>
                <w:b/>
                <w:bCs/>
                <w:color w:val="000000" w:themeColor="text1"/>
              </w:rPr>
            </w:pPr>
          </w:p>
        </w:tc>
        <w:tc>
          <w:tcPr>
            <w:tcW w:w="1278" w:type="dxa"/>
            <w:tcBorders>
              <w:top w:val="nil"/>
              <w:left w:val="nil"/>
              <w:bottom w:val="single" w:sz="4" w:space="0" w:color="auto"/>
              <w:right w:val="single" w:sz="4" w:space="0" w:color="auto"/>
            </w:tcBorders>
            <w:vAlign w:val="bottom"/>
          </w:tcPr>
          <w:p w:rsidR="00E674B4" w:rsidRPr="00385C3E" w:rsidRDefault="00E674B4" w:rsidP="0036032E">
            <w:pPr>
              <w:jc w:val="center"/>
              <w:rPr>
                <w:b/>
                <w:color w:val="000000" w:themeColor="text1"/>
              </w:rPr>
            </w:pPr>
            <w:r w:rsidRPr="00385C3E">
              <w:rPr>
                <w:b/>
                <w:color w:val="000000" w:themeColor="text1"/>
              </w:rPr>
              <w:t>354,84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C27D3E">
            <w:pPr>
              <w:jc w:val="center"/>
              <w:rPr>
                <w:b/>
                <w:color w:val="000000" w:themeColor="text1"/>
              </w:rPr>
            </w:pPr>
            <w:r w:rsidRPr="000D7B82">
              <w:rPr>
                <w:b/>
                <w:color w:val="000000" w:themeColor="text1"/>
              </w:rPr>
              <w:t>118,28</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3E7F01" w:rsidRDefault="00E674B4" w:rsidP="00936E5E">
            <w:pPr>
              <w:jc w:val="center"/>
              <w:rPr>
                <w:b/>
                <w:color w:val="000000" w:themeColor="text1"/>
              </w:rPr>
            </w:pPr>
            <w:r w:rsidRPr="003E7F01">
              <w:rPr>
                <w:b/>
                <w:color w:val="000000" w:themeColor="text1"/>
              </w:rPr>
              <w:t>118,28</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36E5E">
            <w:pPr>
              <w:jc w:val="center"/>
              <w:rPr>
                <w:b/>
                <w:color w:val="000000" w:themeColor="text1"/>
              </w:rPr>
            </w:pPr>
            <w:r w:rsidRPr="00384395">
              <w:rPr>
                <w:b/>
                <w:color w:val="000000" w:themeColor="text1"/>
              </w:rPr>
              <w:t>118,28</w:t>
            </w:r>
          </w:p>
        </w:tc>
      </w:tr>
      <w:tr w:rsidR="00E674B4" w:rsidRPr="0077751A" w:rsidTr="00E674B4">
        <w:trPr>
          <w:trHeight w:val="300"/>
        </w:trPr>
        <w:tc>
          <w:tcPr>
            <w:tcW w:w="637" w:type="dxa"/>
            <w:vMerge/>
            <w:tcBorders>
              <w:left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385C3E" w:rsidRDefault="00E674B4" w:rsidP="0036032E">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C27D3E">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3E7F01" w:rsidRDefault="00E674B4" w:rsidP="00936E5E">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36E5E">
            <w:pPr>
              <w:jc w:val="center"/>
              <w:rPr>
                <w:color w:val="000000" w:themeColor="text1"/>
              </w:rPr>
            </w:pPr>
            <w:r>
              <w:rPr>
                <w:color w:val="000000" w:themeColor="text1"/>
              </w:rPr>
              <w:t>0</w:t>
            </w:r>
          </w:p>
        </w:tc>
      </w:tr>
      <w:tr w:rsidR="00E674B4" w:rsidRPr="0077751A" w:rsidTr="00E674B4">
        <w:trPr>
          <w:trHeight w:val="300"/>
        </w:trPr>
        <w:tc>
          <w:tcPr>
            <w:tcW w:w="637" w:type="dxa"/>
            <w:vMerge/>
            <w:tcBorders>
              <w:left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385C3E" w:rsidRDefault="00E674B4" w:rsidP="0036032E">
            <w:pPr>
              <w:jc w:val="center"/>
              <w:rPr>
                <w:color w:val="000000" w:themeColor="text1"/>
              </w:rPr>
            </w:pPr>
            <w:r w:rsidRPr="00385C3E">
              <w:rPr>
                <w:color w:val="000000" w:themeColor="text1"/>
              </w:rPr>
              <w:t>330,00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C27D3E">
            <w:pPr>
              <w:jc w:val="center"/>
              <w:rPr>
                <w:color w:val="000000" w:themeColor="text1"/>
              </w:rPr>
            </w:pPr>
            <w:r w:rsidRPr="000D7B82">
              <w:rPr>
                <w:color w:val="000000" w:themeColor="text1"/>
              </w:rPr>
              <w:t>110,0</w:t>
            </w:r>
            <w:r w:rsidR="00397730">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3E7F01" w:rsidRDefault="00E674B4" w:rsidP="00936E5E">
            <w:pPr>
              <w:jc w:val="center"/>
              <w:rPr>
                <w:color w:val="000000" w:themeColor="text1"/>
              </w:rPr>
            </w:pPr>
            <w:r w:rsidRPr="003E7F01">
              <w:rPr>
                <w:color w:val="000000" w:themeColor="text1"/>
              </w:rPr>
              <w:t>110,0</w:t>
            </w:r>
            <w:r w:rsidR="00397730">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36E5E">
            <w:pPr>
              <w:jc w:val="center"/>
              <w:rPr>
                <w:color w:val="000000" w:themeColor="text1"/>
              </w:rPr>
            </w:pPr>
            <w:r w:rsidRPr="00384395">
              <w:rPr>
                <w:color w:val="000000" w:themeColor="text1"/>
              </w:rPr>
              <w:t>110,0</w:t>
            </w:r>
            <w:r w:rsidR="00397730">
              <w:rPr>
                <w:color w:val="000000" w:themeColor="text1"/>
              </w:rPr>
              <w:t>0</w:t>
            </w:r>
          </w:p>
        </w:tc>
      </w:tr>
      <w:tr w:rsidR="00E674B4" w:rsidRPr="0077751A" w:rsidTr="00E674B4">
        <w:trPr>
          <w:trHeight w:val="300"/>
        </w:trPr>
        <w:tc>
          <w:tcPr>
            <w:tcW w:w="637" w:type="dxa"/>
            <w:vMerge/>
            <w:tcBorders>
              <w:left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385C3E" w:rsidRDefault="00E674B4" w:rsidP="0036032E">
            <w:pPr>
              <w:jc w:val="center"/>
              <w:rPr>
                <w:color w:val="000000" w:themeColor="text1"/>
              </w:rPr>
            </w:pPr>
            <w:r w:rsidRPr="00385C3E">
              <w:rPr>
                <w:color w:val="000000" w:themeColor="text1"/>
              </w:rPr>
              <w:t>24,84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C27D3E">
            <w:pPr>
              <w:jc w:val="center"/>
              <w:rPr>
                <w:color w:val="000000" w:themeColor="text1"/>
              </w:rPr>
            </w:pPr>
            <w:r w:rsidRPr="000D7B82">
              <w:rPr>
                <w:color w:val="000000" w:themeColor="text1"/>
              </w:rPr>
              <w:t>8,28</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3E7F01" w:rsidRDefault="00E674B4" w:rsidP="00936E5E">
            <w:pPr>
              <w:jc w:val="center"/>
              <w:rPr>
                <w:color w:val="000000" w:themeColor="text1"/>
              </w:rPr>
            </w:pPr>
            <w:r w:rsidRPr="003E7F01">
              <w:rPr>
                <w:color w:val="000000" w:themeColor="text1"/>
              </w:rPr>
              <w:t>8,28</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936E5E">
            <w:pPr>
              <w:jc w:val="center"/>
              <w:rPr>
                <w:color w:val="000000" w:themeColor="text1"/>
              </w:rPr>
            </w:pPr>
            <w:r w:rsidRPr="00384395">
              <w:rPr>
                <w:color w:val="000000" w:themeColor="text1"/>
              </w:rPr>
              <w:t>8,28</w:t>
            </w:r>
          </w:p>
        </w:tc>
      </w:tr>
      <w:tr w:rsidR="00E674B4" w:rsidRPr="0077751A" w:rsidTr="00E674B4">
        <w:trPr>
          <w:trHeight w:val="300"/>
        </w:trPr>
        <w:tc>
          <w:tcPr>
            <w:tcW w:w="637" w:type="dxa"/>
            <w:vMerge/>
            <w:tcBorders>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77751A" w:rsidRDefault="00E674B4" w:rsidP="00742F1F">
            <w:pPr>
              <w:jc w:val="right"/>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Pr>
                <w:color w:val="000000" w:themeColor="text1"/>
              </w:rPr>
              <w:t>0</w:t>
            </w:r>
          </w:p>
        </w:tc>
      </w:tr>
      <w:tr w:rsidR="00E674B4" w:rsidRPr="0077751A" w:rsidTr="00E674B4">
        <w:trPr>
          <w:trHeight w:val="300"/>
        </w:trPr>
        <w:tc>
          <w:tcPr>
            <w:tcW w:w="637" w:type="dxa"/>
            <w:vMerge w:val="restart"/>
            <w:tcBorders>
              <w:left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2.1</w:t>
            </w:r>
          </w:p>
        </w:tc>
        <w:tc>
          <w:tcPr>
            <w:tcW w:w="1928" w:type="dxa"/>
            <w:tcBorders>
              <w:top w:val="nil"/>
              <w:left w:val="nil"/>
              <w:bottom w:val="single" w:sz="4" w:space="0" w:color="auto"/>
              <w:right w:val="single" w:sz="4" w:space="0" w:color="auto"/>
            </w:tcBorders>
            <w:shd w:val="clear" w:color="auto" w:fill="auto"/>
            <w:vAlign w:val="bottom"/>
          </w:tcPr>
          <w:p w:rsidR="00E674B4" w:rsidRPr="005E7794" w:rsidRDefault="00E674B4" w:rsidP="00742F1F">
            <w:pPr>
              <w:rPr>
                <w:b/>
                <w:color w:val="000000" w:themeColor="text1"/>
              </w:rPr>
            </w:pPr>
            <w:r w:rsidRPr="005E7794">
              <w:rPr>
                <w:b/>
                <w:color w:val="000000" w:themeColor="text1"/>
              </w:rPr>
              <w:t>Реализация программ и мероприятий по работе с детьми и молодежью</w:t>
            </w:r>
          </w:p>
        </w:tc>
        <w:tc>
          <w:tcPr>
            <w:tcW w:w="1278" w:type="dxa"/>
            <w:tcBorders>
              <w:top w:val="nil"/>
              <w:left w:val="nil"/>
              <w:bottom w:val="single" w:sz="4" w:space="0" w:color="auto"/>
              <w:right w:val="single" w:sz="4" w:space="0" w:color="auto"/>
            </w:tcBorders>
            <w:vAlign w:val="bottom"/>
          </w:tcPr>
          <w:p w:rsidR="00E674B4" w:rsidRPr="00385C3E" w:rsidRDefault="00E674B4" w:rsidP="00131AF1">
            <w:pPr>
              <w:jc w:val="center"/>
              <w:rPr>
                <w:color w:val="000000" w:themeColor="text1"/>
              </w:rPr>
            </w:pPr>
            <w:r w:rsidRPr="00385C3E">
              <w:rPr>
                <w:color w:val="000000" w:themeColor="text1"/>
              </w:rPr>
              <w:t>354,84</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E674B4" w:rsidRPr="000D7B82" w:rsidRDefault="00E674B4" w:rsidP="005E7794">
            <w:pPr>
              <w:jc w:val="center"/>
              <w:rPr>
                <w:color w:val="000000" w:themeColor="text1"/>
              </w:rPr>
            </w:pPr>
            <w:r w:rsidRPr="000D7B82">
              <w:rPr>
                <w:color w:val="000000" w:themeColor="text1"/>
              </w:rPr>
              <w:t>118,28</w:t>
            </w:r>
          </w:p>
        </w:tc>
        <w:tc>
          <w:tcPr>
            <w:tcW w:w="1559" w:type="dxa"/>
            <w:tcBorders>
              <w:top w:val="nil"/>
              <w:left w:val="nil"/>
              <w:bottom w:val="single" w:sz="4" w:space="0" w:color="auto"/>
              <w:right w:val="single" w:sz="4" w:space="0" w:color="auto"/>
            </w:tcBorders>
            <w:shd w:val="clear" w:color="auto" w:fill="auto"/>
            <w:noWrap/>
            <w:vAlign w:val="bottom"/>
          </w:tcPr>
          <w:p w:rsidR="00E674B4" w:rsidRPr="003E7F01" w:rsidRDefault="00E674B4" w:rsidP="00F452B9">
            <w:pPr>
              <w:jc w:val="center"/>
              <w:rPr>
                <w:color w:val="000000" w:themeColor="text1"/>
              </w:rPr>
            </w:pPr>
            <w:r w:rsidRPr="003E7F01">
              <w:rPr>
                <w:color w:val="000000" w:themeColor="text1"/>
              </w:rPr>
              <w:t>118,28</w:t>
            </w:r>
          </w:p>
        </w:tc>
        <w:tc>
          <w:tcPr>
            <w:tcW w:w="1418" w:type="dxa"/>
            <w:tcBorders>
              <w:top w:val="nil"/>
              <w:left w:val="nil"/>
              <w:bottom w:val="single" w:sz="4" w:space="0" w:color="auto"/>
              <w:right w:val="single" w:sz="4" w:space="0" w:color="auto"/>
            </w:tcBorders>
            <w:shd w:val="clear" w:color="auto" w:fill="auto"/>
            <w:noWrap/>
            <w:vAlign w:val="bottom"/>
          </w:tcPr>
          <w:p w:rsidR="00E674B4" w:rsidRPr="00384395" w:rsidRDefault="00E674B4" w:rsidP="00F452B9">
            <w:pPr>
              <w:jc w:val="center"/>
              <w:rPr>
                <w:color w:val="000000" w:themeColor="text1"/>
              </w:rPr>
            </w:pPr>
            <w:r w:rsidRPr="00384395">
              <w:rPr>
                <w:color w:val="000000" w:themeColor="text1"/>
              </w:rPr>
              <w:t>118,28</w:t>
            </w:r>
          </w:p>
        </w:tc>
      </w:tr>
      <w:tr w:rsidR="00E674B4" w:rsidRPr="0077751A" w:rsidTr="00E674B4">
        <w:trPr>
          <w:trHeight w:val="300"/>
        </w:trPr>
        <w:tc>
          <w:tcPr>
            <w:tcW w:w="637" w:type="dxa"/>
            <w:vMerge/>
            <w:tcBorders>
              <w:left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tcPr>
          <w:p w:rsidR="00E674B4" w:rsidRPr="0077751A" w:rsidRDefault="00E674B4" w:rsidP="00742F1F">
            <w:pPr>
              <w:rPr>
                <w:color w:val="000000" w:themeColor="text1"/>
              </w:rPr>
            </w:pPr>
            <w:r w:rsidRPr="00BC2689">
              <w:t>федеральный бюджет</w:t>
            </w:r>
          </w:p>
        </w:tc>
        <w:tc>
          <w:tcPr>
            <w:tcW w:w="1278" w:type="dxa"/>
            <w:tcBorders>
              <w:top w:val="nil"/>
              <w:left w:val="nil"/>
              <w:bottom w:val="single" w:sz="4" w:space="0" w:color="auto"/>
              <w:right w:val="single" w:sz="4" w:space="0" w:color="auto"/>
            </w:tcBorders>
            <w:vAlign w:val="bottom"/>
          </w:tcPr>
          <w:p w:rsidR="00E674B4" w:rsidRPr="00385C3E" w:rsidRDefault="00E674B4" w:rsidP="00131AF1">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E674B4" w:rsidRPr="000D7B82" w:rsidRDefault="00E674B4" w:rsidP="005E7794">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tcPr>
          <w:p w:rsidR="00E674B4" w:rsidRPr="003E7F01" w:rsidRDefault="00E674B4" w:rsidP="00F452B9">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tcPr>
          <w:p w:rsidR="00E674B4" w:rsidRPr="00384395" w:rsidRDefault="00E674B4" w:rsidP="00F452B9">
            <w:pPr>
              <w:jc w:val="center"/>
              <w:rPr>
                <w:color w:val="000000" w:themeColor="text1"/>
              </w:rPr>
            </w:pPr>
            <w:r>
              <w:rPr>
                <w:color w:val="000000" w:themeColor="text1"/>
              </w:rPr>
              <w:t>0</w:t>
            </w:r>
          </w:p>
        </w:tc>
      </w:tr>
      <w:tr w:rsidR="00E674B4" w:rsidRPr="0077751A" w:rsidTr="00E674B4">
        <w:trPr>
          <w:trHeight w:val="300"/>
        </w:trPr>
        <w:tc>
          <w:tcPr>
            <w:tcW w:w="637" w:type="dxa"/>
            <w:vMerge/>
            <w:tcBorders>
              <w:left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tcPr>
          <w:p w:rsidR="00E674B4" w:rsidRPr="0077751A" w:rsidRDefault="00E674B4" w:rsidP="00742F1F">
            <w:pPr>
              <w:rPr>
                <w:color w:val="000000" w:themeColor="text1"/>
              </w:rPr>
            </w:pPr>
            <w:r w:rsidRPr="00BC2689">
              <w:t>областной  бюджет</w:t>
            </w:r>
          </w:p>
        </w:tc>
        <w:tc>
          <w:tcPr>
            <w:tcW w:w="1278" w:type="dxa"/>
            <w:tcBorders>
              <w:top w:val="nil"/>
              <w:left w:val="nil"/>
              <w:bottom w:val="single" w:sz="4" w:space="0" w:color="auto"/>
              <w:right w:val="single" w:sz="4" w:space="0" w:color="auto"/>
            </w:tcBorders>
            <w:vAlign w:val="bottom"/>
          </w:tcPr>
          <w:p w:rsidR="00E674B4" w:rsidRPr="00385C3E" w:rsidRDefault="00E674B4" w:rsidP="00131AF1">
            <w:pPr>
              <w:jc w:val="center"/>
              <w:rPr>
                <w:color w:val="000000" w:themeColor="text1"/>
              </w:rPr>
            </w:pPr>
            <w:r w:rsidRPr="00385C3E">
              <w:rPr>
                <w:color w:val="000000" w:themeColor="text1"/>
              </w:rPr>
              <w:t>330,00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E674B4" w:rsidRPr="000D7B82" w:rsidRDefault="00E674B4" w:rsidP="005E7794">
            <w:pPr>
              <w:jc w:val="center"/>
              <w:rPr>
                <w:color w:val="000000" w:themeColor="text1"/>
              </w:rPr>
            </w:pPr>
            <w:r w:rsidRPr="000D7B82">
              <w:rPr>
                <w:color w:val="000000" w:themeColor="text1"/>
              </w:rPr>
              <w:t>110,0</w:t>
            </w:r>
          </w:p>
        </w:tc>
        <w:tc>
          <w:tcPr>
            <w:tcW w:w="1559" w:type="dxa"/>
            <w:tcBorders>
              <w:top w:val="nil"/>
              <w:left w:val="nil"/>
              <w:bottom w:val="single" w:sz="4" w:space="0" w:color="auto"/>
              <w:right w:val="single" w:sz="4" w:space="0" w:color="auto"/>
            </w:tcBorders>
            <w:shd w:val="clear" w:color="auto" w:fill="auto"/>
            <w:noWrap/>
            <w:vAlign w:val="bottom"/>
          </w:tcPr>
          <w:p w:rsidR="00E674B4" w:rsidRPr="003E7F01" w:rsidRDefault="00E674B4" w:rsidP="00F452B9">
            <w:pPr>
              <w:jc w:val="center"/>
              <w:rPr>
                <w:color w:val="000000" w:themeColor="text1"/>
              </w:rPr>
            </w:pPr>
            <w:r w:rsidRPr="003E7F01">
              <w:rPr>
                <w:color w:val="000000" w:themeColor="text1"/>
              </w:rPr>
              <w:t>110,0</w:t>
            </w:r>
          </w:p>
        </w:tc>
        <w:tc>
          <w:tcPr>
            <w:tcW w:w="1418" w:type="dxa"/>
            <w:tcBorders>
              <w:top w:val="nil"/>
              <w:left w:val="nil"/>
              <w:bottom w:val="single" w:sz="4" w:space="0" w:color="auto"/>
              <w:right w:val="single" w:sz="4" w:space="0" w:color="auto"/>
            </w:tcBorders>
            <w:shd w:val="clear" w:color="auto" w:fill="auto"/>
            <w:noWrap/>
            <w:vAlign w:val="bottom"/>
          </w:tcPr>
          <w:p w:rsidR="00E674B4" w:rsidRPr="00384395" w:rsidRDefault="00E674B4" w:rsidP="00F452B9">
            <w:pPr>
              <w:jc w:val="center"/>
              <w:rPr>
                <w:color w:val="000000" w:themeColor="text1"/>
              </w:rPr>
            </w:pPr>
            <w:r w:rsidRPr="00384395">
              <w:rPr>
                <w:color w:val="000000" w:themeColor="text1"/>
              </w:rPr>
              <w:t>110,0</w:t>
            </w:r>
          </w:p>
        </w:tc>
      </w:tr>
      <w:tr w:rsidR="00E674B4" w:rsidRPr="0077751A" w:rsidTr="00E674B4">
        <w:trPr>
          <w:trHeight w:val="300"/>
        </w:trPr>
        <w:tc>
          <w:tcPr>
            <w:tcW w:w="637" w:type="dxa"/>
            <w:vMerge/>
            <w:tcBorders>
              <w:left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tcPr>
          <w:p w:rsidR="00E674B4" w:rsidRPr="0077751A" w:rsidRDefault="00E674B4" w:rsidP="00742F1F">
            <w:pPr>
              <w:rPr>
                <w:color w:val="000000" w:themeColor="text1"/>
              </w:rPr>
            </w:pPr>
            <w:r w:rsidRPr="00BC2689">
              <w:t>местный  бюджет</w:t>
            </w:r>
          </w:p>
        </w:tc>
        <w:tc>
          <w:tcPr>
            <w:tcW w:w="1278" w:type="dxa"/>
            <w:tcBorders>
              <w:top w:val="nil"/>
              <w:left w:val="nil"/>
              <w:bottom w:val="single" w:sz="4" w:space="0" w:color="auto"/>
              <w:right w:val="single" w:sz="4" w:space="0" w:color="auto"/>
            </w:tcBorders>
            <w:vAlign w:val="bottom"/>
          </w:tcPr>
          <w:p w:rsidR="00E674B4" w:rsidRPr="00385C3E" w:rsidRDefault="00E674B4" w:rsidP="00131AF1">
            <w:pPr>
              <w:jc w:val="center"/>
              <w:rPr>
                <w:color w:val="000000" w:themeColor="text1"/>
              </w:rPr>
            </w:pPr>
            <w:r w:rsidRPr="00385C3E">
              <w:rPr>
                <w:color w:val="000000" w:themeColor="text1"/>
              </w:rPr>
              <w:t>24,84</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E674B4" w:rsidRPr="000D7B82" w:rsidRDefault="00E674B4" w:rsidP="005E7794">
            <w:pPr>
              <w:jc w:val="center"/>
              <w:rPr>
                <w:color w:val="000000" w:themeColor="text1"/>
              </w:rPr>
            </w:pPr>
            <w:r w:rsidRPr="000D7B82">
              <w:rPr>
                <w:color w:val="000000" w:themeColor="text1"/>
              </w:rPr>
              <w:t>8,28</w:t>
            </w:r>
          </w:p>
        </w:tc>
        <w:tc>
          <w:tcPr>
            <w:tcW w:w="1559" w:type="dxa"/>
            <w:tcBorders>
              <w:top w:val="nil"/>
              <w:left w:val="nil"/>
              <w:bottom w:val="single" w:sz="4" w:space="0" w:color="auto"/>
              <w:right w:val="single" w:sz="4" w:space="0" w:color="auto"/>
            </w:tcBorders>
            <w:shd w:val="clear" w:color="auto" w:fill="auto"/>
            <w:noWrap/>
            <w:vAlign w:val="bottom"/>
          </w:tcPr>
          <w:p w:rsidR="00E674B4" w:rsidRPr="003E7F01" w:rsidRDefault="00E674B4" w:rsidP="00F452B9">
            <w:pPr>
              <w:jc w:val="center"/>
              <w:rPr>
                <w:color w:val="000000" w:themeColor="text1"/>
              </w:rPr>
            </w:pPr>
            <w:r w:rsidRPr="003E7F01">
              <w:rPr>
                <w:color w:val="000000" w:themeColor="text1"/>
              </w:rPr>
              <w:t>8,28</w:t>
            </w:r>
          </w:p>
        </w:tc>
        <w:tc>
          <w:tcPr>
            <w:tcW w:w="1418" w:type="dxa"/>
            <w:tcBorders>
              <w:top w:val="nil"/>
              <w:left w:val="nil"/>
              <w:bottom w:val="single" w:sz="4" w:space="0" w:color="auto"/>
              <w:right w:val="single" w:sz="4" w:space="0" w:color="auto"/>
            </w:tcBorders>
            <w:shd w:val="clear" w:color="auto" w:fill="auto"/>
            <w:noWrap/>
            <w:vAlign w:val="bottom"/>
          </w:tcPr>
          <w:p w:rsidR="00E674B4" w:rsidRPr="00384395" w:rsidRDefault="00E674B4" w:rsidP="00F452B9">
            <w:pPr>
              <w:jc w:val="center"/>
              <w:rPr>
                <w:color w:val="000000" w:themeColor="text1"/>
              </w:rPr>
            </w:pPr>
            <w:r w:rsidRPr="00384395">
              <w:rPr>
                <w:color w:val="000000" w:themeColor="text1"/>
              </w:rPr>
              <w:t>8,28</w:t>
            </w:r>
          </w:p>
        </w:tc>
      </w:tr>
      <w:tr w:rsidR="00E674B4" w:rsidRPr="0077751A" w:rsidTr="00E674B4">
        <w:trPr>
          <w:trHeight w:val="300"/>
        </w:trPr>
        <w:tc>
          <w:tcPr>
            <w:tcW w:w="637" w:type="dxa"/>
            <w:vMerge/>
            <w:tcBorders>
              <w:left w:val="single" w:sz="4" w:space="0" w:color="auto"/>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77751A" w:rsidRDefault="00E674B4" w:rsidP="00742F1F">
            <w:pPr>
              <w:jc w:val="right"/>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tcPr>
          <w:p w:rsidR="00E674B4" w:rsidRPr="00384395" w:rsidRDefault="00E674B4" w:rsidP="00742F1F">
            <w:pPr>
              <w:rPr>
                <w:color w:val="000000" w:themeColor="text1"/>
              </w:rPr>
            </w:pPr>
            <w:r>
              <w:rPr>
                <w:color w:val="000000" w:themeColor="text1"/>
              </w:rPr>
              <w:t>0</w:t>
            </w:r>
          </w:p>
        </w:tc>
      </w:tr>
      <w:tr w:rsidR="00E674B4" w:rsidRPr="0077751A" w:rsidTr="00E674B4">
        <w:trPr>
          <w:trHeight w:val="418"/>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r>
              <w:rPr>
                <w:b/>
                <w:color w:val="000000" w:themeColor="text1"/>
              </w:rPr>
              <w:t>3</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F426A6">
            <w:pPr>
              <w:rPr>
                <w:b/>
                <w:bCs/>
                <w:color w:val="000000" w:themeColor="text1"/>
              </w:rPr>
            </w:pPr>
            <w:r w:rsidRPr="0077751A">
              <w:rPr>
                <w:b/>
                <w:bCs/>
                <w:color w:val="000000" w:themeColor="text1"/>
              </w:rPr>
              <w:t xml:space="preserve">Подпрограмма </w:t>
            </w:r>
            <w:r w:rsidR="00051F9A">
              <w:rPr>
                <w:b/>
                <w:bCs/>
                <w:color w:val="000000" w:themeColor="text1"/>
              </w:rPr>
              <w:t>«</w:t>
            </w:r>
            <w:r w:rsidRPr="00570329">
              <w:rPr>
                <w:b/>
                <w:bCs/>
                <w:color w:val="000000" w:themeColor="text1"/>
              </w:rPr>
              <w:t xml:space="preserve">Обучение молодых </w:t>
            </w:r>
            <w:r>
              <w:rPr>
                <w:b/>
                <w:bCs/>
                <w:color w:val="000000" w:themeColor="text1"/>
              </w:rPr>
              <w:t xml:space="preserve">работников </w:t>
            </w:r>
            <w:r w:rsidRPr="00570329">
              <w:rPr>
                <w:b/>
                <w:bCs/>
                <w:color w:val="000000" w:themeColor="text1"/>
              </w:rPr>
              <w:t xml:space="preserve"> для учреждений культуры</w:t>
            </w:r>
            <w:r w:rsidR="00051F9A">
              <w:rPr>
                <w:b/>
                <w:bCs/>
                <w:color w:val="000000" w:themeColor="text1"/>
              </w:rPr>
              <w:t>»</w:t>
            </w:r>
          </w:p>
        </w:tc>
        <w:tc>
          <w:tcPr>
            <w:tcW w:w="1278" w:type="dxa"/>
            <w:tcBorders>
              <w:top w:val="nil"/>
              <w:left w:val="nil"/>
              <w:bottom w:val="single" w:sz="4" w:space="0" w:color="auto"/>
              <w:right w:val="single" w:sz="4" w:space="0" w:color="auto"/>
            </w:tcBorders>
            <w:vAlign w:val="bottom"/>
          </w:tcPr>
          <w:p w:rsidR="00E674B4" w:rsidRPr="00385C3E" w:rsidRDefault="00E674B4" w:rsidP="00BB1442">
            <w:pPr>
              <w:jc w:val="center"/>
              <w:rPr>
                <w:b/>
                <w:color w:val="000000" w:themeColor="text1"/>
              </w:rPr>
            </w:pPr>
            <w:r w:rsidRPr="00385C3E">
              <w:rPr>
                <w:color w:val="000000" w:themeColor="text1"/>
              </w:rPr>
              <w:t>501,28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BB1442">
            <w:pPr>
              <w:jc w:val="center"/>
              <w:rPr>
                <w:b/>
                <w:color w:val="000000" w:themeColor="text1"/>
              </w:rPr>
            </w:pPr>
            <w:r w:rsidRPr="000D7B82">
              <w:rPr>
                <w:b/>
                <w:color w:val="000000" w:themeColor="text1"/>
              </w:rPr>
              <w:t>250,64</w:t>
            </w:r>
          </w:p>
        </w:tc>
        <w:tc>
          <w:tcPr>
            <w:tcW w:w="1559" w:type="dxa"/>
            <w:tcBorders>
              <w:top w:val="nil"/>
              <w:left w:val="nil"/>
              <w:bottom w:val="single" w:sz="4" w:space="0" w:color="auto"/>
              <w:right w:val="single" w:sz="4" w:space="0" w:color="auto"/>
            </w:tcBorders>
            <w:shd w:val="clear" w:color="auto" w:fill="auto"/>
            <w:noWrap/>
            <w:vAlign w:val="bottom"/>
          </w:tcPr>
          <w:p w:rsidR="00E674B4" w:rsidRPr="000820FB" w:rsidRDefault="00E674B4" w:rsidP="007D206A">
            <w:pPr>
              <w:jc w:val="center"/>
              <w:rPr>
                <w:b/>
                <w:color w:val="000000" w:themeColor="text1"/>
              </w:rPr>
            </w:pPr>
            <w:r w:rsidRPr="000D7B82">
              <w:rPr>
                <w:b/>
                <w:color w:val="000000" w:themeColor="text1"/>
              </w:rPr>
              <w:t>250,64</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D206A">
            <w:pPr>
              <w:jc w:val="center"/>
              <w:rPr>
                <w:b/>
                <w:color w:val="000000" w:themeColor="text1"/>
              </w:rPr>
            </w:pPr>
            <w:r>
              <w:rPr>
                <w:b/>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385C3E" w:rsidRDefault="00E674B4" w:rsidP="00BB1442">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BB1442">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tcPr>
          <w:p w:rsidR="00E674B4" w:rsidRPr="000820FB" w:rsidRDefault="00E674B4" w:rsidP="007D206A">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D206A">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BC2689" w:rsidRDefault="00E674B4" w:rsidP="00742F1F">
            <w:r w:rsidRPr="00BC2689">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385C3E" w:rsidRDefault="00E674B4" w:rsidP="00BB1442">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BB1442">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tcPr>
          <w:p w:rsidR="00E674B4" w:rsidRPr="000820FB" w:rsidRDefault="00E674B4" w:rsidP="007D206A">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D206A">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BC2689" w:rsidRDefault="00E674B4" w:rsidP="00742F1F">
            <w:r w:rsidRPr="00BC2689">
              <w:t xml:space="preserve">местный  бюджет </w:t>
            </w:r>
          </w:p>
        </w:tc>
        <w:tc>
          <w:tcPr>
            <w:tcW w:w="1278" w:type="dxa"/>
            <w:tcBorders>
              <w:top w:val="nil"/>
              <w:left w:val="nil"/>
              <w:bottom w:val="single" w:sz="4" w:space="0" w:color="auto"/>
              <w:right w:val="single" w:sz="4" w:space="0" w:color="auto"/>
            </w:tcBorders>
            <w:vAlign w:val="bottom"/>
          </w:tcPr>
          <w:p w:rsidR="00E674B4" w:rsidRPr="00385C3E" w:rsidRDefault="00E674B4" w:rsidP="00BB1442">
            <w:pPr>
              <w:jc w:val="center"/>
              <w:rPr>
                <w:color w:val="000000" w:themeColor="text1"/>
              </w:rPr>
            </w:pPr>
            <w:r w:rsidRPr="00385C3E">
              <w:rPr>
                <w:color w:val="000000" w:themeColor="text1"/>
              </w:rPr>
              <w:t>501,28</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0D7B82" w:rsidRDefault="00E674B4" w:rsidP="00BB1442">
            <w:pPr>
              <w:jc w:val="center"/>
              <w:rPr>
                <w:color w:val="000000" w:themeColor="text1"/>
              </w:rPr>
            </w:pPr>
            <w:r w:rsidRPr="000D7B82">
              <w:rPr>
                <w:color w:val="000000" w:themeColor="text1"/>
              </w:rPr>
              <w:t>250,64</w:t>
            </w:r>
          </w:p>
        </w:tc>
        <w:tc>
          <w:tcPr>
            <w:tcW w:w="1559" w:type="dxa"/>
            <w:tcBorders>
              <w:top w:val="nil"/>
              <w:left w:val="nil"/>
              <w:bottom w:val="single" w:sz="4" w:space="0" w:color="auto"/>
              <w:right w:val="single" w:sz="4" w:space="0" w:color="auto"/>
            </w:tcBorders>
            <w:shd w:val="clear" w:color="auto" w:fill="auto"/>
            <w:noWrap/>
            <w:vAlign w:val="bottom"/>
          </w:tcPr>
          <w:p w:rsidR="00E674B4" w:rsidRPr="00D10057" w:rsidRDefault="00E674B4" w:rsidP="007D206A">
            <w:pPr>
              <w:jc w:val="center"/>
              <w:rPr>
                <w:color w:val="000000" w:themeColor="text1"/>
              </w:rPr>
            </w:pPr>
            <w:r w:rsidRPr="00D10057">
              <w:rPr>
                <w:color w:val="000000" w:themeColor="text1"/>
              </w:rPr>
              <w:t>250,64</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D206A">
            <w:pPr>
              <w:jc w:val="center"/>
              <w:rPr>
                <w:color w:val="000000" w:themeColor="text1"/>
              </w:rPr>
            </w:pPr>
            <w:r>
              <w:rPr>
                <w:color w:val="000000" w:themeColor="text1"/>
              </w:rPr>
              <w:t>0</w:t>
            </w:r>
          </w:p>
        </w:tc>
      </w:tr>
      <w:tr w:rsidR="00E674B4" w:rsidRPr="0077751A" w:rsidTr="00E674B4">
        <w:trPr>
          <w:trHeight w:val="375"/>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BC2689" w:rsidRDefault="00E674B4" w:rsidP="00742F1F">
            <w:r w:rsidRPr="00BC2689">
              <w:t>внебюджетные источники</w:t>
            </w:r>
          </w:p>
        </w:tc>
        <w:tc>
          <w:tcPr>
            <w:tcW w:w="1278" w:type="dxa"/>
            <w:tcBorders>
              <w:top w:val="nil"/>
              <w:left w:val="nil"/>
              <w:bottom w:val="single" w:sz="4" w:space="0" w:color="auto"/>
              <w:right w:val="single" w:sz="4" w:space="0" w:color="auto"/>
            </w:tcBorders>
            <w:vAlign w:val="bottom"/>
          </w:tcPr>
          <w:p w:rsidR="00E674B4" w:rsidRPr="00BC2689" w:rsidRDefault="00E674B4" w:rsidP="00742F1F">
            <w:pPr>
              <w:jc w:val="right"/>
            </w:pPr>
            <w: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BB1442" w:rsidRDefault="00E674B4" w:rsidP="00BB1442">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tcPr>
          <w:p w:rsidR="00E674B4" w:rsidRPr="000820FB" w:rsidRDefault="00E674B4" w:rsidP="00742F1F">
            <w:pPr>
              <w:jc w:val="right"/>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jc w:val="right"/>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nil"/>
              <w:bottom w:val="single" w:sz="4" w:space="0" w:color="auto"/>
              <w:right w:val="single" w:sz="4" w:space="0" w:color="auto"/>
            </w:tcBorders>
            <w:shd w:val="clear" w:color="auto" w:fill="auto"/>
            <w:vAlign w:val="bottom"/>
            <w:hideMark/>
          </w:tcPr>
          <w:p w:rsidR="00E674B4" w:rsidRPr="00BC2689" w:rsidRDefault="00E674B4" w:rsidP="00742F1F">
            <w:r w:rsidRPr="00BC2689">
              <w:t>в разрезе мероприятий:</w:t>
            </w:r>
          </w:p>
        </w:tc>
        <w:tc>
          <w:tcPr>
            <w:tcW w:w="1278" w:type="dxa"/>
            <w:tcBorders>
              <w:top w:val="nil"/>
              <w:left w:val="nil"/>
              <w:bottom w:val="single" w:sz="4" w:space="0" w:color="auto"/>
              <w:right w:val="single" w:sz="4" w:space="0" w:color="auto"/>
            </w:tcBorders>
            <w:vAlign w:val="bottom"/>
          </w:tcPr>
          <w:p w:rsidR="00E674B4" w:rsidRPr="00BC2689" w:rsidRDefault="00E674B4" w:rsidP="00742F1F">
            <w:r w:rsidRPr="00BC2689">
              <w:t> </w:t>
            </w:r>
            <w: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BC2689" w:rsidRDefault="00E674B4" w:rsidP="00742F1F">
            <w:r w:rsidRPr="00BC2689">
              <w:t> </w:t>
            </w:r>
            <w: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BC2689" w:rsidRDefault="00E674B4" w:rsidP="00742F1F">
            <w:r w:rsidRPr="00BC2689">
              <w:t> </w:t>
            </w:r>
            <w: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r>
              <w:rPr>
                <w:color w:val="000000" w:themeColor="text1"/>
              </w:rPr>
              <w:t>0</w:t>
            </w:r>
          </w:p>
        </w:tc>
      </w:tr>
      <w:tr w:rsidR="00E674B4" w:rsidRPr="0077751A" w:rsidTr="00E674B4">
        <w:trPr>
          <w:trHeight w:val="467"/>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b/>
                <w:color w:val="000000" w:themeColor="text1"/>
              </w:rPr>
            </w:pPr>
            <w:r>
              <w:rPr>
                <w:b/>
                <w:color w:val="000000" w:themeColor="text1"/>
              </w:rPr>
              <w:t>4</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b/>
                <w:bCs/>
                <w:color w:val="000000" w:themeColor="text1"/>
              </w:rPr>
            </w:pPr>
            <w:r w:rsidRPr="0077751A">
              <w:rPr>
                <w:b/>
                <w:bCs/>
                <w:color w:val="000000" w:themeColor="text1"/>
              </w:rPr>
              <w:t xml:space="preserve">Подпрограмма </w:t>
            </w:r>
            <w:r w:rsidR="00051F9A">
              <w:rPr>
                <w:b/>
                <w:bCs/>
                <w:color w:val="000000" w:themeColor="text1"/>
              </w:rPr>
              <w:t>«</w:t>
            </w:r>
            <w:r w:rsidRPr="0077751A">
              <w:rPr>
                <w:b/>
                <w:bCs/>
                <w:color w:val="000000" w:themeColor="text1"/>
              </w:rPr>
              <w:t>Культура и искусство</w:t>
            </w:r>
            <w:r w:rsidR="00051F9A">
              <w:rPr>
                <w:b/>
                <w:bCs/>
                <w:color w:val="000000" w:themeColor="text1"/>
              </w:rPr>
              <w:t>»</w:t>
            </w:r>
            <w:r w:rsidRPr="0077751A">
              <w:rPr>
                <w:b/>
                <w:bCs/>
                <w:color w:val="000000" w:themeColor="text1"/>
              </w:rPr>
              <w:t xml:space="preserve"> </w:t>
            </w:r>
          </w:p>
        </w:tc>
        <w:tc>
          <w:tcPr>
            <w:tcW w:w="1278" w:type="dxa"/>
            <w:tcBorders>
              <w:top w:val="nil"/>
              <w:left w:val="nil"/>
              <w:bottom w:val="single" w:sz="4" w:space="0" w:color="auto"/>
              <w:right w:val="single" w:sz="4" w:space="0" w:color="auto"/>
            </w:tcBorders>
            <w:vAlign w:val="bottom"/>
          </w:tcPr>
          <w:p w:rsidR="00E674B4" w:rsidRPr="00D325E6" w:rsidRDefault="00E674B4" w:rsidP="007A0F6D">
            <w:pPr>
              <w:jc w:val="center"/>
              <w:rPr>
                <w:b/>
                <w:color w:val="000000" w:themeColor="text1"/>
              </w:rPr>
            </w:pPr>
            <w:r w:rsidRPr="00D325E6">
              <w:rPr>
                <w:color w:val="000000" w:themeColor="text1"/>
              </w:rPr>
              <w:t>5 553,5</w:t>
            </w:r>
            <w:r>
              <w:rPr>
                <w:color w:val="000000" w:themeColor="text1"/>
              </w:rPr>
              <w:t>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C651CF" w:rsidRDefault="00E674B4" w:rsidP="00047F03">
            <w:pPr>
              <w:jc w:val="center"/>
              <w:rPr>
                <w:b/>
                <w:color w:val="000000" w:themeColor="text1"/>
              </w:rPr>
            </w:pPr>
            <w:r w:rsidRPr="00C651CF">
              <w:rPr>
                <w:b/>
                <w:color w:val="000000" w:themeColor="text1"/>
              </w:rPr>
              <w:t>5 087,9</w:t>
            </w:r>
            <w:r>
              <w:rPr>
                <w:b/>
                <w:color w:val="000000" w:themeColor="text1"/>
              </w:rPr>
              <w:t>9</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6F3FCB" w:rsidRDefault="00E674B4" w:rsidP="00C526E4">
            <w:pPr>
              <w:jc w:val="center"/>
              <w:rPr>
                <w:b/>
                <w:color w:val="000000" w:themeColor="text1"/>
              </w:rPr>
            </w:pPr>
            <w:r w:rsidRPr="006F3FCB">
              <w:rPr>
                <w:b/>
                <w:color w:val="000000" w:themeColor="text1"/>
              </w:rPr>
              <w:t>232,8</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C526E4">
            <w:pPr>
              <w:jc w:val="center"/>
              <w:rPr>
                <w:b/>
                <w:color w:val="000000" w:themeColor="text1"/>
              </w:rPr>
            </w:pPr>
            <w:r w:rsidRPr="00384395">
              <w:rPr>
                <w:b/>
                <w:color w:val="000000" w:themeColor="text1"/>
              </w:rPr>
              <w:t>232,8</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D325E6" w:rsidRDefault="00E674B4" w:rsidP="007A0F6D">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C651CF"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6F3FCB" w:rsidRDefault="00E674B4" w:rsidP="00C526E4">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C526E4">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D325E6" w:rsidRDefault="00E674B4" w:rsidP="007A0F6D">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C651CF" w:rsidRDefault="00E674B4" w:rsidP="00047F0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6F3FCB" w:rsidRDefault="00E674B4" w:rsidP="00C526E4">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C526E4">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D325E6" w:rsidRDefault="00E674B4" w:rsidP="00765A18">
            <w:pPr>
              <w:jc w:val="center"/>
              <w:rPr>
                <w:color w:val="000000" w:themeColor="text1"/>
              </w:rPr>
            </w:pPr>
            <w:r w:rsidRPr="00D325E6">
              <w:rPr>
                <w:color w:val="000000" w:themeColor="text1"/>
              </w:rPr>
              <w:t>5 553,5</w:t>
            </w:r>
            <w:r>
              <w:rPr>
                <w:color w:val="000000" w:themeColor="text1"/>
              </w:rPr>
              <w:t>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C651CF" w:rsidRDefault="00E674B4" w:rsidP="00047F03">
            <w:pPr>
              <w:jc w:val="center"/>
              <w:rPr>
                <w:color w:val="000000" w:themeColor="text1"/>
              </w:rPr>
            </w:pPr>
            <w:r w:rsidRPr="00C651CF">
              <w:rPr>
                <w:color w:val="000000" w:themeColor="text1"/>
              </w:rPr>
              <w:t>5 087,9</w:t>
            </w:r>
            <w:r>
              <w:rPr>
                <w:color w:val="000000" w:themeColor="text1"/>
              </w:rPr>
              <w:t>9</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6F3FCB" w:rsidRDefault="00E674B4" w:rsidP="00C526E4">
            <w:pPr>
              <w:jc w:val="center"/>
              <w:rPr>
                <w:color w:val="000000" w:themeColor="text1"/>
              </w:rPr>
            </w:pPr>
            <w:r w:rsidRPr="006F3FCB">
              <w:rPr>
                <w:color w:val="000000" w:themeColor="text1"/>
              </w:rPr>
              <w:t>232,8</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C526E4">
            <w:pPr>
              <w:jc w:val="center"/>
              <w:rPr>
                <w:color w:val="000000" w:themeColor="text1"/>
              </w:rPr>
            </w:pPr>
            <w:r w:rsidRPr="00384395">
              <w:rPr>
                <w:color w:val="000000" w:themeColor="text1"/>
              </w:rPr>
              <w:t>232,8</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77751A" w:rsidRDefault="00E674B4" w:rsidP="00742F1F">
            <w:pPr>
              <w:jc w:val="right"/>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D10057" w:rsidRDefault="00E674B4" w:rsidP="00D63874">
            <w:pPr>
              <w:jc w:val="center"/>
            </w:pPr>
            <w:r w:rsidRPr="00D10057">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jc w:val="right"/>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jc w:val="right"/>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 разрезе мероприятий:</w:t>
            </w:r>
          </w:p>
        </w:tc>
        <w:tc>
          <w:tcPr>
            <w:tcW w:w="1278" w:type="dxa"/>
            <w:tcBorders>
              <w:top w:val="nil"/>
              <w:left w:val="nil"/>
              <w:bottom w:val="single" w:sz="4" w:space="0" w:color="auto"/>
              <w:right w:val="single" w:sz="4" w:space="0" w:color="auto"/>
            </w:tcBorders>
            <w:vAlign w:val="bottom"/>
          </w:tcPr>
          <w:p w:rsidR="00E674B4" w:rsidRPr="0077751A" w:rsidRDefault="00E674B4" w:rsidP="00742F1F">
            <w:pPr>
              <w:rPr>
                <w:color w:val="000000" w:themeColor="text1"/>
              </w:rPr>
            </w:pPr>
            <w:r w:rsidRPr="0077751A">
              <w:rPr>
                <w:color w:val="000000" w:themeColor="text1"/>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p>
        </w:tc>
      </w:tr>
      <w:tr w:rsidR="00E674B4" w:rsidRPr="0077751A" w:rsidTr="00E674B4">
        <w:trPr>
          <w:trHeight w:val="9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Pr>
                <w:color w:val="000000" w:themeColor="text1"/>
              </w:rPr>
              <w:t>4</w:t>
            </w:r>
            <w:r w:rsidRPr="0077751A">
              <w:rPr>
                <w:color w:val="000000" w:themeColor="text1"/>
              </w:rPr>
              <w:t>.1</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Реализация мероприятий, направленных на развитие таланта одаренных детей, совершенствование самодеятельного, профессионального искусства и киноискусства, а также проведение культурно-массовых мероприятий, в том числе связанных с праздничными и юбилейными датами, торжественными приемами</w:t>
            </w:r>
          </w:p>
        </w:tc>
        <w:tc>
          <w:tcPr>
            <w:tcW w:w="1278" w:type="dxa"/>
            <w:tcBorders>
              <w:top w:val="nil"/>
              <w:left w:val="nil"/>
              <w:bottom w:val="single" w:sz="4" w:space="0" w:color="auto"/>
              <w:right w:val="single" w:sz="4" w:space="0" w:color="auto"/>
            </w:tcBorders>
            <w:vAlign w:val="bottom"/>
          </w:tcPr>
          <w:p w:rsidR="00E674B4" w:rsidRPr="00D325E6" w:rsidRDefault="00E674B4" w:rsidP="002E69DB">
            <w:pPr>
              <w:jc w:val="center"/>
              <w:rPr>
                <w:color w:val="000000" w:themeColor="text1"/>
              </w:rPr>
            </w:pPr>
            <w:r w:rsidRPr="00D325E6">
              <w:rPr>
                <w:b/>
                <w:color w:val="000000" w:themeColor="text1"/>
              </w:rPr>
              <w:t>5 453,59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C217B9" w:rsidRDefault="00E674B4" w:rsidP="00D63874">
            <w:pPr>
              <w:jc w:val="center"/>
              <w:rPr>
                <w:color w:val="000000" w:themeColor="text1"/>
              </w:rPr>
            </w:pPr>
            <w:r w:rsidRPr="00C217B9">
              <w:rPr>
                <w:color w:val="000000" w:themeColor="text1"/>
              </w:rPr>
              <w:t>4 987,99</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6F3FCB" w:rsidRDefault="00E674B4" w:rsidP="00C526E4">
            <w:pPr>
              <w:jc w:val="center"/>
              <w:rPr>
                <w:color w:val="000000" w:themeColor="text1"/>
              </w:rPr>
            </w:pPr>
            <w:r w:rsidRPr="006F3FCB">
              <w:rPr>
                <w:color w:val="000000" w:themeColor="text1"/>
              </w:rPr>
              <w:t>232,8</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C526E4">
            <w:pPr>
              <w:jc w:val="center"/>
              <w:rPr>
                <w:color w:val="000000" w:themeColor="text1"/>
              </w:rPr>
            </w:pPr>
            <w:r w:rsidRPr="00384395">
              <w:rPr>
                <w:color w:val="000000" w:themeColor="text1"/>
              </w:rPr>
              <w:t>232,8</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D325E6" w:rsidRDefault="00E674B4" w:rsidP="002E69DB">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C217B9" w:rsidRDefault="00E674B4" w:rsidP="00D63874">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6F3FCB" w:rsidRDefault="00E674B4" w:rsidP="00C526E4">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C526E4">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D325E6" w:rsidRDefault="00E674B4" w:rsidP="002E69DB">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C217B9" w:rsidRDefault="00E674B4" w:rsidP="00D63874">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6F3FCB" w:rsidRDefault="00E674B4" w:rsidP="00C526E4">
            <w:pPr>
              <w:jc w:val="center"/>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C526E4">
            <w:pPr>
              <w:jc w:val="center"/>
              <w:rPr>
                <w:color w:val="000000" w:themeColor="text1"/>
              </w:rPr>
            </w:pPr>
            <w:r>
              <w:rPr>
                <w:color w:val="000000" w:themeColor="text1"/>
              </w:rPr>
              <w:t>0</w:t>
            </w:r>
          </w:p>
        </w:tc>
      </w:tr>
      <w:tr w:rsidR="00E674B4" w:rsidRPr="0077751A" w:rsidTr="00E674B4">
        <w:trPr>
          <w:trHeight w:val="300"/>
        </w:trPr>
        <w:tc>
          <w:tcPr>
            <w:tcW w:w="637" w:type="dxa"/>
            <w:tcBorders>
              <w:top w:val="nil"/>
              <w:left w:val="single" w:sz="4" w:space="0" w:color="auto"/>
              <w:bottom w:val="nil"/>
              <w:right w:val="nil"/>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single" w:sz="4" w:space="0" w:color="auto"/>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D325E6" w:rsidRDefault="00E674B4" w:rsidP="002E69DB">
            <w:pPr>
              <w:jc w:val="center"/>
              <w:rPr>
                <w:b/>
                <w:color w:val="000000" w:themeColor="text1"/>
              </w:rPr>
            </w:pPr>
            <w:r w:rsidRPr="00D325E6">
              <w:rPr>
                <w:b/>
                <w:color w:val="000000" w:themeColor="text1"/>
              </w:rPr>
              <w:t>5 453,59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C217B9" w:rsidRDefault="00E674B4" w:rsidP="003B6151">
            <w:pPr>
              <w:jc w:val="center"/>
              <w:rPr>
                <w:color w:val="000000" w:themeColor="text1"/>
              </w:rPr>
            </w:pPr>
            <w:r w:rsidRPr="00C217B9">
              <w:rPr>
                <w:color w:val="000000" w:themeColor="text1"/>
              </w:rPr>
              <w:t>4 987,99</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6F3FCB" w:rsidRDefault="00E674B4" w:rsidP="00C526E4">
            <w:pPr>
              <w:jc w:val="center"/>
              <w:rPr>
                <w:color w:val="000000" w:themeColor="text1"/>
              </w:rPr>
            </w:pPr>
            <w:r w:rsidRPr="006F3FCB">
              <w:rPr>
                <w:color w:val="000000" w:themeColor="text1"/>
              </w:rPr>
              <w:t>232,8</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C526E4">
            <w:pPr>
              <w:jc w:val="center"/>
              <w:rPr>
                <w:color w:val="000000" w:themeColor="text1"/>
              </w:rPr>
            </w:pPr>
            <w:r w:rsidRPr="00384395">
              <w:rPr>
                <w:color w:val="000000" w:themeColor="text1"/>
              </w:rPr>
              <w:t>232,8</w:t>
            </w:r>
          </w:p>
        </w:tc>
      </w:tr>
      <w:tr w:rsidR="00E674B4" w:rsidRPr="0077751A" w:rsidTr="00E674B4">
        <w:trPr>
          <w:trHeight w:val="300"/>
        </w:trPr>
        <w:tc>
          <w:tcPr>
            <w:tcW w:w="637" w:type="dxa"/>
            <w:tcBorders>
              <w:top w:val="nil"/>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nil"/>
              <w:left w:val="nil"/>
              <w:bottom w:val="single" w:sz="4" w:space="0" w:color="auto"/>
              <w:right w:val="single" w:sz="4" w:space="0" w:color="auto"/>
            </w:tcBorders>
            <w:vAlign w:val="bottom"/>
          </w:tcPr>
          <w:p w:rsidR="00E674B4" w:rsidRPr="0077751A" w:rsidRDefault="00E674B4" w:rsidP="00742F1F">
            <w:pPr>
              <w:jc w:val="right"/>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5B0DBC" w:rsidRDefault="00E674B4" w:rsidP="00D63874">
            <w:pPr>
              <w:jc w:val="center"/>
            </w:pPr>
            <w:r w:rsidRPr="005B0DBC">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5B0DBC" w:rsidRDefault="00E674B4" w:rsidP="00742F1F">
            <w:r w:rsidRPr="005B0DBC">
              <w:t> 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r>
              <w:rPr>
                <w:color w:val="000000" w:themeColor="text1"/>
              </w:rPr>
              <w:t>0</w:t>
            </w:r>
          </w:p>
        </w:tc>
      </w:tr>
      <w:tr w:rsidR="00E674B4" w:rsidRPr="0077751A" w:rsidTr="00E674B4">
        <w:trPr>
          <w:trHeight w:val="576"/>
        </w:trPr>
        <w:tc>
          <w:tcPr>
            <w:tcW w:w="637" w:type="dxa"/>
            <w:vMerge w:val="restart"/>
            <w:tcBorders>
              <w:top w:val="nil"/>
              <w:left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Pr>
                <w:color w:val="000000" w:themeColor="text1"/>
              </w:rPr>
              <w:t>4</w:t>
            </w:r>
            <w:r w:rsidRPr="0077751A">
              <w:rPr>
                <w:color w:val="000000" w:themeColor="text1"/>
              </w:rPr>
              <w:t>.2</w:t>
            </w:r>
          </w:p>
          <w:p w:rsidR="00E674B4" w:rsidRPr="0077751A" w:rsidRDefault="00E674B4" w:rsidP="00742F1F">
            <w:pPr>
              <w:rPr>
                <w:color w:val="000000" w:themeColor="text1"/>
              </w:rPr>
            </w:pPr>
            <w:r w:rsidRPr="0077751A">
              <w:rPr>
                <w:color w:val="000000" w:themeColor="text1"/>
              </w:rPr>
              <w:t> </w:t>
            </w:r>
          </w:p>
          <w:p w:rsidR="00E674B4" w:rsidRPr="0077751A" w:rsidRDefault="00E674B4" w:rsidP="00742F1F">
            <w:pPr>
              <w:rPr>
                <w:color w:val="000000" w:themeColor="text1"/>
              </w:rPr>
            </w:pPr>
            <w:r w:rsidRPr="0077751A">
              <w:rPr>
                <w:color w:val="000000" w:themeColor="text1"/>
              </w:rPr>
              <w:t> </w:t>
            </w:r>
          </w:p>
          <w:p w:rsidR="00E674B4" w:rsidRPr="0077751A" w:rsidRDefault="00E674B4" w:rsidP="00742F1F">
            <w:pPr>
              <w:rPr>
                <w:color w:val="000000" w:themeColor="text1"/>
              </w:rPr>
            </w:pPr>
            <w:r w:rsidRPr="0077751A">
              <w:rPr>
                <w:color w:val="000000" w:themeColor="text1"/>
              </w:rPr>
              <w:t> </w:t>
            </w:r>
          </w:p>
          <w:p w:rsidR="00E674B4" w:rsidRPr="0077751A" w:rsidRDefault="00E674B4" w:rsidP="00742F1F">
            <w:pPr>
              <w:rPr>
                <w:color w:val="000000" w:themeColor="text1"/>
              </w:rPr>
            </w:pPr>
            <w:r w:rsidRPr="0077751A">
              <w:rPr>
                <w:color w:val="000000" w:themeColor="text1"/>
              </w:rPr>
              <w:t> </w:t>
            </w: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Реализация культурно-массовых мероприятий казачьей направленности</w:t>
            </w:r>
          </w:p>
        </w:tc>
        <w:tc>
          <w:tcPr>
            <w:tcW w:w="1278" w:type="dxa"/>
            <w:tcBorders>
              <w:top w:val="nil"/>
              <w:left w:val="nil"/>
              <w:bottom w:val="single" w:sz="4" w:space="0" w:color="auto"/>
              <w:right w:val="single" w:sz="4" w:space="0" w:color="auto"/>
            </w:tcBorders>
            <w:vAlign w:val="bottom"/>
          </w:tcPr>
          <w:p w:rsidR="00E674B4" w:rsidRPr="00981556" w:rsidRDefault="00E674B4" w:rsidP="00521253">
            <w:pPr>
              <w:jc w:val="center"/>
              <w:rPr>
                <w:color w:val="000000" w:themeColor="text1"/>
              </w:rPr>
            </w:pPr>
            <w:r>
              <w:rPr>
                <w:color w:val="000000" w:themeColor="text1"/>
              </w:rPr>
              <w:t>100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81556" w:rsidRDefault="00E674B4" w:rsidP="00521253">
            <w:pPr>
              <w:jc w:val="center"/>
              <w:rPr>
                <w:color w:val="000000" w:themeColor="text1"/>
              </w:rPr>
            </w:pPr>
            <w:r>
              <w:rPr>
                <w:color w:val="000000" w:themeColor="text1"/>
              </w:rPr>
              <w:t>100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jc w:val="right"/>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jc w:val="right"/>
              <w:rPr>
                <w:color w:val="000000" w:themeColor="text1"/>
              </w:rPr>
            </w:pPr>
            <w:r>
              <w:rPr>
                <w:color w:val="000000" w:themeColor="text1"/>
              </w:rPr>
              <w:t>0</w:t>
            </w:r>
          </w:p>
        </w:tc>
      </w:tr>
      <w:tr w:rsidR="00E674B4" w:rsidRPr="0077751A" w:rsidTr="00E674B4">
        <w:trPr>
          <w:trHeight w:val="300"/>
        </w:trPr>
        <w:tc>
          <w:tcPr>
            <w:tcW w:w="637" w:type="dxa"/>
            <w:vMerge/>
            <w:tcBorders>
              <w:left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nil"/>
              <w:left w:val="nil"/>
              <w:bottom w:val="single" w:sz="4" w:space="0" w:color="auto"/>
              <w:right w:val="single" w:sz="4" w:space="0" w:color="auto"/>
            </w:tcBorders>
            <w:vAlign w:val="bottom"/>
          </w:tcPr>
          <w:p w:rsidR="00E674B4" w:rsidRPr="00981556" w:rsidRDefault="00E674B4" w:rsidP="00521253">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81556" w:rsidRDefault="00E674B4" w:rsidP="0052125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r>
              <w:rPr>
                <w:color w:val="000000" w:themeColor="text1"/>
              </w:rPr>
              <w:t>0</w:t>
            </w:r>
          </w:p>
        </w:tc>
      </w:tr>
      <w:tr w:rsidR="00E674B4" w:rsidRPr="0077751A" w:rsidTr="00E674B4">
        <w:trPr>
          <w:trHeight w:val="300"/>
        </w:trPr>
        <w:tc>
          <w:tcPr>
            <w:tcW w:w="637" w:type="dxa"/>
            <w:vMerge/>
            <w:tcBorders>
              <w:left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nil"/>
              <w:left w:val="nil"/>
              <w:bottom w:val="single" w:sz="4" w:space="0" w:color="auto"/>
              <w:right w:val="single" w:sz="4" w:space="0" w:color="auto"/>
            </w:tcBorders>
            <w:vAlign w:val="bottom"/>
          </w:tcPr>
          <w:p w:rsidR="00E674B4" w:rsidRPr="00981556" w:rsidRDefault="00E674B4" w:rsidP="00521253">
            <w:pPr>
              <w:jc w:val="center"/>
              <w:rPr>
                <w:color w:val="000000" w:themeColor="text1"/>
              </w:rPr>
            </w:pPr>
            <w:r>
              <w:rPr>
                <w:color w:val="000000" w:themeColor="text1"/>
              </w:rPr>
              <w:t>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81556" w:rsidRDefault="00E674B4" w:rsidP="00521253">
            <w:pPr>
              <w:jc w:val="center"/>
              <w:rPr>
                <w:color w:val="000000" w:themeColor="text1"/>
              </w:rPr>
            </w:pPr>
            <w:r>
              <w:rPr>
                <w:color w:val="000000" w:themeColor="text1"/>
              </w:rPr>
              <w:t>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Pr>
                <w:color w:val="000000" w:themeColor="text1"/>
              </w:rPr>
              <w:t>0</w:t>
            </w:r>
            <w:r w:rsidRPr="0077751A">
              <w:rPr>
                <w:color w:val="000000" w:themeColor="text1"/>
              </w:rPr>
              <w:t> </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r>
              <w:rPr>
                <w:color w:val="000000" w:themeColor="text1"/>
              </w:rPr>
              <w:t>0</w:t>
            </w:r>
          </w:p>
        </w:tc>
      </w:tr>
      <w:tr w:rsidR="00E674B4" w:rsidRPr="0077751A" w:rsidTr="00E674B4">
        <w:trPr>
          <w:trHeight w:val="300"/>
        </w:trPr>
        <w:tc>
          <w:tcPr>
            <w:tcW w:w="637" w:type="dxa"/>
            <w:vMerge/>
            <w:tcBorders>
              <w:left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nil"/>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nil"/>
              <w:left w:val="nil"/>
              <w:bottom w:val="single" w:sz="4" w:space="0" w:color="auto"/>
              <w:right w:val="single" w:sz="4" w:space="0" w:color="auto"/>
            </w:tcBorders>
            <w:vAlign w:val="bottom"/>
          </w:tcPr>
          <w:p w:rsidR="00E674B4" w:rsidRPr="00981556" w:rsidRDefault="00E674B4" w:rsidP="00521253">
            <w:pPr>
              <w:jc w:val="center"/>
              <w:rPr>
                <w:color w:val="000000" w:themeColor="text1"/>
              </w:rPr>
            </w:pPr>
            <w:r>
              <w:rPr>
                <w:color w:val="000000" w:themeColor="text1"/>
              </w:rPr>
              <w:t>100</w:t>
            </w:r>
            <w:r w:rsidR="00397730">
              <w:rPr>
                <w:color w:val="000000" w:themeColor="text1"/>
              </w:rPr>
              <w:t>,00</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E674B4" w:rsidRPr="00981556" w:rsidRDefault="00E674B4" w:rsidP="00521253">
            <w:pPr>
              <w:jc w:val="center"/>
              <w:rPr>
                <w:color w:val="000000" w:themeColor="text1"/>
              </w:rPr>
            </w:pPr>
            <w:r>
              <w:rPr>
                <w:color w:val="000000" w:themeColor="text1"/>
              </w:rPr>
              <w:t>100</w:t>
            </w:r>
            <w:r w:rsidR="00397730">
              <w:rPr>
                <w:color w:val="000000" w:themeColor="text1"/>
              </w:rPr>
              <w:t>,00</w:t>
            </w:r>
          </w:p>
        </w:tc>
        <w:tc>
          <w:tcPr>
            <w:tcW w:w="1559" w:type="dxa"/>
            <w:tcBorders>
              <w:top w:val="nil"/>
              <w:left w:val="nil"/>
              <w:bottom w:val="single" w:sz="4" w:space="0" w:color="auto"/>
              <w:right w:val="single" w:sz="4" w:space="0" w:color="auto"/>
            </w:tcBorders>
            <w:shd w:val="clear" w:color="auto" w:fill="auto"/>
            <w:noWrap/>
            <w:vAlign w:val="bottom"/>
            <w:hideMark/>
          </w:tcPr>
          <w:p w:rsidR="00E674B4" w:rsidRPr="0077751A" w:rsidRDefault="00E674B4" w:rsidP="00742F1F">
            <w:pPr>
              <w:jc w:val="right"/>
              <w:rPr>
                <w:color w:val="000000" w:themeColor="text1"/>
              </w:rPr>
            </w:pPr>
            <w:r>
              <w:rPr>
                <w:color w:val="000000" w:themeColor="text1"/>
              </w:rPr>
              <w:t>0</w:t>
            </w:r>
          </w:p>
        </w:tc>
        <w:tc>
          <w:tcPr>
            <w:tcW w:w="1418" w:type="dxa"/>
            <w:tcBorders>
              <w:top w:val="nil"/>
              <w:left w:val="nil"/>
              <w:bottom w:val="single" w:sz="4" w:space="0" w:color="auto"/>
              <w:right w:val="single" w:sz="4" w:space="0" w:color="auto"/>
            </w:tcBorders>
            <w:shd w:val="clear" w:color="auto" w:fill="auto"/>
            <w:noWrap/>
            <w:vAlign w:val="bottom"/>
            <w:hideMark/>
          </w:tcPr>
          <w:p w:rsidR="00E674B4" w:rsidRPr="00384395" w:rsidRDefault="00E674B4" w:rsidP="00742F1F">
            <w:pPr>
              <w:jc w:val="right"/>
              <w:rPr>
                <w:color w:val="000000" w:themeColor="text1"/>
              </w:rPr>
            </w:pPr>
            <w:r>
              <w:rPr>
                <w:color w:val="000000" w:themeColor="text1"/>
              </w:rPr>
              <w:t>0</w:t>
            </w:r>
          </w:p>
        </w:tc>
      </w:tr>
      <w:tr w:rsidR="00E674B4" w:rsidRPr="0077751A" w:rsidTr="00E674B4">
        <w:trPr>
          <w:trHeight w:val="300"/>
        </w:trPr>
        <w:tc>
          <w:tcPr>
            <w:tcW w:w="637" w:type="dxa"/>
            <w:vMerge/>
            <w:tcBorders>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single" w:sz="4" w:space="0" w:color="auto"/>
              <w:left w:val="nil"/>
              <w:bottom w:val="single" w:sz="4" w:space="0" w:color="auto"/>
              <w:right w:val="single" w:sz="4" w:space="0" w:color="auto"/>
            </w:tcBorders>
            <w:vAlign w:val="bottom"/>
          </w:tcPr>
          <w:p w:rsidR="00E674B4" w:rsidRPr="00521253" w:rsidRDefault="00E674B4" w:rsidP="00521253">
            <w:pPr>
              <w:jc w:val="center"/>
              <w:rPr>
                <w:color w:val="000000" w:themeColor="text1"/>
              </w:rPr>
            </w:pPr>
            <w:r>
              <w:rPr>
                <w:color w:val="000000" w:themeColor="text1"/>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r>
              <w:rPr>
                <w:color w:val="000000" w:themeColor="text1"/>
              </w:rPr>
              <w:t>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sidRPr="0077751A">
              <w:rPr>
                <w:color w:val="000000" w:themeColor="text1"/>
              </w:rPr>
              <w:t> </w:t>
            </w:r>
            <w:r>
              <w:rPr>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674B4" w:rsidRPr="00384395" w:rsidRDefault="00E674B4" w:rsidP="00742F1F">
            <w:pPr>
              <w:rPr>
                <w:color w:val="000000" w:themeColor="text1"/>
              </w:rPr>
            </w:pPr>
            <w:r w:rsidRPr="00384395">
              <w:rPr>
                <w:color w:val="000000" w:themeColor="text1"/>
              </w:rPr>
              <w:t> </w:t>
            </w:r>
            <w:r>
              <w:rPr>
                <w:color w:val="000000" w:themeColor="text1"/>
              </w:rPr>
              <w:t>0</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4.3</w:t>
            </w:r>
          </w:p>
        </w:tc>
        <w:tc>
          <w:tcPr>
            <w:tcW w:w="1928" w:type="dxa"/>
            <w:tcBorders>
              <w:top w:val="single" w:sz="4" w:space="0" w:color="auto"/>
              <w:left w:val="nil"/>
              <w:bottom w:val="single" w:sz="4" w:space="0" w:color="auto"/>
              <w:right w:val="single" w:sz="4" w:space="0" w:color="auto"/>
            </w:tcBorders>
            <w:shd w:val="clear" w:color="auto" w:fill="auto"/>
            <w:vAlign w:val="bottom"/>
          </w:tcPr>
          <w:p w:rsidR="00E674B4" w:rsidRPr="00E3217C" w:rsidRDefault="00E674B4" w:rsidP="00742F1F">
            <w:pPr>
              <w:rPr>
                <w:b/>
                <w:color w:val="000000" w:themeColor="text1"/>
              </w:rPr>
            </w:pPr>
            <w:proofErr w:type="gramStart"/>
            <w:r w:rsidRPr="00E3217C">
              <w:rPr>
                <w:b/>
                <w:color w:val="000000" w:themeColor="text1"/>
              </w:rPr>
              <w:t>Государственная поддержка отрасли культуры (оснащение образовательных учреждений в сфере культуры (детские школы искусств по видам искусств и училищ)</w:t>
            </w:r>
            <w:proofErr w:type="gramEnd"/>
          </w:p>
        </w:tc>
        <w:tc>
          <w:tcPr>
            <w:tcW w:w="1278" w:type="dxa"/>
            <w:tcBorders>
              <w:top w:val="single" w:sz="4" w:space="0" w:color="auto"/>
              <w:left w:val="nil"/>
              <w:bottom w:val="single" w:sz="4" w:space="0" w:color="auto"/>
              <w:right w:val="single" w:sz="4" w:space="0" w:color="auto"/>
            </w:tcBorders>
            <w:vAlign w:val="bottom"/>
          </w:tcPr>
          <w:p w:rsidR="00E674B4" w:rsidRPr="00981556" w:rsidRDefault="00E674B4" w:rsidP="00FE7159">
            <w:pPr>
              <w:jc w:val="center"/>
              <w:rPr>
                <w:color w:val="000000" w:themeColor="text1"/>
              </w:rPr>
            </w:pPr>
            <w:r>
              <w:rPr>
                <w:color w:val="000000" w:themeColor="text1"/>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981556" w:rsidRDefault="00E674B4" w:rsidP="00D408AD">
            <w:pPr>
              <w:jc w:val="center"/>
              <w:rPr>
                <w:color w:val="000000" w:themeColor="text1"/>
              </w:rPr>
            </w:pPr>
            <w:r>
              <w:rPr>
                <w:color w:val="000000" w:themeColor="text1"/>
              </w:rPr>
              <w:t>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674B4" w:rsidRPr="00384395" w:rsidRDefault="00E674B4" w:rsidP="00742F1F">
            <w:pPr>
              <w:rPr>
                <w:color w:val="000000" w:themeColor="text1"/>
              </w:rPr>
            </w:pPr>
            <w:r>
              <w:rPr>
                <w:color w:val="000000" w:themeColor="text1"/>
              </w:rPr>
              <w:t>0</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77751A" w:rsidRDefault="00051F9A" w:rsidP="00742F1F">
            <w:pPr>
              <w:rPr>
                <w:color w:val="000000" w:themeColor="text1"/>
              </w:rPr>
            </w:pPr>
            <w:r>
              <w:rPr>
                <w:color w:val="000000" w:themeColor="text1"/>
              </w:rPr>
              <w:t xml:space="preserve"> </w:t>
            </w:r>
          </w:p>
        </w:tc>
        <w:tc>
          <w:tcPr>
            <w:tcW w:w="1928" w:type="dxa"/>
            <w:tcBorders>
              <w:top w:val="single" w:sz="4" w:space="0" w:color="auto"/>
              <w:left w:val="nil"/>
              <w:bottom w:val="single" w:sz="4" w:space="0" w:color="auto"/>
              <w:right w:val="single" w:sz="4" w:space="0" w:color="auto"/>
            </w:tcBorders>
            <w:shd w:val="clear" w:color="auto" w:fill="auto"/>
            <w:vAlign w:val="bottom"/>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single" w:sz="4" w:space="0" w:color="auto"/>
              <w:left w:val="nil"/>
              <w:bottom w:val="single" w:sz="4" w:space="0" w:color="auto"/>
              <w:right w:val="single" w:sz="4" w:space="0" w:color="auto"/>
            </w:tcBorders>
            <w:vAlign w:val="bottom"/>
          </w:tcPr>
          <w:p w:rsidR="00E674B4" w:rsidRPr="00981556" w:rsidRDefault="00E674B4" w:rsidP="007E058D">
            <w:pPr>
              <w:jc w:val="center"/>
              <w:rPr>
                <w:color w:val="000000" w:themeColor="text1"/>
              </w:rPr>
            </w:pPr>
            <w:r>
              <w:rPr>
                <w:color w:val="000000" w:themeColor="text1"/>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981556" w:rsidRDefault="00E674B4" w:rsidP="007E058D">
            <w:pPr>
              <w:jc w:val="center"/>
              <w:rPr>
                <w:color w:val="000000" w:themeColor="text1"/>
              </w:rPr>
            </w:pPr>
            <w:r>
              <w:rPr>
                <w:color w:val="000000" w:themeColor="text1"/>
              </w:rPr>
              <w:t>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674B4" w:rsidRPr="00384395" w:rsidRDefault="00E674B4" w:rsidP="00742F1F">
            <w:pPr>
              <w:rPr>
                <w:color w:val="000000" w:themeColor="text1"/>
              </w:rPr>
            </w:pPr>
            <w:r>
              <w:rPr>
                <w:color w:val="000000" w:themeColor="text1"/>
              </w:rPr>
              <w:t>0</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p>
        </w:tc>
        <w:tc>
          <w:tcPr>
            <w:tcW w:w="1928" w:type="dxa"/>
            <w:tcBorders>
              <w:top w:val="single" w:sz="4" w:space="0" w:color="auto"/>
              <w:left w:val="nil"/>
              <w:bottom w:val="single" w:sz="4" w:space="0" w:color="auto"/>
              <w:right w:val="single" w:sz="4" w:space="0" w:color="auto"/>
            </w:tcBorders>
            <w:shd w:val="clear" w:color="auto" w:fill="auto"/>
            <w:vAlign w:val="bottom"/>
          </w:tcPr>
          <w:p w:rsidR="00E674B4" w:rsidRPr="0077751A" w:rsidRDefault="00E674B4" w:rsidP="00742F1F">
            <w:pPr>
              <w:rPr>
                <w:color w:val="000000" w:themeColor="text1"/>
              </w:rPr>
            </w:pPr>
            <w:r w:rsidRPr="0077751A">
              <w:rPr>
                <w:color w:val="000000" w:themeColor="text1"/>
              </w:rPr>
              <w:t>областной  бюджет</w:t>
            </w:r>
          </w:p>
        </w:tc>
        <w:tc>
          <w:tcPr>
            <w:tcW w:w="1278" w:type="dxa"/>
            <w:tcBorders>
              <w:top w:val="single" w:sz="4" w:space="0" w:color="auto"/>
              <w:left w:val="nil"/>
              <w:bottom w:val="single" w:sz="4" w:space="0" w:color="auto"/>
              <w:right w:val="single" w:sz="4" w:space="0" w:color="auto"/>
            </w:tcBorders>
            <w:vAlign w:val="bottom"/>
          </w:tcPr>
          <w:p w:rsidR="00E674B4" w:rsidRPr="00981556" w:rsidRDefault="00E674B4" w:rsidP="007E058D">
            <w:pPr>
              <w:jc w:val="center"/>
              <w:rPr>
                <w:color w:val="000000" w:themeColor="text1"/>
              </w:rPr>
            </w:pPr>
            <w:r>
              <w:rPr>
                <w:color w:val="000000" w:themeColor="text1"/>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981556" w:rsidRDefault="00E674B4" w:rsidP="007E058D">
            <w:pPr>
              <w:jc w:val="center"/>
              <w:rPr>
                <w:color w:val="000000" w:themeColor="text1"/>
              </w:rPr>
            </w:pPr>
            <w:r>
              <w:rPr>
                <w:color w:val="000000" w:themeColor="text1"/>
              </w:rPr>
              <w:t>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674B4" w:rsidRPr="00384395" w:rsidRDefault="00E674B4" w:rsidP="00742F1F">
            <w:pPr>
              <w:rPr>
                <w:color w:val="000000" w:themeColor="text1"/>
              </w:rPr>
            </w:pPr>
            <w:r>
              <w:rPr>
                <w:color w:val="000000" w:themeColor="text1"/>
              </w:rPr>
              <w:t>0</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p>
        </w:tc>
        <w:tc>
          <w:tcPr>
            <w:tcW w:w="1928" w:type="dxa"/>
            <w:tcBorders>
              <w:top w:val="single" w:sz="4" w:space="0" w:color="auto"/>
              <w:left w:val="nil"/>
              <w:bottom w:val="single" w:sz="4" w:space="0" w:color="auto"/>
              <w:right w:val="single" w:sz="4" w:space="0" w:color="auto"/>
            </w:tcBorders>
            <w:shd w:val="clear" w:color="auto" w:fill="auto"/>
            <w:vAlign w:val="bottom"/>
          </w:tcPr>
          <w:p w:rsidR="00E674B4" w:rsidRPr="0077751A" w:rsidRDefault="00E674B4" w:rsidP="00742F1F">
            <w:pPr>
              <w:rPr>
                <w:color w:val="000000" w:themeColor="text1"/>
              </w:rPr>
            </w:pPr>
            <w:r w:rsidRPr="0077751A">
              <w:rPr>
                <w:color w:val="000000" w:themeColor="text1"/>
              </w:rPr>
              <w:t>местный  бюджет</w:t>
            </w:r>
          </w:p>
        </w:tc>
        <w:tc>
          <w:tcPr>
            <w:tcW w:w="1278" w:type="dxa"/>
            <w:tcBorders>
              <w:top w:val="single" w:sz="4" w:space="0" w:color="auto"/>
              <w:left w:val="nil"/>
              <w:bottom w:val="single" w:sz="4" w:space="0" w:color="auto"/>
              <w:right w:val="single" w:sz="4" w:space="0" w:color="auto"/>
            </w:tcBorders>
            <w:vAlign w:val="bottom"/>
          </w:tcPr>
          <w:p w:rsidR="00E674B4" w:rsidRPr="00981556" w:rsidRDefault="00E674B4" w:rsidP="007E058D">
            <w:pPr>
              <w:jc w:val="center"/>
              <w:rPr>
                <w:color w:val="000000" w:themeColor="text1"/>
              </w:rPr>
            </w:pPr>
            <w:r>
              <w:rPr>
                <w:color w:val="000000" w:themeColor="text1"/>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981556" w:rsidRDefault="00E674B4" w:rsidP="007E058D">
            <w:pPr>
              <w:jc w:val="center"/>
              <w:rPr>
                <w:color w:val="000000" w:themeColor="text1"/>
              </w:rPr>
            </w:pPr>
            <w:r>
              <w:rPr>
                <w:color w:val="000000" w:themeColor="text1"/>
              </w:rPr>
              <w:t>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674B4" w:rsidRPr="00384395" w:rsidRDefault="00E674B4" w:rsidP="00742F1F">
            <w:pPr>
              <w:rPr>
                <w:color w:val="000000" w:themeColor="text1"/>
              </w:rPr>
            </w:pPr>
            <w:r>
              <w:rPr>
                <w:color w:val="000000" w:themeColor="text1"/>
              </w:rPr>
              <w:t>0</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p>
        </w:tc>
        <w:tc>
          <w:tcPr>
            <w:tcW w:w="1928" w:type="dxa"/>
            <w:tcBorders>
              <w:top w:val="single" w:sz="4" w:space="0" w:color="auto"/>
              <w:left w:val="nil"/>
              <w:bottom w:val="single" w:sz="4" w:space="0" w:color="auto"/>
              <w:right w:val="single" w:sz="4" w:space="0" w:color="auto"/>
            </w:tcBorders>
            <w:shd w:val="clear" w:color="auto" w:fill="auto"/>
            <w:vAlign w:val="bottom"/>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single" w:sz="4" w:space="0" w:color="auto"/>
              <w:left w:val="nil"/>
              <w:bottom w:val="single" w:sz="4" w:space="0" w:color="auto"/>
              <w:right w:val="single" w:sz="4" w:space="0" w:color="auto"/>
            </w:tcBorders>
            <w:vAlign w:val="bottom"/>
          </w:tcPr>
          <w:p w:rsidR="00E674B4" w:rsidRPr="0077751A" w:rsidRDefault="00E674B4" w:rsidP="00742F1F">
            <w:pPr>
              <w:jc w:val="right"/>
              <w:rPr>
                <w:color w:val="000000" w:themeColor="text1"/>
              </w:rPr>
            </w:pPr>
            <w:r>
              <w:rPr>
                <w:color w:val="000000" w:themeColor="text1"/>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674B4" w:rsidRPr="0077751A" w:rsidRDefault="00E674B4" w:rsidP="00742F1F">
            <w:pPr>
              <w:rPr>
                <w:color w:val="000000" w:themeColor="text1"/>
              </w:rPr>
            </w:pPr>
            <w:r>
              <w:rPr>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E674B4" w:rsidRPr="00384395" w:rsidRDefault="00E674B4" w:rsidP="00742F1F">
            <w:pPr>
              <w:rPr>
                <w:color w:val="000000" w:themeColor="text1"/>
              </w:rPr>
            </w:pPr>
            <w:r>
              <w:rPr>
                <w:color w:val="000000" w:themeColor="text1"/>
              </w:rPr>
              <w:t>0</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Pr>
                <w:b/>
                <w:bCs/>
                <w:color w:val="000000" w:themeColor="text1"/>
              </w:rPr>
              <w:t>Итого</w:t>
            </w:r>
            <w:r w:rsidRPr="0077751A">
              <w:rPr>
                <w:b/>
                <w:bCs/>
                <w:color w:val="000000" w:themeColor="text1"/>
              </w:rPr>
              <w:t xml:space="preserve"> по программе "Развитие культуры"</w:t>
            </w:r>
          </w:p>
        </w:tc>
        <w:tc>
          <w:tcPr>
            <w:tcW w:w="1278" w:type="dxa"/>
            <w:tcBorders>
              <w:top w:val="single" w:sz="4" w:space="0" w:color="auto"/>
              <w:left w:val="nil"/>
              <w:bottom w:val="single" w:sz="4" w:space="0" w:color="auto"/>
              <w:right w:val="single" w:sz="4" w:space="0" w:color="auto"/>
            </w:tcBorders>
            <w:vAlign w:val="bottom"/>
          </w:tcPr>
          <w:p w:rsidR="00E674B4" w:rsidRPr="00240D48" w:rsidRDefault="00E674B4" w:rsidP="00C72C9F">
            <w:pPr>
              <w:jc w:val="center"/>
              <w:rPr>
                <w:b/>
                <w:color w:val="000000" w:themeColor="text1"/>
              </w:rPr>
            </w:pPr>
            <w:r w:rsidRPr="00240D48">
              <w:rPr>
                <w:b/>
                <w:color w:val="000000" w:themeColor="text1"/>
              </w:rPr>
              <w:t>753 135,</w:t>
            </w:r>
            <w:r>
              <w:rPr>
                <w:b/>
                <w:color w:val="000000" w:themeColor="text1"/>
              </w:rPr>
              <w:t>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4E36A5" w:rsidRDefault="00E674B4" w:rsidP="007F2C6C">
            <w:pPr>
              <w:jc w:val="center"/>
              <w:rPr>
                <w:b/>
                <w:color w:val="000000" w:themeColor="text1"/>
              </w:rPr>
            </w:pPr>
            <w:r w:rsidRPr="004E36A5">
              <w:rPr>
                <w:b/>
                <w:color w:val="000000" w:themeColor="text1"/>
              </w:rPr>
              <w:t>289 796,4</w:t>
            </w:r>
            <w:r>
              <w:rPr>
                <w:b/>
                <w:color w:val="000000" w:themeColor="text1"/>
              </w:rPr>
              <w:t>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674B4" w:rsidRPr="003E7F01" w:rsidRDefault="00E674B4" w:rsidP="00086D23">
            <w:pPr>
              <w:jc w:val="center"/>
              <w:rPr>
                <w:b/>
                <w:color w:val="000000" w:themeColor="text1"/>
              </w:rPr>
            </w:pPr>
            <w:r w:rsidRPr="003E7F01">
              <w:rPr>
                <w:b/>
                <w:color w:val="000000" w:themeColor="text1"/>
              </w:rPr>
              <w:t>235 431,46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674B4" w:rsidRPr="00384395" w:rsidRDefault="00E674B4" w:rsidP="00456524">
            <w:pPr>
              <w:jc w:val="center"/>
              <w:rPr>
                <w:b/>
                <w:color w:val="000000" w:themeColor="text1"/>
              </w:rPr>
            </w:pPr>
            <w:r w:rsidRPr="00384395">
              <w:rPr>
                <w:b/>
                <w:color w:val="000000" w:themeColor="text1"/>
              </w:rPr>
              <w:t>227 907,58</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федеральный бюджет</w:t>
            </w:r>
          </w:p>
        </w:tc>
        <w:tc>
          <w:tcPr>
            <w:tcW w:w="1278" w:type="dxa"/>
            <w:tcBorders>
              <w:top w:val="single" w:sz="4" w:space="0" w:color="auto"/>
              <w:left w:val="nil"/>
              <w:bottom w:val="single" w:sz="4" w:space="0" w:color="auto"/>
              <w:right w:val="single" w:sz="4" w:space="0" w:color="auto"/>
            </w:tcBorders>
            <w:vAlign w:val="bottom"/>
          </w:tcPr>
          <w:p w:rsidR="00E674B4" w:rsidRPr="00CB316A" w:rsidRDefault="00E674B4" w:rsidP="008C02B6">
            <w:pPr>
              <w:jc w:val="center"/>
            </w:pPr>
            <w:r w:rsidRPr="00CB316A">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4E36A5" w:rsidRDefault="00E674B4" w:rsidP="007F2C6C">
            <w:pPr>
              <w:jc w:val="center"/>
              <w:rPr>
                <w:color w:val="000000" w:themeColor="text1"/>
              </w:rPr>
            </w:pPr>
            <w:r>
              <w:rPr>
                <w:color w:val="000000" w:themeColor="text1"/>
              </w:rPr>
              <w:t>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674B4" w:rsidRPr="003E7F01" w:rsidRDefault="00E674B4" w:rsidP="00086D23">
            <w:pPr>
              <w:jc w:val="center"/>
              <w:rPr>
                <w:color w:val="000000" w:themeColor="text1"/>
              </w:rPr>
            </w:pPr>
            <w:r>
              <w:rPr>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674B4" w:rsidRPr="00384395" w:rsidRDefault="00E674B4" w:rsidP="00456524">
            <w:pPr>
              <w:jc w:val="center"/>
              <w:rPr>
                <w:color w:val="000000" w:themeColor="text1"/>
              </w:rPr>
            </w:pPr>
            <w:r>
              <w:rPr>
                <w:color w:val="000000" w:themeColor="text1"/>
              </w:rPr>
              <w:t>0</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областной  бюджет </w:t>
            </w:r>
          </w:p>
        </w:tc>
        <w:tc>
          <w:tcPr>
            <w:tcW w:w="1278" w:type="dxa"/>
            <w:tcBorders>
              <w:top w:val="single" w:sz="4" w:space="0" w:color="auto"/>
              <w:left w:val="nil"/>
              <w:bottom w:val="single" w:sz="4" w:space="0" w:color="auto"/>
              <w:right w:val="single" w:sz="4" w:space="0" w:color="auto"/>
            </w:tcBorders>
            <w:vAlign w:val="bottom"/>
          </w:tcPr>
          <w:p w:rsidR="00E674B4" w:rsidRPr="001546D1" w:rsidRDefault="00E674B4" w:rsidP="00B81B30">
            <w:pPr>
              <w:jc w:val="center"/>
              <w:rPr>
                <w:color w:val="000000" w:themeColor="text1"/>
              </w:rPr>
            </w:pPr>
            <w:r w:rsidRPr="001546D1">
              <w:rPr>
                <w:color w:val="000000" w:themeColor="text1"/>
              </w:rPr>
              <w:t>16 462,8</w:t>
            </w:r>
            <w:r w:rsidR="00397730">
              <w:rPr>
                <w:color w:val="000000" w:themeColor="text1"/>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4B4" w:rsidRPr="004E36A5" w:rsidRDefault="00E674B4" w:rsidP="000E01BA">
            <w:pPr>
              <w:jc w:val="center"/>
              <w:rPr>
                <w:color w:val="000000" w:themeColor="text1"/>
              </w:rPr>
            </w:pPr>
            <w:r w:rsidRPr="004E36A5">
              <w:rPr>
                <w:color w:val="000000" w:themeColor="text1"/>
              </w:rPr>
              <w:t>5 487,6</w:t>
            </w:r>
            <w:r w:rsidR="00397730">
              <w:rPr>
                <w:color w:val="000000" w:themeColor="text1"/>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E674B4" w:rsidRPr="003E7F01" w:rsidRDefault="00E674B4" w:rsidP="00086D23">
            <w:pPr>
              <w:jc w:val="center"/>
              <w:rPr>
                <w:color w:val="000000" w:themeColor="text1"/>
              </w:rPr>
            </w:pPr>
            <w:r w:rsidRPr="003E7F01">
              <w:rPr>
                <w:color w:val="000000" w:themeColor="text1"/>
              </w:rPr>
              <w:t>5 487,6</w:t>
            </w:r>
            <w:r w:rsidR="00397730">
              <w:rPr>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E674B4" w:rsidRPr="00384395" w:rsidRDefault="00E674B4" w:rsidP="00456524">
            <w:pPr>
              <w:jc w:val="center"/>
              <w:rPr>
                <w:color w:val="000000" w:themeColor="text1"/>
              </w:rPr>
            </w:pPr>
            <w:r w:rsidRPr="00384395">
              <w:rPr>
                <w:color w:val="000000" w:themeColor="text1"/>
              </w:rPr>
              <w:t>5 487,6</w:t>
            </w:r>
            <w:r w:rsidR="00397730">
              <w:rPr>
                <w:color w:val="000000" w:themeColor="text1"/>
              </w:rPr>
              <w:t>0</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 xml:space="preserve">местный  бюджет </w:t>
            </w:r>
          </w:p>
        </w:tc>
        <w:tc>
          <w:tcPr>
            <w:tcW w:w="1278" w:type="dxa"/>
            <w:tcBorders>
              <w:top w:val="single" w:sz="4" w:space="0" w:color="auto"/>
              <w:left w:val="nil"/>
              <w:bottom w:val="single" w:sz="4" w:space="0" w:color="auto"/>
              <w:right w:val="single" w:sz="4" w:space="0" w:color="auto"/>
            </w:tcBorders>
            <w:vAlign w:val="bottom"/>
          </w:tcPr>
          <w:p w:rsidR="00E674B4" w:rsidRPr="001546D1" w:rsidRDefault="00E674B4" w:rsidP="00EF32E6">
            <w:pPr>
              <w:jc w:val="center"/>
              <w:rPr>
                <w:color w:val="000000" w:themeColor="text1"/>
              </w:rPr>
            </w:pPr>
            <w:r w:rsidRPr="001546D1">
              <w:rPr>
                <w:color w:val="000000" w:themeColor="text1"/>
              </w:rPr>
              <w:t>736 672,</w:t>
            </w:r>
            <w:r>
              <w:rPr>
                <w:color w:val="000000" w:themeColor="text1"/>
              </w:rPr>
              <w:t>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4E36A5" w:rsidRDefault="00E674B4" w:rsidP="0074769F">
            <w:pPr>
              <w:jc w:val="center"/>
              <w:rPr>
                <w:color w:val="000000" w:themeColor="text1"/>
              </w:rPr>
            </w:pPr>
            <w:r w:rsidRPr="004E36A5">
              <w:rPr>
                <w:color w:val="000000" w:themeColor="text1"/>
              </w:rPr>
              <w:t>284 308,8</w:t>
            </w:r>
            <w:r>
              <w:rPr>
                <w:color w:val="000000" w:themeColor="text1"/>
              </w:rPr>
              <w:t>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674B4" w:rsidRPr="003E7F01" w:rsidRDefault="00E674B4" w:rsidP="00086D23">
            <w:pPr>
              <w:jc w:val="center"/>
              <w:rPr>
                <w:color w:val="000000" w:themeColor="text1"/>
              </w:rPr>
            </w:pPr>
            <w:r w:rsidRPr="003E7F01">
              <w:rPr>
                <w:color w:val="000000" w:themeColor="text1"/>
              </w:rPr>
              <w:t>229 943,86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674B4" w:rsidRPr="00384395" w:rsidRDefault="00E674B4" w:rsidP="007E66E6">
            <w:pPr>
              <w:jc w:val="center"/>
              <w:rPr>
                <w:color w:val="000000" w:themeColor="text1"/>
              </w:rPr>
            </w:pPr>
            <w:r w:rsidRPr="00384395">
              <w:rPr>
                <w:color w:val="000000" w:themeColor="text1"/>
              </w:rPr>
              <w:t>222 419,98</w:t>
            </w:r>
          </w:p>
        </w:tc>
      </w:tr>
      <w:tr w:rsidR="00E674B4" w:rsidRPr="0077751A" w:rsidTr="00E674B4">
        <w:trPr>
          <w:trHeight w:val="30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E674B4" w:rsidRPr="0077751A" w:rsidRDefault="00E674B4" w:rsidP="00742F1F">
            <w:pPr>
              <w:rPr>
                <w:color w:val="000000" w:themeColor="text1"/>
              </w:rPr>
            </w:pPr>
            <w:r w:rsidRPr="0077751A">
              <w:rPr>
                <w:color w:val="000000" w:themeColor="text1"/>
              </w:rPr>
              <w:t>внебюджетные источники</w:t>
            </w:r>
          </w:p>
        </w:tc>
        <w:tc>
          <w:tcPr>
            <w:tcW w:w="1278" w:type="dxa"/>
            <w:tcBorders>
              <w:top w:val="single" w:sz="4" w:space="0" w:color="auto"/>
              <w:left w:val="nil"/>
              <w:bottom w:val="single" w:sz="4" w:space="0" w:color="auto"/>
              <w:right w:val="single" w:sz="4" w:space="0" w:color="auto"/>
            </w:tcBorders>
            <w:vAlign w:val="bottom"/>
          </w:tcPr>
          <w:p w:rsidR="00E674B4" w:rsidRPr="008C02B6" w:rsidRDefault="00E674B4" w:rsidP="008C02B6">
            <w:pPr>
              <w:jc w:val="center"/>
              <w:rPr>
                <w:color w:val="000000" w:themeColor="text1"/>
              </w:rPr>
            </w:pPr>
            <w:r>
              <w:rPr>
                <w:color w:val="000000" w:themeColor="text1"/>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74B4" w:rsidRPr="0077751A" w:rsidRDefault="00E674B4" w:rsidP="007F2C6C">
            <w:pPr>
              <w:jc w:val="center"/>
              <w:rPr>
                <w:color w:val="000000" w:themeColor="text1"/>
              </w:rPr>
            </w:pPr>
            <w:r>
              <w:rPr>
                <w:color w:val="000000" w:themeColor="text1"/>
              </w:rPr>
              <w:t>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Pr>
                <w:color w:val="000000" w:themeColor="text1"/>
              </w:rPr>
              <w:t>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674B4" w:rsidRPr="0077751A" w:rsidRDefault="00E674B4" w:rsidP="00742F1F">
            <w:pPr>
              <w:rPr>
                <w:color w:val="000000" w:themeColor="text1"/>
              </w:rPr>
            </w:pPr>
            <w:r>
              <w:rPr>
                <w:color w:val="000000" w:themeColor="text1"/>
              </w:rPr>
              <w:t>0</w:t>
            </w:r>
          </w:p>
        </w:tc>
      </w:tr>
    </w:tbl>
    <w:p w:rsidR="00742F1F" w:rsidRPr="00E0474B" w:rsidRDefault="00742F1F" w:rsidP="00E11768">
      <w:pPr>
        <w:suppressAutoHyphens/>
        <w:rPr>
          <w:sz w:val="28"/>
          <w:szCs w:val="28"/>
        </w:rPr>
      </w:pPr>
    </w:p>
    <w:p w:rsidR="00E11768" w:rsidRPr="00E0474B" w:rsidRDefault="00E11768" w:rsidP="00E11768">
      <w:pPr>
        <w:pStyle w:val="ConsPlusNormal"/>
        <w:widowControl/>
        <w:ind w:firstLine="0"/>
        <w:jc w:val="center"/>
        <w:outlineLvl w:val="1"/>
        <w:rPr>
          <w:rFonts w:ascii="Times New Roman" w:hAnsi="Times New Roman" w:cs="Times New Roman"/>
          <w:sz w:val="28"/>
          <w:szCs w:val="28"/>
        </w:rPr>
      </w:pPr>
    </w:p>
    <w:p w:rsidR="009A3F76" w:rsidRDefault="009A3F76" w:rsidP="009A3F76">
      <w:pPr>
        <w:rPr>
          <w:sz w:val="28"/>
          <w:szCs w:val="28"/>
        </w:rPr>
      </w:pPr>
    </w:p>
    <w:p w:rsidR="00014BAA" w:rsidRPr="009A3F76" w:rsidRDefault="009A3F76" w:rsidP="009A3F76">
      <w:pPr>
        <w:tabs>
          <w:tab w:val="left" w:pos="2910"/>
        </w:tabs>
        <w:rPr>
          <w:sz w:val="28"/>
          <w:szCs w:val="28"/>
        </w:rPr>
      </w:pPr>
      <w:r>
        <w:rPr>
          <w:sz w:val="28"/>
          <w:szCs w:val="28"/>
        </w:rPr>
        <w:tab/>
      </w:r>
    </w:p>
    <w:sectPr w:rsidR="00014BAA" w:rsidRPr="009A3F76" w:rsidSect="00F11B35">
      <w:footerReference w:type="default" r:id="rId9"/>
      <w:footerReference w:type="first" r:id="rId10"/>
      <w:pgSz w:w="11907" w:h="16840" w:code="9"/>
      <w:pgMar w:top="567" w:right="708" w:bottom="567"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5E6" w:rsidRDefault="00D325E6">
      <w:r>
        <w:separator/>
      </w:r>
    </w:p>
  </w:endnote>
  <w:endnote w:type="continuationSeparator" w:id="0">
    <w:p w:rsidR="00D325E6" w:rsidRDefault="00D32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5E6" w:rsidRDefault="00AF2B32" w:rsidP="00F80670">
    <w:pPr>
      <w:pStyle w:val="aa"/>
      <w:framePr w:wrap="auto" w:vAnchor="text" w:hAnchor="margin" w:xAlign="right" w:y="1"/>
      <w:rPr>
        <w:rStyle w:val="ac"/>
      </w:rPr>
    </w:pPr>
    <w:r>
      <w:rPr>
        <w:rStyle w:val="ac"/>
      </w:rPr>
      <w:fldChar w:fldCharType="begin"/>
    </w:r>
    <w:r w:rsidR="00D325E6">
      <w:rPr>
        <w:rStyle w:val="ac"/>
      </w:rPr>
      <w:instrText xml:space="preserve">PAGE  </w:instrText>
    </w:r>
    <w:r>
      <w:rPr>
        <w:rStyle w:val="ac"/>
      </w:rPr>
      <w:fldChar w:fldCharType="separate"/>
    </w:r>
    <w:r w:rsidR="00A14FF6">
      <w:rPr>
        <w:rStyle w:val="ac"/>
        <w:noProof/>
      </w:rPr>
      <w:t>27</w:t>
    </w:r>
    <w:r>
      <w:rPr>
        <w:rStyle w:val="ac"/>
      </w:rPr>
      <w:fldChar w:fldCharType="end"/>
    </w:r>
  </w:p>
  <w:p w:rsidR="00D325E6" w:rsidRDefault="00D325E6" w:rsidP="006D4DB3">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1626"/>
      <w:docPartObj>
        <w:docPartGallery w:val="Page Numbers (Bottom of Page)"/>
        <w:docPartUnique/>
      </w:docPartObj>
    </w:sdtPr>
    <w:sdtContent>
      <w:p w:rsidR="00D325E6" w:rsidRDefault="00AF2B32">
        <w:pPr>
          <w:pStyle w:val="aa"/>
          <w:jc w:val="right"/>
        </w:pPr>
        <w:r>
          <w:fldChar w:fldCharType="begin"/>
        </w:r>
        <w:r w:rsidR="00D325E6">
          <w:instrText xml:space="preserve"> PAGE   \* MERGEFORMAT </w:instrText>
        </w:r>
        <w:r>
          <w:fldChar w:fldCharType="separate"/>
        </w:r>
        <w:r w:rsidR="00A14FF6">
          <w:rPr>
            <w:noProof/>
          </w:rPr>
          <w:t>1</w:t>
        </w:r>
        <w:r>
          <w:rPr>
            <w:noProof/>
          </w:rPr>
          <w:fldChar w:fldCharType="end"/>
        </w:r>
      </w:p>
    </w:sdtContent>
  </w:sdt>
  <w:p w:rsidR="00D325E6" w:rsidRDefault="00D325E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5E6" w:rsidRDefault="00D325E6">
      <w:r>
        <w:separator/>
      </w:r>
    </w:p>
  </w:footnote>
  <w:footnote w:type="continuationSeparator" w:id="0">
    <w:p w:rsidR="00D325E6" w:rsidRDefault="00D32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08C"/>
    <w:multiLevelType w:val="hybridMultilevel"/>
    <w:tmpl w:val="97FC16AA"/>
    <w:lvl w:ilvl="0" w:tplc="D930878A">
      <w:start w:val="1"/>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89425C"/>
    <w:multiLevelType w:val="hybridMultilevel"/>
    <w:tmpl w:val="10C810C8"/>
    <w:numStyleLink w:val="a"/>
  </w:abstractNum>
  <w:abstractNum w:abstractNumId="2">
    <w:nsid w:val="32DC7096"/>
    <w:multiLevelType w:val="singleLevel"/>
    <w:tmpl w:val="2E6A1A74"/>
    <w:lvl w:ilvl="0">
      <w:start w:val="3"/>
      <w:numFmt w:val="bullet"/>
      <w:lvlText w:val="-"/>
      <w:lvlJc w:val="left"/>
      <w:pPr>
        <w:tabs>
          <w:tab w:val="num" w:pos="435"/>
        </w:tabs>
        <w:ind w:left="435" w:hanging="360"/>
      </w:pPr>
    </w:lvl>
  </w:abstractNum>
  <w:abstractNum w:abstractNumId="3">
    <w:nsid w:val="50203150"/>
    <w:multiLevelType w:val="hybridMultilevel"/>
    <w:tmpl w:val="10C810C8"/>
    <w:styleLink w:val="a"/>
    <w:lvl w:ilvl="0" w:tplc="4AFC20D6">
      <w:start w:val="1"/>
      <w:numFmt w:val="bullet"/>
      <w:lvlText w:val="-"/>
      <w:lvlJc w:val="left"/>
      <w:pPr>
        <w:tabs>
          <w:tab w:val="num" w:pos="728"/>
        </w:tabs>
        <w:ind w:left="189" w:firstLine="350"/>
      </w:pPr>
      <w:rPr>
        <w:rFonts w:hAnsi="Arial Unicode MS"/>
        <w:caps w:val="0"/>
        <w:smallCaps w:val="0"/>
        <w:strike w:val="0"/>
        <w:dstrike w:val="0"/>
        <w:spacing w:val="0"/>
        <w:w w:val="100"/>
        <w:kern w:val="0"/>
        <w:position w:val="0"/>
        <w:highlight w:val="none"/>
        <w:vertAlign w:val="baseline"/>
      </w:rPr>
    </w:lvl>
    <w:lvl w:ilvl="1" w:tplc="0FBE6924">
      <w:start w:val="1"/>
      <w:numFmt w:val="bullet"/>
      <w:lvlText w:val="-"/>
      <w:lvlJc w:val="left"/>
      <w:pPr>
        <w:tabs>
          <w:tab w:val="num" w:pos="1328"/>
        </w:tabs>
        <w:ind w:left="789" w:firstLine="350"/>
      </w:pPr>
      <w:rPr>
        <w:rFonts w:hAnsi="Arial Unicode MS"/>
        <w:caps w:val="0"/>
        <w:smallCaps w:val="0"/>
        <w:strike w:val="0"/>
        <w:dstrike w:val="0"/>
        <w:spacing w:val="0"/>
        <w:w w:val="100"/>
        <w:kern w:val="0"/>
        <w:position w:val="0"/>
        <w:highlight w:val="none"/>
        <w:vertAlign w:val="baseline"/>
      </w:rPr>
    </w:lvl>
    <w:lvl w:ilvl="2" w:tplc="151E91D0">
      <w:start w:val="1"/>
      <w:numFmt w:val="bullet"/>
      <w:lvlText w:val="-"/>
      <w:lvlJc w:val="left"/>
      <w:pPr>
        <w:tabs>
          <w:tab w:val="num" w:pos="1928"/>
        </w:tabs>
        <w:ind w:left="1389" w:firstLine="350"/>
      </w:pPr>
      <w:rPr>
        <w:rFonts w:hAnsi="Arial Unicode MS"/>
        <w:caps w:val="0"/>
        <w:smallCaps w:val="0"/>
        <w:strike w:val="0"/>
        <w:dstrike w:val="0"/>
        <w:spacing w:val="0"/>
        <w:w w:val="100"/>
        <w:kern w:val="0"/>
        <w:position w:val="0"/>
        <w:highlight w:val="none"/>
        <w:vertAlign w:val="baseline"/>
      </w:rPr>
    </w:lvl>
    <w:lvl w:ilvl="3" w:tplc="47E823BE">
      <w:start w:val="1"/>
      <w:numFmt w:val="bullet"/>
      <w:lvlText w:val="-"/>
      <w:lvlJc w:val="left"/>
      <w:pPr>
        <w:tabs>
          <w:tab w:val="num" w:pos="2528"/>
        </w:tabs>
        <w:ind w:left="1989" w:firstLine="350"/>
      </w:pPr>
      <w:rPr>
        <w:rFonts w:hAnsi="Arial Unicode MS"/>
        <w:caps w:val="0"/>
        <w:smallCaps w:val="0"/>
        <w:strike w:val="0"/>
        <w:dstrike w:val="0"/>
        <w:spacing w:val="0"/>
        <w:w w:val="100"/>
        <w:kern w:val="0"/>
        <w:position w:val="0"/>
        <w:highlight w:val="none"/>
        <w:vertAlign w:val="baseline"/>
      </w:rPr>
    </w:lvl>
    <w:lvl w:ilvl="4" w:tplc="82B27E78">
      <w:start w:val="1"/>
      <w:numFmt w:val="bullet"/>
      <w:lvlText w:val="-"/>
      <w:lvlJc w:val="left"/>
      <w:pPr>
        <w:tabs>
          <w:tab w:val="num" w:pos="3128"/>
        </w:tabs>
        <w:ind w:left="2589" w:firstLine="350"/>
      </w:pPr>
      <w:rPr>
        <w:rFonts w:hAnsi="Arial Unicode MS"/>
        <w:caps w:val="0"/>
        <w:smallCaps w:val="0"/>
        <w:strike w:val="0"/>
        <w:dstrike w:val="0"/>
        <w:spacing w:val="0"/>
        <w:w w:val="100"/>
        <w:kern w:val="0"/>
        <w:position w:val="0"/>
        <w:highlight w:val="none"/>
        <w:vertAlign w:val="baseline"/>
      </w:rPr>
    </w:lvl>
    <w:lvl w:ilvl="5" w:tplc="66F05CE2">
      <w:start w:val="1"/>
      <w:numFmt w:val="bullet"/>
      <w:lvlText w:val="-"/>
      <w:lvlJc w:val="left"/>
      <w:pPr>
        <w:tabs>
          <w:tab w:val="num" w:pos="3728"/>
        </w:tabs>
        <w:ind w:left="3189" w:firstLine="350"/>
      </w:pPr>
      <w:rPr>
        <w:rFonts w:hAnsi="Arial Unicode MS"/>
        <w:caps w:val="0"/>
        <w:smallCaps w:val="0"/>
        <w:strike w:val="0"/>
        <w:dstrike w:val="0"/>
        <w:spacing w:val="0"/>
        <w:w w:val="100"/>
        <w:kern w:val="0"/>
        <w:position w:val="0"/>
        <w:highlight w:val="none"/>
        <w:vertAlign w:val="baseline"/>
      </w:rPr>
    </w:lvl>
    <w:lvl w:ilvl="6" w:tplc="D92CFFA4">
      <w:start w:val="1"/>
      <w:numFmt w:val="bullet"/>
      <w:lvlText w:val="-"/>
      <w:lvlJc w:val="left"/>
      <w:pPr>
        <w:tabs>
          <w:tab w:val="num" w:pos="4328"/>
        </w:tabs>
        <w:ind w:left="3789" w:firstLine="350"/>
      </w:pPr>
      <w:rPr>
        <w:rFonts w:hAnsi="Arial Unicode MS"/>
        <w:caps w:val="0"/>
        <w:smallCaps w:val="0"/>
        <w:strike w:val="0"/>
        <w:dstrike w:val="0"/>
        <w:spacing w:val="0"/>
        <w:w w:val="100"/>
        <w:kern w:val="0"/>
        <w:position w:val="0"/>
        <w:highlight w:val="none"/>
        <w:vertAlign w:val="baseline"/>
      </w:rPr>
    </w:lvl>
    <w:lvl w:ilvl="7" w:tplc="D7C66D3E">
      <w:start w:val="1"/>
      <w:numFmt w:val="bullet"/>
      <w:lvlText w:val="-"/>
      <w:lvlJc w:val="left"/>
      <w:pPr>
        <w:tabs>
          <w:tab w:val="num" w:pos="4928"/>
        </w:tabs>
        <w:ind w:left="4389" w:firstLine="350"/>
      </w:pPr>
      <w:rPr>
        <w:rFonts w:hAnsi="Arial Unicode MS"/>
        <w:caps w:val="0"/>
        <w:smallCaps w:val="0"/>
        <w:strike w:val="0"/>
        <w:dstrike w:val="0"/>
        <w:spacing w:val="0"/>
        <w:w w:val="100"/>
        <w:kern w:val="0"/>
        <w:position w:val="0"/>
        <w:highlight w:val="none"/>
        <w:vertAlign w:val="baseline"/>
      </w:rPr>
    </w:lvl>
    <w:lvl w:ilvl="8" w:tplc="717871CE">
      <w:start w:val="1"/>
      <w:numFmt w:val="bullet"/>
      <w:lvlText w:val="-"/>
      <w:lvlJc w:val="left"/>
      <w:pPr>
        <w:tabs>
          <w:tab w:val="num" w:pos="5528"/>
        </w:tabs>
        <w:ind w:left="4989" w:firstLine="350"/>
      </w:pPr>
      <w:rPr>
        <w:rFonts w:hAnsi="Arial Unicode MS"/>
        <w:caps w:val="0"/>
        <w:smallCaps w:val="0"/>
        <w:strike w:val="0"/>
        <w:dstrike w:val="0"/>
        <w:spacing w:val="0"/>
        <w:w w:val="100"/>
        <w:kern w:val="0"/>
        <w:position w:val="0"/>
        <w:highlight w:val="none"/>
        <w:vertAlign w:val="baseline"/>
      </w:rPr>
    </w:lvl>
  </w:abstractNum>
  <w:abstractNum w:abstractNumId="4">
    <w:nsid w:val="528C7F69"/>
    <w:multiLevelType w:val="hybridMultilevel"/>
    <w:tmpl w:val="14CC383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5">
    <w:nsid w:val="575C262A"/>
    <w:multiLevelType w:val="hybridMultilevel"/>
    <w:tmpl w:val="7C80A248"/>
    <w:lvl w:ilvl="0" w:tplc="261082EE">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595300B5"/>
    <w:multiLevelType w:val="hybridMultilevel"/>
    <w:tmpl w:val="73D04C82"/>
    <w:lvl w:ilvl="0" w:tplc="2BCA699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64C63FA6"/>
    <w:multiLevelType w:val="hybridMultilevel"/>
    <w:tmpl w:val="EDEE70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6064202"/>
    <w:multiLevelType w:val="singleLevel"/>
    <w:tmpl w:val="3DAC4CC4"/>
    <w:lvl w:ilvl="0">
      <w:start w:val="4"/>
      <w:numFmt w:val="decimal"/>
      <w:lvlText w:val="%1."/>
      <w:legacy w:legacy="1" w:legacySpace="0" w:legacyIndent="341"/>
      <w:lvlJc w:val="left"/>
      <w:rPr>
        <w:rFonts w:ascii="Times New Roman" w:hAnsi="Times New Roman" w:cs="Times New Roman" w:hint="default"/>
        <w:b w:val="0"/>
        <w:bCs w:val="0"/>
        <w:sz w:val="28"/>
        <w:szCs w:val="28"/>
      </w:rPr>
    </w:lvl>
  </w:abstractNum>
  <w:abstractNum w:abstractNumId="9">
    <w:nsid w:val="6EFF780E"/>
    <w:multiLevelType w:val="singleLevel"/>
    <w:tmpl w:val="2E6A1A74"/>
    <w:lvl w:ilvl="0">
      <w:start w:val="3"/>
      <w:numFmt w:val="bullet"/>
      <w:lvlText w:val="-"/>
      <w:lvlJc w:val="left"/>
      <w:pPr>
        <w:tabs>
          <w:tab w:val="num" w:pos="435"/>
        </w:tabs>
        <w:ind w:left="435" w:hanging="360"/>
      </w:pPr>
    </w:lvl>
  </w:abstractNum>
  <w:abstractNum w:abstractNumId="10">
    <w:nsid w:val="76085955"/>
    <w:multiLevelType w:val="hybridMultilevel"/>
    <w:tmpl w:val="CB9E03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A847A29"/>
    <w:multiLevelType w:val="hybridMultilevel"/>
    <w:tmpl w:val="1C52D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1"/>
    <w:lvlOverride w:ilvl="0">
      <w:lvl w:ilvl="0" w:tplc="01440BCE">
        <w:start w:val="1"/>
        <w:numFmt w:val="bullet"/>
        <w:lvlText w:val="-"/>
        <w:lvlJc w:val="left"/>
        <w:pPr>
          <w:tabs>
            <w:tab w:val="num" w:pos="702"/>
          </w:tabs>
          <w:ind w:left="135" w:firstLine="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0C4D312">
        <w:start w:val="1"/>
        <w:numFmt w:val="bullet"/>
        <w:lvlText w:val="-"/>
        <w:lvlJc w:val="left"/>
        <w:pPr>
          <w:tabs>
            <w:tab w:val="num" w:pos="1356"/>
          </w:tabs>
          <w:ind w:left="789" w:firstLine="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1BA1850">
        <w:start w:val="1"/>
        <w:numFmt w:val="bullet"/>
        <w:lvlText w:val="-"/>
        <w:lvlJc w:val="left"/>
        <w:pPr>
          <w:tabs>
            <w:tab w:val="num" w:pos="1956"/>
          </w:tabs>
          <w:ind w:left="1389" w:firstLine="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0D00250">
        <w:start w:val="1"/>
        <w:numFmt w:val="bullet"/>
        <w:lvlText w:val="-"/>
        <w:lvlJc w:val="left"/>
        <w:pPr>
          <w:tabs>
            <w:tab w:val="num" w:pos="2556"/>
          </w:tabs>
          <w:ind w:left="1989" w:firstLine="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8408620">
        <w:start w:val="1"/>
        <w:numFmt w:val="bullet"/>
        <w:lvlText w:val="-"/>
        <w:lvlJc w:val="left"/>
        <w:pPr>
          <w:tabs>
            <w:tab w:val="num" w:pos="3156"/>
          </w:tabs>
          <w:ind w:left="2589" w:firstLine="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14874FE">
        <w:start w:val="1"/>
        <w:numFmt w:val="bullet"/>
        <w:lvlText w:val="-"/>
        <w:lvlJc w:val="left"/>
        <w:pPr>
          <w:tabs>
            <w:tab w:val="num" w:pos="3756"/>
          </w:tabs>
          <w:ind w:left="3189" w:firstLine="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21A3B64">
        <w:start w:val="1"/>
        <w:numFmt w:val="bullet"/>
        <w:lvlText w:val="-"/>
        <w:lvlJc w:val="left"/>
        <w:pPr>
          <w:tabs>
            <w:tab w:val="num" w:pos="4356"/>
          </w:tabs>
          <w:ind w:left="3789" w:firstLine="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FB4AA74">
        <w:start w:val="1"/>
        <w:numFmt w:val="bullet"/>
        <w:lvlText w:val="-"/>
        <w:lvlJc w:val="left"/>
        <w:pPr>
          <w:tabs>
            <w:tab w:val="num" w:pos="4956"/>
          </w:tabs>
          <w:ind w:left="4389" w:firstLine="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4266E30">
        <w:start w:val="1"/>
        <w:numFmt w:val="bullet"/>
        <w:lvlText w:val="-"/>
        <w:lvlJc w:val="left"/>
        <w:pPr>
          <w:tabs>
            <w:tab w:val="num" w:pos="5556"/>
          </w:tabs>
          <w:ind w:left="4989" w:firstLine="3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7"/>
  </w:num>
  <w:num w:numId="8">
    <w:abstractNumId w:val="11"/>
  </w:num>
  <w:num w:numId="9">
    <w:abstractNumId w:val="4"/>
  </w:num>
  <w:num w:numId="10">
    <w:abstractNumId w:val="9"/>
  </w:num>
  <w:num w:numId="11">
    <w:abstractNumId w:val="2"/>
  </w:num>
  <w:num w:numId="12">
    <w:abstractNumId w:val="0"/>
  </w:num>
  <w:num w:numId="13">
    <w:abstractNumId w:val="5"/>
  </w:num>
  <w:num w:numId="14">
    <w:abstractNumId w:val="6"/>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hideGrammaticalErrors/>
  <w:proofState w:spelling="clean" w:grammar="clean"/>
  <w:stylePaneFormatFilter w:val="3F01"/>
  <w:defaultTabStop w:val="708"/>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8C50E9"/>
    <w:rsid w:val="000020E7"/>
    <w:rsid w:val="00003D31"/>
    <w:rsid w:val="00005A34"/>
    <w:rsid w:val="000065EA"/>
    <w:rsid w:val="00007D07"/>
    <w:rsid w:val="000128F2"/>
    <w:rsid w:val="00014BAA"/>
    <w:rsid w:val="00015585"/>
    <w:rsid w:val="00016043"/>
    <w:rsid w:val="0001687E"/>
    <w:rsid w:val="00016EAD"/>
    <w:rsid w:val="00017FA9"/>
    <w:rsid w:val="000208FC"/>
    <w:rsid w:val="000217D0"/>
    <w:rsid w:val="00022E62"/>
    <w:rsid w:val="00023543"/>
    <w:rsid w:val="000248BF"/>
    <w:rsid w:val="00024B66"/>
    <w:rsid w:val="000258A5"/>
    <w:rsid w:val="00025F8B"/>
    <w:rsid w:val="0002633D"/>
    <w:rsid w:val="000307CB"/>
    <w:rsid w:val="00034A2F"/>
    <w:rsid w:val="0003522C"/>
    <w:rsid w:val="0003602D"/>
    <w:rsid w:val="00036E2B"/>
    <w:rsid w:val="00040FA4"/>
    <w:rsid w:val="00041181"/>
    <w:rsid w:val="0004394B"/>
    <w:rsid w:val="00043988"/>
    <w:rsid w:val="00044EC9"/>
    <w:rsid w:val="0004530C"/>
    <w:rsid w:val="000459CD"/>
    <w:rsid w:val="00046110"/>
    <w:rsid w:val="00046319"/>
    <w:rsid w:val="00047F03"/>
    <w:rsid w:val="00051F9A"/>
    <w:rsid w:val="000522BD"/>
    <w:rsid w:val="000522F5"/>
    <w:rsid w:val="00052FFD"/>
    <w:rsid w:val="00053158"/>
    <w:rsid w:val="0005344C"/>
    <w:rsid w:val="000561B2"/>
    <w:rsid w:val="00057A6B"/>
    <w:rsid w:val="00061FD6"/>
    <w:rsid w:val="00063F87"/>
    <w:rsid w:val="000658BE"/>
    <w:rsid w:val="00065DB4"/>
    <w:rsid w:val="00066D45"/>
    <w:rsid w:val="000708F2"/>
    <w:rsid w:val="0007135A"/>
    <w:rsid w:val="00071568"/>
    <w:rsid w:val="00071C1B"/>
    <w:rsid w:val="00072010"/>
    <w:rsid w:val="00072228"/>
    <w:rsid w:val="000745EE"/>
    <w:rsid w:val="00074D90"/>
    <w:rsid w:val="00077FCB"/>
    <w:rsid w:val="000800F6"/>
    <w:rsid w:val="000804E3"/>
    <w:rsid w:val="00080FDC"/>
    <w:rsid w:val="0008122E"/>
    <w:rsid w:val="000820FB"/>
    <w:rsid w:val="00082736"/>
    <w:rsid w:val="00086D23"/>
    <w:rsid w:val="00087575"/>
    <w:rsid w:val="00087D80"/>
    <w:rsid w:val="00087F8B"/>
    <w:rsid w:val="00091C08"/>
    <w:rsid w:val="00093CB4"/>
    <w:rsid w:val="0009473B"/>
    <w:rsid w:val="00095184"/>
    <w:rsid w:val="000959E8"/>
    <w:rsid w:val="00096DD0"/>
    <w:rsid w:val="000975D8"/>
    <w:rsid w:val="00097D38"/>
    <w:rsid w:val="00097E0D"/>
    <w:rsid w:val="000A14D0"/>
    <w:rsid w:val="000A49E2"/>
    <w:rsid w:val="000A71DC"/>
    <w:rsid w:val="000A77F0"/>
    <w:rsid w:val="000A7E5B"/>
    <w:rsid w:val="000B01FD"/>
    <w:rsid w:val="000B0668"/>
    <w:rsid w:val="000B21C0"/>
    <w:rsid w:val="000B54A7"/>
    <w:rsid w:val="000B5BD9"/>
    <w:rsid w:val="000B5C87"/>
    <w:rsid w:val="000B5E6D"/>
    <w:rsid w:val="000B621D"/>
    <w:rsid w:val="000C053D"/>
    <w:rsid w:val="000C129A"/>
    <w:rsid w:val="000C1401"/>
    <w:rsid w:val="000C16D1"/>
    <w:rsid w:val="000C2024"/>
    <w:rsid w:val="000C3ABB"/>
    <w:rsid w:val="000C440C"/>
    <w:rsid w:val="000C6850"/>
    <w:rsid w:val="000C7E20"/>
    <w:rsid w:val="000D0F6B"/>
    <w:rsid w:val="000D3323"/>
    <w:rsid w:val="000D54A8"/>
    <w:rsid w:val="000D68B6"/>
    <w:rsid w:val="000D6D21"/>
    <w:rsid w:val="000D6E9D"/>
    <w:rsid w:val="000D7296"/>
    <w:rsid w:val="000D733F"/>
    <w:rsid w:val="000D7B82"/>
    <w:rsid w:val="000E01BA"/>
    <w:rsid w:val="000E1557"/>
    <w:rsid w:val="000E32E0"/>
    <w:rsid w:val="000E44AB"/>
    <w:rsid w:val="000E4DCA"/>
    <w:rsid w:val="000E7327"/>
    <w:rsid w:val="000E790A"/>
    <w:rsid w:val="000E7D44"/>
    <w:rsid w:val="000F04F4"/>
    <w:rsid w:val="000F0A06"/>
    <w:rsid w:val="000F17F4"/>
    <w:rsid w:val="000F2919"/>
    <w:rsid w:val="000F2F85"/>
    <w:rsid w:val="000F3418"/>
    <w:rsid w:val="000F35B3"/>
    <w:rsid w:val="000F4ECC"/>
    <w:rsid w:val="000F5D8C"/>
    <w:rsid w:val="000F63C5"/>
    <w:rsid w:val="001006F0"/>
    <w:rsid w:val="00101864"/>
    <w:rsid w:val="001035B1"/>
    <w:rsid w:val="0010426B"/>
    <w:rsid w:val="0010505D"/>
    <w:rsid w:val="00105B46"/>
    <w:rsid w:val="00110D8A"/>
    <w:rsid w:val="00110DA8"/>
    <w:rsid w:val="00112C15"/>
    <w:rsid w:val="001145C2"/>
    <w:rsid w:val="0011505B"/>
    <w:rsid w:val="00115B14"/>
    <w:rsid w:val="0011748F"/>
    <w:rsid w:val="00121811"/>
    <w:rsid w:val="0012454D"/>
    <w:rsid w:val="00125D3F"/>
    <w:rsid w:val="00131AF1"/>
    <w:rsid w:val="001332E1"/>
    <w:rsid w:val="00134AC6"/>
    <w:rsid w:val="0013661A"/>
    <w:rsid w:val="001370C0"/>
    <w:rsid w:val="001404A1"/>
    <w:rsid w:val="00141CFA"/>
    <w:rsid w:val="001438F9"/>
    <w:rsid w:val="00144F42"/>
    <w:rsid w:val="00145666"/>
    <w:rsid w:val="00145786"/>
    <w:rsid w:val="00147E8B"/>
    <w:rsid w:val="001500EB"/>
    <w:rsid w:val="0015089F"/>
    <w:rsid w:val="00152E87"/>
    <w:rsid w:val="001546D1"/>
    <w:rsid w:val="00157056"/>
    <w:rsid w:val="0016127F"/>
    <w:rsid w:val="001621F9"/>
    <w:rsid w:val="0016252B"/>
    <w:rsid w:val="0016354B"/>
    <w:rsid w:val="00164221"/>
    <w:rsid w:val="00164A50"/>
    <w:rsid w:val="00165993"/>
    <w:rsid w:val="00166E8E"/>
    <w:rsid w:val="00166ED9"/>
    <w:rsid w:val="00170549"/>
    <w:rsid w:val="00173674"/>
    <w:rsid w:val="00175372"/>
    <w:rsid w:val="00176141"/>
    <w:rsid w:val="001766E8"/>
    <w:rsid w:val="0017695B"/>
    <w:rsid w:val="001777B1"/>
    <w:rsid w:val="00181A8F"/>
    <w:rsid w:val="001824B9"/>
    <w:rsid w:val="0018310A"/>
    <w:rsid w:val="00183E16"/>
    <w:rsid w:val="00186492"/>
    <w:rsid w:val="001869BC"/>
    <w:rsid w:val="00186CAE"/>
    <w:rsid w:val="001873BA"/>
    <w:rsid w:val="0019054D"/>
    <w:rsid w:val="00191081"/>
    <w:rsid w:val="00191D14"/>
    <w:rsid w:val="00193499"/>
    <w:rsid w:val="001A080D"/>
    <w:rsid w:val="001A1C4A"/>
    <w:rsid w:val="001A28A0"/>
    <w:rsid w:val="001A3A45"/>
    <w:rsid w:val="001A4507"/>
    <w:rsid w:val="001A5810"/>
    <w:rsid w:val="001A6A13"/>
    <w:rsid w:val="001A6AF1"/>
    <w:rsid w:val="001A7EE9"/>
    <w:rsid w:val="001B0C66"/>
    <w:rsid w:val="001B0D0E"/>
    <w:rsid w:val="001B181A"/>
    <w:rsid w:val="001B1A2B"/>
    <w:rsid w:val="001B3A0F"/>
    <w:rsid w:val="001C3D21"/>
    <w:rsid w:val="001C3DCF"/>
    <w:rsid w:val="001C5055"/>
    <w:rsid w:val="001C5A94"/>
    <w:rsid w:val="001C5F75"/>
    <w:rsid w:val="001C6A26"/>
    <w:rsid w:val="001C6B4D"/>
    <w:rsid w:val="001C6D2E"/>
    <w:rsid w:val="001C709D"/>
    <w:rsid w:val="001D0ED7"/>
    <w:rsid w:val="001D1DE5"/>
    <w:rsid w:val="001D22B8"/>
    <w:rsid w:val="001D2702"/>
    <w:rsid w:val="001E4739"/>
    <w:rsid w:val="001F2255"/>
    <w:rsid w:val="001F42DD"/>
    <w:rsid w:val="001F6BC0"/>
    <w:rsid w:val="00203397"/>
    <w:rsid w:val="00205DD3"/>
    <w:rsid w:val="0020700D"/>
    <w:rsid w:val="002079CD"/>
    <w:rsid w:val="00210CE5"/>
    <w:rsid w:val="002119C1"/>
    <w:rsid w:val="00212493"/>
    <w:rsid w:val="002143E0"/>
    <w:rsid w:val="00214D6D"/>
    <w:rsid w:val="0021637E"/>
    <w:rsid w:val="00221DA2"/>
    <w:rsid w:val="00222729"/>
    <w:rsid w:val="00222B25"/>
    <w:rsid w:val="00224A40"/>
    <w:rsid w:val="00225869"/>
    <w:rsid w:val="00225D5A"/>
    <w:rsid w:val="002273B3"/>
    <w:rsid w:val="00230035"/>
    <w:rsid w:val="00232959"/>
    <w:rsid w:val="00233507"/>
    <w:rsid w:val="002337C3"/>
    <w:rsid w:val="00234F17"/>
    <w:rsid w:val="00237C5C"/>
    <w:rsid w:val="00237F91"/>
    <w:rsid w:val="00240D48"/>
    <w:rsid w:val="002418F9"/>
    <w:rsid w:val="00242442"/>
    <w:rsid w:val="00242917"/>
    <w:rsid w:val="00242A3B"/>
    <w:rsid w:val="00243168"/>
    <w:rsid w:val="00244F00"/>
    <w:rsid w:val="002500C2"/>
    <w:rsid w:val="00250123"/>
    <w:rsid w:val="00250C19"/>
    <w:rsid w:val="00251D19"/>
    <w:rsid w:val="002555A3"/>
    <w:rsid w:val="0025567A"/>
    <w:rsid w:val="00256719"/>
    <w:rsid w:val="002570D3"/>
    <w:rsid w:val="002572F9"/>
    <w:rsid w:val="002578FA"/>
    <w:rsid w:val="002600B0"/>
    <w:rsid w:val="00262136"/>
    <w:rsid w:val="002623D6"/>
    <w:rsid w:val="00262D1A"/>
    <w:rsid w:val="00264429"/>
    <w:rsid w:val="002655A4"/>
    <w:rsid w:val="00266026"/>
    <w:rsid w:val="00270C60"/>
    <w:rsid w:val="002718EF"/>
    <w:rsid w:val="00271A49"/>
    <w:rsid w:val="00271AE7"/>
    <w:rsid w:val="002723DE"/>
    <w:rsid w:val="00274511"/>
    <w:rsid w:val="00274EB0"/>
    <w:rsid w:val="00275027"/>
    <w:rsid w:val="002769CC"/>
    <w:rsid w:val="002802D7"/>
    <w:rsid w:val="00280D8D"/>
    <w:rsid w:val="00282832"/>
    <w:rsid w:val="00282AE3"/>
    <w:rsid w:val="002850F2"/>
    <w:rsid w:val="00290E0C"/>
    <w:rsid w:val="00291D9A"/>
    <w:rsid w:val="00293072"/>
    <w:rsid w:val="00293821"/>
    <w:rsid w:val="00295D07"/>
    <w:rsid w:val="00296C38"/>
    <w:rsid w:val="00296DD9"/>
    <w:rsid w:val="002A0725"/>
    <w:rsid w:val="002A08D1"/>
    <w:rsid w:val="002A4CC5"/>
    <w:rsid w:val="002B416A"/>
    <w:rsid w:val="002B4954"/>
    <w:rsid w:val="002B6B28"/>
    <w:rsid w:val="002C1354"/>
    <w:rsid w:val="002C1FE3"/>
    <w:rsid w:val="002C3206"/>
    <w:rsid w:val="002C3796"/>
    <w:rsid w:val="002C38A0"/>
    <w:rsid w:val="002C391D"/>
    <w:rsid w:val="002C59A0"/>
    <w:rsid w:val="002C5E4F"/>
    <w:rsid w:val="002C6494"/>
    <w:rsid w:val="002C6E4F"/>
    <w:rsid w:val="002C6F20"/>
    <w:rsid w:val="002D0494"/>
    <w:rsid w:val="002D0685"/>
    <w:rsid w:val="002D0885"/>
    <w:rsid w:val="002D0F1C"/>
    <w:rsid w:val="002D1414"/>
    <w:rsid w:val="002D1A54"/>
    <w:rsid w:val="002D1C79"/>
    <w:rsid w:val="002D252F"/>
    <w:rsid w:val="002D270F"/>
    <w:rsid w:val="002D2FCB"/>
    <w:rsid w:val="002D33BC"/>
    <w:rsid w:val="002D33DE"/>
    <w:rsid w:val="002D3A41"/>
    <w:rsid w:val="002D41D1"/>
    <w:rsid w:val="002D44FB"/>
    <w:rsid w:val="002E2752"/>
    <w:rsid w:val="002E28F4"/>
    <w:rsid w:val="002E3E24"/>
    <w:rsid w:val="002E40CF"/>
    <w:rsid w:val="002E69DB"/>
    <w:rsid w:val="002F07C8"/>
    <w:rsid w:val="002F3F83"/>
    <w:rsid w:val="002F429C"/>
    <w:rsid w:val="002F6C18"/>
    <w:rsid w:val="002F72B0"/>
    <w:rsid w:val="00301A3F"/>
    <w:rsid w:val="00302C34"/>
    <w:rsid w:val="00304D73"/>
    <w:rsid w:val="00305597"/>
    <w:rsid w:val="00305B2A"/>
    <w:rsid w:val="00305EA8"/>
    <w:rsid w:val="00306D87"/>
    <w:rsid w:val="00311BBA"/>
    <w:rsid w:val="003131DE"/>
    <w:rsid w:val="003147F6"/>
    <w:rsid w:val="003158F4"/>
    <w:rsid w:val="00315A44"/>
    <w:rsid w:val="00315D62"/>
    <w:rsid w:val="00316FDA"/>
    <w:rsid w:val="00320A7A"/>
    <w:rsid w:val="00320F3B"/>
    <w:rsid w:val="003241C9"/>
    <w:rsid w:val="003257C3"/>
    <w:rsid w:val="003267A0"/>
    <w:rsid w:val="00327A7B"/>
    <w:rsid w:val="00330132"/>
    <w:rsid w:val="00330185"/>
    <w:rsid w:val="00330EE6"/>
    <w:rsid w:val="00333B64"/>
    <w:rsid w:val="00337CDB"/>
    <w:rsid w:val="00341AE3"/>
    <w:rsid w:val="00341C9B"/>
    <w:rsid w:val="00345F8F"/>
    <w:rsid w:val="00346857"/>
    <w:rsid w:val="00347702"/>
    <w:rsid w:val="0035039E"/>
    <w:rsid w:val="0035049C"/>
    <w:rsid w:val="00350F62"/>
    <w:rsid w:val="0035146B"/>
    <w:rsid w:val="0035182A"/>
    <w:rsid w:val="00352473"/>
    <w:rsid w:val="003532C6"/>
    <w:rsid w:val="00355055"/>
    <w:rsid w:val="00355227"/>
    <w:rsid w:val="00355537"/>
    <w:rsid w:val="00357203"/>
    <w:rsid w:val="00360140"/>
    <w:rsid w:val="0036032E"/>
    <w:rsid w:val="003605CF"/>
    <w:rsid w:val="003606B6"/>
    <w:rsid w:val="00361305"/>
    <w:rsid w:val="00361360"/>
    <w:rsid w:val="00362248"/>
    <w:rsid w:val="00363FA3"/>
    <w:rsid w:val="00364DF4"/>
    <w:rsid w:val="00367E0A"/>
    <w:rsid w:val="00372C20"/>
    <w:rsid w:val="003751DF"/>
    <w:rsid w:val="00376470"/>
    <w:rsid w:val="00376F9A"/>
    <w:rsid w:val="00380FE5"/>
    <w:rsid w:val="00381A02"/>
    <w:rsid w:val="00384395"/>
    <w:rsid w:val="00385C3E"/>
    <w:rsid w:val="003863DE"/>
    <w:rsid w:val="00390017"/>
    <w:rsid w:val="003915F2"/>
    <w:rsid w:val="00392862"/>
    <w:rsid w:val="00394C2C"/>
    <w:rsid w:val="00395473"/>
    <w:rsid w:val="0039641A"/>
    <w:rsid w:val="003967F4"/>
    <w:rsid w:val="00397504"/>
    <w:rsid w:val="00397730"/>
    <w:rsid w:val="003A0BF0"/>
    <w:rsid w:val="003A11EB"/>
    <w:rsid w:val="003A229E"/>
    <w:rsid w:val="003A2CCC"/>
    <w:rsid w:val="003A5146"/>
    <w:rsid w:val="003A7A2D"/>
    <w:rsid w:val="003B23B0"/>
    <w:rsid w:val="003B5C40"/>
    <w:rsid w:val="003B6151"/>
    <w:rsid w:val="003B658D"/>
    <w:rsid w:val="003B7BEF"/>
    <w:rsid w:val="003C2417"/>
    <w:rsid w:val="003C3CCE"/>
    <w:rsid w:val="003C3D1C"/>
    <w:rsid w:val="003C63EC"/>
    <w:rsid w:val="003C65A1"/>
    <w:rsid w:val="003D183F"/>
    <w:rsid w:val="003D2979"/>
    <w:rsid w:val="003D5574"/>
    <w:rsid w:val="003D561E"/>
    <w:rsid w:val="003D68EB"/>
    <w:rsid w:val="003E2B0E"/>
    <w:rsid w:val="003E59A3"/>
    <w:rsid w:val="003E67E6"/>
    <w:rsid w:val="003E692F"/>
    <w:rsid w:val="003E6BDD"/>
    <w:rsid w:val="003E7F01"/>
    <w:rsid w:val="003F0607"/>
    <w:rsid w:val="003F156A"/>
    <w:rsid w:val="003F1892"/>
    <w:rsid w:val="003F1AF8"/>
    <w:rsid w:val="003F55B3"/>
    <w:rsid w:val="003F6033"/>
    <w:rsid w:val="003F7704"/>
    <w:rsid w:val="004007F0"/>
    <w:rsid w:val="00401F85"/>
    <w:rsid w:val="00402018"/>
    <w:rsid w:val="0040394E"/>
    <w:rsid w:val="00403AA8"/>
    <w:rsid w:val="004050CC"/>
    <w:rsid w:val="00405CA8"/>
    <w:rsid w:val="004075DC"/>
    <w:rsid w:val="004079D4"/>
    <w:rsid w:val="00407A0E"/>
    <w:rsid w:val="004101D5"/>
    <w:rsid w:val="00410456"/>
    <w:rsid w:val="00412EDF"/>
    <w:rsid w:val="004137A1"/>
    <w:rsid w:val="00414D13"/>
    <w:rsid w:val="00415A49"/>
    <w:rsid w:val="00416E28"/>
    <w:rsid w:val="00420C89"/>
    <w:rsid w:val="00421074"/>
    <w:rsid w:val="00421404"/>
    <w:rsid w:val="00423655"/>
    <w:rsid w:val="0042390F"/>
    <w:rsid w:val="0042406B"/>
    <w:rsid w:val="00424B46"/>
    <w:rsid w:val="00425E4D"/>
    <w:rsid w:val="004267F3"/>
    <w:rsid w:val="0042701C"/>
    <w:rsid w:val="0042751F"/>
    <w:rsid w:val="00431325"/>
    <w:rsid w:val="00433C5B"/>
    <w:rsid w:val="00436BBB"/>
    <w:rsid w:val="004371E0"/>
    <w:rsid w:val="00437678"/>
    <w:rsid w:val="0043781C"/>
    <w:rsid w:val="00440AF4"/>
    <w:rsid w:val="004417A3"/>
    <w:rsid w:val="00443995"/>
    <w:rsid w:val="004455F8"/>
    <w:rsid w:val="00450E49"/>
    <w:rsid w:val="00451B16"/>
    <w:rsid w:val="00453C17"/>
    <w:rsid w:val="0045417D"/>
    <w:rsid w:val="00454C3D"/>
    <w:rsid w:val="004560D2"/>
    <w:rsid w:val="00456524"/>
    <w:rsid w:val="0045690C"/>
    <w:rsid w:val="00456AFA"/>
    <w:rsid w:val="00457870"/>
    <w:rsid w:val="00457BFC"/>
    <w:rsid w:val="00461472"/>
    <w:rsid w:val="0046248A"/>
    <w:rsid w:val="0046307D"/>
    <w:rsid w:val="0046354A"/>
    <w:rsid w:val="00466732"/>
    <w:rsid w:val="00467689"/>
    <w:rsid w:val="004702BF"/>
    <w:rsid w:val="00470604"/>
    <w:rsid w:val="0047104E"/>
    <w:rsid w:val="00472001"/>
    <w:rsid w:val="004777FE"/>
    <w:rsid w:val="004806B2"/>
    <w:rsid w:val="00480A45"/>
    <w:rsid w:val="00481ED8"/>
    <w:rsid w:val="004826A2"/>
    <w:rsid w:val="00482ACF"/>
    <w:rsid w:val="0048426A"/>
    <w:rsid w:val="00484F94"/>
    <w:rsid w:val="00491546"/>
    <w:rsid w:val="00492D87"/>
    <w:rsid w:val="004937B0"/>
    <w:rsid w:val="0049488F"/>
    <w:rsid w:val="0049665B"/>
    <w:rsid w:val="00496CE9"/>
    <w:rsid w:val="00497BC9"/>
    <w:rsid w:val="004A0474"/>
    <w:rsid w:val="004A288E"/>
    <w:rsid w:val="004A5550"/>
    <w:rsid w:val="004A5CAB"/>
    <w:rsid w:val="004A6E28"/>
    <w:rsid w:val="004A709E"/>
    <w:rsid w:val="004B259A"/>
    <w:rsid w:val="004B6BE2"/>
    <w:rsid w:val="004B7D3C"/>
    <w:rsid w:val="004C1083"/>
    <w:rsid w:val="004C1DA5"/>
    <w:rsid w:val="004C2D30"/>
    <w:rsid w:val="004C6B74"/>
    <w:rsid w:val="004C6B94"/>
    <w:rsid w:val="004D0BF4"/>
    <w:rsid w:val="004D10DE"/>
    <w:rsid w:val="004D20CE"/>
    <w:rsid w:val="004D232E"/>
    <w:rsid w:val="004D2C8F"/>
    <w:rsid w:val="004D36D4"/>
    <w:rsid w:val="004D42E5"/>
    <w:rsid w:val="004D4DFD"/>
    <w:rsid w:val="004D5CBC"/>
    <w:rsid w:val="004D72A3"/>
    <w:rsid w:val="004D78E3"/>
    <w:rsid w:val="004D7D35"/>
    <w:rsid w:val="004D7DA4"/>
    <w:rsid w:val="004E35AF"/>
    <w:rsid w:val="004E36A5"/>
    <w:rsid w:val="004E4D6A"/>
    <w:rsid w:val="004E5834"/>
    <w:rsid w:val="004E5DB3"/>
    <w:rsid w:val="004E6379"/>
    <w:rsid w:val="004E6DCC"/>
    <w:rsid w:val="004F085D"/>
    <w:rsid w:val="004F3815"/>
    <w:rsid w:val="004F3BE7"/>
    <w:rsid w:val="005016AB"/>
    <w:rsid w:val="00504DA7"/>
    <w:rsid w:val="00505477"/>
    <w:rsid w:val="00506495"/>
    <w:rsid w:val="00506696"/>
    <w:rsid w:val="00507510"/>
    <w:rsid w:val="00510F01"/>
    <w:rsid w:val="00514521"/>
    <w:rsid w:val="00515191"/>
    <w:rsid w:val="005204A9"/>
    <w:rsid w:val="00521253"/>
    <w:rsid w:val="00521445"/>
    <w:rsid w:val="0052145E"/>
    <w:rsid w:val="0052324E"/>
    <w:rsid w:val="00524A8A"/>
    <w:rsid w:val="0053066F"/>
    <w:rsid w:val="00530CC2"/>
    <w:rsid w:val="00534B82"/>
    <w:rsid w:val="00535D40"/>
    <w:rsid w:val="00536ED1"/>
    <w:rsid w:val="005432E9"/>
    <w:rsid w:val="00543ACD"/>
    <w:rsid w:val="00543F1B"/>
    <w:rsid w:val="0054403A"/>
    <w:rsid w:val="005440DF"/>
    <w:rsid w:val="00545567"/>
    <w:rsid w:val="00547092"/>
    <w:rsid w:val="00550E61"/>
    <w:rsid w:val="00553262"/>
    <w:rsid w:val="00554452"/>
    <w:rsid w:val="00554D40"/>
    <w:rsid w:val="00555156"/>
    <w:rsid w:val="005576D6"/>
    <w:rsid w:val="00557D14"/>
    <w:rsid w:val="0056013B"/>
    <w:rsid w:val="0056278A"/>
    <w:rsid w:val="00562933"/>
    <w:rsid w:val="00562B5F"/>
    <w:rsid w:val="0056598D"/>
    <w:rsid w:val="00565D57"/>
    <w:rsid w:val="00565F4E"/>
    <w:rsid w:val="0056637C"/>
    <w:rsid w:val="00566A7C"/>
    <w:rsid w:val="00570329"/>
    <w:rsid w:val="0057045D"/>
    <w:rsid w:val="0057090C"/>
    <w:rsid w:val="00571432"/>
    <w:rsid w:val="00574550"/>
    <w:rsid w:val="00574883"/>
    <w:rsid w:val="005771FD"/>
    <w:rsid w:val="00577AD4"/>
    <w:rsid w:val="00580CDB"/>
    <w:rsid w:val="00581666"/>
    <w:rsid w:val="00582AE1"/>
    <w:rsid w:val="00582F35"/>
    <w:rsid w:val="005837F9"/>
    <w:rsid w:val="005841C8"/>
    <w:rsid w:val="005843FB"/>
    <w:rsid w:val="005877B0"/>
    <w:rsid w:val="00587E05"/>
    <w:rsid w:val="0059012D"/>
    <w:rsid w:val="0059144B"/>
    <w:rsid w:val="0059516C"/>
    <w:rsid w:val="00595263"/>
    <w:rsid w:val="005967CD"/>
    <w:rsid w:val="00596CA1"/>
    <w:rsid w:val="00596FA8"/>
    <w:rsid w:val="0059768A"/>
    <w:rsid w:val="00597E54"/>
    <w:rsid w:val="005A08B5"/>
    <w:rsid w:val="005A0A25"/>
    <w:rsid w:val="005A3096"/>
    <w:rsid w:val="005A6274"/>
    <w:rsid w:val="005A68F4"/>
    <w:rsid w:val="005A6C90"/>
    <w:rsid w:val="005A7731"/>
    <w:rsid w:val="005B0DBC"/>
    <w:rsid w:val="005B28FE"/>
    <w:rsid w:val="005B355D"/>
    <w:rsid w:val="005B7B28"/>
    <w:rsid w:val="005C0CAF"/>
    <w:rsid w:val="005C16F6"/>
    <w:rsid w:val="005C1F2B"/>
    <w:rsid w:val="005C2435"/>
    <w:rsid w:val="005C2B4C"/>
    <w:rsid w:val="005C3781"/>
    <w:rsid w:val="005C68EA"/>
    <w:rsid w:val="005D0742"/>
    <w:rsid w:val="005D0786"/>
    <w:rsid w:val="005D08B7"/>
    <w:rsid w:val="005D0E2E"/>
    <w:rsid w:val="005D1358"/>
    <w:rsid w:val="005D2CD9"/>
    <w:rsid w:val="005D3206"/>
    <w:rsid w:val="005D5066"/>
    <w:rsid w:val="005D769F"/>
    <w:rsid w:val="005E096C"/>
    <w:rsid w:val="005E1373"/>
    <w:rsid w:val="005E1C9D"/>
    <w:rsid w:val="005E1EEE"/>
    <w:rsid w:val="005E2C52"/>
    <w:rsid w:val="005E2F7A"/>
    <w:rsid w:val="005E398F"/>
    <w:rsid w:val="005E4B0C"/>
    <w:rsid w:val="005E5377"/>
    <w:rsid w:val="005E701C"/>
    <w:rsid w:val="005E7540"/>
    <w:rsid w:val="005E7794"/>
    <w:rsid w:val="005F16C4"/>
    <w:rsid w:val="005F3B15"/>
    <w:rsid w:val="005F4BCE"/>
    <w:rsid w:val="005F602A"/>
    <w:rsid w:val="005F6E5E"/>
    <w:rsid w:val="005F7325"/>
    <w:rsid w:val="00600098"/>
    <w:rsid w:val="006004C7"/>
    <w:rsid w:val="00601AEB"/>
    <w:rsid w:val="00602AC1"/>
    <w:rsid w:val="006044E6"/>
    <w:rsid w:val="006046AC"/>
    <w:rsid w:val="0060478A"/>
    <w:rsid w:val="00607BCE"/>
    <w:rsid w:val="00614196"/>
    <w:rsid w:val="0061482E"/>
    <w:rsid w:val="00615DEA"/>
    <w:rsid w:val="0061691F"/>
    <w:rsid w:val="00616B97"/>
    <w:rsid w:val="006171F7"/>
    <w:rsid w:val="006219DB"/>
    <w:rsid w:val="00621A26"/>
    <w:rsid w:val="00622BA3"/>
    <w:rsid w:val="00622C7C"/>
    <w:rsid w:val="006240C6"/>
    <w:rsid w:val="006260C5"/>
    <w:rsid w:val="0062680A"/>
    <w:rsid w:val="0063102B"/>
    <w:rsid w:val="006325A3"/>
    <w:rsid w:val="00632676"/>
    <w:rsid w:val="0063409C"/>
    <w:rsid w:val="0063421C"/>
    <w:rsid w:val="00634AD2"/>
    <w:rsid w:val="006419BA"/>
    <w:rsid w:val="00642E95"/>
    <w:rsid w:val="006445A9"/>
    <w:rsid w:val="00645BF5"/>
    <w:rsid w:val="006462E9"/>
    <w:rsid w:val="00646BDE"/>
    <w:rsid w:val="006474E4"/>
    <w:rsid w:val="006538DF"/>
    <w:rsid w:val="00654F91"/>
    <w:rsid w:val="0065751D"/>
    <w:rsid w:val="00657708"/>
    <w:rsid w:val="006624B2"/>
    <w:rsid w:val="00663400"/>
    <w:rsid w:val="00663D14"/>
    <w:rsid w:val="00665A48"/>
    <w:rsid w:val="00666461"/>
    <w:rsid w:val="006669F0"/>
    <w:rsid w:val="006702E8"/>
    <w:rsid w:val="00670688"/>
    <w:rsid w:val="00670917"/>
    <w:rsid w:val="00672FD6"/>
    <w:rsid w:val="006739EC"/>
    <w:rsid w:val="00673AF8"/>
    <w:rsid w:val="00674FDD"/>
    <w:rsid w:val="0067616D"/>
    <w:rsid w:val="00676EA1"/>
    <w:rsid w:val="006830FA"/>
    <w:rsid w:val="00683518"/>
    <w:rsid w:val="0068392A"/>
    <w:rsid w:val="00683C67"/>
    <w:rsid w:val="0068426C"/>
    <w:rsid w:val="0068428D"/>
    <w:rsid w:val="006856B1"/>
    <w:rsid w:val="00686789"/>
    <w:rsid w:val="006867FF"/>
    <w:rsid w:val="00686A17"/>
    <w:rsid w:val="00686DA5"/>
    <w:rsid w:val="00686E57"/>
    <w:rsid w:val="006922CB"/>
    <w:rsid w:val="00692ADD"/>
    <w:rsid w:val="006935EF"/>
    <w:rsid w:val="00694CBD"/>
    <w:rsid w:val="00694F80"/>
    <w:rsid w:val="00697103"/>
    <w:rsid w:val="006A1BB5"/>
    <w:rsid w:val="006A45D1"/>
    <w:rsid w:val="006A694C"/>
    <w:rsid w:val="006A6E80"/>
    <w:rsid w:val="006A7153"/>
    <w:rsid w:val="006A7EA4"/>
    <w:rsid w:val="006B1238"/>
    <w:rsid w:val="006B206C"/>
    <w:rsid w:val="006B3349"/>
    <w:rsid w:val="006B5AC5"/>
    <w:rsid w:val="006C0080"/>
    <w:rsid w:val="006C15C0"/>
    <w:rsid w:val="006C287D"/>
    <w:rsid w:val="006C2EAB"/>
    <w:rsid w:val="006C7D08"/>
    <w:rsid w:val="006D1154"/>
    <w:rsid w:val="006D4DB3"/>
    <w:rsid w:val="006D53DC"/>
    <w:rsid w:val="006D5A3D"/>
    <w:rsid w:val="006E4613"/>
    <w:rsid w:val="006E505E"/>
    <w:rsid w:val="006E7185"/>
    <w:rsid w:val="006E78D1"/>
    <w:rsid w:val="006F1215"/>
    <w:rsid w:val="006F1309"/>
    <w:rsid w:val="006F3199"/>
    <w:rsid w:val="006F3683"/>
    <w:rsid w:val="006F3CFE"/>
    <w:rsid w:val="006F3FCB"/>
    <w:rsid w:val="006F4FC7"/>
    <w:rsid w:val="006F7D73"/>
    <w:rsid w:val="00700B73"/>
    <w:rsid w:val="007022F1"/>
    <w:rsid w:val="007030DA"/>
    <w:rsid w:val="007058A2"/>
    <w:rsid w:val="00705D51"/>
    <w:rsid w:val="0070640E"/>
    <w:rsid w:val="00707CBB"/>
    <w:rsid w:val="007120BC"/>
    <w:rsid w:val="007160BD"/>
    <w:rsid w:val="00716192"/>
    <w:rsid w:val="0072048A"/>
    <w:rsid w:val="0072059C"/>
    <w:rsid w:val="00720EDD"/>
    <w:rsid w:val="00723A16"/>
    <w:rsid w:val="00725BE9"/>
    <w:rsid w:val="00727236"/>
    <w:rsid w:val="0073026E"/>
    <w:rsid w:val="00730484"/>
    <w:rsid w:val="0073204A"/>
    <w:rsid w:val="00734ACB"/>
    <w:rsid w:val="00735B9F"/>
    <w:rsid w:val="00740744"/>
    <w:rsid w:val="00740DB7"/>
    <w:rsid w:val="00741059"/>
    <w:rsid w:val="0074109C"/>
    <w:rsid w:val="007410D8"/>
    <w:rsid w:val="00742F1F"/>
    <w:rsid w:val="00746747"/>
    <w:rsid w:val="0074750A"/>
    <w:rsid w:val="0074769F"/>
    <w:rsid w:val="00747752"/>
    <w:rsid w:val="007505B6"/>
    <w:rsid w:val="00751FD7"/>
    <w:rsid w:val="007526E3"/>
    <w:rsid w:val="0075279D"/>
    <w:rsid w:val="0075363C"/>
    <w:rsid w:val="00755663"/>
    <w:rsid w:val="0076152D"/>
    <w:rsid w:val="00761F5B"/>
    <w:rsid w:val="00762264"/>
    <w:rsid w:val="00762BE3"/>
    <w:rsid w:val="0076592E"/>
    <w:rsid w:val="00765A18"/>
    <w:rsid w:val="00766121"/>
    <w:rsid w:val="00766304"/>
    <w:rsid w:val="00766756"/>
    <w:rsid w:val="0076734A"/>
    <w:rsid w:val="00771A96"/>
    <w:rsid w:val="00772AF1"/>
    <w:rsid w:val="0078111B"/>
    <w:rsid w:val="00781672"/>
    <w:rsid w:val="00783299"/>
    <w:rsid w:val="00784CDE"/>
    <w:rsid w:val="00784E01"/>
    <w:rsid w:val="00785EA0"/>
    <w:rsid w:val="007872EE"/>
    <w:rsid w:val="00787881"/>
    <w:rsid w:val="007901D2"/>
    <w:rsid w:val="007908A1"/>
    <w:rsid w:val="00791236"/>
    <w:rsid w:val="00792381"/>
    <w:rsid w:val="00792490"/>
    <w:rsid w:val="00793F81"/>
    <w:rsid w:val="007951F9"/>
    <w:rsid w:val="00795305"/>
    <w:rsid w:val="0079543C"/>
    <w:rsid w:val="00796117"/>
    <w:rsid w:val="00796EC4"/>
    <w:rsid w:val="0079745A"/>
    <w:rsid w:val="007A017E"/>
    <w:rsid w:val="007A0F6D"/>
    <w:rsid w:val="007A17B3"/>
    <w:rsid w:val="007A3155"/>
    <w:rsid w:val="007A41D5"/>
    <w:rsid w:val="007A5453"/>
    <w:rsid w:val="007B06BB"/>
    <w:rsid w:val="007B0DCE"/>
    <w:rsid w:val="007B1549"/>
    <w:rsid w:val="007B240C"/>
    <w:rsid w:val="007B3857"/>
    <w:rsid w:val="007B5A51"/>
    <w:rsid w:val="007B6BAD"/>
    <w:rsid w:val="007B75E3"/>
    <w:rsid w:val="007C1728"/>
    <w:rsid w:val="007C1D8B"/>
    <w:rsid w:val="007C572D"/>
    <w:rsid w:val="007C5F87"/>
    <w:rsid w:val="007D206A"/>
    <w:rsid w:val="007D4C84"/>
    <w:rsid w:val="007D587B"/>
    <w:rsid w:val="007D5F06"/>
    <w:rsid w:val="007D6B50"/>
    <w:rsid w:val="007D772B"/>
    <w:rsid w:val="007D7E72"/>
    <w:rsid w:val="007E058D"/>
    <w:rsid w:val="007E0C23"/>
    <w:rsid w:val="007E228F"/>
    <w:rsid w:val="007E2319"/>
    <w:rsid w:val="007E2AC4"/>
    <w:rsid w:val="007E4904"/>
    <w:rsid w:val="007E66E6"/>
    <w:rsid w:val="007E66EA"/>
    <w:rsid w:val="007E671B"/>
    <w:rsid w:val="007E6B6A"/>
    <w:rsid w:val="007E77DC"/>
    <w:rsid w:val="007F2C6C"/>
    <w:rsid w:val="007F32D1"/>
    <w:rsid w:val="007F38FC"/>
    <w:rsid w:val="007F4850"/>
    <w:rsid w:val="007F4C01"/>
    <w:rsid w:val="007F584D"/>
    <w:rsid w:val="007F679B"/>
    <w:rsid w:val="007F70AB"/>
    <w:rsid w:val="007F7810"/>
    <w:rsid w:val="0080044C"/>
    <w:rsid w:val="0080512B"/>
    <w:rsid w:val="00805241"/>
    <w:rsid w:val="008060C9"/>
    <w:rsid w:val="00806B9A"/>
    <w:rsid w:val="00807214"/>
    <w:rsid w:val="008143C1"/>
    <w:rsid w:val="0081683C"/>
    <w:rsid w:val="008171B3"/>
    <w:rsid w:val="00817574"/>
    <w:rsid w:val="0081798D"/>
    <w:rsid w:val="00817AC9"/>
    <w:rsid w:val="00817D3E"/>
    <w:rsid w:val="008200AA"/>
    <w:rsid w:val="00821B64"/>
    <w:rsid w:val="008233FB"/>
    <w:rsid w:val="0082492E"/>
    <w:rsid w:val="00826351"/>
    <w:rsid w:val="00830507"/>
    <w:rsid w:val="0083178D"/>
    <w:rsid w:val="00831C03"/>
    <w:rsid w:val="008320F6"/>
    <w:rsid w:val="00832B3A"/>
    <w:rsid w:val="00833660"/>
    <w:rsid w:val="008343CA"/>
    <w:rsid w:val="00835C0D"/>
    <w:rsid w:val="008400D5"/>
    <w:rsid w:val="0084050C"/>
    <w:rsid w:val="00845010"/>
    <w:rsid w:val="00846563"/>
    <w:rsid w:val="00847DEF"/>
    <w:rsid w:val="0085365D"/>
    <w:rsid w:val="00857705"/>
    <w:rsid w:val="00861E8B"/>
    <w:rsid w:val="00862059"/>
    <w:rsid w:val="00862833"/>
    <w:rsid w:val="00862D3A"/>
    <w:rsid w:val="00864272"/>
    <w:rsid w:val="00865421"/>
    <w:rsid w:val="008672CB"/>
    <w:rsid w:val="00870F57"/>
    <w:rsid w:val="008733DF"/>
    <w:rsid w:val="00873CD3"/>
    <w:rsid w:val="008742AF"/>
    <w:rsid w:val="008748D0"/>
    <w:rsid w:val="00875417"/>
    <w:rsid w:val="0087545C"/>
    <w:rsid w:val="00877A8F"/>
    <w:rsid w:val="00880497"/>
    <w:rsid w:val="00883C36"/>
    <w:rsid w:val="00884438"/>
    <w:rsid w:val="008844F4"/>
    <w:rsid w:val="008877A9"/>
    <w:rsid w:val="00890466"/>
    <w:rsid w:val="0089141C"/>
    <w:rsid w:val="00891426"/>
    <w:rsid w:val="008923E8"/>
    <w:rsid w:val="0089470A"/>
    <w:rsid w:val="00894A6C"/>
    <w:rsid w:val="00896538"/>
    <w:rsid w:val="008A09A9"/>
    <w:rsid w:val="008A1EF6"/>
    <w:rsid w:val="008A2205"/>
    <w:rsid w:val="008A30FB"/>
    <w:rsid w:val="008A3968"/>
    <w:rsid w:val="008A3C60"/>
    <w:rsid w:val="008A44E5"/>
    <w:rsid w:val="008A5BE3"/>
    <w:rsid w:val="008B04D6"/>
    <w:rsid w:val="008B078C"/>
    <w:rsid w:val="008B0BAB"/>
    <w:rsid w:val="008B1388"/>
    <w:rsid w:val="008B3F51"/>
    <w:rsid w:val="008B4139"/>
    <w:rsid w:val="008B42B4"/>
    <w:rsid w:val="008B6680"/>
    <w:rsid w:val="008C02B6"/>
    <w:rsid w:val="008C0A44"/>
    <w:rsid w:val="008C214A"/>
    <w:rsid w:val="008C49A2"/>
    <w:rsid w:val="008C50E9"/>
    <w:rsid w:val="008C6DA3"/>
    <w:rsid w:val="008C7454"/>
    <w:rsid w:val="008C776A"/>
    <w:rsid w:val="008D2885"/>
    <w:rsid w:val="008D2ABC"/>
    <w:rsid w:val="008D5005"/>
    <w:rsid w:val="008D5305"/>
    <w:rsid w:val="008D570C"/>
    <w:rsid w:val="008D618F"/>
    <w:rsid w:val="008D644C"/>
    <w:rsid w:val="008D68C6"/>
    <w:rsid w:val="008D72C0"/>
    <w:rsid w:val="008E039B"/>
    <w:rsid w:val="008E0BFE"/>
    <w:rsid w:val="008E280C"/>
    <w:rsid w:val="008E2DB0"/>
    <w:rsid w:val="008E381D"/>
    <w:rsid w:val="008E3E6F"/>
    <w:rsid w:val="008E4E43"/>
    <w:rsid w:val="008E61A6"/>
    <w:rsid w:val="008F1C2D"/>
    <w:rsid w:val="008F29FA"/>
    <w:rsid w:val="008F3C00"/>
    <w:rsid w:val="008F7CE3"/>
    <w:rsid w:val="00902037"/>
    <w:rsid w:val="0090243C"/>
    <w:rsid w:val="00902B4E"/>
    <w:rsid w:val="00902F8F"/>
    <w:rsid w:val="00903A28"/>
    <w:rsid w:val="00906A6A"/>
    <w:rsid w:val="00906D49"/>
    <w:rsid w:val="00907DA0"/>
    <w:rsid w:val="00913D71"/>
    <w:rsid w:val="00914744"/>
    <w:rsid w:val="00914C07"/>
    <w:rsid w:val="009161AF"/>
    <w:rsid w:val="00917A09"/>
    <w:rsid w:val="00917BAC"/>
    <w:rsid w:val="00920222"/>
    <w:rsid w:val="00921C74"/>
    <w:rsid w:val="009221AD"/>
    <w:rsid w:val="009232CD"/>
    <w:rsid w:val="009248B4"/>
    <w:rsid w:val="0092683B"/>
    <w:rsid w:val="0093284B"/>
    <w:rsid w:val="0093365B"/>
    <w:rsid w:val="00934211"/>
    <w:rsid w:val="00936E5E"/>
    <w:rsid w:val="00937B15"/>
    <w:rsid w:val="00944467"/>
    <w:rsid w:val="009450D1"/>
    <w:rsid w:val="0094673E"/>
    <w:rsid w:val="00946D53"/>
    <w:rsid w:val="00950662"/>
    <w:rsid w:val="009507C2"/>
    <w:rsid w:val="00951567"/>
    <w:rsid w:val="00953221"/>
    <w:rsid w:val="00954E17"/>
    <w:rsid w:val="00955EC9"/>
    <w:rsid w:val="0095779E"/>
    <w:rsid w:val="009629C3"/>
    <w:rsid w:val="00964237"/>
    <w:rsid w:val="00967D29"/>
    <w:rsid w:val="0097135F"/>
    <w:rsid w:val="00972CF0"/>
    <w:rsid w:val="009741C1"/>
    <w:rsid w:val="00974BED"/>
    <w:rsid w:val="009752EF"/>
    <w:rsid w:val="00975784"/>
    <w:rsid w:val="00975C3A"/>
    <w:rsid w:val="009779DA"/>
    <w:rsid w:val="00981556"/>
    <w:rsid w:val="0098160B"/>
    <w:rsid w:val="00981E9F"/>
    <w:rsid w:val="009855B0"/>
    <w:rsid w:val="009872E4"/>
    <w:rsid w:val="00990510"/>
    <w:rsid w:val="00990B5B"/>
    <w:rsid w:val="009914BC"/>
    <w:rsid w:val="00992CDA"/>
    <w:rsid w:val="00993B4F"/>
    <w:rsid w:val="00994851"/>
    <w:rsid w:val="00994965"/>
    <w:rsid w:val="00994C13"/>
    <w:rsid w:val="00994C2C"/>
    <w:rsid w:val="00995334"/>
    <w:rsid w:val="00997122"/>
    <w:rsid w:val="009978A2"/>
    <w:rsid w:val="009A0C8C"/>
    <w:rsid w:val="009A3466"/>
    <w:rsid w:val="009A377B"/>
    <w:rsid w:val="009A3F76"/>
    <w:rsid w:val="009A4B8C"/>
    <w:rsid w:val="009A595E"/>
    <w:rsid w:val="009B11BB"/>
    <w:rsid w:val="009B30B1"/>
    <w:rsid w:val="009B35D5"/>
    <w:rsid w:val="009B4093"/>
    <w:rsid w:val="009B5342"/>
    <w:rsid w:val="009B58FE"/>
    <w:rsid w:val="009B63ED"/>
    <w:rsid w:val="009B6EBC"/>
    <w:rsid w:val="009B71FC"/>
    <w:rsid w:val="009C175C"/>
    <w:rsid w:val="009C5727"/>
    <w:rsid w:val="009C723F"/>
    <w:rsid w:val="009C778E"/>
    <w:rsid w:val="009D05AD"/>
    <w:rsid w:val="009D0BD1"/>
    <w:rsid w:val="009D3025"/>
    <w:rsid w:val="009D7580"/>
    <w:rsid w:val="009D7B37"/>
    <w:rsid w:val="009D7DAF"/>
    <w:rsid w:val="009E0AB3"/>
    <w:rsid w:val="009E1FA6"/>
    <w:rsid w:val="009E4089"/>
    <w:rsid w:val="009E5749"/>
    <w:rsid w:val="009E64F7"/>
    <w:rsid w:val="009E731A"/>
    <w:rsid w:val="009E777A"/>
    <w:rsid w:val="009E77BF"/>
    <w:rsid w:val="009E77FC"/>
    <w:rsid w:val="009F19DD"/>
    <w:rsid w:val="009F2506"/>
    <w:rsid w:val="009F3681"/>
    <w:rsid w:val="009F542F"/>
    <w:rsid w:val="00A00721"/>
    <w:rsid w:val="00A01B57"/>
    <w:rsid w:val="00A05F36"/>
    <w:rsid w:val="00A0614E"/>
    <w:rsid w:val="00A07BC5"/>
    <w:rsid w:val="00A1167F"/>
    <w:rsid w:val="00A13A61"/>
    <w:rsid w:val="00A13E1B"/>
    <w:rsid w:val="00A14FF6"/>
    <w:rsid w:val="00A16D0E"/>
    <w:rsid w:val="00A16EC1"/>
    <w:rsid w:val="00A2049A"/>
    <w:rsid w:val="00A20ED5"/>
    <w:rsid w:val="00A21796"/>
    <w:rsid w:val="00A24647"/>
    <w:rsid w:val="00A24891"/>
    <w:rsid w:val="00A24D0C"/>
    <w:rsid w:val="00A25B87"/>
    <w:rsid w:val="00A26653"/>
    <w:rsid w:val="00A26780"/>
    <w:rsid w:val="00A27961"/>
    <w:rsid w:val="00A31685"/>
    <w:rsid w:val="00A32F5D"/>
    <w:rsid w:val="00A333FF"/>
    <w:rsid w:val="00A339A0"/>
    <w:rsid w:val="00A344D4"/>
    <w:rsid w:val="00A356B2"/>
    <w:rsid w:val="00A3779A"/>
    <w:rsid w:val="00A40434"/>
    <w:rsid w:val="00A41B3B"/>
    <w:rsid w:val="00A45DCC"/>
    <w:rsid w:val="00A46195"/>
    <w:rsid w:val="00A46935"/>
    <w:rsid w:val="00A46BA3"/>
    <w:rsid w:val="00A537BE"/>
    <w:rsid w:val="00A537E2"/>
    <w:rsid w:val="00A541BC"/>
    <w:rsid w:val="00A5748D"/>
    <w:rsid w:val="00A628AE"/>
    <w:rsid w:val="00A634A7"/>
    <w:rsid w:val="00A6482C"/>
    <w:rsid w:val="00A65C6F"/>
    <w:rsid w:val="00A6602D"/>
    <w:rsid w:val="00A67B44"/>
    <w:rsid w:val="00A7015A"/>
    <w:rsid w:val="00A73977"/>
    <w:rsid w:val="00A752DE"/>
    <w:rsid w:val="00A754D4"/>
    <w:rsid w:val="00A757A2"/>
    <w:rsid w:val="00A763CC"/>
    <w:rsid w:val="00A77B11"/>
    <w:rsid w:val="00A80EF2"/>
    <w:rsid w:val="00A81501"/>
    <w:rsid w:val="00A82EB5"/>
    <w:rsid w:val="00A9050A"/>
    <w:rsid w:val="00A9366C"/>
    <w:rsid w:val="00A93B55"/>
    <w:rsid w:val="00AA2212"/>
    <w:rsid w:val="00AA2285"/>
    <w:rsid w:val="00AA345A"/>
    <w:rsid w:val="00AA35DC"/>
    <w:rsid w:val="00AA565E"/>
    <w:rsid w:val="00AA65C7"/>
    <w:rsid w:val="00AA673F"/>
    <w:rsid w:val="00AA6DE5"/>
    <w:rsid w:val="00AA6FCB"/>
    <w:rsid w:val="00AA7438"/>
    <w:rsid w:val="00AA763D"/>
    <w:rsid w:val="00AB03B9"/>
    <w:rsid w:val="00AB128F"/>
    <w:rsid w:val="00AB252F"/>
    <w:rsid w:val="00AB4756"/>
    <w:rsid w:val="00AB5017"/>
    <w:rsid w:val="00AB6358"/>
    <w:rsid w:val="00AB71D8"/>
    <w:rsid w:val="00AC29DC"/>
    <w:rsid w:val="00AC60EB"/>
    <w:rsid w:val="00AC6D26"/>
    <w:rsid w:val="00AC70B7"/>
    <w:rsid w:val="00AC71D1"/>
    <w:rsid w:val="00AC73B4"/>
    <w:rsid w:val="00AD034D"/>
    <w:rsid w:val="00AD05B6"/>
    <w:rsid w:val="00AD0950"/>
    <w:rsid w:val="00AD4733"/>
    <w:rsid w:val="00AD6518"/>
    <w:rsid w:val="00AD7E7E"/>
    <w:rsid w:val="00AE1522"/>
    <w:rsid w:val="00AE1B71"/>
    <w:rsid w:val="00AE2040"/>
    <w:rsid w:val="00AE20C4"/>
    <w:rsid w:val="00AE3D21"/>
    <w:rsid w:val="00AE525E"/>
    <w:rsid w:val="00AE52A5"/>
    <w:rsid w:val="00AE5CD9"/>
    <w:rsid w:val="00AE61A5"/>
    <w:rsid w:val="00AE79B7"/>
    <w:rsid w:val="00AE7B16"/>
    <w:rsid w:val="00AE7B6D"/>
    <w:rsid w:val="00AF0C4A"/>
    <w:rsid w:val="00AF2B32"/>
    <w:rsid w:val="00AF4C70"/>
    <w:rsid w:val="00AF6011"/>
    <w:rsid w:val="00AF72C7"/>
    <w:rsid w:val="00B00226"/>
    <w:rsid w:val="00B028A0"/>
    <w:rsid w:val="00B04421"/>
    <w:rsid w:val="00B06367"/>
    <w:rsid w:val="00B07624"/>
    <w:rsid w:val="00B107FF"/>
    <w:rsid w:val="00B12CDC"/>
    <w:rsid w:val="00B12D1A"/>
    <w:rsid w:val="00B14E0D"/>
    <w:rsid w:val="00B16A17"/>
    <w:rsid w:val="00B2288E"/>
    <w:rsid w:val="00B228A2"/>
    <w:rsid w:val="00B23D98"/>
    <w:rsid w:val="00B25157"/>
    <w:rsid w:val="00B26310"/>
    <w:rsid w:val="00B2662B"/>
    <w:rsid w:val="00B26C1A"/>
    <w:rsid w:val="00B332C4"/>
    <w:rsid w:val="00B33A35"/>
    <w:rsid w:val="00B33BF2"/>
    <w:rsid w:val="00B3461E"/>
    <w:rsid w:val="00B34FE4"/>
    <w:rsid w:val="00B3503F"/>
    <w:rsid w:val="00B35897"/>
    <w:rsid w:val="00B36DCF"/>
    <w:rsid w:val="00B37132"/>
    <w:rsid w:val="00B371FC"/>
    <w:rsid w:val="00B37512"/>
    <w:rsid w:val="00B375B7"/>
    <w:rsid w:val="00B420D5"/>
    <w:rsid w:val="00B43BC3"/>
    <w:rsid w:val="00B45EEF"/>
    <w:rsid w:val="00B46BC6"/>
    <w:rsid w:val="00B50984"/>
    <w:rsid w:val="00B51458"/>
    <w:rsid w:val="00B514E4"/>
    <w:rsid w:val="00B55044"/>
    <w:rsid w:val="00B568D9"/>
    <w:rsid w:val="00B6288D"/>
    <w:rsid w:val="00B64A79"/>
    <w:rsid w:val="00B64DEC"/>
    <w:rsid w:val="00B656B7"/>
    <w:rsid w:val="00B70065"/>
    <w:rsid w:val="00B70710"/>
    <w:rsid w:val="00B71B3C"/>
    <w:rsid w:val="00B72746"/>
    <w:rsid w:val="00B72AEF"/>
    <w:rsid w:val="00B74AC7"/>
    <w:rsid w:val="00B76CEE"/>
    <w:rsid w:val="00B800F2"/>
    <w:rsid w:val="00B800F4"/>
    <w:rsid w:val="00B80E0C"/>
    <w:rsid w:val="00B81B30"/>
    <w:rsid w:val="00B82A68"/>
    <w:rsid w:val="00B87B4B"/>
    <w:rsid w:val="00B87B56"/>
    <w:rsid w:val="00B87CC9"/>
    <w:rsid w:val="00B90504"/>
    <w:rsid w:val="00B92E6D"/>
    <w:rsid w:val="00B9427F"/>
    <w:rsid w:val="00B9523A"/>
    <w:rsid w:val="00B95F14"/>
    <w:rsid w:val="00B96E6F"/>
    <w:rsid w:val="00B971D9"/>
    <w:rsid w:val="00BA1756"/>
    <w:rsid w:val="00BA19C3"/>
    <w:rsid w:val="00BA1AA7"/>
    <w:rsid w:val="00BA2180"/>
    <w:rsid w:val="00BA449F"/>
    <w:rsid w:val="00BA4592"/>
    <w:rsid w:val="00BA4F29"/>
    <w:rsid w:val="00BA7D49"/>
    <w:rsid w:val="00BB08B4"/>
    <w:rsid w:val="00BB1442"/>
    <w:rsid w:val="00BB1A62"/>
    <w:rsid w:val="00BB370F"/>
    <w:rsid w:val="00BB3746"/>
    <w:rsid w:val="00BB43C8"/>
    <w:rsid w:val="00BB4AFB"/>
    <w:rsid w:val="00BB7A24"/>
    <w:rsid w:val="00BC25A7"/>
    <w:rsid w:val="00BC2689"/>
    <w:rsid w:val="00BC3096"/>
    <w:rsid w:val="00BC6584"/>
    <w:rsid w:val="00BD137E"/>
    <w:rsid w:val="00BD2F5C"/>
    <w:rsid w:val="00BD3989"/>
    <w:rsid w:val="00BD4385"/>
    <w:rsid w:val="00BD46F4"/>
    <w:rsid w:val="00BD4DB0"/>
    <w:rsid w:val="00BD6B93"/>
    <w:rsid w:val="00BD6F0C"/>
    <w:rsid w:val="00BD70D7"/>
    <w:rsid w:val="00BE062C"/>
    <w:rsid w:val="00BE076B"/>
    <w:rsid w:val="00BE2790"/>
    <w:rsid w:val="00BE57BF"/>
    <w:rsid w:val="00BE789C"/>
    <w:rsid w:val="00BF0752"/>
    <w:rsid w:val="00BF09E3"/>
    <w:rsid w:val="00BF0D41"/>
    <w:rsid w:val="00BF2A5C"/>
    <w:rsid w:val="00BF3564"/>
    <w:rsid w:val="00BF3758"/>
    <w:rsid w:val="00BF420F"/>
    <w:rsid w:val="00BF5F08"/>
    <w:rsid w:val="00C02029"/>
    <w:rsid w:val="00C0275F"/>
    <w:rsid w:val="00C02B5A"/>
    <w:rsid w:val="00C04DB1"/>
    <w:rsid w:val="00C11D79"/>
    <w:rsid w:val="00C15E5E"/>
    <w:rsid w:val="00C1718C"/>
    <w:rsid w:val="00C217B9"/>
    <w:rsid w:val="00C23B59"/>
    <w:rsid w:val="00C23EF0"/>
    <w:rsid w:val="00C2604A"/>
    <w:rsid w:val="00C2773C"/>
    <w:rsid w:val="00C27D3E"/>
    <w:rsid w:val="00C30C4E"/>
    <w:rsid w:val="00C3132C"/>
    <w:rsid w:val="00C33179"/>
    <w:rsid w:val="00C34203"/>
    <w:rsid w:val="00C34556"/>
    <w:rsid w:val="00C34EEA"/>
    <w:rsid w:val="00C35164"/>
    <w:rsid w:val="00C41017"/>
    <w:rsid w:val="00C42DEC"/>
    <w:rsid w:val="00C431D4"/>
    <w:rsid w:val="00C43774"/>
    <w:rsid w:val="00C4415C"/>
    <w:rsid w:val="00C44E1E"/>
    <w:rsid w:val="00C44F1B"/>
    <w:rsid w:val="00C45589"/>
    <w:rsid w:val="00C456F5"/>
    <w:rsid w:val="00C458D1"/>
    <w:rsid w:val="00C4629C"/>
    <w:rsid w:val="00C47D04"/>
    <w:rsid w:val="00C504C9"/>
    <w:rsid w:val="00C50D62"/>
    <w:rsid w:val="00C51C55"/>
    <w:rsid w:val="00C526E4"/>
    <w:rsid w:val="00C5381F"/>
    <w:rsid w:val="00C5393E"/>
    <w:rsid w:val="00C63092"/>
    <w:rsid w:val="00C6366A"/>
    <w:rsid w:val="00C647D5"/>
    <w:rsid w:val="00C651CF"/>
    <w:rsid w:val="00C72C9F"/>
    <w:rsid w:val="00C751EB"/>
    <w:rsid w:val="00C75274"/>
    <w:rsid w:val="00C77149"/>
    <w:rsid w:val="00C81393"/>
    <w:rsid w:val="00C813C2"/>
    <w:rsid w:val="00C82745"/>
    <w:rsid w:val="00C84030"/>
    <w:rsid w:val="00C840D4"/>
    <w:rsid w:val="00C84DA0"/>
    <w:rsid w:val="00C85BC4"/>
    <w:rsid w:val="00C8601A"/>
    <w:rsid w:val="00C86079"/>
    <w:rsid w:val="00C8636A"/>
    <w:rsid w:val="00C8648F"/>
    <w:rsid w:val="00C904A9"/>
    <w:rsid w:val="00C91B2E"/>
    <w:rsid w:val="00C9202C"/>
    <w:rsid w:val="00C92C2A"/>
    <w:rsid w:val="00C93A93"/>
    <w:rsid w:val="00C9652B"/>
    <w:rsid w:val="00C96BE5"/>
    <w:rsid w:val="00C97098"/>
    <w:rsid w:val="00CA0E45"/>
    <w:rsid w:val="00CA2B12"/>
    <w:rsid w:val="00CA374A"/>
    <w:rsid w:val="00CA37E3"/>
    <w:rsid w:val="00CA4644"/>
    <w:rsid w:val="00CA48BE"/>
    <w:rsid w:val="00CA60DC"/>
    <w:rsid w:val="00CA77B7"/>
    <w:rsid w:val="00CA7B84"/>
    <w:rsid w:val="00CB0335"/>
    <w:rsid w:val="00CB0AFD"/>
    <w:rsid w:val="00CB108D"/>
    <w:rsid w:val="00CB113C"/>
    <w:rsid w:val="00CB1188"/>
    <w:rsid w:val="00CB316A"/>
    <w:rsid w:val="00CB3406"/>
    <w:rsid w:val="00CB4C58"/>
    <w:rsid w:val="00CB5AA1"/>
    <w:rsid w:val="00CB70D6"/>
    <w:rsid w:val="00CB7AF6"/>
    <w:rsid w:val="00CC0214"/>
    <w:rsid w:val="00CC0485"/>
    <w:rsid w:val="00CC1220"/>
    <w:rsid w:val="00CC3D3B"/>
    <w:rsid w:val="00CC53A6"/>
    <w:rsid w:val="00CC7B2A"/>
    <w:rsid w:val="00CD010F"/>
    <w:rsid w:val="00CD2098"/>
    <w:rsid w:val="00CD2850"/>
    <w:rsid w:val="00CD3C3C"/>
    <w:rsid w:val="00CD3EB8"/>
    <w:rsid w:val="00CD3FAD"/>
    <w:rsid w:val="00CD4742"/>
    <w:rsid w:val="00CE0E40"/>
    <w:rsid w:val="00CE3FE1"/>
    <w:rsid w:val="00CE4F4C"/>
    <w:rsid w:val="00CE7EEA"/>
    <w:rsid w:val="00CF7891"/>
    <w:rsid w:val="00CF7950"/>
    <w:rsid w:val="00CF7A8B"/>
    <w:rsid w:val="00CF7F65"/>
    <w:rsid w:val="00D007F9"/>
    <w:rsid w:val="00D00DB4"/>
    <w:rsid w:val="00D01AAE"/>
    <w:rsid w:val="00D01B22"/>
    <w:rsid w:val="00D029EE"/>
    <w:rsid w:val="00D0305A"/>
    <w:rsid w:val="00D04D27"/>
    <w:rsid w:val="00D05D89"/>
    <w:rsid w:val="00D061D1"/>
    <w:rsid w:val="00D07ACF"/>
    <w:rsid w:val="00D10057"/>
    <w:rsid w:val="00D10062"/>
    <w:rsid w:val="00D10A6F"/>
    <w:rsid w:val="00D10E8B"/>
    <w:rsid w:val="00D124F7"/>
    <w:rsid w:val="00D12BF6"/>
    <w:rsid w:val="00D14F98"/>
    <w:rsid w:val="00D16E6D"/>
    <w:rsid w:val="00D213DB"/>
    <w:rsid w:val="00D25C02"/>
    <w:rsid w:val="00D31A22"/>
    <w:rsid w:val="00D325E6"/>
    <w:rsid w:val="00D32845"/>
    <w:rsid w:val="00D34607"/>
    <w:rsid w:val="00D408AD"/>
    <w:rsid w:val="00D432DC"/>
    <w:rsid w:val="00D433EC"/>
    <w:rsid w:val="00D45821"/>
    <w:rsid w:val="00D46FAE"/>
    <w:rsid w:val="00D51CC8"/>
    <w:rsid w:val="00D53281"/>
    <w:rsid w:val="00D54663"/>
    <w:rsid w:val="00D55BAA"/>
    <w:rsid w:val="00D56FEB"/>
    <w:rsid w:val="00D6288B"/>
    <w:rsid w:val="00D63874"/>
    <w:rsid w:val="00D6399A"/>
    <w:rsid w:val="00D643FD"/>
    <w:rsid w:val="00D65257"/>
    <w:rsid w:val="00D65392"/>
    <w:rsid w:val="00D654A2"/>
    <w:rsid w:val="00D65BCD"/>
    <w:rsid w:val="00D6632D"/>
    <w:rsid w:val="00D66989"/>
    <w:rsid w:val="00D67A4E"/>
    <w:rsid w:val="00D70DB2"/>
    <w:rsid w:val="00D7439D"/>
    <w:rsid w:val="00D756E4"/>
    <w:rsid w:val="00D76FF3"/>
    <w:rsid w:val="00D80A56"/>
    <w:rsid w:val="00D81F05"/>
    <w:rsid w:val="00D842BC"/>
    <w:rsid w:val="00D90FE1"/>
    <w:rsid w:val="00D94271"/>
    <w:rsid w:val="00D97A46"/>
    <w:rsid w:val="00DA1334"/>
    <w:rsid w:val="00DA233A"/>
    <w:rsid w:val="00DA3541"/>
    <w:rsid w:val="00DA39F3"/>
    <w:rsid w:val="00DA6DD5"/>
    <w:rsid w:val="00DA7521"/>
    <w:rsid w:val="00DA7A5B"/>
    <w:rsid w:val="00DA7C09"/>
    <w:rsid w:val="00DB0497"/>
    <w:rsid w:val="00DB0DBC"/>
    <w:rsid w:val="00DB18C5"/>
    <w:rsid w:val="00DB2909"/>
    <w:rsid w:val="00DB3DA2"/>
    <w:rsid w:val="00DB450E"/>
    <w:rsid w:val="00DB5B38"/>
    <w:rsid w:val="00DC3A2D"/>
    <w:rsid w:val="00DC3E72"/>
    <w:rsid w:val="00DC40A8"/>
    <w:rsid w:val="00DC4669"/>
    <w:rsid w:val="00DC534E"/>
    <w:rsid w:val="00DC7B0F"/>
    <w:rsid w:val="00DD1476"/>
    <w:rsid w:val="00DD2C39"/>
    <w:rsid w:val="00DD3A0C"/>
    <w:rsid w:val="00DD4E18"/>
    <w:rsid w:val="00DD5236"/>
    <w:rsid w:val="00DD63D8"/>
    <w:rsid w:val="00DD6682"/>
    <w:rsid w:val="00DD70D3"/>
    <w:rsid w:val="00DD71CC"/>
    <w:rsid w:val="00DE3F83"/>
    <w:rsid w:val="00DE53E9"/>
    <w:rsid w:val="00DE5931"/>
    <w:rsid w:val="00DE6CFD"/>
    <w:rsid w:val="00DE7671"/>
    <w:rsid w:val="00DF04F7"/>
    <w:rsid w:val="00DF2B6C"/>
    <w:rsid w:val="00DF2CC2"/>
    <w:rsid w:val="00DF41AF"/>
    <w:rsid w:val="00DF6E4A"/>
    <w:rsid w:val="00E003FD"/>
    <w:rsid w:val="00E02D57"/>
    <w:rsid w:val="00E035C1"/>
    <w:rsid w:val="00E0474B"/>
    <w:rsid w:val="00E0565F"/>
    <w:rsid w:val="00E0681E"/>
    <w:rsid w:val="00E06CC8"/>
    <w:rsid w:val="00E108E3"/>
    <w:rsid w:val="00E11072"/>
    <w:rsid w:val="00E11768"/>
    <w:rsid w:val="00E12ED6"/>
    <w:rsid w:val="00E13322"/>
    <w:rsid w:val="00E13751"/>
    <w:rsid w:val="00E137F5"/>
    <w:rsid w:val="00E13A09"/>
    <w:rsid w:val="00E13FFA"/>
    <w:rsid w:val="00E141E3"/>
    <w:rsid w:val="00E15C36"/>
    <w:rsid w:val="00E1789C"/>
    <w:rsid w:val="00E17B34"/>
    <w:rsid w:val="00E21C3C"/>
    <w:rsid w:val="00E2320C"/>
    <w:rsid w:val="00E238CE"/>
    <w:rsid w:val="00E26B70"/>
    <w:rsid w:val="00E26DCB"/>
    <w:rsid w:val="00E26FEC"/>
    <w:rsid w:val="00E27441"/>
    <w:rsid w:val="00E316A4"/>
    <w:rsid w:val="00E3217C"/>
    <w:rsid w:val="00E33585"/>
    <w:rsid w:val="00E35386"/>
    <w:rsid w:val="00E3571F"/>
    <w:rsid w:val="00E359E0"/>
    <w:rsid w:val="00E36D61"/>
    <w:rsid w:val="00E377FD"/>
    <w:rsid w:val="00E37A28"/>
    <w:rsid w:val="00E40419"/>
    <w:rsid w:val="00E416AB"/>
    <w:rsid w:val="00E419CB"/>
    <w:rsid w:val="00E42157"/>
    <w:rsid w:val="00E4289D"/>
    <w:rsid w:val="00E42DF7"/>
    <w:rsid w:val="00E43198"/>
    <w:rsid w:val="00E438C0"/>
    <w:rsid w:val="00E43B1E"/>
    <w:rsid w:val="00E451B0"/>
    <w:rsid w:val="00E45A4B"/>
    <w:rsid w:val="00E4610E"/>
    <w:rsid w:val="00E46216"/>
    <w:rsid w:val="00E50BBC"/>
    <w:rsid w:val="00E50FB9"/>
    <w:rsid w:val="00E5160C"/>
    <w:rsid w:val="00E53CDE"/>
    <w:rsid w:val="00E53F12"/>
    <w:rsid w:val="00E55564"/>
    <w:rsid w:val="00E604CB"/>
    <w:rsid w:val="00E617FA"/>
    <w:rsid w:val="00E62E80"/>
    <w:rsid w:val="00E63DA2"/>
    <w:rsid w:val="00E648D7"/>
    <w:rsid w:val="00E659AC"/>
    <w:rsid w:val="00E674B4"/>
    <w:rsid w:val="00E677FD"/>
    <w:rsid w:val="00E70DCA"/>
    <w:rsid w:val="00E719C1"/>
    <w:rsid w:val="00E71EF3"/>
    <w:rsid w:val="00E743F3"/>
    <w:rsid w:val="00E74A5B"/>
    <w:rsid w:val="00E7657C"/>
    <w:rsid w:val="00E80755"/>
    <w:rsid w:val="00E810D9"/>
    <w:rsid w:val="00E82513"/>
    <w:rsid w:val="00E83DE9"/>
    <w:rsid w:val="00E84DC0"/>
    <w:rsid w:val="00E85531"/>
    <w:rsid w:val="00E86175"/>
    <w:rsid w:val="00E873C0"/>
    <w:rsid w:val="00E9018D"/>
    <w:rsid w:val="00E92653"/>
    <w:rsid w:val="00E92993"/>
    <w:rsid w:val="00E92EFD"/>
    <w:rsid w:val="00E93C7E"/>
    <w:rsid w:val="00E9520D"/>
    <w:rsid w:val="00E96E25"/>
    <w:rsid w:val="00E9778C"/>
    <w:rsid w:val="00EA1F2C"/>
    <w:rsid w:val="00EA2EB8"/>
    <w:rsid w:val="00EA4F34"/>
    <w:rsid w:val="00EA5369"/>
    <w:rsid w:val="00EA5514"/>
    <w:rsid w:val="00EA5626"/>
    <w:rsid w:val="00EA5B36"/>
    <w:rsid w:val="00EA60F7"/>
    <w:rsid w:val="00EA6493"/>
    <w:rsid w:val="00EA6F18"/>
    <w:rsid w:val="00EB2189"/>
    <w:rsid w:val="00EB4728"/>
    <w:rsid w:val="00EB590B"/>
    <w:rsid w:val="00EB6B18"/>
    <w:rsid w:val="00EB7301"/>
    <w:rsid w:val="00EB7FA6"/>
    <w:rsid w:val="00EC0D5E"/>
    <w:rsid w:val="00EC3291"/>
    <w:rsid w:val="00EC3BCA"/>
    <w:rsid w:val="00EC4605"/>
    <w:rsid w:val="00EC4BD6"/>
    <w:rsid w:val="00EC4BFD"/>
    <w:rsid w:val="00EC513A"/>
    <w:rsid w:val="00EC527A"/>
    <w:rsid w:val="00EC6060"/>
    <w:rsid w:val="00EC6189"/>
    <w:rsid w:val="00EC6F2B"/>
    <w:rsid w:val="00ED1C8D"/>
    <w:rsid w:val="00ED33B6"/>
    <w:rsid w:val="00ED354D"/>
    <w:rsid w:val="00ED3F20"/>
    <w:rsid w:val="00ED4717"/>
    <w:rsid w:val="00ED50CE"/>
    <w:rsid w:val="00ED5A41"/>
    <w:rsid w:val="00ED741B"/>
    <w:rsid w:val="00ED7B80"/>
    <w:rsid w:val="00EE01B9"/>
    <w:rsid w:val="00EE3A65"/>
    <w:rsid w:val="00EE57D2"/>
    <w:rsid w:val="00EE5897"/>
    <w:rsid w:val="00EE5AB7"/>
    <w:rsid w:val="00EE7D05"/>
    <w:rsid w:val="00EF32E6"/>
    <w:rsid w:val="00EF36BA"/>
    <w:rsid w:val="00EF37D5"/>
    <w:rsid w:val="00EF3DA0"/>
    <w:rsid w:val="00EF75B8"/>
    <w:rsid w:val="00EF7822"/>
    <w:rsid w:val="00F0011D"/>
    <w:rsid w:val="00F00B4D"/>
    <w:rsid w:val="00F01653"/>
    <w:rsid w:val="00F01B5E"/>
    <w:rsid w:val="00F04BDB"/>
    <w:rsid w:val="00F04E63"/>
    <w:rsid w:val="00F070EB"/>
    <w:rsid w:val="00F11638"/>
    <w:rsid w:val="00F1198B"/>
    <w:rsid w:val="00F11B35"/>
    <w:rsid w:val="00F11BB7"/>
    <w:rsid w:val="00F16644"/>
    <w:rsid w:val="00F204D6"/>
    <w:rsid w:val="00F20CFC"/>
    <w:rsid w:val="00F20D76"/>
    <w:rsid w:val="00F210DC"/>
    <w:rsid w:val="00F22AEF"/>
    <w:rsid w:val="00F2496F"/>
    <w:rsid w:val="00F2735C"/>
    <w:rsid w:val="00F27BFC"/>
    <w:rsid w:val="00F30B64"/>
    <w:rsid w:val="00F3256E"/>
    <w:rsid w:val="00F3394E"/>
    <w:rsid w:val="00F33A86"/>
    <w:rsid w:val="00F33F3C"/>
    <w:rsid w:val="00F34F88"/>
    <w:rsid w:val="00F34FCC"/>
    <w:rsid w:val="00F362FF"/>
    <w:rsid w:val="00F37E14"/>
    <w:rsid w:val="00F40D62"/>
    <w:rsid w:val="00F426A6"/>
    <w:rsid w:val="00F43051"/>
    <w:rsid w:val="00F44D0D"/>
    <w:rsid w:val="00F452B9"/>
    <w:rsid w:val="00F46194"/>
    <w:rsid w:val="00F469F1"/>
    <w:rsid w:val="00F504AB"/>
    <w:rsid w:val="00F50A83"/>
    <w:rsid w:val="00F5164F"/>
    <w:rsid w:val="00F533CD"/>
    <w:rsid w:val="00F53C86"/>
    <w:rsid w:val="00F542B2"/>
    <w:rsid w:val="00F568E5"/>
    <w:rsid w:val="00F56EFE"/>
    <w:rsid w:val="00F600CB"/>
    <w:rsid w:val="00F6094A"/>
    <w:rsid w:val="00F63F47"/>
    <w:rsid w:val="00F723E0"/>
    <w:rsid w:val="00F73A82"/>
    <w:rsid w:val="00F73ADF"/>
    <w:rsid w:val="00F74163"/>
    <w:rsid w:val="00F745C4"/>
    <w:rsid w:val="00F74AAE"/>
    <w:rsid w:val="00F74B22"/>
    <w:rsid w:val="00F75977"/>
    <w:rsid w:val="00F76151"/>
    <w:rsid w:val="00F80218"/>
    <w:rsid w:val="00F80670"/>
    <w:rsid w:val="00F830E0"/>
    <w:rsid w:val="00F84E82"/>
    <w:rsid w:val="00F84F3C"/>
    <w:rsid w:val="00F8556B"/>
    <w:rsid w:val="00F8593E"/>
    <w:rsid w:val="00F86147"/>
    <w:rsid w:val="00F864A4"/>
    <w:rsid w:val="00F86DBA"/>
    <w:rsid w:val="00F9078E"/>
    <w:rsid w:val="00F96529"/>
    <w:rsid w:val="00F97372"/>
    <w:rsid w:val="00FA00E6"/>
    <w:rsid w:val="00FA02BD"/>
    <w:rsid w:val="00FA0464"/>
    <w:rsid w:val="00FA157C"/>
    <w:rsid w:val="00FA1F5D"/>
    <w:rsid w:val="00FA3ECB"/>
    <w:rsid w:val="00FA4036"/>
    <w:rsid w:val="00FA41CB"/>
    <w:rsid w:val="00FA4778"/>
    <w:rsid w:val="00FA4FCD"/>
    <w:rsid w:val="00FA565C"/>
    <w:rsid w:val="00FB090F"/>
    <w:rsid w:val="00FB0FB0"/>
    <w:rsid w:val="00FB594B"/>
    <w:rsid w:val="00FC0114"/>
    <w:rsid w:val="00FC06B8"/>
    <w:rsid w:val="00FC0818"/>
    <w:rsid w:val="00FC2F45"/>
    <w:rsid w:val="00FC30AB"/>
    <w:rsid w:val="00FC5AA9"/>
    <w:rsid w:val="00FC6B93"/>
    <w:rsid w:val="00FC742D"/>
    <w:rsid w:val="00FD1437"/>
    <w:rsid w:val="00FD2157"/>
    <w:rsid w:val="00FD21C5"/>
    <w:rsid w:val="00FD3437"/>
    <w:rsid w:val="00FD5BE7"/>
    <w:rsid w:val="00FD6812"/>
    <w:rsid w:val="00FD7949"/>
    <w:rsid w:val="00FE0028"/>
    <w:rsid w:val="00FE0CBF"/>
    <w:rsid w:val="00FE1D84"/>
    <w:rsid w:val="00FE1F14"/>
    <w:rsid w:val="00FE4030"/>
    <w:rsid w:val="00FE43A9"/>
    <w:rsid w:val="00FE5076"/>
    <w:rsid w:val="00FE5B0A"/>
    <w:rsid w:val="00FE7159"/>
    <w:rsid w:val="00FE7D0C"/>
    <w:rsid w:val="00FE7E61"/>
    <w:rsid w:val="00FF0535"/>
    <w:rsid w:val="00FF0996"/>
    <w:rsid w:val="00FF1249"/>
    <w:rsid w:val="00FF162F"/>
    <w:rsid w:val="00FF2E22"/>
    <w:rsid w:val="00FF43BB"/>
    <w:rsid w:val="00FF53EA"/>
    <w:rsid w:val="00FF5921"/>
    <w:rsid w:val="00FF601D"/>
    <w:rsid w:val="00FF6900"/>
    <w:rsid w:val="00FF6E84"/>
    <w:rsid w:val="00FF74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7BEF"/>
    <w:pPr>
      <w:widowControl w:val="0"/>
      <w:autoSpaceDE w:val="0"/>
      <w:autoSpaceDN w:val="0"/>
      <w:adjustRightInd w:val="0"/>
    </w:pPr>
    <w:rPr>
      <w:sz w:val="20"/>
      <w:szCs w:val="20"/>
    </w:rPr>
  </w:style>
  <w:style w:type="paragraph" w:styleId="1">
    <w:name w:val="heading 1"/>
    <w:basedOn w:val="a0"/>
    <w:next w:val="a0"/>
    <w:link w:val="10"/>
    <w:uiPriority w:val="99"/>
    <w:qFormat/>
    <w:rsid w:val="008B4139"/>
    <w:pPr>
      <w:keepNext/>
      <w:widowControl/>
      <w:autoSpaceDE/>
      <w:autoSpaceDN/>
      <w:adjustRightInd/>
      <w:outlineLvl w:val="0"/>
    </w:pPr>
    <w:rPr>
      <w:sz w:val="28"/>
      <w:szCs w:val="28"/>
    </w:rPr>
  </w:style>
  <w:style w:type="paragraph" w:styleId="4">
    <w:name w:val="heading 4"/>
    <w:basedOn w:val="a0"/>
    <w:next w:val="a0"/>
    <w:link w:val="40"/>
    <w:uiPriority w:val="99"/>
    <w:qFormat/>
    <w:rsid w:val="00DC534E"/>
    <w:pPr>
      <w:keepNext/>
      <w:spacing w:before="240" w:after="60"/>
      <w:outlineLvl w:val="3"/>
    </w:pPr>
    <w:rPr>
      <w:b/>
      <w:bCs/>
      <w:sz w:val="28"/>
      <w:szCs w:val="28"/>
    </w:rPr>
  </w:style>
  <w:style w:type="paragraph" w:styleId="5">
    <w:name w:val="heading 5"/>
    <w:basedOn w:val="a0"/>
    <w:next w:val="a0"/>
    <w:link w:val="50"/>
    <w:uiPriority w:val="99"/>
    <w:qFormat/>
    <w:rsid w:val="001A4507"/>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56013B"/>
    <w:rPr>
      <w:rFonts w:ascii="Cambria" w:hAnsi="Cambria" w:cs="Cambria"/>
      <w:b/>
      <w:bCs/>
      <w:kern w:val="32"/>
      <w:sz w:val="32"/>
      <w:szCs w:val="32"/>
    </w:rPr>
  </w:style>
  <w:style w:type="character" w:customStyle="1" w:styleId="40">
    <w:name w:val="Заголовок 4 Знак"/>
    <w:basedOn w:val="a1"/>
    <w:link w:val="4"/>
    <w:uiPriority w:val="99"/>
    <w:semiHidden/>
    <w:locked/>
    <w:rsid w:val="0056013B"/>
    <w:rPr>
      <w:rFonts w:ascii="Calibri" w:hAnsi="Calibri" w:cs="Calibri"/>
      <w:b/>
      <w:bCs/>
      <w:sz w:val="28"/>
      <w:szCs w:val="28"/>
    </w:rPr>
  </w:style>
  <w:style w:type="character" w:customStyle="1" w:styleId="50">
    <w:name w:val="Заголовок 5 Знак"/>
    <w:basedOn w:val="a1"/>
    <w:link w:val="5"/>
    <w:uiPriority w:val="99"/>
    <w:semiHidden/>
    <w:locked/>
    <w:rsid w:val="0056013B"/>
    <w:rPr>
      <w:rFonts w:ascii="Calibri" w:hAnsi="Calibri" w:cs="Calibri"/>
      <w:b/>
      <w:bCs/>
      <w:i/>
      <w:iCs/>
      <w:sz w:val="26"/>
      <w:szCs w:val="26"/>
    </w:rPr>
  </w:style>
  <w:style w:type="paragraph" w:customStyle="1" w:styleId="ConsPlusNormal">
    <w:name w:val="ConsPlusNormal"/>
    <w:rsid w:val="0056013B"/>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56013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56013B"/>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56013B"/>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56013B"/>
    <w:pPr>
      <w:widowControl w:val="0"/>
      <w:autoSpaceDE w:val="0"/>
      <w:autoSpaceDN w:val="0"/>
      <w:adjustRightInd w:val="0"/>
    </w:pPr>
    <w:rPr>
      <w:rFonts w:ascii="Courier New" w:hAnsi="Courier New" w:cs="Courier New"/>
      <w:sz w:val="20"/>
      <w:szCs w:val="20"/>
    </w:rPr>
  </w:style>
  <w:style w:type="table" w:styleId="a4">
    <w:name w:val="Table Grid"/>
    <w:basedOn w:val="a2"/>
    <w:uiPriority w:val="59"/>
    <w:rsid w:val="00ED3F20"/>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0"/>
    <w:link w:val="a6"/>
    <w:uiPriority w:val="99"/>
    <w:rsid w:val="00380FE5"/>
    <w:pPr>
      <w:widowControl/>
      <w:autoSpaceDE/>
      <w:autoSpaceDN/>
      <w:adjustRightInd/>
    </w:pPr>
    <w:rPr>
      <w:sz w:val="28"/>
      <w:szCs w:val="28"/>
    </w:rPr>
  </w:style>
  <w:style w:type="character" w:customStyle="1" w:styleId="a6">
    <w:name w:val="Основной текст Знак"/>
    <w:basedOn w:val="a1"/>
    <w:link w:val="a5"/>
    <w:uiPriority w:val="99"/>
    <w:semiHidden/>
    <w:locked/>
    <w:rsid w:val="0056013B"/>
    <w:rPr>
      <w:rFonts w:cs="Times New Roman"/>
      <w:sz w:val="20"/>
      <w:szCs w:val="20"/>
    </w:rPr>
  </w:style>
  <w:style w:type="paragraph" w:styleId="a7">
    <w:name w:val="Title"/>
    <w:basedOn w:val="a0"/>
    <w:link w:val="a8"/>
    <w:uiPriority w:val="99"/>
    <w:qFormat/>
    <w:rsid w:val="00380FE5"/>
    <w:pPr>
      <w:widowControl/>
      <w:autoSpaceDE/>
      <w:autoSpaceDN/>
      <w:adjustRightInd/>
      <w:jc w:val="center"/>
    </w:pPr>
    <w:rPr>
      <w:b/>
      <w:bCs/>
      <w:sz w:val="56"/>
      <w:szCs w:val="56"/>
    </w:rPr>
  </w:style>
  <w:style w:type="character" w:customStyle="1" w:styleId="a8">
    <w:name w:val="Название Знак"/>
    <w:basedOn w:val="a1"/>
    <w:link w:val="a7"/>
    <w:uiPriority w:val="99"/>
    <w:locked/>
    <w:rsid w:val="0056013B"/>
    <w:rPr>
      <w:rFonts w:ascii="Cambria" w:hAnsi="Cambria" w:cs="Cambria"/>
      <w:b/>
      <w:bCs/>
      <w:kern w:val="28"/>
      <w:sz w:val="32"/>
      <w:szCs w:val="32"/>
    </w:rPr>
  </w:style>
  <w:style w:type="paragraph" w:customStyle="1" w:styleId="a9">
    <w:name w:val="Знак"/>
    <w:basedOn w:val="a0"/>
    <w:uiPriority w:val="99"/>
    <w:rsid w:val="00380FE5"/>
    <w:pPr>
      <w:widowControl/>
      <w:tabs>
        <w:tab w:val="num" w:pos="720"/>
      </w:tabs>
      <w:autoSpaceDE/>
      <w:autoSpaceDN/>
      <w:adjustRightInd/>
      <w:spacing w:after="160" w:line="240" w:lineRule="exact"/>
      <w:ind w:left="720" w:hanging="720"/>
      <w:jc w:val="both"/>
    </w:pPr>
    <w:rPr>
      <w:rFonts w:ascii="Verdana" w:hAnsi="Verdana" w:cs="Verdana"/>
      <w:lang w:val="en-US" w:eastAsia="en-US"/>
    </w:rPr>
  </w:style>
  <w:style w:type="paragraph" w:styleId="aa">
    <w:name w:val="footer"/>
    <w:basedOn w:val="a0"/>
    <w:link w:val="ab"/>
    <w:uiPriority w:val="99"/>
    <w:rsid w:val="006D4DB3"/>
    <w:pPr>
      <w:tabs>
        <w:tab w:val="center" w:pos="4677"/>
        <w:tab w:val="right" w:pos="9355"/>
      </w:tabs>
    </w:pPr>
  </w:style>
  <w:style w:type="character" w:customStyle="1" w:styleId="ab">
    <w:name w:val="Нижний колонтитул Знак"/>
    <w:basedOn w:val="a1"/>
    <w:link w:val="aa"/>
    <w:uiPriority w:val="99"/>
    <w:locked/>
    <w:rsid w:val="0056013B"/>
    <w:rPr>
      <w:rFonts w:cs="Times New Roman"/>
      <w:sz w:val="20"/>
      <w:szCs w:val="20"/>
    </w:rPr>
  </w:style>
  <w:style w:type="character" w:styleId="ac">
    <w:name w:val="page number"/>
    <w:basedOn w:val="a1"/>
    <w:uiPriority w:val="99"/>
    <w:rsid w:val="006D4DB3"/>
    <w:rPr>
      <w:rFonts w:cs="Times New Roman"/>
    </w:rPr>
  </w:style>
  <w:style w:type="paragraph" w:customStyle="1" w:styleId="Iauiue">
    <w:name w:val="Iau?iue"/>
    <w:uiPriority w:val="99"/>
    <w:rsid w:val="001A4507"/>
    <w:rPr>
      <w:sz w:val="20"/>
      <w:szCs w:val="20"/>
    </w:rPr>
  </w:style>
  <w:style w:type="character" w:styleId="ad">
    <w:name w:val="Hyperlink"/>
    <w:basedOn w:val="a1"/>
    <w:uiPriority w:val="99"/>
    <w:rsid w:val="003A11EB"/>
    <w:rPr>
      <w:rFonts w:cs="Times New Roman"/>
      <w:color w:val="832F32"/>
      <w:u w:val="none"/>
      <w:effect w:val="none"/>
    </w:rPr>
  </w:style>
  <w:style w:type="paragraph" w:styleId="ae">
    <w:name w:val="Balloon Text"/>
    <w:basedOn w:val="a0"/>
    <w:link w:val="af"/>
    <w:uiPriority w:val="99"/>
    <w:semiHidden/>
    <w:rsid w:val="0004394B"/>
    <w:rPr>
      <w:rFonts w:ascii="Tahoma" w:hAnsi="Tahoma" w:cs="Tahoma"/>
      <w:sz w:val="16"/>
      <w:szCs w:val="16"/>
    </w:rPr>
  </w:style>
  <w:style w:type="character" w:customStyle="1" w:styleId="af">
    <w:name w:val="Текст выноски Знак"/>
    <w:basedOn w:val="a1"/>
    <w:link w:val="ae"/>
    <w:uiPriority w:val="99"/>
    <w:semiHidden/>
    <w:locked/>
    <w:rsid w:val="0004394B"/>
    <w:rPr>
      <w:rFonts w:ascii="Tahoma" w:hAnsi="Tahoma" w:cs="Tahoma"/>
      <w:sz w:val="16"/>
      <w:szCs w:val="16"/>
    </w:rPr>
  </w:style>
  <w:style w:type="paragraph" w:styleId="af0">
    <w:name w:val="header"/>
    <w:basedOn w:val="a0"/>
    <w:link w:val="af1"/>
    <w:uiPriority w:val="99"/>
    <w:semiHidden/>
    <w:unhideWhenUsed/>
    <w:rsid w:val="009507C2"/>
    <w:pPr>
      <w:tabs>
        <w:tab w:val="center" w:pos="4677"/>
        <w:tab w:val="right" w:pos="9355"/>
      </w:tabs>
    </w:pPr>
  </w:style>
  <w:style w:type="character" w:customStyle="1" w:styleId="af1">
    <w:name w:val="Верхний колонтитул Знак"/>
    <w:basedOn w:val="a1"/>
    <w:link w:val="af0"/>
    <w:uiPriority w:val="99"/>
    <w:semiHidden/>
    <w:rsid w:val="009507C2"/>
    <w:rPr>
      <w:sz w:val="20"/>
      <w:szCs w:val="20"/>
    </w:rPr>
  </w:style>
  <w:style w:type="paragraph" w:styleId="af2">
    <w:name w:val="No Spacing"/>
    <w:link w:val="af3"/>
    <w:qFormat/>
    <w:rsid w:val="006D5A3D"/>
    <w:pPr>
      <w:widowControl w:val="0"/>
      <w:autoSpaceDE w:val="0"/>
      <w:autoSpaceDN w:val="0"/>
      <w:adjustRightInd w:val="0"/>
    </w:pPr>
    <w:rPr>
      <w:sz w:val="20"/>
      <w:szCs w:val="20"/>
    </w:rPr>
  </w:style>
  <w:style w:type="character" w:customStyle="1" w:styleId="markedcontent">
    <w:name w:val="markedcontent"/>
    <w:basedOn w:val="a1"/>
    <w:rsid w:val="000D733F"/>
  </w:style>
  <w:style w:type="paragraph" w:styleId="af4">
    <w:name w:val="List Paragraph"/>
    <w:basedOn w:val="a0"/>
    <w:uiPriority w:val="34"/>
    <w:qFormat/>
    <w:rsid w:val="007B5A51"/>
    <w:pPr>
      <w:ind w:left="720"/>
      <w:contextualSpacing/>
    </w:pPr>
  </w:style>
  <w:style w:type="paragraph" w:customStyle="1" w:styleId="af5">
    <w:name w:val="Текстовый блок"/>
    <w:qFormat/>
    <w:rsid w:val="001332E1"/>
    <w:pPr>
      <w:pBdr>
        <w:top w:val="nil"/>
        <w:left w:val="nil"/>
        <w:bottom w:val="nil"/>
        <w:right w:val="nil"/>
        <w:between w:val="nil"/>
        <w:bar w:val="nil"/>
      </w:pBdr>
    </w:pPr>
    <w:rPr>
      <w:rFonts w:ascii="Helvetica" w:eastAsia="Helvetica" w:hAnsi="Helvetica" w:cs="Helvetica"/>
      <w:color w:val="000000"/>
      <w:bdr w:val="nil"/>
    </w:rPr>
  </w:style>
  <w:style w:type="numbering" w:customStyle="1" w:styleId="a">
    <w:name w:val="Пункты"/>
    <w:rsid w:val="001332E1"/>
    <w:pPr>
      <w:numPr>
        <w:numId w:val="4"/>
      </w:numPr>
    </w:pPr>
  </w:style>
  <w:style w:type="character" w:customStyle="1" w:styleId="af6">
    <w:name w:val="Выделение жирным"/>
    <w:qFormat/>
    <w:rsid w:val="001332E1"/>
    <w:rPr>
      <w:b/>
      <w:bCs/>
    </w:rPr>
  </w:style>
  <w:style w:type="paragraph" w:styleId="af7">
    <w:name w:val="Normal (Web)"/>
    <w:basedOn w:val="a0"/>
    <w:uiPriority w:val="99"/>
    <w:semiHidden/>
    <w:unhideWhenUsed/>
    <w:rsid w:val="001332E1"/>
    <w:pPr>
      <w:widowControl/>
      <w:autoSpaceDE/>
      <w:autoSpaceDN/>
      <w:adjustRightInd/>
      <w:spacing w:before="100" w:beforeAutospacing="1" w:after="100" w:afterAutospacing="1"/>
    </w:pPr>
    <w:rPr>
      <w:sz w:val="24"/>
      <w:szCs w:val="24"/>
      <w:u w:color="000000"/>
    </w:rPr>
  </w:style>
  <w:style w:type="character" w:customStyle="1" w:styleId="af3">
    <w:name w:val="Без интервала Знак"/>
    <w:basedOn w:val="a1"/>
    <w:link w:val="af2"/>
    <w:uiPriority w:val="1"/>
    <w:rsid w:val="001332E1"/>
    <w:rPr>
      <w:sz w:val="20"/>
      <w:szCs w:val="20"/>
    </w:rPr>
  </w:style>
  <w:style w:type="table" w:customStyle="1" w:styleId="TableNormal">
    <w:name w:val="Table Normal"/>
    <w:rsid w:val="0046354A"/>
    <w:pPr>
      <w:pBdr>
        <w:top w:val="nil"/>
        <w:left w:val="nil"/>
        <w:bottom w:val="nil"/>
        <w:right w:val="nil"/>
        <w:between w:val="nil"/>
        <w:bar w:val="nil"/>
      </w:pBdr>
    </w:pPr>
    <w:rPr>
      <w:rFonts w:eastAsia="Arial Unicode MS"/>
      <w:sz w:val="20"/>
      <w:szCs w:val="20"/>
      <w:bdr w:val="nil"/>
    </w:rPr>
    <w:tblPr>
      <w:tblInd w:w="0" w:type="dxa"/>
      <w:tblCellMar>
        <w:top w:w="0" w:type="dxa"/>
        <w:left w:w="0" w:type="dxa"/>
        <w:bottom w:w="0" w:type="dxa"/>
        <w:right w:w="0" w:type="dxa"/>
      </w:tblCellMar>
    </w:tblPr>
  </w:style>
  <w:style w:type="paragraph" w:customStyle="1" w:styleId="af8">
    <w:name w:val="По умолчанию"/>
    <w:rsid w:val="0046354A"/>
    <w:pPr>
      <w:pBdr>
        <w:top w:val="nil"/>
        <w:left w:val="nil"/>
        <w:bottom w:val="nil"/>
        <w:right w:val="nil"/>
        <w:between w:val="nil"/>
        <w:bar w:val="nil"/>
      </w:pBdr>
    </w:pPr>
    <w:rPr>
      <w:rFonts w:ascii="Helvetica" w:eastAsia="Helvetica" w:hAnsi="Helvetica" w:cs="Helvetica"/>
      <w:color w:val="000000"/>
      <w:bdr w:val="nil"/>
    </w:rPr>
  </w:style>
  <w:style w:type="paragraph" w:styleId="2">
    <w:name w:val="Body Text Indent 2"/>
    <w:basedOn w:val="a0"/>
    <w:link w:val="20"/>
    <w:rsid w:val="00CF7950"/>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1"/>
    <w:link w:val="2"/>
    <w:rsid w:val="00CF7950"/>
    <w:rPr>
      <w:sz w:val="24"/>
      <w:szCs w:val="24"/>
    </w:rPr>
  </w:style>
  <w:style w:type="paragraph" w:styleId="af9">
    <w:name w:val="Plain Text"/>
    <w:basedOn w:val="a0"/>
    <w:link w:val="afa"/>
    <w:rsid w:val="00CF7950"/>
    <w:pPr>
      <w:widowControl/>
      <w:autoSpaceDE/>
      <w:autoSpaceDN/>
      <w:adjustRightInd/>
    </w:pPr>
    <w:rPr>
      <w:rFonts w:ascii="Courier New" w:hAnsi="Courier New"/>
    </w:rPr>
  </w:style>
  <w:style w:type="character" w:customStyle="1" w:styleId="afa">
    <w:name w:val="Текст Знак"/>
    <w:basedOn w:val="a1"/>
    <w:link w:val="af9"/>
    <w:rsid w:val="00CF7950"/>
    <w:rPr>
      <w:rFonts w:ascii="Courier New"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7BEF"/>
    <w:pPr>
      <w:widowControl w:val="0"/>
      <w:autoSpaceDE w:val="0"/>
      <w:autoSpaceDN w:val="0"/>
      <w:adjustRightInd w:val="0"/>
    </w:pPr>
    <w:rPr>
      <w:sz w:val="20"/>
      <w:szCs w:val="20"/>
    </w:rPr>
  </w:style>
  <w:style w:type="paragraph" w:styleId="1">
    <w:name w:val="heading 1"/>
    <w:basedOn w:val="a0"/>
    <w:next w:val="a0"/>
    <w:link w:val="10"/>
    <w:uiPriority w:val="99"/>
    <w:qFormat/>
    <w:rsid w:val="008B4139"/>
    <w:pPr>
      <w:keepNext/>
      <w:widowControl/>
      <w:autoSpaceDE/>
      <w:autoSpaceDN/>
      <w:adjustRightInd/>
      <w:outlineLvl w:val="0"/>
    </w:pPr>
    <w:rPr>
      <w:sz w:val="28"/>
      <w:szCs w:val="28"/>
    </w:rPr>
  </w:style>
  <w:style w:type="paragraph" w:styleId="4">
    <w:name w:val="heading 4"/>
    <w:basedOn w:val="a0"/>
    <w:next w:val="a0"/>
    <w:link w:val="40"/>
    <w:uiPriority w:val="99"/>
    <w:qFormat/>
    <w:rsid w:val="00DC534E"/>
    <w:pPr>
      <w:keepNext/>
      <w:spacing w:before="240" w:after="60"/>
      <w:outlineLvl w:val="3"/>
    </w:pPr>
    <w:rPr>
      <w:b/>
      <w:bCs/>
      <w:sz w:val="28"/>
      <w:szCs w:val="28"/>
    </w:rPr>
  </w:style>
  <w:style w:type="paragraph" w:styleId="5">
    <w:name w:val="heading 5"/>
    <w:basedOn w:val="a0"/>
    <w:next w:val="a0"/>
    <w:link w:val="50"/>
    <w:uiPriority w:val="99"/>
    <w:qFormat/>
    <w:rsid w:val="001A4507"/>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56013B"/>
    <w:rPr>
      <w:rFonts w:ascii="Cambria" w:hAnsi="Cambria" w:cs="Cambria"/>
      <w:b/>
      <w:bCs/>
      <w:kern w:val="32"/>
      <w:sz w:val="32"/>
      <w:szCs w:val="32"/>
    </w:rPr>
  </w:style>
  <w:style w:type="character" w:customStyle="1" w:styleId="40">
    <w:name w:val="Заголовок 4 Знак"/>
    <w:basedOn w:val="a1"/>
    <w:link w:val="4"/>
    <w:uiPriority w:val="99"/>
    <w:semiHidden/>
    <w:locked/>
    <w:rsid w:val="0056013B"/>
    <w:rPr>
      <w:rFonts w:ascii="Calibri" w:hAnsi="Calibri" w:cs="Calibri"/>
      <w:b/>
      <w:bCs/>
      <w:sz w:val="28"/>
      <w:szCs w:val="28"/>
    </w:rPr>
  </w:style>
  <w:style w:type="character" w:customStyle="1" w:styleId="50">
    <w:name w:val="Заголовок 5 Знак"/>
    <w:basedOn w:val="a1"/>
    <w:link w:val="5"/>
    <w:uiPriority w:val="99"/>
    <w:semiHidden/>
    <w:locked/>
    <w:rsid w:val="0056013B"/>
    <w:rPr>
      <w:rFonts w:ascii="Calibri" w:hAnsi="Calibri" w:cs="Calibri"/>
      <w:b/>
      <w:bCs/>
      <w:i/>
      <w:iCs/>
      <w:sz w:val="26"/>
      <w:szCs w:val="26"/>
    </w:rPr>
  </w:style>
  <w:style w:type="paragraph" w:customStyle="1" w:styleId="ConsPlusNormal">
    <w:name w:val="ConsPlusNormal"/>
    <w:uiPriority w:val="99"/>
    <w:rsid w:val="0056013B"/>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56013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56013B"/>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56013B"/>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56013B"/>
    <w:pPr>
      <w:widowControl w:val="0"/>
      <w:autoSpaceDE w:val="0"/>
      <w:autoSpaceDN w:val="0"/>
      <w:adjustRightInd w:val="0"/>
    </w:pPr>
    <w:rPr>
      <w:rFonts w:ascii="Courier New" w:hAnsi="Courier New" w:cs="Courier New"/>
      <w:sz w:val="20"/>
      <w:szCs w:val="20"/>
    </w:rPr>
  </w:style>
  <w:style w:type="table" w:styleId="a4">
    <w:name w:val="Table Grid"/>
    <w:basedOn w:val="a2"/>
    <w:uiPriority w:val="99"/>
    <w:rsid w:val="00ED3F20"/>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0"/>
    <w:link w:val="a6"/>
    <w:uiPriority w:val="99"/>
    <w:rsid w:val="00380FE5"/>
    <w:pPr>
      <w:widowControl/>
      <w:autoSpaceDE/>
      <w:autoSpaceDN/>
      <w:adjustRightInd/>
    </w:pPr>
    <w:rPr>
      <w:sz w:val="28"/>
      <w:szCs w:val="28"/>
    </w:rPr>
  </w:style>
  <w:style w:type="character" w:customStyle="1" w:styleId="a6">
    <w:name w:val="Основной текст Знак"/>
    <w:basedOn w:val="a1"/>
    <w:link w:val="a5"/>
    <w:uiPriority w:val="99"/>
    <w:semiHidden/>
    <w:locked/>
    <w:rsid w:val="0056013B"/>
    <w:rPr>
      <w:rFonts w:cs="Times New Roman"/>
      <w:sz w:val="20"/>
      <w:szCs w:val="20"/>
    </w:rPr>
  </w:style>
  <w:style w:type="paragraph" w:styleId="a7">
    <w:name w:val="Title"/>
    <w:basedOn w:val="a0"/>
    <w:link w:val="a8"/>
    <w:uiPriority w:val="99"/>
    <w:qFormat/>
    <w:rsid w:val="00380FE5"/>
    <w:pPr>
      <w:widowControl/>
      <w:autoSpaceDE/>
      <w:autoSpaceDN/>
      <w:adjustRightInd/>
      <w:jc w:val="center"/>
    </w:pPr>
    <w:rPr>
      <w:b/>
      <w:bCs/>
      <w:sz w:val="56"/>
      <w:szCs w:val="56"/>
    </w:rPr>
  </w:style>
  <w:style w:type="character" w:customStyle="1" w:styleId="a8">
    <w:name w:val="Название Знак"/>
    <w:basedOn w:val="a1"/>
    <w:link w:val="a7"/>
    <w:uiPriority w:val="99"/>
    <w:locked/>
    <w:rsid w:val="0056013B"/>
    <w:rPr>
      <w:rFonts w:ascii="Cambria" w:hAnsi="Cambria" w:cs="Cambria"/>
      <w:b/>
      <w:bCs/>
      <w:kern w:val="28"/>
      <w:sz w:val="32"/>
      <w:szCs w:val="32"/>
    </w:rPr>
  </w:style>
  <w:style w:type="paragraph" w:customStyle="1" w:styleId="a9">
    <w:name w:val="Знак"/>
    <w:basedOn w:val="a0"/>
    <w:uiPriority w:val="99"/>
    <w:rsid w:val="00380FE5"/>
    <w:pPr>
      <w:widowControl/>
      <w:tabs>
        <w:tab w:val="num" w:pos="720"/>
      </w:tabs>
      <w:autoSpaceDE/>
      <w:autoSpaceDN/>
      <w:adjustRightInd/>
      <w:spacing w:after="160" w:line="240" w:lineRule="exact"/>
      <w:ind w:left="720" w:hanging="720"/>
      <w:jc w:val="both"/>
    </w:pPr>
    <w:rPr>
      <w:rFonts w:ascii="Verdana" w:hAnsi="Verdana" w:cs="Verdana"/>
      <w:lang w:val="en-US" w:eastAsia="en-US"/>
    </w:rPr>
  </w:style>
  <w:style w:type="paragraph" w:styleId="aa">
    <w:name w:val="footer"/>
    <w:basedOn w:val="a0"/>
    <w:link w:val="ab"/>
    <w:uiPriority w:val="99"/>
    <w:rsid w:val="006D4DB3"/>
    <w:pPr>
      <w:tabs>
        <w:tab w:val="center" w:pos="4677"/>
        <w:tab w:val="right" w:pos="9355"/>
      </w:tabs>
    </w:pPr>
  </w:style>
  <w:style w:type="character" w:customStyle="1" w:styleId="ab">
    <w:name w:val="Нижний колонтитул Знак"/>
    <w:basedOn w:val="a1"/>
    <w:link w:val="aa"/>
    <w:uiPriority w:val="99"/>
    <w:locked/>
    <w:rsid w:val="0056013B"/>
    <w:rPr>
      <w:rFonts w:cs="Times New Roman"/>
      <w:sz w:val="20"/>
      <w:szCs w:val="20"/>
    </w:rPr>
  </w:style>
  <w:style w:type="character" w:styleId="ac">
    <w:name w:val="page number"/>
    <w:basedOn w:val="a1"/>
    <w:uiPriority w:val="99"/>
    <w:rsid w:val="006D4DB3"/>
    <w:rPr>
      <w:rFonts w:cs="Times New Roman"/>
    </w:rPr>
  </w:style>
  <w:style w:type="paragraph" w:customStyle="1" w:styleId="Iauiue">
    <w:name w:val="Iau?iue"/>
    <w:uiPriority w:val="99"/>
    <w:rsid w:val="001A4507"/>
    <w:rPr>
      <w:sz w:val="20"/>
      <w:szCs w:val="20"/>
    </w:rPr>
  </w:style>
  <w:style w:type="character" w:styleId="ad">
    <w:name w:val="Hyperlink"/>
    <w:basedOn w:val="a1"/>
    <w:uiPriority w:val="99"/>
    <w:rsid w:val="003A11EB"/>
    <w:rPr>
      <w:rFonts w:cs="Times New Roman"/>
      <w:color w:val="832F32"/>
      <w:u w:val="none"/>
      <w:effect w:val="none"/>
    </w:rPr>
  </w:style>
  <w:style w:type="paragraph" w:styleId="ae">
    <w:name w:val="Balloon Text"/>
    <w:basedOn w:val="a0"/>
    <w:link w:val="af"/>
    <w:uiPriority w:val="99"/>
    <w:semiHidden/>
    <w:rsid w:val="0004394B"/>
    <w:rPr>
      <w:rFonts w:ascii="Tahoma" w:hAnsi="Tahoma" w:cs="Tahoma"/>
      <w:sz w:val="16"/>
      <w:szCs w:val="16"/>
    </w:rPr>
  </w:style>
  <w:style w:type="character" w:customStyle="1" w:styleId="af">
    <w:name w:val="Текст выноски Знак"/>
    <w:basedOn w:val="a1"/>
    <w:link w:val="ae"/>
    <w:uiPriority w:val="99"/>
    <w:semiHidden/>
    <w:locked/>
    <w:rsid w:val="0004394B"/>
    <w:rPr>
      <w:rFonts w:ascii="Tahoma" w:hAnsi="Tahoma" w:cs="Tahoma"/>
      <w:sz w:val="16"/>
      <w:szCs w:val="16"/>
    </w:rPr>
  </w:style>
  <w:style w:type="paragraph" w:styleId="af0">
    <w:name w:val="header"/>
    <w:basedOn w:val="a0"/>
    <w:link w:val="af1"/>
    <w:uiPriority w:val="99"/>
    <w:semiHidden/>
    <w:unhideWhenUsed/>
    <w:rsid w:val="009507C2"/>
    <w:pPr>
      <w:tabs>
        <w:tab w:val="center" w:pos="4677"/>
        <w:tab w:val="right" w:pos="9355"/>
      </w:tabs>
    </w:pPr>
  </w:style>
  <w:style w:type="character" w:customStyle="1" w:styleId="af1">
    <w:name w:val="Верхний колонтитул Знак"/>
    <w:basedOn w:val="a1"/>
    <w:link w:val="af0"/>
    <w:uiPriority w:val="99"/>
    <w:semiHidden/>
    <w:rsid w:val="009507C2"/>
    <w:rPr>
      <w:sz w:val="20"/>
      <w:szCs w:val="20"/>
    </w:rPr>
  </w:style>
  <w:style w:type="paragraph" w:styleId="af2">
    <w:name w:val="No Spacing"/>
    <w:link w:val="af3"/>
    <w:qFormat/>
    <w:rsid w:val="006D5A3D"/>
    <w:pPr>
      <w:widowControl w:val="0"/>
      <w:autoSpaceDE w:val="0"/>
      <w:autoSpaceDN w:val="0"/>
      <w:adjustRightInd w:val="0"/>
    </w:pPr>
    <w:rPr>
      <w:sz w:val="20"/>
      <w:szCs w:val="20"/>
    </w:rPr>
  </w:style>
  <w:style w:type="character" w:customStyle="1" w:styleId="markedcontent">
    <w:name w:val="markedcontent"/>
    <w:basedOn w:val="a1"/>
    <w:rsid w:val="000D733F"/>
  </w:style>
  <w:style w:type="paragraph" w:styleId="af4">
    <w:name w:val="List Paragraph"/>
    <w:basedOn w:val="a0"/>
    <w:uiPriority w:val="34"/>
    <w:qFormat/>
    <w:rsid w:val="007B5A51"/>
    <w:pPr>
      <w:ind w:left="720"/>
      <w:contextualSpacing/>
    </w:pPr>
  </w:style>
  <w:style w:type="paragraph" w:customStyle="1" w:styleId="af5">
    <w:name w:val="Текстовый блок"/>
    <w:qFormat/>
    <w:rsid w:val="001332E1"/>
    <w:pPr>
      <w:pBdr>
        <w:top w:val="nil"/>
        <w:left w:val="nil"/>
        <w:bottom w:val="nil"/>
        <w:right w:val="nil"/>
        <w:between w:val="nil"/>
        <w:bar w:val="nil"/>
      </w:pBdr>
    </w:pPr>
    <w:rPr>
      <w:rFonts w:ascii="Helvetica" w:eastAsia="Helvetica" w:hAnsi="Helvetica" w:cs="Helvetica"/>
      <w:color w:val="000000"/>
      <w:bdr w:val="nil"/>
    </w:rPr>
  </w:style>
  <w:style w:type="numbering" w:customStyle="1" w:styleId="a">
    <w:name w:val="Пункты"/>
    <w:rsid w:val="001332E1"/>
    <w:pPr>
      <w:numPr>
        <w:numId w:val="4"/>
      </w:numPr>
    </w:pPr>
  </w:style>
  <w:style w:type="character" w:customStyle="1" w:styleId="af6">
    <w:name w:val="Выделение жирным"/>
    <w:qFormat/>
    <w:rsid w:val="001332E1"/>
    <w:rPr>
      <w:b/>
      <w:bCs/>
    </w:rPr>
  </w:style>
  <w:style w:type="paragraph" w:styleId="af7">
    <w:name w:val="Normal (Web)"/>
    <w:basedOn w:val="a0"/>
    <w:uiPriority w:val="99"/>
    <w:semiHidden/>
    <w:unhideWhenUsed/>
    <w:rsid w:val="001332E1"/>
    <w:pPr>
      <w:widowControl/>
      <w:autoSpaceDE/>
      <w:autoSpaceDN/>
      <w:adjustRightInd/>
      <w:spacing w:before="100" w:beforeAutospacing="1" w:after="100" w:afterAutospacing="1"/>
    </w:pPr>
    <w:rPr>
      <w:sz w:val="24"/>
      <w:szCs w:val="24"/>
      <w:u w:color="000000"/>
    </w:rPr>
  </w:style>
  <w:style w:type="character" w:customStyle="1" w:styleId="af3">
    <w:name w:val="Без интервала Знак"/>
    <w:basedOn w:val="a1"/>
    <w:link w:val="af2"/>
    <w:rsid w:val="001332E1"/>
    <w:rPr>
      <w:sz w:val="20"/>
      <w:szCs w:val="20"/>
    </w:rPr>
  </w:style>
  <w:style w:type="table" w:customStyle="1" w:styleId="TableNormal">
    <w:name w:val="Table Normal"/>
    <w:rsid w:val="0046354A"/>
    <w:pPr>
      <w:pBdr>
        <w:top w:val="nil"/>
        <w:left w:val="nil"/>
        <w:bottom w:val="nil"/>
        <w:right w:val="nil"/>
        <w:between w:val="nil"/>
        <w:bar w:val="nil"/>
      </w:pBdr>
    </w:pPr>
    <w:rPr>
      <w:rFonts w:eastAsia="Arial Unicode MS"/>
      <w:sz w:val="20"/>
      <w:szCs w:val="20"/>
      <w:bdr w:val="nil"/>
    </w:rPr>
    <w:tblPr>
      <w:tblInd w:w="0" w:type="dxa"/>
      <w:tblCellMar>
        <w:top w:w="0" w:type="dxa"/>
        <w:left w:w="0" w:type="dxa"/>
        <w:bottom w:w="0" w:type="dxa"/>
        <w:right w:w="0" w:type="dxa"/>
      </w:tblCellMar>
    </w:tblPr>
  </w:style>
  <w:style w:type="paragraph" w:customStyle="1" w:styleId="af8">
    <w:name w:val="По умолчанию"/>
    <w:rsid w:val="0046354A"/>
    <w:pPr>
      <w:pBdr>
        <w:top w:val="nil"/>
        <w:left w:val="nil"/>
        <w:bottom w:val="nil"/>
        <w:right w:val="nil"/>
        <w:between w:val="nil"/>
        <w:bar w:val="nil"/>
      </w:pBdr>
    </w:pPr>
    <w:rPr>
      <w:rFonts w:ascii="Helvetica" w:eastAsia="Helvetica" w:hAnsi="Helvetica" w:cs="Helvetica"/>
      <w:color w:val="000000"/>
      <w:bdr w:val="nil"/>
    </w:rPr>
  </w:style>
</w:styles>
</file>

<file path=word/webSettings.xml><?xml version="1.0" encoding="utf-8"?>
<w:webSettings xmlns:r="http://schemas.openxmlformats.org/officeDocument/2006/relationships" xmlns:w="http://schemas.openxmlformats.org/wordprocessingml/2006/main">
  <w:divs>
    <w:div w:id="512573959">
      <w:bodyDiv w:val="1"/>
      <w:marLeft w:val="0"/>
      <w:marRight w:val="0"/>
      <w:marTop w:val="0"/>
      <w:marBottom w:val="0"/>
      <w:divBdr>
        <w:top w:val="none" w:sz="0" w:space="0" w:color="auto"/>
        <w:left w:val="none" w:sz="0" w:space="0" w:color="auto"/>
        <w:bottom w:val="none" w:sz="0" w:space="0" w:color="auto"/>
        <w:right w:val="none" w:sz="0" w:space="0" w:color="auto"/>
      </w:divBdr>
    </w:div>
    <w:div w:id="695346221">
      <w:bodyDiv w:val="1"/>
      <w:marLeft w:val="0"/>
      <w:marRight w:val="0"/>
      <w:marTop w:val="0"/>
      <w:marBottom w:val="0"/>
      <w:divBdr>
        <w:top w:val="none" w:sz="0" w:space="0" w:color="auto"/>
        <w:left w:val="none" w:sz="0" w:space="0" w:color="auto"/>
        <w:bottom w:val="none" w:sz="0" w:space="0" w:color="auto"/>
        <w:right w:val="none" w:sz="0" w:space="0" w:color="auto"/>
      </w:divBdr>
    </w:div>
    <w:div w:id="1143741399">
      <w:marLeft w:val="0"/>
      <w:marRight w:val="0"/>
      <w:marTop w:val="0"/>
      <w:marBottom w:val="0"/>
      <w:divBdr>
        <w:top w:val="none" w:sz="0" w:space="0" w:color="auto"/>
        <w:left w:val="none" w:sz="0" w:space="0" w:color="auto"/>
        <w:bottom w:val="none" w:sz="0" w:space="0" w:color="auto"/>
        <w:right w:val="none" w:sz="0" w:space="0" w:color="auto"/>
      </w:divBdr>
    </w:div>
    <w:div w:id="1143741400">
      <w:marLeft w:val="0"/>
      <w:marRight w:val="0"/>
      <w:marTop w:val="0"/>
      <w:marBottom w:val="0"/>
      <w:divBdr>
        <w:top w:val="none" w:sz="0" w:space="0" w:color="auto"/>
        <w:left w:val="none" w:sz="0" w:space="0" w:color="auto"/>
        <w:bottom w:val="none" w:sz="0" w:space="0" w:color="auto"/>
        <w:right w:val="none" w:sz="0" w:space="0" w:color="auto"/>
      </w:divBdr>
    </w:div>
    <w:div w:id="1143741401">
      <w:marLeft w:val="0"/>
      <w:marRight w:val="0"/>
      <w:marTop w:val="0"/>
      <w:marBottom w:val="0"/>
      <w:divBdr>
        <w:top w:val="none" w:sz="0" w:space="0" w:color="auto"/>
        <w:left w:val="none" w:sz="0" w:space="0" w:color="auto"/>
        <w:bottom w:val="none" w:sz="0" w:space="0" w:color="auto"/>
        <w:right w:val="none" w:sz="0" w:space="0" w:color="auto"/>
      </w:divBdr>
    </w:div>
    <w:div w:id="1143741402">
      <w:marLeft w:val="0"/>
      <w:marRight w:val="0"/>
      <w:marTop w:val="0"/>
      <w:marBottom w:val="0"/>
      <w:divBdr>
        <w:top w:val="none" w:sz="0" w:space="0" w:color="auto"/>
        <w:left w:val="none" w:sz="0" w:space="0" w:color="auto"/>
        <w:bottom w:val="none" w:sz="0" w:space="0" w:color="auto"/>
        <w:right w:val="none" w:sz="0" w:space="0" w:color="auto"/>
      </w:divBdr>
    </w:div>
    <w:div w:id="1143741403">
      <w:marLeft w:val="0"/>
      <w:marRight w:val="0"/>
      <w:marTop w:val="0"/>
      <w:marBottom w:val="0"/>
      <w:divBdr>
        <w:top w:val="none" w:sz="0" w:space="0" w:color="auto"/>
        <w:left w:val="none" w:sz="0" w:space="0" w:color="auto"/>
        <w:bottom w:val="none" w:sz="0" w:space="0" w:color="auto"/>
        <w:right w:val="none" w:sz="0" w:space="0" w:color="auto"/>
      </w:divBdr>
    </w:div>
    <w:div w:id="1143741404">
      <w:marLeft w:val="0"/>
      <w:marRight w:val="0"/>
      <w:marTop w:val="0"/>
      <w:marBottom w:val="0"/>
      <w:divBdr>
        <w:top w:val="none" w:sz="0" w:space="0" w:color="auto"/>
        <w:left w:val="none" w:sz="0" w:space="0" w:color="auto"/>
        <w:bottom w:val="none" w:sz="0" w:space="0" w:color="auto"/>
        <w:right w:val="none" w:sz="0" w:space="0" w:color="auto"/>
      </w:divBdr>
    </w:div>
    <w:div w:id="1143741405">
      <w:marLeft w:val="0"/>
      <w:marRight w:val="0"/>
      <w:marTop w:val="0"/>
      <w:marBottom w:val="0"/>
      <w:divBdr>
        <w:top w:val="none" w:sz="0" w:space="0" w:color="auto"/>
        <w:left w:val="none" w:sz="0" w:space="0" w:color="auto"/>
        <w:bottom w:val="none" w:sz="0" w:space="0" w:color="auto"/>
        <w:right w:val="none" w:sz="0" w:space="0" w:color="auto"/>
      </w:divBdr>
    </w:div>
    <w:div w:id="1143741406">
      <w:marLeft w:val="0"/>
      <w:marRight w:val="0"/>
      <w:marTop w:val="0"/>
      <w:marBottom w:val="0"/>
      <w:divBdr>
        <w:top w:val="none" w:sz="0" w:space="0" w:color="auto"/>
        <w:left w:val="none" w:sz="0" w:space="0" w:color="auto"/>
        <w:bottom w:val="none" w:sz="0" w:space="0" w:color="auto"/>
        <w:right w:val="none" w:sz="0" w:space="0" w:color="auto"/>
      </w:divBdr>
    </w:div>
    <w:div w:id="1143741407">
      <w:marLeft w:val="0"/>
      <w:marRight w:val="0"/>
      <w:marTop w:val="0"/>
      <w:marBottom w:val="0"/>
      <w:divBdr>
        <w:top w:val="none" w:sz="0" w:space="0" w:color="auto"/>
        <w:left w:val="none" w:sz="0" w:space="0" w:color="auto"/>
        <w:bottom w:val="none" w:sz="0" w:space="0" w:color="auto"/>
        <w:right w:val="none" w:sz="0" w:space="0" w:color="auto"/>
      </w:divBdr>
    </w:div>
    <w:div w:id="1143741408">
      <w:marLeft w:val="0"/>
      <w:marRight w:val="0"/>
      <w:marTop w:val="0"/>
      <w:marBottom w:val="0"/>
      <w:divBdr>
        <w:top w:val="none" w:sz="0" w:space="0" w:color="auto"/>
        <w:left w:val="none" w:sz="0" w:space="0" w:color="auto"/>
        <w:bottom w:val="none" w:sz="0" w:space="0" w:color="auto"/>
        <w:right w:val="none" w:sz="0" w:space="0" w:color="auto"/>
      </w:divBdr>
    </w:div>
    <w:div w:id="1143741409">
      <w:marLeft w:val="0"/>
      <w:marRight w:val="0"/>
      <w:marTop w:val="0"/>
      <w:marBottom w:val="0"/>
      <w:divBdr>
        <w:top w:val="none" w:sz="0" w:space="0" w:color="auto"/>
        <w:left w:val="none" w:sz="0" w:space="0" w:color="auto"/>
        <w:bottom w:val="none" w:sz="0" w:space="0" w:color="auto"/>
        <w:right w:val="none" w:sz="0" w:space="0" w:color="auto"/>
      </w:divBdr>
    </w:div>
    <w:div w:id="11437414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0E158-6B4C-428B-AFAD-18FECE2A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7833</Words>
  <Characters>44653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КОЛЛЕГИЯ АДМИНИСТРАЦИИ КЕМЕРОВСКОЙ ОБЛАСТИ</vt:lpstr>
    </vt:vector>
  </TitlesOfParts>
  <Company>Administration</Company>
  <LinksUpToDate>false</LinksUpToDate>
  <CharactersWithSpaces>52382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КОЛЛЕГИЯ АДМИНИСТРАЦИИ КЕМЕРОВСКОЙ ОБЛАСТИ</dc:title>
  <dc:creator>ConsultantPlus</dc:creator>
  <cp:lastModifiedBy>luda</cp:lastModifiedBy>
  <cp:revision>2</cp:revision>
  <cp:lastPrinted>2024-08-20T04:07:00Z</cp:lastPrinted>
  <dcterms:created xsi:type="dcterms:W3CDTF">2024-09-24T05:11:00Z</dcterms:created>
  <dcterms:modified xsi:type="dcterms:W3CDTF">2024-09-24T05:11:00Z</dcterms:modified>
</cp:coreProperties>
</file>