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1E" w:rsidRDefault="001C741E" w:rsidP="00FC7D9B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p w:rsidR="001C741E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BA3909" w:rsidRPr="008D771D" w:rsidRDefault="00BA3909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C741E" w:rsidRPr="008D771D" w:rsidRDefault="001C741E" w:rsidP="001C741E">
      <w:pPr>
        <w:pStyle w:val="3"/>
        <w:shd w:val="clear" w:color="auto" w:fill="auto"/>
        <w:tabs>
          <w:tab w:val="left" w:pos="14570"/>
        </w:tabs>
        <w:spacing w:before="0" w:after="0" w:line="240" w:lineRule="auto"/>
        <w:ind w:left="8280" w:right="-31"/>
        <w:jc w:val="right"/>
        <w:rPr>
          <w:sz w:val="28"/>
          <w:szCs w:val="28"/>
        </w:rPr>
      </w:pPr>
      <w:r w:rsidRPr="008D771D">
        <w:rPr>
          <w:sz w:val="28"/>
          <w:szCs w:val="28"/>
        </w:rPr>
        <w:t>Утверждаю:</w:t>
      </w:r>
    </w:p>
    <w:p w:rsidR="001C741E" w:rsidRPr="008D771D" w:rsidRDefault="001C741E" w:rsidP="001C741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Первый заместитель  Главы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D771D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8D771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</w:p>
    <w:p w:rsidR="001C741E" w:rsidRPr="008D771D" w:rsidRDefault="001C741E" w:rsidP="001C74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1C741E" w:rsidRPr="008D771D" w:rsidRDefault="001C741E" w:rsidP="001C7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_________________     С.Е. Попов</w:t>
      </w:r>
    </w:p>
    <w:p w:rsidR="004B63BC" w:rsidRPr="00127D49" w:rsidRDefault="00B26401" w:rsidP="00127D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 26 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1C741E" w:rsidRPr="008D771D">
        <w:rPr>
          <w:rFonts w:ascii="Times New Roman" w:hAnsi="Times New Roman" w:cs="Times New Roman"/>
          <w:sz w:val="28"/>
          <w:szCs w:val="28"/>
          <w:u w:val="single"/>
        </w:rPr>
        <w:t xml:space="preserve">   2024</w:t>
      </w:r>
      <w:r w:rsidR="00127D4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7719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19533B" w:rsidRPr="008D771D" w:rsidRDefault="00CD7A22" w:rsidP="008D771D">
      <w:pPr>
        <w:pStyle w:val="3"/>
        <w:shd w:val="clear" w:color="auto" w:fill="auto"/>
        <w:spacing w:before="0" w:after="0" w:line="240" w:lineRule="auto"/>
        <w:ind w:left="680"/>
        <w:jc w:val="center"/>
        <w:rPr>
          <w:sz w:val="28"/>
          <w:szCs w:val="28"/>
        </w:rPr>
      </w:pPr>
      <w:r w:rsidRPr="008D771D">
        <w:rPr>
          <w:sz w:val="28"/>
          <w:szCs w:val="28"/>
        </w:rPr>
        <w:t>План мероприятий по снижению рисков нарушения антимонопольного законодательства (</w:t>
      </w:r>
      <w:proofErr w:type="spellStart"/>
      <w:r w:rsidRPr="008D771D">
        <w:rPr>
          <w:sz w:val="28"/>
          <w:szCs w:val="28"/>
        </w:rPr>
        <w:t>комплаенс-рисков</w:t>
      </w:r>
      <w:proofErr w:type="spellEnd"/>
      <w:r w:rsidRPr="008D771D">
        <w:rPr>
          <w:sz w:val="28"/>
          <w:szCs w:val="28"/>
        </w:rPr>
        <w:t xml:space="preserve">) </w:t>
      </w:r>
      <w:r w:rsidR="0019533B" w:rsidRPr="008D771D">
        <w:rPr>
          <w:sz w:val="28"/>
          <w:szCs w:val="28"/>
        </w:rPr>
        <w:t xml:space="preserve">в администрации  </w:t>
      </w:r>
      <w:proofErr w:type="spellStart"/>
      <w:r w:rsidR="0019533B" w:rsidRPr="008D771D">
        <w:rPr>
          <w:sz w:val="28"/>
          <w:szCs w:val="28"/>
        </w:rPr>
        <w:t>Таштагольского</w:t>
      </w:r>
      <w:proofErr w:type="spellEnd"/>
      <w:r w:rsidR="0019533B" w:rsidRPr="008D771D">
        <w:rPr>
          <w:sz w:val="28"/>
          <w:szCs w:val="28"/>
        </w:rPr>
        <w:t xml:space="preserve"> муниципального района</w:t>
      </w:r>
    </w:p>
    <w:p w:rsidR="004B63BC" w:rsidRPr="008D771D" w:rsidRDefault="004B63BC" w:rsidP="007719F9">
      <w:pPr>
        <w:pStyle w:val="3"/>
        <w:shd w:val="clear" w:color="auto" w:fill="auto"/>
        <w:spacing w:before="0" w:after="0" w:line="240" w:lineRule="auto"/>
        <w:ind w:right="-31"/>
        <w:jc w:val="left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4"/>
        <w:gridCol w:w="3449"/>
        <w:gridCol w:w="4043"/>
        <w:gridCol w:w="2253"/>
        <w:gridCol w:w="2266"/>
        <w:gridCol w:w="2051"/>
      </w:tblGrid>
      <w:tr w:rsidR="007176FF" w:rsidRPr="008D771D" w:rsidTr="00B17FE6">
        <w:tc>
          <w:tcPr>
            <w:tcW w:w="724" w:type="dxa"/>
          </w:tcPr>
          <w:p w:rsidR="00BA3909" w:rsidRPr="008D771D" w:rsidRDefault="00BA39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№</w:t>
            </w:r>
          </w:p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/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49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Вид риска </w:t>
            </w:r>
          </w:p>
        </w:tc>
        <w:tc>
          <w:tcPr>
            <w:tcW w:w="404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Мерпориятия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пнаправленные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на минимизацию и недопущение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комплаен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с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-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рисков</w:t>
            </w:r>
          </w:p>
        </w:tc>
        <w:tc>
          <w:tcPr>
            <w:tcW w:w="2253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Необходимые ресурсы</w:t>
            </w:r>
          </w:p>
        </w:tc>
        <w:tc>
          <w:tcPr>
            <w:tcW w:w="2266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051" w:type="dxa"/>
          </w:tcPr>
          <w:p w:rsidR="00BA3909" w:rsidRPr="008D771D" w:rsidRDefault="00BA3909" w:rsidP="008D77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Календарный план</w:t>
            </w:r>
          </w:p>
        </w:tc>
      </w:tr>
      <w:tr w:rsidR="00274DC7" w:rsidRPr="008D771D" w:rsidTr="00B17FE6">
        <w:tc>
          <w:tcPr>
            <w:tcW w:w="724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1</w:t>
            </w:r>
          </w:p>
        </w:tc>
        <w:tc>
          <w:tcPr>
            <w:tcW w:w="3449" w:type="dxa"/>
          </w:tcPr>
          <w:p w:rsidR="00274DC7" w:rsidRPr="008D771D" w:rsidRDefault="00274DC7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осуществлении закупок товаров, работ, услуг для обеспечения муниципальных нужд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043" w:type="dxa"/>
          </w:tcPr>
          <w:p w:rsidR="007176FF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1.Повышение квалификации сотрудников контрактной службы и членов приемочной комиссии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2.Мониторинг изменений законодательства в сфере закупок товаров, работ, услуг для обеспечения муниципальных нужд и приведения нормативных правовых актов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действующим законодательством</w:t>
            </w:r>
            <w:r w:rsidR="00AF2F89"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F89" w:rsidRPr="008D771D" w:rsidRDefault="00AF2F89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3.Анализ правовых позиций ФАС России и судебной практики в сфере закупок товаров, работ, услуг для обеспечения муниципальных нужд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4. Проведение мероприятий по предотвращению конфликта интересов и профилактических  мероприятий в рамках противодействия коррупции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114C1" w:rsidRPr="008D771D" w:rsidRDefault="009114C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5. Осуществление контроля в процессе подготовки закупочной документации на стадии согласования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74DC7" w:rsidRPr="008D771D" w:rsidRDefault="00B543F4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>6. Проведение разъяснительной  (профилактической) работы со служащими и информирование служащих о формах и видах нарушений антимонопольного законодательства, допускаемых при осуществлении закупок товаров (работ, услуг).</w:t>
            </w:r>
          </w:p>
        </w:tc>
        <w:tc>
          <w:tcPr>
            <w:tcW w:w="2253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 на обучение в пределах выделенных лимитов бюджетных обязательств на год</w:t>
            </w:r>
          </w:p>
        </w:tc>
        <w:tc>
          <w:tcPr>
            <w:tcW w:w="2266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контрактной службы администрации  </w:t>
            </w:r>
            <w:proofErr w:type="spellStart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051" w:type="dxa"/>
          </w:tcPr>
          <w:p w:rsidR="00274DC7" w:rsidRPr="008D771D" w:rsidRDefault="007176FF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F2F89" w:rsidRPr="008D771D" w:rsidTr="00B17FE6">
        <w:tc>
          <w:tcPr>
            <w:tcW w:w="724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9" w:type="dxa"/>
          </w:tcPr>
          <w:p w:rsidR="00AF2F89" w:rsidRPr="008D771D" w:rsidRDefault="00F30709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 xml:space="preserve">Нарушение антимонопольного законодательства при разработке и утверждении нормативно правовых актов администрации  </w:t>
            </w:r>
            <w:proofErr w:type="spellStart"/>
            <w:r w:rsidRPr="008D771D">
              <w:rPr>
                <w:sz w:val="28"/>
                <w:szCs w:val="28"/>
              </w:rPr>
              <w:t>Таштагольского</w:t>
            </w:r>
            <w:proofErr w:type="spellEnd"/>
            <w:r w:rsidRPr="008D771D">
              <w:rPr>
                <w:sz w:val="28"/>
                <w:szCs w:val="28"/>
              </w:rPr>
              <w:t xml:space="preserve"> </w:t>
            </w:r>
            <w:r w:rsidRPr="008D771D"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4043" w:type="dxa"/>
          </w:tcPr>
          <w:p w:rsidR="00AF2F89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>1.</w:t>
            </w:r>
            <w:r w:rsidR="00527C2D" w:rsidRPr="008D771D">
              <w:rPr>
                <w:rStyle w:val="2"/>
                <w:rFonts w:eastAsiaTheme="minorEastAsia"/>
                <w:sz w:val="28"/>
                <w:szCs w:val="28"/>
              </w:rPr>
              <w:t>Надлежащая п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равовая и </w:t>
            </w:r>
            <w:proofErr w:type="spell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антикоррупционная</w:t>
            </w:r>
            <w:proofErr w:type="spell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экспертиза  и их проектов, согласование с Прокуратурой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г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>. Таштагола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анализа ранее 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принятых решений, допущенных нарушений;</w:t>
            </w:r>
          </w:p>
          <w:p w:rsidR="00AC4B0B" w:rsidRPr="008D771D" w:rsidRDefault="00AC4B0B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4. Выработка механизмов обеспечения единой практики принятия решений;</w:t>
            </w:r>
          </w:p>
          <w:p w:rsidR="00AC4B0B" w:rsidRPr="008D771D" w:rsidRDefault="00AC4B0B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5. Мониторинг изменений антимонопольного законодательства.</w:t>
            </w:r>
          </w:p>
        </w:tc>
        <w:tc>
          <w:tcPr>
            <w:tcW w:w="2253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Юрист</w:t>
            </w:r>
          </w:p>
        </w:tc>
        <w:tc>
          <w:tcPr>
            <w:tcW w:w="2051" w:type="dxa"/>
          </w:tcPr>
          <w:p w:rsidR="00AF2F89" w:rsidRPr="008D771D" w:rsidRDefault="00440054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73510B" w:rsidRPr="008D771D" w:rsidTr="00B17FE6">
        <w:tc>
          <w:tcPr>
            <w:tcW w:w="724" w:type="dxa"/>
          </w:tcPr>
          <w:p w:rsidR="0073510B" w:rsidRPr="008D771D" w:rsidRDefault="0073510B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lastRenderedPageBreak/>
              <w:t>3</w:t>
            </w:r>
          </w:p>
        </w:tc>
        <w:tc>
          <w:tcPr>
            <w:tcW w:w="3449" w:type="dxa"/>
          </w:tcPr>
          <w:p w:rsidR="0073510B" w:rsidRPr="008D771D" w:rsidRDefault="00000003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sz w:val="28"/>
                <w:szCs w:val="28"/>
              </w:rPr>
              <w:t>Нарушение антимонопольного законодательства при курировании деятельности подведомственных муниципальных учреждений</w:t>
            </w:r>
          </w:p>
        </w:tc>
        <w:tc>
          <w:tcPr>
            <w:tcW w:w="4043" w:type="dxa"/>
          </w:tcPr>
          <w:p w:rsidR="0073510B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деятельностью учреждений</w:t>
            </w:r>
            <w:r w:rsidR="00CA2E7D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в сфере закупок товаров, работ, услуг для обеспечения муниципальных нуж</w:t>
            </w:r>
            <w:r w:rsidR="005E313C">
              <w:rPr>
                <w:rStyle w:val="2"/>
                <w:rFonts w:eastAsiaTheme="minorEastAsia"/>
                <w:sz w:val="28"/>
                <w:szCs w:val="28"/>
              </w:rPr>
              <w:t>д, финансового контроля</w:t>
            </w:r>
            <w:r w:rsidRPr="008D771D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  <w:p w:rsidR="00E66E91" w:rsidRPr="008D771D" w:rsidRDefault="00E66E91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73510B" w:rsidRPr="008D771D" w:rsidRDefault="009A69F8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E7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контролю в сфере закупок, начальник </w:t>
            </w:r>
            <w:r w:rsidR="00442DE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внутреннего финансового контроля</w:t>
            </w:r>
          </w:p>
        </w:tc>
        <w:tc>
          <w:tcPr>
            <w:tcW w:w="2051" w:type="dxa"/>
          </w:tcPr>
          <w:p w:rsidR="0073510B" w:rsidRPr="008D771D" w:rsidRDefault="00E66E91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17FE6" w:rsidRPr="008D771D" w:rsidTr="00B17FE6">
        <w:tc>
          <w:tcPr>
            <w:tcW w:w="724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line="240" w:lineRule="auto"/>
              <w:ind w:left="240"/>
              <w:jc w:val="left"/>
              <w:rPr>
                <w:rStyle w:val="2"/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4</w:t>
            </w:r>
          </w:p>
        </w:tc>
        <w:tc>
          <w:tcPr>
            <w:tcW w:w="3449" w:type="dxa"/>
          </w:tcPr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>Нарушение антимонопольного законодательства при  распоряжении муниципальным имуществом:</w:t>
            </w:r>
          </w:p>
          <w:p w:rsidR="00B17FE6" w:rsidRPr="008D771D" w:rsidRDefault="00B17FE6" w:rsidP="008D771D">
            <w:pPr>
              <w:pStyle w:val="3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8D771D">
              <w:rPr>
                <w:rStyle w:val="2"/>
                <w:sz w:val="28"/>
                <w:szCs w:val="28"/>
              </w:rPr>
              <w:t xml:space="preserve"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</w:t>
            </w:r>
            <w:r w:rsidRPr="008D771D">
              <w:rPr>
                <w:rStyle w:val="2"/>
                <w:sz w:val="28"/>
                <w:szCs w:val="28"/>
              </w:rPr>
              <w:lastRenderedPageBreak/>
              <w:t>проведения торгов)</w:t>
            </w:r>
          </w:p>
        </w:tc>
        <w:tc>
          <w:tcPr>
            <w:tcW w:w="404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Style w:val="2"/>
                <w:rFonts w:eastAsiaTheme="minorEastAsia"/>
                <w:sz w:val="28"/>
                <w:szCs w:val="28"/>
              </w:rPr>
              <w:lastRenderedPageBreak/>
              <w:t xml:space="preserve">1.Надлежащее и своевременное осуществление </w:t>
            </w:r>
            <w:proofErr w:type="gramStart"/>
            <w:r w:rsidRPr="008D771D">
              <w:rPr>
                <w:rStyle w:val="2"/>
                <w:rFonts w:eastAsiaTheme="minorEastAsia"/>
                <w:sz w:val="28"/>
                <w:szCs w:val="28"/>
              </w:rPr>
              <w:t>контроля за</w:t>
            </w:r>
            <w:proofErr w:type="gramEnd"/>
            <w:r w:rsidRPr="008D771D">
              <w:rPr>
                <w:rStyle w:val="2"/>
                <w:rFonts w:eastAsiaTheme="minorEastAsia"/>
                <w:sz w:val="28"/>
                <w:szCs w:val="28"/>
              </w:rPr>
              <w:t xml:space="preserve"> соблюдением законодательства при  распоряжении муниципальным имуществом</w:t>
            </w: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2. Повышение квалификации служащих.</w:t>
            </w:r>
          </w:p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FE6" w:rsidRPr="008D771D" w:rsidRDefault="00B17FE6" w:rsidP="008D771D">
            <w:pPr>
              <w:rPr>
                <w:rStyle w:val="2"/>
                <w:rFonts w:eastAsiaTheme="minorEastAsia"/>
                <w:sz w:val="28"/>
                <w:szCs w:val="28"/>
              </w:rPr>
            </w:pPr>
          </w:p>
        </w:tc>
        <w:tc>
          <w:tcPr>
            <w:tcW w:w="2253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Дополнительные бюджетные средства не потребуются</w:t>
            </w:r>
          </w:p>
        </w:tc>
        <w:tc>
          <w:tcPr>
            <w:tcW w:w="2266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Председатель КУМИ</w:t>
            </w:r>
          </w:p>
        </w:tc>
        <w:tc>
          <w:tcPr>
            <w:tcW w:w="2051" w:type="dxa"/>
          </w:tcPr>
          <w:p w:rsidR="00B17FE6" w:rsidRPr="008D771D" w:rsidRDefault="00B17FE6" w:rsidP="008D7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71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4B63BC" w:rsidRPr="008D771D" w:rsidRDefault="004B63BC" w:rsidP="008D771D">
      <w:pPr>
        <w:pStyle w:val="3"/>
        <w:shd w:val="clear" w:color="auto" w:fill="auto"/>
        <w:spacing w:before="0" w:after="0" w:line="240" w:lineRule="auto"/>
        <w:ind w:left="8840" w:right="-31"/>
        <w:jc w:val="left"/>
        <w:rPr>
          <w:sz w:val="28"/>
          <w:szCs w:val="28"/>
        </w:rPr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p w:rsidR="00DF2486" w:rsidRDefault="00DF2486" w:rsidP="006E0BA6">
      <w:pPr>
        <w:pStyle w:val="3"/>
        <w:shd w:val="clear" w:color="auto" w:fill="auto"/>
        <w:spacing w:before="0" w:after="0" w:line="322" w:lineRule="exact"/>
        <w:ind w:left="8840" w:right="-31"/>
        <w:jc w:val="left"/>
      </w:pPr>
    </w:p>
    <w:sectPr w:rsidR="00DF2486" w:rsidSect="008B2AD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01"/>
    <w:multiLevelType w:val="multilevel"/>
    <w:tmpl w:val="AA4CC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635706"/>
    <w:multiLevelType w:val="hybridMultilevel"/>
    <w:tmpl w:val="1B3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86649"/>
    <w:multiLevelType w:val="multilevel"/>
    <w:tmpl w:val="B83A1E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1917E5"/>
    <w:multiLevelType w:val="multilevel"/>
    <w:tmpl w:val="CFF811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5E616D"/>
    <w:multiLevelType w:val="multilevel"/>
    <w:tmpl w:val="B4300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D469F"/>
    <w:multiLevelType w:val="hybridMultilevel"/>
    <w:tmpl w:val="EC3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5FD2"/>
    <w:multiLevelType w:val="multilevel"/>
    <w:tmpl w:val="8FCE3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CF1867"/>
    <w:multiLevelType w:val="multilevel"/>
    <w:tmpl w:val="D07A7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1050FE"/>
    <w:multiLevelType w:val="multilevel"/>
    <w:tmpl w:val="B33A5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0114F"/>
    <w:multiLevelType w:val="multilevel"/>
    <w:tmpl w:val="92CAC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2BCD"/>
    <w:rsid w:val="00000003"/>
    <w:rsid w:val="000306E4"/>
    <w:rsid w:val="00043F71"/>
    <w:rsid w:val="00045594"/>
    <w:rsid w:val="00052801"/>
    <w:rsid w:val="00054949"/>
    <w:rsid w:val="00057323"/>
    <w:rsid w:val="00057F0F"/>
    <w:rsid w:val="00083EB8"/>
    <w:rsid w:val="00090F8B"/>
    <w:rsid w:val="0009390F"/>
    <w:rsid w:val="000B7B01"/>
    <w:rsid w:val="00127D49"/>
    <w:rsid w:val="00150249"/>
    <w:rsid w:val="00152364"/>
    <w:rsid w:val="00161D37"/>
    <w:rsid w:val="0017609F"/>
    <w:rsid w:val="0019137D"/>
    <w:rsid w:val="0019533B"/>
    <w:rsid w:val="001A00FB"/>
    <w:rsid w:val="001B1AA1"/>
    <w:rsid w:val="001B325C"/>
    <w:rsid w:val="001C4637"/>
    <w:rsid w:val="001C5CCB"/>
    <w:rsid w:val="001C741E"/>
    <w:rsid w:val="001D7053"/>
    <w:rsid w:val="001E4A91"/>
    <w:rsid w:val="001E6A54"/>
    <w:rsid w:val="001F5CF1"/>
    <w:rsid w:val="002028CB"/>
    <w:rsid w:val="00204CF2"/>
    <w:rsid w:val="002235E3"/>
    <w:rsid w:val="0022458D"/>
    <w:rsid w:val="00244803"/>
    <w:rsid w:val="00257BB8"/>
    <w:rsid w:val="00274DC7"/>
    <w:rsid w:val="002776E5"/>
    <w:rsid w:val="0028610D"/>
    <w:rsid w:val="00287DD4"/>
    <w:rsid w:val="002E717B"/>
    <w:rsid w:val="00321DBC"/>
    <w:rsid w:val="00321FB3"/>
    <w:rsid w:val="00325C4F"/>
    <w:rsid w:val="00330FC3"/>
    <w:rsid w:val="003347C5"/>
    <w:rsid w:val="00343210"/>
    <w:rsid w:val="0037161B"/>
    <w:rsid w:val="003869A4"/>
    <w:rsid w:val="003B08BA"/>
    <w:rsid w:val="003B76B6"/>
    <w:rsid w:val="003F0E9F"/>
    <w:rsid w:val="00404986"/>
    <w:rsid w:val="00410DD3"/>
    <w:rsid w:val="00415E8C"/>
    <w:rsid w:val="004306DD"/>
    <w:rsid w:val="004310E0"/>
    <w:rsid w:val="00440054"/>
    <w:rsid w:val="004402F1"/>
    <w:rsid w:val="00442DE6"/>
    <w:rsid w:val="0044721E"/>
    <w:rsid w:val="004478AD"/>
    <w:rsid w:val="0045407B"/>
    <w:rsid w:val="00463D3C"/>
    <w:rsid w:val="0048107F"/>
    <w:rsid w:val="004868EF"/>
    <w:rsid w:val="0048699A"/>
    <w:rsid w:val="004A2892"/>
    <w:rsid w:val="004B63BC"/>
    <w:rsid w:val="004C65E6"/>
    <w:rsid w:val="004E16DD"/>
    <w:rsid w:val="004E2513"/>
    <w:rsid w:val="004E7A40"/>
    <w:rsid w:val="004F224A"/>
    <w:rsid w:val="004F327E"/>
    <w:rsid w:val="0050278C"/>
    <w:rsid w:val="00517089"/>
    <w:rsid w:val="00527C2D"/>
    <w:rsid w:val="00543B44"/>
    <w:rsid w:val="0055173E"/>
    <w:rsid w:val="005527C9"/>
    <w:rsid w:val="00565B1D"/>
    <w:rsid w:val="00573C95"/>
    <w:rsid w:val="0057776C"/>
    <w:rsid w:val="00577B1A"/>
    <w:rsid w:val="00580682"/>
    <w:rsid w:val="00580BB5"/>
    <w:rsid w:val="00593DB9"/>
    <w:rsid w:val="005A0286"/>
    <w:rsid w:val="005B6C22"/>
    <w:rsid w:val="005E313C"/>
    <w:rsid w:val="005F1C10"/>
    <w:rsid w:val="0063045B"/>
    <w:rsid w:val="00656DDC"/>
    <w:rsid w:val="0069234F"/>
    <w:rsid w:val="006A25F5"/>
    <w:rsid w:val="006B38CE"/>
    <w:rsid w:val="006C0D5F"/>
    <w:rsid w:val="006D5157"/>
    <w:rsid w:val="006E0BA6"/>
    <w:rsid w:val="006E3E26"/>
    <w:rsid w:val="006E7F4F"/>
    <w:rsid w:val="0071677D"/>
    <w:rsid w:val="007176FF"/>
    <w:rsid w:val="00720EAC"/>
    <w:rsid w:val="00733B18"/>
    <w:rsid w:val="0073510B"/>
    <w:rsid w:val="00746026"/>
    <w:rsid w:val="00747BE7"/>
    <w:rsid w:val="0076393E"/>
    <w:rsid w:val="007719F9"/>
    <w:rsid w:val="00773D1E"/>
    <w:rsid w:val="00775464"/>
    <w:rsid w:val="007A3B1A"/>
    <w:rsid w:val="007A5164"/>
    <w:rsid w:val="007B1DC8"/>
    <w:rsid w:val="007C012F"/>
    <w:rsid w:val="007C4B8F"/>
    <w:rsid w:val="007C558E"/>
    <w:rsid w:val="007E57FF"/>
    <w:rsid w:val="007F68FF"/>
    <w:rsid w:val="008021DC"/>
    <w:rsid w:val="00822FDA"/>
    <w:rsid w:val="00833311"/>
    <w:rsid w:val="00847832"/>
    <w:rsid w:val="00850A6A"/>
    <w:rsid w:val="008A2D67"/>
    <w:rsid w:val="008B2AD5"/>
    <w:rsid w:val="008C6DB0"/>
    <w:rsid w:val="008D771D"/>
    <w:rsid w:val="008E4941"/>
    <w:rsid w:val="008F02D2"/>
    <w:rsid w:val="008F038F"/>
    <w:rsid w:val="00901FD6"/>
    <w:rsid w:val="009114C1"/>
    <w:rsid w:val="00916F6B"/>
    <w:rsid w:val="00923487"/>
    <w:rsid w:val="009312D0"/>
    <w:rsid w:val="00932C60"/>
    <w:rsid w:val="00933060"/>
    <w:rsid w:val="00933A43"/>
    <w:rsid w:val="00941DD3"/>
    <w:rsid w:val="00943243"/>
    <w:rsid w:val="00950D9D"/>
    <w:rsid w:val="00967B3F"/>
    <w:rsid w:val="0097623B"/>
    <w:rsid w:val="00994DE1"/>
    <w:rsid w:val="00996DD7"/>
    <w:rsid w:val="009A5E03"/>
    <w:rsid w:val="009A69F8"/>
    <w:rsid w:val="009B18CF"/>
    <w:rsid w:val="009C3BFF"/>
    <w:rsid w:val="009C76F2"/>
    <w:rsid w:val="009E3BF8"/>
    <w:rsid w:val="009E620D"/>
    <w:rsid w:val="00A03586"/>
    <w:rsid w:val="00A04725"/>
    <w:rsid w:val="00A06011"/>
    <w:rsid w:val="00A06559"/>
    <w:rsid w:val="00A13D49"/>
    <w:rsid w:val="00A20B5A"/>
    <w:rsid w:val="00A2747B"/>
    <w:rsid w:val="00A27E60"/>
    <w:rsid w:val="00A31250"/>
    <w:rsid w:val="00A32DCB"/>
    <w:rsid w:val="00A4074F"/>
    <w:rsid w:val="00A5119C"/>
    <w:rsid w:val="00A979D1"/>
    <w:rsid w:val="00A97A4D"/>
    <w:rsid w:val="00AA61EB"/>
    <w:rsid w:val="00AA7562"/>
    <w:rsid w:val="00AB692B"/>
    <w:rsid w:val="00AB7059"/>
    <w:rsid w:val="00AC1385"/>
    <w:rsid w:val="00AC4B0B"/>
    <w:rsid w:val="00AE3096"/>
    <w:rsid w:val="00AE6060"/>
    <w:rsid w:val="00AF2F89"/>
    <w:rsid w:val="00B053BC"/>
    <w:rsid w:val="00B07BD1"/>
    <w:rsid w:val="00B17FE6"/>
    <w:rsid w:val="00B26401"/>
    <w:rsid w:val="00B4473A"/>
    <w:rsid w:val="00B543F4"/>
    <w:rsid w:val="00B7155F"/>
    <w:rsid w:val="00B746DC"/>
    <w:rsid w:val="00B74EC3"/>
    <w:rsid w:val="00B800CA"/>
    <w:rsid w:val="00B80C9E"/>
    <w:rsid w:val="00BA3909"/>
    <w:rsid w:val="00BC5B0F"/>
    <w:rsid w:val="00BF6469"/>
    <w:rsid w:val="00C141FE"/>
    <w:rsid w:val="00C143D2"/>
    <w:rsid w:val="00C150C5"/>
    <w:rsid w:val="00C16952"/>
    <w:rsid w:val="00C21146"/>
    <w:rsid w:val="00C45009"/>
    <w:rsid w:val="00C469A8"/>
    <w:rsid w:val="00C52BCD"/>
    <w:rsid w:val="00C55D14"/>
    <w:rsid w:val="00C61A22"/>
    <w:rsid w:val="00C730C9"/>
    <w:rsid w:val="00CA2E7D"/>
    <w:rsid w:val="00CD11B7"/>
    <w:rsid w:val="00CD55F2"/>
    <w:rsid w:val="00CD7A22"/>
    <w:rsid w:val="00CF09DE"/>
    <w:rsid w:val="00CF35C7"/>
    <w:rsid w:val="00D0306C"/>
    <w:rsid w:val="00D22F82"/>
    <w:rsid w:val="00D45B51"/>
    <w:rsid w:val="00D91CF4"/>
    <w:rsid w:val="00DB1F97"/>
    <w:rsid w:val="00DC458A"/>
    <w:rsid w:val="00DD66C9"/>
    <w:rsid w:val="00DE0C41"/>
    <w:rsid w:val="00DF2486"/>
    <w:rsid w:val="00E0505E"/>
    <w:rsid w:val="00E135C9"/>
    <w:rsid w:val="00E143B7"/>
    <w:rsid w:val="00E1552B"/>
    <w:rsid w:val="00E23975"/>
    <w:rsid w:val="00E40B44"/>
    <w:rsid w:val="00E42B63"/>
    <w:rsid w:val="00E62EE9"/>
    <w:rsid w:val="00E640A1"/>
    <w:rsid w:val="00E66E91"/>
    <w:rsid w:val="00E6703E"/>
    <w:rsid w:val="00E916F1"/>
    <w:rsid w:val="00E941DE"/>
    <w:rsid w:val="00E95A85"/>
    <w:rsid w:val="00EB1F3E"/>
    <w:rsid w:val="00EB302F"/>
    <w:rsid w:val="00EB4185"/>
    <w:rsid w:val="00EB5116"/>
    <w:rsid w:val="00EB5E9E"/>
    <w:rsid w:val="00EE6466"/>
    <w:rsid w:val="00F131A8"/>
    <w:rsid w:val="00F210D7"/>
    <w:rsid w:val="00F23141"/>
    <w:rsid w:val="00F30709"/>
    <w:rsid w:val="00F42999"/>
    <w:rsid w:val="00F61470"/>
    <w:rsid w:val="00F65326"/>
    <w:rsid w:val="00F7042B"/>
    <w:rsid w:val="00F70D20"/>
    <w:rsid w:val="00F92081"/>
    <w:rsid w:val="00FB000C"/>
    <w:rsid w:val="00FB032E"/>
    <w:rsid w:val="00FC4F7C"/>
    <w:rsid w:val="00FC6337"/>
    <w:rsid w:val="00FC66A4"/>
    <w:rsid w:val="00FC7D9B"/>
    <w:rsid w:val="00FD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52B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C52BCD"/>
    <w:pPr>
      <w:widowControl w:val="0"/>
      <w:shd w:val="clear" w:color="auto" w:fill="FFFFFF"/>
      <w:spacing w:before="300" w:after="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3"/>
    <w:rsid w:val="00C52BCD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A312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DF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6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akuznecov</dc:creator>
  <cp:lastModifiedBy>iv</cp:lastModifiedBy>
  <cp:revision>3</cp:revision>
  <cp:lastPrinted>2020-02-07T03:19:00Z</cp:lastPrinted>
  <dcterms:created xsi:type="dcterms:W3CDTF">2025-03-19T04:38:00Z</dcterms:created>
  <dcterms:modified xsi:type="dcterms:W3CDTF">2025-03-19T04:39:00Z</dcterms:modified>
</cp:coreProperties>
</file>