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33" w:rsidRPr="000A3833" w:rsidRDefault="000A3833" w:rsidP="000A3833">
      <w:pPr>
        <w:autoSpaceDE w:val="0"/>
        <w:autoSpaceDN w:val="0"/>
        <w:adjustRightInd w:val="0"/>
        <w:rPr>
          <w:sz w:val="28"/>
          <w:szCs w:val="28"/>
        </w:rPr>
      </w:pPr>
    </w:p>
    <w:p w:rsidR="000A3833" w:rsidRDefault="000A3833" w:rsidP="000A38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A3833" w:rsidRDefault="002D16C1" w:rsidP="000A38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-607060</wp:posOffset>
            </wp:positionV>
            <wp:extent cx="648335" cy="802640"/>
            <wp:effectExtent l="19050" t="0" r="0" b="0"/>
            <wp:wrapTight wrapText="bothSides">
              <wp:wrapPolygon edited="0">
                <wp:start x="-635" y="0"/>
                <wp:lineTo x="-635" y="21019"/>
                <wp:lineTo x="21579" y="21019"/>
                <wp:lineTo x="21579" y="0"/>
                <wp:lineTo x="-635" y="0"/>
              </wp:wrapPolygon>
            </wp:wrapTight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3833" w:rsidRPr="000A3833" w:rsidRDefault="000A3833" w:rsidP="002D16C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:rsidR="000A3833" w:rsidRPr="000A3833" w:rsidRDefault="000A3833" w:rsidP="002D16C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:rsidR="000A3833" w:rsidRPr="000A3833" w:rsidRDefault="000A3833" w:rsidP="002D16C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A3833" w:rsidRPr="000A3833" w:rsidRDefault="000A3833" w:rsidP="002D16C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:rsidR="000A3833" w:rsidRPr="00446752" w:rsidRDefault="000A3833" w:rsidP="002D16C1">
      <w:pPr>
        <w:pStyle w:val="4"/>
        <w:rPr>
          <w:spacing w:val="60"/>
          <w:sz w:val="28"/>
          <w:szCs w:val="28"/>
        </w:rPr>
      </w:pPr>
      <w:r w:rsidRPr="00446752">
        <w:rPr>
          <w:bCs w:val="0"/>
          <w:spacing w:val="60"/>
          <w:sz w:val="28"/>
          <w:szCs w:val="28"/>
        </w:rPr>
        <w:t>ПОСТАНОВЛЕНИЕ</w:t>
      </w:r>
    </w:p>
    <w:p w:rsidR="000A3833" w:rsidRPr="002D16C1" w:rsidRDefault="000A3833" w:rsidP="002D16C1">
      <w:pPr>
        <w:autoSpaceDE w:val="0"/>
        <w:autoSpaceDN w:val="0"/>
        <w:adjustRightInd w:val="0"/>
        <w:spacing w:before="480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 xml:space="preserve">от  «___» ________  2025    № _____  </w:t>
      </w:r>
    </w:p>
    <w:p w:rsidR="000A3833" w:rsidRPr="00926E99" w:rsidRDefault="000A3833" w:rsidP="002D16C1">
      <w:pPr>
        <w:pStyle w:val="a3"/>
        <w:jc w:val="center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:rsidR="002D16C1" w:rsidRPr="002D16C1" w:rsidRDefault="000A3833" w:rsidP="002D16C1">
      <w:pPr>
        <w:pStyle w:val="a3"/>
        <w:jc w:val="center"/>
        <w:rPr>
          <w:b/>
          <w:sz w:val="28"/>
          <w:szCs w:val="28"/>
        </w:rPr>
      </w:pPr>
      <w:r w:rsidRPr="00341F57">
        <w:rPr>
          <w:b/>
          <w:sz w:val="28"/>
          <w:szCs w:val="28"/>
        </w:rPr>
        <w:t>«</w:t>
      </w:r>
      <w:r w:rsidR="002D16C1" w:rsidRPr="00843480">
        <w:rPr>
          <w:rFonts w:eastAsia="Times New Roman"/>
          <w:b/>
          <w:bCs/>
          <w:sz w:val="28"/>
          <w:szCs w:val="28"/>
        </w:rPr>
        <w:t>Противодействие экстремизму</w:t>
      </w:r>
      <w:r w:rsidRPr="00341F57">
        <w:rPr>
          <w:b/>
          <w:sz w:val="28"/>
          <w:szCs w:val="28"/>
        </w:rPr>
        <w:t>» на  20</w:t>
      </w:r>
      <w:r>
        <w:rPr>
          <w:b/>
          <w:sz w:val="28"/>
          <w:szCs w:val="28"/>
        </w:rPr>
        <w:t>2</w:t>
      </w:r>
      <w:r w:rsidRPr="007F10C8">
        <w:rPr>
          <w:b/>
          <w:sz w:val="28"/>
          <w:szCs w:val="28"/>
        </w:rPr>
        <w:t>6</w:t>
      </w:r>
      <w:r w:rsidRPr="00341F57">
        <w:rPr>
          <w:b/>
          <w:sz w:val="28"/>
          <w:szCs w:val="28"/>
        </w:rPr>
        <w:t>-20</w:t>
      </w:r>
      <w:r w:rsidRPr="007F10C8">
        <w:rPr>
          <w:b/>
          <w:sz w:val="28"/>
          <w:szCs w:val="28"/>
        </w:rPr>
        <w:t>30</w:t>
      </w:r>
      <w:r w:rsidRPr="00341F57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2D16C1" w:rsidRDefault="002D16C1" w:rsidP="000A38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833" w:rsidRPr="002D16C1" w:rsidRDefault="000A3833" w:rsidP="00D55D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6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Таштагольского муниципального района и</w:t>
      </w:r>
      <w:r w:rsidRPr="00D55DFE">
        <w:rPr>
          <w:rFonts w:ascii="Times New Roman" w:hAnsi="Times New Roman" w:cs="Times New Roman"/>
          <w:sz w:val="28"/>
          <w:szCs w:val="28"/>
        </w:rPr>
        <w:t xml:space="preserve"> </w:t>
      </w:r>
      <w:r w:rsidR="00D55DFE" w:rsidRPr="00D55DFE">
        <w:rPr>
          <w:rFonts w:ascii="Times New Roman" w:hAnsi="Times New Roman" w:cs="Times New Roman"/>
          <w:sz w:val="28"/>
          <w:szCs w:val="28"/>
        </w:rPr>
        <w:t>в целях определения осно</w:t>
      </w:r>
      <w:r w:rsidR="00D55DFE" w:rsidRPr="00D55DFE">
        <w:rPr>
          <w:rFonts w:ascii="Times New Roman" w:hAnsi="Times New Roman" w:cs="Times New Roman"/>
          <w:sz w:val="28"/>
          <w:szCs w:val="28"/>
        </w:rPr>
        <w:t>в</w:t>
      </w:r>
      <w:r w:rsidR="00D55DFE" w:rsidRPr="00D55DFE">
        <w:rPr>
          <w:rFonts w:ascii="Times New Roman" w:hAnsi="Times New Roman" w:cs="Times New Roman"/>
          <w:sz w:val="28"/>
          <w:szCs w:val="28"/>
        </w:rPr>
        <w:t>ных направлений деятельности в рамках реализации вопроса местного значения - участие в профилактике экстремизма, а также минимизации и (или) ликвидации последствий проявлений экстремизма в границах муниципального образования</w:t>
      </w:r>
      <w:proofErr w:type="gramEnd"/>
      <w:r w:rsidR="00D55DFE" w:rsidRPr="00D55DFE">
        <w:rPr>
          <w:rFonts w:ascii="Times New Roman" w:hAnsi="Times New Roman" w:cs="Times New Roman"/>
          <w:sz w:val="28"/>
          <w:szCs w:val="28"/>
        </w:rPr>
        <w:t>, администрация Таштагольского муниципального района, постановляет</w:t>
      </w:r>
      <w:r w:rsidRPr="00D55DFE">
        <w:rPr>
          <w:rFonts w:ascii="Times New Roman" w:hAnsi="Times New Roman" w:cs="Times New Roman"/>
        </w:rPr>
        <w:t>:</w:t>
      </w:r>
    </w:p>
    <w:p w:rsidR="000A3833" w:rsidRDefault="000A3833" w:rsidP="00D55DFE">
      <w:pPr>
        <w:pStyle w:val="a7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="002D16C1" w:rsidRPr="002D16C1">
        <w:rPr>
          <w:sz w:val="28"/>
          <w:szCs w:val="28"/>
        </w:rPr>
        <w:t>«</w:t>
      </w:r>
      <w:r w:rsidR="002D16C1" w:rsidRPr="002D16C1">
        <w:rPr>
          <w:rFonts w:eastAsia="Times New Roman"/>
          <w:bCs/>
          <w:sz w:val="28"/>
          <w:szCs w:val="28"/>
          <w:lang w:eastAsia="ru-RU"/>
        </w:rPr>
        <w:t>Противодействие экстремизму</w:t>
      </w:r>
      <w:r w:rsidR="002D16C1" w:rsidRPr="002D16C1">
        <w:rPr>
          <w:sz w:val="28"/>
          <w:szCs w:val="28"/>
        </w:rPr>
        <w:t>» на  2026-2030 годы</w:t>
      </w:r>
      <w:r w:rsidRPr="00343C8F">
        <w:rPr>
          <w:sz w:val="28"/>
          <w:szCs w:val="28"/>
        </w:rPr>
        <w:t>, согласно приложению</w:t>
      </w:r>
      <w:r w:rsidRPr="00DF5116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 w:rsidRPr="00343C8F">
        <w:rPr>
          <w:sz w:val="28"/>
          <w:szCs w:val="28"/>
        </w:rPr>
        <w:t xml:space="preserve"> к настоящему постановлению.</w:t>
      </w:r>
    </w:p>
    <w:p w:rsidR="000A3833" w:rsidRDefault="000A3833" w:rsidP="000A3833">
      <w:pPr>
        <w:pStyle w:val="a7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>опубликовать настоящее постановление в газете «</w:t>
      </w:r>
      <w:proofErr w:type="gramStart"/>
      <w:r w:rsidRPr="009F7DCD">
        <w:rPr>
          <w:sz w:val="28"/>
          <w:szCs w:val="28"/>
        </w:rPr>
        <w:t>Красная</w:t>
      </w:r>
      <w:proofErr w:type="gramEnd"/>
      <w:r w:rsidRPr="009F7DCD">
        <w:rPr>
          <w:sz w:val="28"/>
          <w:szCs w:val="28"/>
        </w:rPr>
        <w:t xml:space="preserve"> Шория» </w:t>
      </w:r>
      <w:r>
        <w:rPr>
          <w:sz w:val="28"/>
          <w:szCs w:val="28"/>
        </w:rPr>
        <w:t xml:space="preserve">и </w:t>
      </w:r>
      <w:r w:rsidRPr="00343C8F">
        <w:rPr>
          <w:sz w:val="28"/>
          <w:szCs w:val="28"/>
        </w:rPr>
        <w:t>разместить на официальном сайте администрации Таштагольского муниципального района в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343C8F">
        <w:rPr>
          <w:sz w:val="28"/>
          <w:szCs w:val="28"/>
        </w:rPr>
        <w:t>.</w:t>
      </w:r>
    </w:p>
    <w:p w:rsidR="000A3833" w:rsidRDefault="000A3833" w:rsidP="000A3833">
      <w:pPr>
        <w:pStyle w:val="a7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proofErr w:type="gramStart"/>
      <w:r w:rsidRPr="00343C8F">
        <w:rPr>
          <w:sz w:val="28"/>
          <w:szCs w:val="28"/>
        </w:rPr>
        <w:t>Контроль за</w:t>
      </w:r>
      <w:proofErr w:type="gramEnd"/>
      <w:r w:rsidRPr="00343C8F">
        <w:rPr>
          <w:sz w:val="28"/>
          <w:szCs w:val="28"/>
        </w:rPr>
        <w:t xml:space="preserve"> исполнением постановления возложить на заместителя Главы Таштагольского</w:t>
      </w:r>
      <w:r>
        <w:rPr>
          <w:sz w:val="28"/>
          <w:szCs w:val="28"/>
        </w:rPr>
        <w:t xml:space="preserve"> муниципального района  </w:t>
      </w:r>
      <w:r w:rsidR="002D16C1">
        <w:rPr>
          <w:sz w:val="28"/>
          <w:szCs w:val="28"/>
        </w:rPr>
        <w:t xml:space="preserve">С. И. </w:t>
      </w:r>
      <w:proofErr w:type="spellStart"/>
      <w:r w:rsidR="002D16C1">
        <w:rPr>
          <w:sz w:val="28"/>
          <w:szCs w:val="28"/>
        </w:rPr>
        <w:t>Лайкова</w:t>
      </w:r>
      <w:proofErr w:type="spellEnd"/>
      <w:r>
        <w:rPr>
          <w:sz w:val="28"/>
          <w:szCs w:val="28"/>
        </w:rPr>
        <w:t>.</w:t>
      </w:r>
      <w:r w:rsidRPr="00343C8F">
        <w:rPr>
          <w:sz w:val="28"/>
          <w:szCs w:val="28"/>
        </w:rPr>
        <w:t xml:space="preserve"> </w:t>
      </w:r>
    </w:p>
    <w:p w:rsidR="002D16C1" w:rsidRPr="00D55DFE" w:rsidRDefault="000A3833" w:rsidP="00D55DFE">
      <w:pPr>
        <w:pStyle w:val="a7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Pr="009F7DCD">
        <w:rPr>
          <w:snapToGrid w:val="0"/>
          <w:sz w:val="28"/>
          <w:szCs w:val="28"/>
        </w:rPr>
        <w:t>его официального опубликования</w:t>
      </w:r>
      <w:r w:rsidRPr="00BC5916">
        <w:rPr>
          <w:snapToGrid w:val="0"/>
          <w:sz w:val="28"/>
          <w:szCs w:val="28"/>
        </w:rPr>
        <w:t xml:space="preserve"> и распространяет свое действие на правоотношения, возникшие с 01.01.20</w:t>
      </w:r>
      <w:r>
        <w:rPr>
          <w:snapToGrid w:val="0"/>
          <w:sz w:val="28"/>
          <w:szCs w:val="28"/>
        </w:rPr>
        <w:t>2</w:t>
      </w:r>
      <w:r w:rsidRPr="00573EAE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tbl>
      <w:tblPr>
        <w:tblW w:w="0" w:type="auto"/>
        <w:tblLook w:val="00A0"/>
      </w:tblPr>
      <w:tblGrid>
        <w:gridCol w:w="4785"/>
        <w:gridCol w:w="4785"/>
      </w:tblGrid>
      <w:tr w:rsidR="000A3833" w:rsidTr="002D16C1">
        <w:tc>
          <w:tcPr>
            <w:tcW w:w="4785" w:type="dxa"/>
            <w:vAlign w:val="bottom"/>
          </w:tcPr>
          <w:p w:rsidR="000A3833" w:rsidRPr="004575FB" w:rsidRDefault="000A3833" w:rsidP="000A3833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Глава Таштагольского муниципального района</w:t>
            </w:r>
          </w:p>
        </w:tc>
        <w:tc>
          <w:tcPr>
            <w:tcW w:w="4785" w:type="dxa"/>
            <w:vAlign w:val="center"/>
          </w:tcPr>
          <w:p w:rsidR="000A3833" w:rsidRPr="004575FB" w:rsidRDefault="000A3833" w:rsidP="002D16C1">
            <w:pPr>
              <w:pStyle w:val="a3"/>
              <w:suppressAutoHyphens/>
              <w:jc w:val="center"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А.Г. Орлов</w:t>
            </w:r>
          </w:p>
        </w:tc>
      </w:tr>
    </w:tbl>
    <w:p w:rsidR="000A3833" w:rsidRDefault="000A3833" w:rsidP="00861F49">
      <w:pPr>
        <w:pageBreakBefore/>
        <w:suppressAutoHyphens/>
        <w:rPr>
          <w:sz w:val="28"/>
        </w:rPr>
        <w:sectPr w:rsidR="000A3833" w:rsidSect="000A3833">
          <w:footerReference w:type="default" r:id="rId8"/>
          <w:pgSz w:w="11906" w:h="16838"/>
          <w:pgMar w:top="1134" w:right="1134" w:bottom="1077" w:left="1418" w:header="720" w:footer="720" w:gutter="0"/>
          <w:cols w:space="708"/>
          <w:titlePg/>
          <w:docGrid w:linePitch="360"/>
        </w:sectPr>
      </w:pPr>
    </w:p>
    <w:p w:rsidR="00861F49" w:rsidRPr="00861F49" w:rsidRDefault="00861F49" w:rsidP="00861F49">
      <w:pPr>
        <w:pageBreakBefore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61F49">
        <w:rPr>
          <w:rFonts w:ascii="Times New Roman" w:hAnsi="Times New Roman" w:cs="Times New Roman"/>
          <w:sz w:val="28"/>
        </w:rPr>
        <w:lastRenderedPageBreak/>
        <w:t>Приложение №1  к постановлению</w:t>
      </w:r>
    </w:p>
    <w:p w:rsidR="00861F49" w:rsidRPr="00861F49" w:rsidRDefault="00861F49" w:rsidP="00861F49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61F49">
        <w:rPr>
          <w:rFonts w:ascii="Times New Roman" w:hAnsi="Times New Roman" w:cs="Times New Roman"/>
          <w:sz w:val="28"/>
        </w:rPr>
        <w:t>администрации Таштагольского</w:t>
      </w:r>
    </w:p>
    <w:p w:rsidR="00861F49" w:rsidRPr="00861F49" w:rsidRDefault="00861F49" w:rsidP="00861F49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61F49">
        <w:rPr>
          <w:rFonts w:ascii="Times New Roman" w:hAnsi="Times New Roman" w:cs="Times New Roman"/>
          <w:sz w:val="28"/>
        </w:rPr>
        <w:t>муниципального района</w:t>
      </w:r>
    </w:p>
    <w:p w:rsidR="00861F49" w:rsidRPr="00861F49" w:rsidRDefault="00861F49" w:rsidP="00861F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1F49">
        <w:rPr>
          <w:rFonts w:ascii="Times New Roman" w:hAnsi="Times New Roman" w:cs="Times New Roman"/>
          <w:sz w:val="28"/>
          <w:szCs w:val="28"/>
        </w:rPr>
        <w:t xml:space="preserve">от  «____  »________  2025    № ____  </w:t>
      </w:r>
    </w:p>
    <w:tbl>
      <w:tblPr>
        <w:tblW w:w="15240" w:type="dxa"/>
        <w:tblInd w:w="95" w:type="dxa"/>
        <w:tblLook w:val="04A0"/>
      </w:tblPr>
      <w:tblGrid>
        <w:gridCol w:w="7740"/>
        <w:gridCol w:w="7500"/>
      </w:tblGrid>
      <w:tr w:rsidR="00843480" w:rsidRPr="00843480" w:rsidTr="00843480">
        <w:trPr>
          <w:trHeight w:val="37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843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43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 С П О Р Т</w:t>
            </w:r>
          </w:p>
        </w:tc>
      </w:tr>
      <w:tr w:rsidR="00843480" w:rsidRPr="00843480" w:rsidTr="00843480">
        <w:trPr>
          <w:trHeight w:val="37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</w:tr>
      <w:tr w:rsidR="00843480" w:rsidRPr="00843480" w:rsidTr="00843480">
        <w:trPr>
          <w:trHeight w:val="28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«Противодействие экстремизму»  на 2026-2030 годы»</w:t>
            </w:r>
          </w:p>
        </w:tc>
      </w:tr>
      <w:tr w:rsidR="00843480" w:rsidRPr="00843480" w:rsidTr="00843480">
        <w:trPr>
          <w:trHeight w:val="375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:rsidTr="00843480">
        <w:trPr>
          <w:trHeight w:val="25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91025F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10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1.</w:t>
            </w:r>
            <w:r w:rsidRPr="00910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 xml:space="preserve">   </w:t>
            </w:r>
            <w:r w:rsidRPr="00910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положения</w:t>
            </w:r>
          </w:p>
        </w:tc>
      </w:tr>
      <w:tr w:rsidR="00843480" w:rsidRPr="00843480" w:rsidTr="00843480">
        <w:trPr>
          <w:trHeight w:val="27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:rsidTr="00843480">
        <w:trPr>
          <w:trHeight w:val="255"/>
        </w:trPr>
        <w:tc>
          <w:tcPr>
            <w:tcW w:w="7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Куратор муниципальной программы</w:t>
            </w:r>
          </w:p>
        </w:tc>
        <w:tc>
          <w:tcPr>
            <w:tcW w:w="7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Лайков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Игоревич</w:t>
            </w:r>
          </w:p>
        </w:tc>
      </w:tr>
      <w:tr w:rsidR="00843480" w:rsidRPr="00843480" w:rsidTr="00843480">
        <w:trPr>
          <w:trHeight w:val="270"/>
        </w:trPr>
        <w:tc>
          <w:tcPr>
            <w:tcW w:w="7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3480" w:rsidRPr="00843480" w:rsidTr="00843480">
        <w:trPr>
          <w:trHeight w:val="495"/>
        </w:trPr>
        <w:tc>
          <w:tcPr>
            <w:tcW w:w="7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Лайков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Игоревич</w:t>
            </w:r>
          </w:p>
        </w:tc>
      </w:tr>
      <w:tr w:rsidR="00843480" w:rsidRPr="00843480" w:rsidTr="00843480">
        <w:trPr>
          <w:trHeight w:val="27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:rsidTr="00843480">
        <w:trPr>
          <w:trHeight w:val="270"/>
        </w:trPr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843480" w:rsidRPr="00843480" w:rsidTr="00843480">
        <w:trPr>
          <w:trHeight w:val="255"/>
        </w:trPr>
        <w:tc>
          <w:tcPr>
            <w:tcW w:w="7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  муниципальной программы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 Реализация государственной политики Российской Федерации в области противодействия экстремизма на территории Таштагольского муниципального района путём совершенствования системы профилактических мер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противоэкстремистской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843480" w:rsidRPr="00843480" w:rsidTr="00843480">
        <w:trPr>
          <w:trHeight w:val="1080"/>
        </w:trPr>
        <w:tc>
          <w:tcPr>
            <w:tcW w:w="7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43480" w:rsidRPr="00843480" w:rsidTr="00843480">
        <w:trPr>
          <w:trHeight w:val="660"/>
        </w:trPr>
        <w:tc>
          <w:tcPr>
            <w:tcW w:w="7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43480" w:rsidRPr="00843480" w:rsidTr="00843480">
        <w:trPr>
          <w:trHeight w:val="555"/>
        </w:trPr>
        <w:tc>
          <w:tcPr>
            <w:tcW w:w="7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финансового обеспечения за весь период реализации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финансирования отдельных мероприятий программы, исполнители могут использовать собственные средства или иные источники внебюджетного финансирования</w:t>
            </w:r>
          </w:p>
        </w:tc>
      </w:tr>
      <w:tr w:rsidR="00843480" w:rsidRPr="00843480" w:rsidTr="00843480">
        <w:trPr>
          <w:trHeight w:val="480"/>
        </w:trPr>
        <w:tc>
          <w:tcPr>
            <w:tcW w:w="7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843480" w:rsidRPr="00843480" w:rsidTr="00843480">
        <w:trPr>
          <w:trHeight w:val="285"/>
        </w:trPr>
        <w:tc>
          <w:tcPr>
            <w:tcW w:w="7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программой Российской Федерации / государственной программой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43480" w:rsidRDefault="00843480"/>
    <w:tbl>
      <w:tblPr>
        <w:tblW w:w="15366" w:type="dxa"/>
        <w:tblInd w:w="95" w:type="dxa"/>
        <w:tblLook w:val="04A0"/>
      </w:tblPr>
      <w:tblGrid>
        <w:gridCol w:w="610"/>
        <w:gridCol w:w="1759"/>
        <w:gridCol w:w="1059"/>
        <w:gridCol w:w="1202"/>
        <w:gridCol w:w="1030"/>
        <w:gridCol w:w="917"/>
        <w:gridCol w:w="671"/>
        <w:gridCol w:w="659"/>
        <w:gridCol w:w="628"/>
        <w:gridCol w:w="613"/>
        <w:gridCol w:w="597"/>
        <w:gridCol w:w="592"/>
        <w:gridCol w:w="1447"/>
        <w:gridCol w:w="1831"/>
        <w:gridCol w:w="1751"/>
      </w:tblGrid>
      <w:tr w:rsidR="00843480" w:rsidRPr="00843480" w:rsidTr="00843480">
        <w:trPr>
          <w:trHeight w:val="360"/>
        </w:trPr>
        <w:tc>
          <w:tcPr>
            <w:tcW w:w="127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25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2.</w:t>
            </w:r>
            <w:r w:rsidRPr="0091025F"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   </w:t>
            </w:r>
            <w:r w:rsidRPr="00843480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Показатели муниципальной программы</w:t>
            </w:r>
          </w:p>
        </w:tc>
      </w:tr>
      <w:tr w:rsidR="00843480" w:rsidRPr="00843480" w:rsidTr="00843480">
        <w:trPr>
          <w:trHeight w:val="25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:rsidTr="00843480">
        <w:trPr>
          <w:trHeight w:val="25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:rsidTr="00843480">
        <w:trPr>
          <w:trHeight w:val="27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:rsidTr="00843480">
        <w:trPr>
          <w:trHeight w:val="480"/>
        </w:trPr>
        <w:tc>
          <w:tcPr>
            <w:tcW w:w="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13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Признак возрастания/ убывания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Базовое значение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14</w:t>
            </w:r>
          </w:p>
        </w:tc>
        <w:tc>
          <w:tcPr>
            <w:tcW w:w="2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146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достижение показателя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показателями </w:t>
            </w:r>
            <w:proofErr w:type="gramStart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национальных</w:t>
            </w:r>
            <w:proofErr w:type="gramEnd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целей</w:t>
            </w: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17</w:t>
            </w:r>
          </w:p>
        </w:tc>
      </w:tr>
      <w:tr w:rsidR="00843480" w:rsidRPr="00843480" w:rsidTr="00843480">
        <w:trPr>
          <w:trHeight w:val="270"/>
        </w:trPr>
        <w:tc>
          <w:tcPr>
            <w:tcW w:w="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3480" w:rsidRPr="00843480" w:rsidTr="00843480">
        <w:trPr>
          <w:trHeight w:val="255"/>
        </w:trPr>
        <w:tc>
          <w:tcPr>
            <w:tcW w:w="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3480" w:rsidRPr="00843480" w:rsidTr="00843480">
        <w:trPr>
          <w:trHeight w:val="270"/>
        </w:trPr>
        <w:tc>
          <w:tcPr>
            <w:tcW w:w="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3480" w:rsidRPr="00843480" w:rsidTr="00843480">
        <w:trPr>
          <w:trHeight w:val="270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43480" w:rsidRPr="00843480" w:rsidTr="00843480">
        <w:trPr>
          <w:trHeight w:val="930"/>
        </w:trPr>
        <w:tc>
          <w:tcPr>
            <w:tcW w:w="127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N.Цель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муниципальной программы   </w:t>
            </w: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Реализация государственной политики Российской Федерации в области противодействия экстремизма на территории Таштагольского муниципального района путём совершенствования системы профилактических мер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противоэкстремистской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843480" w:rsidRPr="00843480" w:rsidTr="00843480">
        <w:trPr>
          <w:trHeight w:val="269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количества мероприятий, направленных на повышение уровня межведомственного взаимодействия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843480" w:rsidRPr="00843480" w:rsidTr="00843480">
        <w:trPr>
          <w:trHeight w:val="175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правонарушений экстремистской направленности от общего количества всех правонарушений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убывание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3480" w:rsidRPr="00843480" w:rsidTr="00843480">
        <w:trPr>
          <w:trHeight w:val="189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профилактических мероприятий по предупреждению экстремистских проявлений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3480" w:rsidRPr="00843480" w:rsidTr="0091025F">
        <w:trPr>
          <w:trHeight w:val="169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доли учащихся, вовлечённых в мероприятия, направленные на профилактику экстремизма от общего количества учащихся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3480" w:rsidRPr="00843480" w:rsidTr="0091025F">
        <w:trPr>
          <w:trHeight w:val="254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Динамика количества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возростание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843480" w:rsidRPr="00843480" w:rsidTr="0091025F">
        <w:trPr>
          <w:trHeight w:val="2746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населения в сфере профилактики экстремизма (изготовление памяток, листовок, приобретение плакатов)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тысяча рублей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</w:tbl>
    <w:p w:rsidR="00567404" w:rsidRDefault="00567404"/>
    <w:tbl>
      <w:tblPr>
        <w:tblW w:w="15419" w:type="dxa"/>
        <w:tblInd w:w="95" w:type="dxa"/>
        <w:tblLook w:val="04A0"/>
      </w:tblPr>
      <w:tblGrid>
        <w:gridCol w:w="560"/>
        <w:gridCol w:w="70"/>
        <w:gridCol w:w="1340"/>
        <w:gridCol w:w="1196"/>
        <w:gridCol w:w="14"/>
        <w:gridCol w:w="960"/>
        <w:gridCol w:w="52"/>
        <w:gridCol w:w="881"/>
        <w:gridCol w:w="91"/>
        <w:gridCol w:w="638"/>
        <w:gridCol w:w="51"/>
        <w:gridCol w:w="622"/>
        <w:gridCol w:w="178"/>
        <w:gridCol w:w="507"/>
        <w:gridCol w:w="293"/>
        <w:gridCol w:w="415"/>
        <w:gridCol w:w="465"/>
        <w:gridCol w:w="210"/>
        <w:gridCol w:w="610"/>
        <w:gridCol w:w="51"/>
        <w:gridCol w:w="739"/>
        <w:gridCol w:w="30"/>
        <w:gridCol w:w="704"/>
        <w:gridCol w:w="16"/>
        <w:gridCol w:w="641"/>
        <w:gridCol w:w="239"/>
        <w:gridCol w:w="429"/>
        <w:gridCol w:w="311"/>
        <w:gridCol w:w="357"/>
        <w:gridCol w:w="463"/>
        <w:gridCol w:w="214"/>
        <w:gridCol w:w="606"/>
        <w:gridCol w:w="64"/>
        <w:gridCol w:w="756"/>
        <w:gridCol w:w="646"/>
      </w:tblGrid>
      <w:tr w:rsidR="00843480" w:rsidRPr="00843480" w:rsidTr="00C72B11">
        <w:trPr>
          <w:trHeight w:val="255"/>
        </w:trPr>
        <w:tc>
          <w:tcPr>
            <w:tcW w:w="1541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2.1. </w:t>
            </w:r>
            <w:proofErr w:type="spellStart"/>
            <w:r w:rsidRPr="0091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Прокси-показатели</w:t>
            </w:r>
            <w:proofErr w:type="spellEnd"/>
            <w:r w:rsidRPr="0091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 государственной программы в 2025 году</w:t>
            </w:r>
          </w:p>
        </w:tc>
      </w:tr>
      <w:tr w:rsidR="00843480" w:rsidRPr="00843480" w:rsidTr="00C72B11">
        <w:trPr>
          <w:trHeight w:val="270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3480" w:rsidRPr="00843480" w:rsidTr="00C72B11">
        <w:trPr>
          <w:trHeight w:val="690"/>
        </w:trPr>
        <w:tc>
          <w:tcPr>
            <w:tcW w:w="6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102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6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8215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достижение показателя</w:t>
            </w:r>
          </w:p>
        </w:tc>
      </w:tr>
      <w:tr w:rsidR="00843480" w:rsidRPr="00843480" w:rsidTr="00C72B11">
        <w:trPr>
          <w:trHeight w:val="270"/>
        </w:trPr>
        <w:tc>
          <w:tcPr>
            <w:tcW w:w="6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сен.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ноя.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дек.</w:t>
            </w:r>
          </w:p>
        </w:tc>
        <w:tc>
          <w:tcPr>
            <w:tcW w:w="1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43480" w:rsidRPr="00843480" w:rsidTr="00C72B11">
        <w:trPr>
          <w:trHeight w:val="270"/>
        </w:trPr>
        <w:tc>
          <w:tcPr>
            <w:tcW w:w="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843480" w:rsidRPr="00843480" w:rsidTr="00C72B11">
        <w:trPr>
          <w:trHeight w:val="25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3480" w:rsidRPr="00843480" w:rsidTr="00C72B11">
        <w:trPr>
          <w:gridAfter w:val="1"/>
          <w:wAfter w:w="646" w:type="dxa"/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480" w:rsidRDefault="00843480" w:rsidP="008434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72B11" w:rsidRPr="00843480" w:rsidRDefault="00C72B11" w:rsidP="008434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1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B11" w:rsidRDefault="00C72B11" w:rsidP="00C72B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43480" w:rsidRPr="00843480" w:rsidRDefault="00843480" w:rsidP="00C72B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843480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="00C72B11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43480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. Помесячный план достижения показателей муниципальной программы в 2026 году</w:t>
            </w:r>
          </w:p>
        </w:tc>
      </w:tr>
      <w:tr w:rsidR="00843480" w:rsidRPr="00843480" w:rsidTr="00C72B11">
        <w:trPr>
          <w:gridAfter w:val="1"/>
          <w:wAfter w:w="646" w:type="dxa"/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480" w:rsidRPr="00843480" w:rsidTr="00C72B11">
        <w:trPr>
          <w:gridAfter w:val="1"/>
          <w:wAfter w:w="646" w:type="dxa"/>
          <w:trHeight w:val="450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6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97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кварталам/месяцам</w:t>
            </w:r>
          </w:p>
        </w:tc>
      </w:tr>
      <w:tr w:rsidR="00843480" w:rsidRPr="00843480" w:rsidTr="00C72B11">
        <w:trPr>
          <w:gridAfter w:val="1"/>
          <w:wAfter w:w="646" w:type="dxa"/>
          <w:trHeight w:val="387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3480" w:rsidRPr="00843480" w:rsidTr="00C72B11">
        <w:trPr>
          <w:gridAfter w:val="1"/>
          <w:wAfter w:w="646" w:type="dxa"/>
          <w:trHeight w:val="465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82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8434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 конец</w:t>
            </w:r>
            <w:proofErr w:type="gramEnd"/>
            <w:r w:rsidRPr="008434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2026 года </w:t>
            </w:r>
          </w:p>
        </w:tc>
      </w:tr>
      <w:tr w:rsidR="00843480" w:rsidRPr="00843480" w:rsidTr="00C72B11">
        <w:trPr>
          <w:gridAfter w:val="1"/>
          <w:wAfter w:w="646" w:type="dxa"/>
          <w:trHeight w:val="270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3480" w:rsidRPr="00843480" w:rsidTr="00C72B11">
        <w:trPr>
          <w:gridAfter w:val="1"/>
          <w:wAfter w:w="646" w:type="dxa"/>
          <w:trHeight w:val="2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9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9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9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843480" w:rsidRPr="00843480" w:rsidTr="00C72B11">
        <w:trPr>
          <w:gridAfter w:val="1"/>
          <w:wAfter w:w="646" w:type="dxa"/>
          <w:trHeight w:val="76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21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Цель муниципальной программы </w:t>
            </w: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Реализация государственной политики Российской Федерации в области противодействия экстремизма на территории Таштагольского муниципального района путём совершенствования системы профилактических мер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противоэкстремистской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</w:tc>
      </w:tr>
      <w:tr w:rsidR="00843480" w:rsidRPr="00843480" w:rsidTr="00C72B11">
        <w:trPr>
          <w:gridAfter w:val="1"/>
          <w:wAfter w:w="646" w:type="dxa"/>
          <w:trHeight w:val="98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Увеличение количества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меро-приятий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направленных</w:t>
            </w:r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по-вышение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уровня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межведомст-венного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843480" w:rsidRPr="00843480" w:rsidTr="00C72B11">
        <w:trPr>
          <w:gridAfter w:val="1"/>
          <w:wAfter w:w="646" w:type="dxa"/>
          <w:trHeight w:val="10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Доля правонарушений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экстре-мистской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направленности от общего количества всех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право-нарушений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3480" w:rsidRPr="00843480" w:rsidTr="00C72B11">
        <w:trPr>
          <w:gridAfter w:val="1"/>
          <w:wAfter w:w="646" w:type="dxa"/>
          <w:trHeight w:val="76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Доля профилактических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меро-приятий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по предупреждению экстремистских проявлений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43480" w:rsidRPr="00843480" w:rsidTr="00C72B11">
        <w:trPr>
          <w:gridAfter w:val="1"/>
          <w:wAfter w:w="646" w:type="dxa"/>
          <w:trHeight w:val="1140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Увеличение доли учащихся, вовлечённых в мероприятия, направленные на профилактику экстремизма от общего количества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843480" w:rsidRPr="00843480" w:rsidTr="00C72B11">
        <w:trPr>
          <w:gridAfter w:val="1"/>
          <w:wAfter w:w="646" w:type="dxa"/>
          <w:trHeight w:val="145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Динамика количества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публика-ций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43480" w:rsidRPr="00843480" w:rsidTr="00C72B11">
        <w:trPr>
          <w:gridAfter w:val="1"/>
          <w:wAfter w:w="646" w:type="dxa"/>
          <w:trHeight w:val="11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Информирование населения в сфере профилактики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экстре-мизма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(изготовление памяток, листовок, приобретение 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плака-тов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тысяча рублей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480" w:rsidRPr="00843480" w:rsidRDefault="00843480" w:rsidP="0084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C72B11" w:rsidRDefault="00C72B11">
      <w:r>
        <w:br w:type="page"/>
      </w:r>
    </w:p>
    <w:tbl>
      <w:tblPr>
        <w:tblW w:w="14773" w:type="dxa"/>
        <w:tblInd w:w="95" w:type="dxa"/>
        <w:tblLook w:val="04A0"/>
      </w:tblPr>
      <w:tblGrid>
        <w:gridCol w:w="960"/>
        <w:gridCol w:w="4720"/>
        <w:gridCol w:w="4398"/>
        <w:gridCol w:w="4695"/>
      </w:tblGrid>
      <w:tr w:rsidR="00C72B11" w:rsidRPr="00C72B11" w:rsidTr="00C72B11">
        <w:trPr>
          <w:trHeight w:val="375"/>
        </w:trPr>
        <w:tc>
          <w:tcPr>
            <w:tcW w:w="14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4.</w:t>
            </w:r>
            <w:r w:rsidRPr="00C72B11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 xml:space="preserve">   </w:t>
            </w:r>
            <w:r w:rsidRPr="00C72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муниципальной программы</w:t>
            </w:r>
          </w:p>
        </w:tc>
      </w:tr>
      <w:tr w:rsidR="00C72B11" w:rsidRPr="00C72B11" w:rsidTr="00C66D3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2B11" w:rsidRPr="00C72B11" w:rsidTr="00C66D37">
        <w:trPr>
          <w:trHeight w:val="133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Задачи </w:t>
            </w:r>
            <w:proofErr w:type="gramStart"/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структурного</w:t>
            </w:r>
            <w:proofErr w:type="gramEnd"/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элемента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25</w:t>
            </w:r>
          </w:p>
        </w:tc>
        <w:tc>
          <w:tcPr>
            <w:tcW w:w="4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66D37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Краткое описание ожидаемых эффектов от реализации задачи </w:t>
            </w:r>
            <w:proofErr w:type="gramStart"/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структурного</w:t>
            </w:r>
            <w:proofErr w:type="gramEnd"/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элемента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26</w:t>
            </w:r>
          </w:p>
        </w:tc>
        <w:tc>
          <w:tcPr>
            <w:tcW w:w="4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показателями</w:t>
            </w:r>
          </w:p>
        </w:tc>
      </w:tr>
      <w:tr w:rsidR="00C72B11" w:rsidRPr="00C72B11" w:rsidTr="00C66D37">
        <w:trPr>
          <w:trHeight w:val="184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72B11" w:rsidRPr="00C72B11" w:rsidTr="00C66D3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72B11" w:rsidRPr="00C72B11" w:rsidTr="0091025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</w:p>
        </w:tc>
        <w:tc>
          <w:tcPr>
            <w:tcW w:w="13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 программа  «Противодействие экстремизму»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Лайков</w:t>
            </w:r>
            <w:proofErr w:type="spellEnd"/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Игоревич</w:t>
            </w:r>
          </w:p>
        </w:tc>
      </w:tr>
      <w:tr w:rsidR="00C72B11" w:rsidRPr="00C72B11" w:rsidTr="00C72B11">
        <w:trPr>
          <w:trHeight w:val="76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реализацию: 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4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72B11" w:rsidRPr="00C72B11" w:rsidTr="00C72B11">
        <w:trPr>
          <w:trHeight w:val="159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Задача 1     Организация взаимодействия органов местного самоуправления, государственных и административных органов, территориальных органов исполнительной власти в Таштагольском муниципальном районе, направленного на предупреждение, выявление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увеличение эффективности результатов взаимодействия органов местного самоуправления, государственных и административных органов, территориальных органов исполнительной власти в Таштагольском муниципальном районе, направленного на предупреждение, выявление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увеличение количества мероприятий направленных на повышение уровня межведомственного взаимодействия                                                                                                                             - доля правонарушений экстремистской направленности от общего количества всех правонарушений</w:t>
            </w:r>
          </w:p>
        </w:tc>
      </w:tr>
      <w:tr w:rsidR="00C72B11" w:rsidRPr="00C72B11" w:rsidTr="00C72B11">
        <w:trPr>
          <w:trHeight w:val="23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Задача 2    Осуществление мероприятий по профилактике экстремизма в сферах межнациональных и межрелигиозных отношений, образования, культуры, физической культуры, спорта, в социальной, молодёжной и информационной политике, в сфере обеспечения общественного правопорядка</w:t>
            </w:r>
          </w:p>
        </w:tc>
        <w:tc>
          <w:tcPr>
            <w:tcW w:w="4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− гармонизация межнациональных отношений, повышение уровня </w:t>
            </w:r>
            <w:proofErr w:type="spellStart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этносоциальной</w:t>
            </w:r>
            <w:proofErr w:type="spellEnd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 комфортности;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>− распространение культуры интернационализма, согласия, национальной и религиозной терпимости в среде учащихся общеобразовательных учебных заведений;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>− укрепление в молодёжной среде атмосферы межэтнического согласия и толерантности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>− недопущение создания и деятельности националистических экстремистских молодёжных группировок;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>− повышение уровня организованности и бдительности населения в области противодействия экстремизму</w:t>
            </w:r>
            <w:proofErr w:type="gramStart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.</w:t>
            </w:r>
            <w:proofErr w:type="gramEnd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 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 xml:space="preserve">− </w:t>
            </w:r>
            <w:proofErr w:type="gramStart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у</w:t>
            </w:r>
            <w:proofErr w:type="gramEnd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силение контроля за соблюдением миграционных 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lastRenderedPageBreak/>
              <w:t>правил и режима регистрации иностранными гражданами;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2B11" w:rsidRPr="00C72B11" w:rsidRDefault="00C72B11" w:rsidP="00C7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proofErr w:type="gramStart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lastRenderedPageBreak/>
              <w:t xml:space="preserve">доля профилактических мероприятий по предупреждению экстремистских проявлений                                                                                                                                                         увеличение доли учащихся, вовлечённых в мероприятия, направленные на профилактику экстремизма от общего количества учащихся                                                                                                 </w:t>
            </w:r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 xml:space="preserve">динамика количества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                                                                                                                                  информирование населения в сфере профилактики экстремизма (изготовление памяток, листовок, приобретение </w:t>
            </w:r>
            <w:proofErr w:type="spellStart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плака-тов</w:t>
            </w:r>
            <w:proofErr w:type="spellEnd"/>
            <w:r w:rsidRPr="00C72B11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)</w:t>
            </w:r>
            <w:proofErr w:type="gramEnd"/>
          </w:p>
        </w:tc>
      </w:tr>
    </w:tbl>
    <w:p w:rsidR="00B73B2F" w:rsidRDefault="00B73B2F" w:rsidP="00B73B2F">
      <w:pPr>
        <w:pStyle w:val="1"/>
        <w:numPr>
          <w:ilvl w:val="0"/>
          <w:numId w:val="1"/>
        </w:numPr>
        <w:jc w:val="center"/>
        <w:rPr>
          <w:b/>
        </w:rPr>
        <w:sectPr w:rsidR="00B73B2F" w:rsidSect="0084348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73B2F" w:rsidRDefault="00B73B2F" w:rsidP="00B73B2F">
      <w:pPr>
        <w:pStyle w:val="1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:rsidR="00B73B2F" w:rsidRDefault="00B73B2F" w:rsidP="00B73B2F">
      <w:pPr>
        <w:pStyle w:val="1"/>
        <w:ind w:left="360"/>
        <w:rPr>
          <w:b/>
        </w:rPr>
      </w:pPr>
    </w:p>
    <w:p w:rsidR="00B73B2F" w:rsidRPr="00B73B2F" w:rsidRDefault="00B73B2F" w:rsidP="00B73B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Программа мероприятий по профилактике экстремизма на территории Таштагольского муниципального района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</w:t>
      </w:r>
    </w:p>
    <w:p w:rsidR="00B73B2F" w:rsidRPr="00B73B2F" w:rsidRDefault="00B73B2F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района, области, но и страны в целом.</w:t>
      </w:r>
    </w:p>
    <w:p w:rsidR="00B73B2F" w:rsidRPr="00B73B2F" w:rsidRDefault="00B73B2F" w:rsidP="00B73B2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Экстремизм,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B73B2F" w:rsidRPr="00B73B2F" w:rsidRDefault="00B73B2F" w:rsidP="00B73B2F">
      <w:pPr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ab/>
        <w:t xml:space="preserve">В Таштагольском муниципальном районе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повышению толерантности населения и преодоления </w:t>
      </w:r>
      <w:proofErr w:type="spellStart"/>
      <w:r w:rsidRPr="00B73B2F">
        <w:rPr>
          <w:rFonts w:ascii="Times New Roman" w:hAnsi="Times New Roman" w:cs="Times New Roman"/>
          <w:sz w:val="24"/>
          <w:szCs w:val="28"/>
        </w:rPr>
        <w:t>этносоциальных</w:t>
      </w:r>
      <w:proofErr w:type="spellEnd"/>
      <w:r w:rsidRPr="00B73B2F">
        <w:rPr>
          <w:rFonts w:ascii="Times New Roman" w:hAnsi="Times New Roman" w:cs="Times New Roman"/>
          <w:sz w:val="24"/>
          <w:szCs w:val="28"/>
        </w:rPr>
        <w:t xml:space="preserve"> и религиозных противоречий.</w:t>
      </w:r>
    </w:p>
    <w:p w:rsidR="00B73B2F" w:rsidRPr="00B73B2F" w:rsidRDefault="00B73B2F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 xml:space="preserve">В условиях развития современного общества особого внимания требует профилактика экстремизма в молодёжной среде. Это вызвано как социально-экономическими, так и </w:t>
      </w:r>
      <w:proofErr w:type="spellStart"/>
      <w:r w:rsidRPr="00B73B2F">
        <w:rPr>
          <w:rFonts w:ascii="Times New Roman" w:hAnsi="Times New Roman" w:cs="Times New Roman"/>
          <w:sz w:val="24"/>
          <w:szCs w:val="28"/>
        </w:rPr>
        <w:t>этнорелигиозными</w:t>
      </w:r>
      <w:proofErr w:type="spellEnd"/>
      <w:r w:rsidRPr="00B73B2F">
        <w:rPr>
          <w:rFonts w:ascii="Times New Roman" w:hAnsi="Times New Roman" w:cs="Times New Roman"/>
          <w:sz w:val="24"/>
          <w:szCs w:val="28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B73B2F" w:rsidRPr="00B73B2F" w:rsidRDefault="00B73B2F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Необходимо сформировать у молодёжи позитивные установки в отношении представителей всех этнических групп, проживающих на территории Таштагольского муниципального района, повысить уровень межэтнической и межконфессиональной толерантности, предотвратить формирование экстремистских молодёжных объединений на почве этнической или конфессиональной вражды.</w:t>
      </w:r>
    </w:p>
    <w:p w:rsidR="00B73B2F" w:rsidRPr="00B73B2F" w:rsidRDefault="00B73B2F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Наиболее подвержены угрозам экстремистской деятельности муниципальные учреждения социальной сферы.</w:t>
      </w:r>
    </w:p>
    <w:p w:rsidR="00B73B2F" w:rsidRDefault="00B73B2F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>Наиболее эффективно реализовать полномочия органов местного самоуправления, направленные на осуществление мер по противодействию и профилактике экстремизма на территории Таштагольского муниципального района, возможно в рамках муниципальной программы.</w:t>
      </w:r>
    </w:p>
    <w:p w:rsidR="001B7ECE" w:rsidRDefault="001B7ECE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B7ECE" w:rsidRPr="00B73B2F" w:rsidRDefault="001B7ECE" w:rsidP="00B73B2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B73B2F" w:rsidRDefault="00B73B2F" w:rsidP="00B73B2F">
      <w:pPr>
        <w:pStyle w:val="1"/>
        <w:ind w:left="360"/>
      </w:pPr>
    </w:p>
    <w:p w:rsidR="00B73B2F" w:rsidRDefault="00B73B2F" w:rsidP="00B73B2F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:rsidR="00B73B2F" w:rsidRDefault="00B73B2F" w:rsidP="009102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CE" w:rsidRDefault="001B7ECE" w:rsidP="001B7ECE">
      <w:pPr>
        <w:pStyle w:val="ConsPlusNormal"/>
        <w:widowControl/>
        <w:spacing w:after="120" w:line="23" w:lineRule="atLeast"/>
        <w:jc w:val="both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9" w:history="1">
        <w:r>
          <w:rPr>
            <w:rStyle w:val="a6"/>
            <w:rFonts w:ascii="Times New Roman" w:eastAsia="SimSun" w:hAnsi="Times New Roman"/>
            <w:sz w:val="24"/>
            <w:szCs w:val="28"/>
          </w:rPr>
          <w:t>Указом</w:t>
        </w:r>
      </w:hyperlink>
      <w:r>
        <w:rPr>
          <w:rFonts w:ascii="Times New Roman" w:eastAsia="SimSun" w:hAnsi="Times New Roman"/>
          <w:sz w:val="24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1B7ECE" w:rsidRDefault="001B7ECE" w:rsidP="001B7ECE">
      <w:pPr>
        <w:pStyle w:val="ConsPlusNormal"/>
        <w:widowControl/>
        <w:spacing w:after="120" w:line="23" w:lineRule="atLeast"/>
        <w:jc w:val="both"/>
        <w:rPr>
          <w:sz w:val="24"/>
          <w:szCs w:val="28"/>
        </w:rPr>
      </w:pPr>
      <w:r>
        <w:rPr>
          <w:rFonts w:ascii="Times New Roman" w:eastAsia="SimSun" w:hAnsi="Times New Roman" w:cs="Times New Roman"/>
          <w:sz w:val="24"/>
          <w:szCs w:val="28"/>
        </w:rPr>
        <w:t>Муниципальная программа направлена на достижение национальной цели развития Российской Федерации на период до 2030 года и на перспективу до 2036 года – «</w:t>
      </w:r>
      <w:r w:rsidRPr="001B7ECE">
        <w:rPr>
          <w:rFonts w:ascii="Times New Roman" w:hAnsi="Times New Roman" w:cs="Times New Roman"/>
          <w:color w:val="000000"/>
          <w:sz w:val="24"/>
          <w:szCs w:val="18"/>
        </w:rPr>
        <w:t>Сохранение населения, укрепление здоровья и повышение благополучия людей, поддержка семьи</w:t>
      </w:r>
      <w:r>
        <w:rPr>
          <w:rFonts w:ascii="Times New Roman" w:hAnsi="Times New Roman" w:cs="Times New Roman"/>
          <w:color w:val="000000"/>
          <w:sz w:val="24"/>
          <w:szCs w:val="18"/>
        </w:rPr>
        <w:t>»</w:t>
      </w:r>
      <w:r>
        <w:rPr>
          <w:rFonts w:ascii="Times New Roman" w:eastAsia="SimSun" w:hAnsi="Times New Roman"/>
          <w:sz w:val="24"/>
          <w:szCs w:val="28"/>
        </w:rPr>
        <w:t>. К достижению такого целевого показателя и задачи в рамках национальной цели «</w:t>
      </w:r>
      <w:r>
        <w:rPr>
          <w:rFonts w:ascii="Times New Roman" w:hAnsi="Times New Roman" w:cs="Times New Roman"/>
          <w:color w:val="000000"/>
          <w:sz w:val="24"/>
          <w:szCs w:val="16"/>
        </w:rPr>
        <w:t>С</w:t>
      </w:r>
      <w:r w:rsidRPr="001B7ECE">
        <w:rPr>
          <w:rFonts w:ascii="Times New Roman" w:hAnsi="Times New Roman" w:cs="Times New Roman"/>
          <w:color w:val="000000"/>
          <w:sz w:val="24"/>
          <w:szCs w:val="16"/>
        </w:rPr>
        <w:t>нижение к 2036 году дифференциации показателей ожидаемой продолжительности жизни не менее чем на 25 процентов по сравнению с уровнем 2023 года</w:t>
      </w:r>
      <w:r>
        <w:rPr>
          <w:rFonts w:ascii="Times New Roman" w:hAnsi="Times New Roman" w:cs="Times New Roman"/>
          <w:color w:val="000000"/>
          <w:sz w:val="24"/>
          <w:szCs w:val="16"/>
        </w:rPr>
        <w:t xml:space="preserve">». </w:t>
      </w:r>
    </w:p>
    <w:p w:rsidR="001B7ECE" w:rsidRDefault="001B7ECE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3B2F" w:rsidRDefault="00B73B2F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направлена на достижение следующих  целей:</w:t>
      </w:r>
    </w:p>
    <w:p w:rsidR="00B73B2F" w:rsidRPr="00B73B2F" w:rsidRDefault="00B73B2F" w:rsidP="00B73B2F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 xml:space="preserve">Цель 1: реализация государственной политики Российской Федерации в области противодействия и профилактики экстремизма на территории Таштагольского муниципального района путём совершенствования системы профилактических мер </w:t>
      </w:r>
      <w:proofErr w:type="spellStart"/>
      <w:r w:rsidRPr="00B73B2F">
        <w:rPr>
          <w:rFonts w:ascii="Times New Roman" w:hAnsi="Times New Roman" w:cs="Times New Roman"/>
          <w:sz w:val="24"/>
          <w:szCs w:val="28"/>
        </w:rPr>
        <w:t>противоэкстремистской</w:t>
      </w:r>
      <w:proofErr w:type="spellEnd"/>
      <w:r w:rsidRPr="00B73B2F">
        <w:rPr>
          <w:rFonts w:ascii="Times New Roman" w:hAnsi="Times New Roman" w:cs="Times New Roman"/>
          <w:sz w:val="24"/>
          <w:szCs w:val="28"/>
        </w:rPr>
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B73B2F" w:rsidRDefault="00B73B2F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3B2F" w:rsidRDefault="00B73B2F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направлениями и целями реализации программы  установлены следующие задачи:</w:t>
      </w:r>
    </w:p>
    <w:p w:rsidR="001B0F10" w:rsidRPr="001B0F10" w:rsidRDefault="001B0F10" w:rsidP="001B0F1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B0F10">
        <w:rPr>
          <w:rFonts w:ascii="Times New Roman" w:hAnsi="Times New Roman"/>
          <w:sz w:val="24"/>
          <w:szCs w:val="28"/>
        </w:rPr>
        <w:t>организация взаимодействия органов местного самоуправления, государственных и административных органов, территориальных органов исполнительной власти в Таштагольском муниципальном районе, направленного на предупреждение, выявление и последующее устранение причин и условий, способствующих осуществлению экстремистской деятельности;</w:t>
      </w:r>
    </w:p>
    <w:p w:rsidR="001B0F10" w:rsidRPr="001B0F10" w:rsidRDefault="001B0F10" w:rsidP="001B0F1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B0F10">
        <w:rPr>
          <w:rFonts w:ascii="Times New Roman" w:hAnsi="Times New Roman"/>
          <w:sz w:val="24"/>
          <w:szCs w:val="28"/>
        </w:rPr>
        <w:t>осуществление мероприятий по профилактике экстремизма в сферах межнациональных и межрелигиозных отношений, образования, культуры, физической культуры, спорта, в социальной, молодёжной и информационной политике, в сфере обеспечения общественного правопорядка.</w:t>
      </w:r>
    </w:p>
    <w:p w:rsidR="00B73B2F" w:rsidRDefault="00B73B2F" w:rsidP="00B73B2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73B2F" w:rsidRDefault="00B73B2F" w:rsidP="00B73B2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:rsidR="00B73B2F" w:rsidRDefault="00B73B2F" w:rsidP="00B73B2F">
      <w:pPr>
        <w:pStyle w:val="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:rsidR="00B73B2F" w:rsidRDefault="00B73B2F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:rsidR="00B73B2F" w:rsidRPr="001B0F10" w:rsidRDefault="00B73B2F" w:rsidP="001B0F10">
      <w:pPr>
        <w:pStyle w:val="ConsPlusNormal"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B0F10" w:rsidRPr="001B0F10">
        <w:rPr>
          <w:rFonts w:ascii="Times New Roman" w:hAnsi="Times New Roman" w:cs="Times New Roman"/>
          <w:color w:val="000000"/>
          <w:sz w:val="24"/>
          <w:szCs w:val="16"/>
        </w:rPr>
        <w:t>Указ</w:t>
      </w:r>
      <w:r w:rsidR="001B0F10">
        <w:rPr>
          <w:rFonts w:ascii="Times New Roman" w:hAnsi="Times New Roman" w:cs="Times New Roman"/>
          <w:color w:val="000000"/>
          <w:sz w:val="24"/>
          <w:szCs w:val="16"/>
        </w:rPr>
        <w:t>ом</w:t>
      </w:r>
      <w:r w:rsidR="001B0F10" w:rsidRPr="001B0F10">
        <w:rPr>
          <w:rFonts w:ascii="Times New Roman" w:hAnsi="Times New Roman" w:cs="Times New Roman"/>
          <w:color w:val="000000"/>
          <w:sz w:val="24"/>
          <w:szCs w:val="16"/>
        </w:rPr>
        <w:t xml:space="preserve"> "О национальных целях развития Российской Федерации на период до 2030 года и на перспективу до 2036 года" ПРЕЗИДЕНТ РОССИЙСКОЙ ФЕДЕРАЦИИ от 07.05.2024 № 308</w:t>
      </w:r>
    </w:p>
    <w:p w:rsidR="001B0F10" w:rsidRDefault="001B0F10" w:rsidP="001B0F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3B2F" w:rsidRDefault="001B0F10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F10">
        <w:rPr>
          <w:rFonts w:ascii="Times New Roman" w:hAnsi="Times New Roman" w:cs="Times New Roman"/>
          <w:color w:val="000000"/>
          <w:sz w:val="24"/>
          <w:szCs w:val="16"/>
        </w:rPr>
        <w:t xml:space="preserve">Указ "О национальных целях развития Российской Федерации на период до 2030 года и на перспективу до 2036 года" ПРЕЗИДЕНТ РОССИЙСКОЙ ФЕДЕРАЦИИ от 07.05.2024 № 308 </w:t>
      </w:r>
      <w:r w:rsidR="00B73B2F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B73B2F" w:rsidRDefault="001B0F10" w:rsidP="001B0F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1:</w:t>
      </w:r>
      <w:r w:rsidR="00B73B2F">
        <w:rPr>
          <w:rFonts w:ascii="Times New Roman" w:hAnsi="Times New Roman" w:cs="Times New Roman"/>
          <w:sz w:val="24"/>
          <w:szCs w:val="24"/>
        </w:rPr>
        <w:t xml:space="preserve"> </w:t>
      </w:r>
      <w:r w:rsidRPr="001B0F10">
        <w:rPr>
          <w:rFonts w:ascii="Times New Roman" w:hAnsi="Times New Roman" w:cs="Times New Roman"/>
          <w:color w:val="000000"/>
          <w:sz w:val="24"/>
          <w:szCs w:val="16"/>
        </w:rPr>
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</w:r>
    </w:p>
    <w:p w:rsidR="001B0F10" w:rsidRPr="00E54E9E" w:rsidRDefault="001B0F10" w:rsidP="00B73B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4E9E" w:rsidRPr="00E54E9E" w:rsidRDefault="00E54E9E" w:rsidP="00B73B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73B2F" w:rsidRDefault="00B73B2F" w:rsidP="00B73B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:rsidR="00B73B2F" w:rsidRDefault="00B73B2F" w:rsidP="001B0F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B2F" w:rsidRDefault="00B73B2F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</w:rPr>
        <w:t>Увеличение количества мероприятий, направленных на повышение уровня межведомственного взаимодействия</w:t>
      </w:r>
    </w:p>
    <w:p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</w:rPr>
        <w:t>Доля правонарушений экстремистской направленности от общего количества всех правонарушений</w:t>
      </w:r>
    </w:p>
    <w:p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</w:rPr>
        <w:t>Доля профилактических мероприятий по предупреждению экстремистских проявлений</w:t>
      </w:r>
    </w:p>
    <w:p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</w:rPr>
        <w:t>Увеличение доли учащихся, вовлечённых в мероприятия, направленные на профилактику экстремизма от общего количества учащихся</w:t>
      </w:r>
    </w:p>
    <w:p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</w:rPr>
        <w:t>Динамика количества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</w:r>
    </w:p>
    <w:p w:rsidR="001B0F10" w:rsidRPr="001B0F10" w:rsidRDefault="001B0F10" w:rsidP="001B0F1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4"/>
        </w:rPr>
      </w:pPr>
      <w:r w:rsidRPr="001B0F10">
        <w:rPr>
          <w:rFonts w:ascii="Times New Roman" w:hAnsi="Times New Roman" w:cs="Times New Roman"/>
          <w:sz w:val="24"/>
          <w:szCs w:val="28"/>
        </w:rPr>
        <w:t>Информирование населения в сфере профилактики экстремизма (изготовление памяток, листовок, приобретение плакатов)</w:t>
      </w:r>
    </w:p>
    <w:p w:rsidR="001B0F10" w:rsidRDefault="001B0F10" w:rsidP="00B73B2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3B2F" w:rsidRPr="001B0F10" w:rsidRDefault="00B73B2F" w:rsidP="001B0F1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целей программы предусмотрено решение следующих задач:</w:t>
      </w:r>
    </w:p>
    <w:p w:rsidR="001B0F10" w:rsidRDefault="001B0F10" w:rsidP="001B0F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43480" w:rsidRPr="001B0F10" w:rsidRDefault="001B0F10" w:rsidP="001B0F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  <w:u w:val="single"/>
        </w:rPr>
        <w:t>1</w:t>
      </w:r>
      <w:r>
        <w:rPr>
          <w:rFonts w:ascii="Times New Roman" w:hAnsi="Times New Roman" w:cs="Times New Roman"/>
          <w:sz w:val="24"/>
          <w:szCs w:val="28"/>
          <w:u w:val="single"/>
        </w:rPr>
        <w:t>.</w:t>
      </w:r>
      <w:r w:rsidRPr="001B0F10">
        <w:rPr>
          <w:rFonts w:ascii="Times New Roman" w:hAnsi="Times New Roman" w:cs="Times New Roman"/>
          <w:sz w:val="24"/>
          <w:szCs w:val="28"/>
        </w:rPr>
        <w:t xml:space="preserve"> Организация взаимодействия органов местного самоуправления, государственных и административных органов, территориальных органов исполнительной власти в муниципальном образовании Таштагольский муниципальный район, направленного на предупреждение, выявление и последующее устранение причин и условий, способствующих осуществлению экстремистской деятельности.</w:t>
      </w:r>
    </w:p>
    <w:p w:rsidR="001B0F10" w:rsidRPr="004A7779" w:rsidRDefault="001B0F10" w:rsidP="001B0F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0F10">
        <w:rPr>
          <w:rFonts w:ascii="Times New Roman" w:hAnsi="Times New Roman" w:cs="Times New Roman"/>
          <w:sz w:val="24"/>
          <w:szCs w:val="28"/>
          <w:u w:val="single"/>
        </w:rPr>
        <w:t>2</w:t>
      </w:r>
      <w:r>
        <w:rPr>
          <w:rFonts w:ascii="Times New Roman" w:hAnsi="Times New Roman" w:cs="Times New Roman"/>
          <w:sz w:val="24"/>
          <w:szCs w:val="28"/>
          <w:u w:val="single"/>
        </w:rPr>
        <w:t>.</w:t>
      </w:r>
      <w:r w:rsidRPr="001B0F10">
        <w:rPr>
          <w:rFonts w:ascii="Times New Roman" w:hAnsi="Times New Roman" w:cs="Times New Roman"/>
          <w:sz w:val="24"/>
          <w:szCs w:val="28"/>
        </w:rPr>
        <w:t xml:space="preserve"> Осуществление мероприятий по профилактике экстремизма в сферах межнациональных и межрелигиозных отношений, образования, культуры, физической культуры, спорта, в социальной, молодёжной и информационной политике в сфере обеспечения общественного правопорядка</w:t>
      </w:r>
      <w:r w:rsidR="004A7779">
        <w:rPr>
          <w:rFonts w:ascii="Times New Roman" w:hAnsi="Times New Roman" w:cs="Times New Roman"/>
          <w:sz w:val="24"/>
          <w:szCs w:val="28"/>
        </w:rPr>
        <w:t>.</w:t>
      </w:r>
    </w:p>
    <w:p w:rsidR="004A7779" w:rsidRPr="00B73B2F" w:rsidRDefault="004A7779" w:rsidP="004A7779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3B2F">
        <w:rPr>
          <w:rFonts w:ascii="Times New Roman" w:hAnsi="Times New Roman" w:cs="Times New Roman"/>
          <w:sz w:val="24"/>
          <w:szCs w:val="28"/>
        </w:rPr>
        <w:t xml:space="preserve">Реализация программы призвана усилить действие уже </w:t>
      </w:r>
      <w:proofErr w:type="gramStart"/>
      <w:r w:rsidRPr="00B73B2F">
        <w:rPr>
          <w:rFonts w:ascii="Times New Roman" w:hAnsi="Times New Roman" w:cs="Times New Roman"/>
          <w:sz w:val="24"/>
          <w:szCs w:val="28"/>
        </w:rPr>
        <w:t>предпринятых мер</w:t>
      </w:r>
      <w:proofErr w:type="gramEnd"/>
      <w:r w:rsidRPr="00B73B2F">
        <w:rPr>
          <w:rFonts w:ascii="Times New Roman" w:hAnsi="Times New Roman" w:cs="Times New Roman"/>
          <w:sz w:val="24"/>
          <w:szCs w:val="28"/>
        </w:rPr>
        <w:t xml:space="preserve"> по профилактике экстремизма, устранению причин и условий, способствующих его проявления, а также систематизировать методы процесса формирования толерантного сознания и поведения жителей Таштагольского муниципального района.</w:t>
      </w:r>
    </w:p>
    <w:p w:rsidR="004A7779" w:rsidRPr="004A7779" w:rsidRDefault="004A7779" w:rsidP="001B0F10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</w:p>
    <w:sectPr w:rsidR="004A7779" w:rsidRPr="004A7779" w:rsidSect="00B73B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E73" w:rsidRDefault="00376E73" w:rsidP="00376E73">
      <w:pPr>
        <w:spacing w:after="0" w:line="240" w:lineRule="auto"/>
      </w:pPr>
      <w:r>
        <w:separator/>
      </w:r>
    </w:p>
  </w:endnote>
  <w:endnote w:type="continuationSeparator" w:id="0">
    <w:p w:rsidR="00376E73" w:rsidRDefault="00376E73" w:rsidP="0037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9047"/>
      <w:docPartObj>
        <w:docPartGallery w:val="Page Numbers (Bottom of Page)"/>
        <w:docPartUnique/>
      </w:docPartObj>
    </w:sdtPr>
    <w:sdtContent>
      <w:p w:rsidR="000A3833" w:rsidRDefault="00B2155A">
        <w:pPr>
          <w:pStyle w:val="a9"/>
          <w:jc w:val="right"/>
        </w:pPr>
        <w:fldSimple w:instr=" PAGE   \* MERGEFORMAT ">
          <w:r w:rsidR="00D55DFE">
            <w:rPr>
              <w:noProof/>
            </w:rPr>
            <w:t>3</w:t>
          </w:r>
        </w:fldSimple>
      </w:p>
    </w:sdtContent>
  </w:sdt>
  <w:p w:rsidR="000A3833" w:rsidRDefault="000A38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E73" w:rsidRDefault="00376E73" w:rsidP="00376E73">
      <w:pPr>
        <w:spacing w:after="0" w:line="240" w:lineRule="auto"/>
      </w:pPr>
      <w:r>
        <w:separator/>
      </w:r>
    </w:p>
  </w:footnote>
  <w:footnote w:type="continuationSeparator" w:id="0">
    <w:p w:rsidR="00376E73" w:rsidRDefault="00376E73" w:rsidP="00376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5F1F13"/>
    <w:multiLevelType w:val="hybridMultilevel"/>
    <w:tmpl w:val="C6F8B05C"/>
    <w:lvl w:ilvl="0" w:tplc="E59E7C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A4C49"/>
    <w:multiLevelType w:val="hybridMultilevel"/>
    <w:tmpl w:val="98A461B6"/>
    <w:lvl w:ilvl="0" w:tplc="D8A6F2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74535B15"/>
    <w:multiLevelType w:val="hybridMultilevel"/>
    <w:tmpl w:val="05ACD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480"/>
    <w:rsid w:val="000A3833"/>
    <w:rsid w:val="001B0F10"/>
    <w:rsid w:val="001B6A0E"/>
    <w:rsid w:val="001B7ECE"/>
    <w:rsid w:val="002D16C1"/>
    <w:rsid w:val="002F3B37"/>
    <w:rsid w:val="00376E73"/>
    <w:rsid w:val="00494FB1"/>
    <w:rsid w:val="004A7779"/>
    <w:rsid w:val="00567404"/>
    <w:rsid w:val="00843480"/>
    <w:rsid w:val="00861F49"/>
    <w:rsid w:val="0091025F"/>
    <w:rsid w:val="00982E9E"/>
    <w:rsid w:val="00B2155A"/>
    <w:rsid w:val="00B34B6E"/>
    <w:rsid w:val="00B73B2F"/>
    <w:rsid w:val="00C66D37"/>
    <w:rsid w:val="00C72B11"/>
    <w:rsid w:val="00D55DFE"/>
    <w:rsid w:val="00E54E9E"/>
    <w:rsid w:val="00E95B5D"/>
    <w:rsid w:val="00F7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04"/>
  </w:style>
  <w:style w:type="paragraph" w:styleId="4">
    <w:name w:val="heading 4"/>
    <w:basedOn w:val="a"/>
    <w:next w:val="a"/>
    <w:link w:val="40"/>
    <w:uiPriority w:val="99"/>
    <w:qFormat/>
    <w:rsid w:val="000A383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3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B73B2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qFormat/>
    <w:rsid w:val="00B73B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rsid w:val="00B73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B73B2F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B0F10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1B7EC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0A383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Iauiue">
    <w:name w:val="Iau?iue"/>
    <w:uiPriority w:val="99"/>
    <w:rsid w:val="000A3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3833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8">
    <w:name w:val="Без интервала Знак"/>
    <w:link w:val="a7"/>
    <w:uiPriority w:val="1"/>
    <w:rsid w:val="000A3833"/>
    <w:rPr>
      <w:rFonts w:ascii="Times New Roman" w:eastAsia="Calibri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A38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A3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</dc:creator>
  <cp:lastModifiedBy>vich</cp:lastModifiedBy>
  <cp:revision>11</cp:revision>
  <cp:lastPrinted>2025-09-05T05:33:00Z</cp:lastPrinted>
  <dcterms:created xsi:type="dcterms:W3CDTF">2025-09-02T09:41:00Z</dcterms:created>
  <dcterms:modified xsi:type="dcterms:W3CDTF">2025-09-05T05:33:00Z</dcterms:modified>
</cp:coreProperties>
</file>