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A3" w:rsidRDefault="00534DE1" w:rsidP="00FB751C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731520" cy="914400"/>
            <wp:effectExtent l="19050" t="0" r="0" b="0"/>
            <wp:wrapNone/>
            <wp:docPr id="2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69A3">
        <w:rPr>
          <w:sz w:val="28"/>
          <w:szCs w:val="28"/>
        </w:rPr>
        <w:t xml:space="preserve">                                                         </w:t>
      </w:r>
    </w:p>
    <w:p w:rsidR="00F269A3" w:rsidRDefault="00F269A3" w:rsidP="00FB751C">
      <w:pPr>
        <w:autoSpaceDE w:val="0"/>
        <w:autoSpaceDN w:val="0"/>
        <w:adjustRightInd w:val="0"/>
        <w:rPr>
          <w:sz w:val="28"/>
          <w:szCs w:val="28"/>
        </w:rPr>
      </w:pPr>
    </w:p>
    <w:p w:rsidR="00F269A3" w:rsidRDefault="00F269A3" w:rsidP="00FB751C">
      <w:pPr>
        <w:autoSpaceDE w:val="0"/>
        <w:autoSpaceDN w:val="0"/>
        <w:adjustRightInd w:val="0"/>
        <w:rPr>
          <w:sz w:val="28"/>
          <w:szCs w:val="28"/>
        </w:rPr>
      </w:pPr>
    </w:p>
    <w:p w:rsidR="00F269A3" w:rsidRDefault="00F269A3" w:rsidP="00911A8E">
      <w:pPr>
        <w:autoSpaceDE w:val="0"/>
        <w:autoSpaceDN w:val="0"/>
        <w:adjustRightInd w:val="0"/>
        <w:spacing w:before="0"/>
        <w:rPr>
          <w:sz w:val="28"/>
          <w:szCs w:val="28"/>
        </w:rPr>
      </w:pPr>
    </w:p>
    <w:p w:rsidR="00F269A3" w:rsidRPr="00554B3B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- КУЗБАСС</w:t>
      </w:r>
    </w:p>
    <w:p w:rsidR="00F269A3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269A3" w:rsidRPr="00554B3B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ТАШТАГОЛЬСКИЙ МУНИЦИПАЛЬНЫЙ РАЙОН</w:t>
      </w:r>
    </w:p>
    <w:p w:rsidR="00F269A3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269A3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:rsidR="00F269A3" w:rsidRPr="00554B3B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ТАШТАГОЛЬСКОГО МУНИЦИПАЛЬНОГО РАЙОНА</w:t>
      </w:r>
    </w:p>
    <w:p w:rsidR="00F269A3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269A3" w:rsidRPr="00554B3B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F269A3" w:rsidRDefault="00F269A3" w:rsidP="00386B68">
      <w:pPr>
        <w:autoSpaceDE w:val="0"/>
        <w:autoSpaceDN w:val="0"/>
        <w:adjustRightInd w:val="0"/>
        <w:spacing w:before="48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54B3B">
        <w:rPr>
          <w:rFonts w:ascii="Times New Roman" w:hAnsi="Times New Roman"/>
          <w:color w:val="auto"/>
          <w:sz w:val="28"/>
          <w:szCs w:val="28"/>
        </w:rPr>
        <w:t>от «</w:t>
      </w:r>
      <w:r w:rsidR="00911A8E">
        <w:rPr>
          <w:rFonts w:ascii="Times New Roman" w:hAnsi="Times New Roman"/>
          <w:color w:val="auto"/>
          <w:sz w:val="28"/>
          <w:szCs w:val="28"/>
        </w:rPr>
        <w:t>___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="00911A8E">
        <w:rPr>
          <w:rFonts w:ascii="Times New Roman" w:hAnsi="Times New Roman"/>
          <w:color w:val="auto"/>
          <w:sz w:val="28"/>
          <w:szCs w:val="28"/>
        </w:rPr>
        <w:t xml:space="preserve"> _____________</w:t>
      </w:r>
      <w:r w:rsidR="00534DE1">
        <w:rPr>
          <w:rFonts w:ascii="Times New Roman" w:hAnsi="Times New Roman"/>
          <w:color w:val="auto"/>
          <w:sz w:val="28"/>
          <w:szCs w:val="28"/>
        </w:rPr>
        <w:t xml:space="preserve"> 2</w:t>
      </w:r>
      <w:r>
        <w:rPr>
          <w:rFonts w:ascii="Times New Roman" w:hAnsi="Times New Roman"/>
          <w:color w:val="auto"/>
          <w:sz w:val="28"/>
          <w:szCs w:val="28"/>
        </w:rPr>
        <w:t>0</w:t>
      </w:r>
      <w:r w:rsidR="00911A8E">
        <w:rPr>
          <w:rFonts w:ascii="Times New Roman" w:hAnsi="Times New Roman"/>
          <w:color w:val="auto"/>
          <w:sz w:val="28"/>
          <w:szCs w:val="28"/>
        </w:rPr>
        <w:t>2</w:t>
      </w:r>
      <w:r w:rsidR="007D24E2">
        <w:rPr>
          <w:rFonts w:ascii="Times New Roman" w:hAnsi="Times New Roman"/>
          <w:color w:val="auto"/>
          <w:sz w:val="28"/>
          <w:szCs w:val="28"/>
        </w:rPr>
        <w:t>5</w:t>
      </w:r>
      <w:r w:rsidRPr="00CB21E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384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54B3B">
        <w:rPr>
          <w:rFonts w:ascii="Times New Roman" w:hAnsi="Times New Roman"/>
          <w:color w:val="auto"/>
          <w:sz w:val="28"/>
          <w:szCs w:val="28"/>
        </w:rPr>
        <w:t>№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911A8E">
        <w:rPr>
          <w:rFonts w:ascii="Times New Roman" w:hAnsi="Times New Roman"/>
          <w:color w:val="auto"/>
          <w:sz w:val="28"/>
          <w:szCs w:val="28"/>
        </w:rPr>
        <w:t>______</w:t>
      </w:r>
      <w:r w:rsidR="00534DE1">
        <w:rPr>
          <w:rFonts w:ascii="Times New Roman" w:hAnsi="Times New Roman"/>
          <w:color w:val="auto"/>
          <w:sz w:val="28"/>
          <w:szCs w:val="28"/>
        </w:rPr>
        <w:t>-</w:t>
      </w:r>
      <w:proofErr w:type="gramStart"/>
      <w:r w:rsidR="00534DE1">
        <w:rPr>
          <w:rFonts w:ascii="Times New Roman" w:hAnsi="Times New Roman"/>
          <w:color w:val="auto"/>
          <w:sz w:val="28"/>
          <w:szCs w:val="28"/>
        </w:rPr>
        <w:t>п</w:t>
      </w:r>
      <w:proofErr w:type="spellEnd"/>
      <w:proofErr w:type="gramEnd"/>
      <w:r w:rsidRPr="00554B3B">
        <w:rPr>
          <w:rFonts w:ascii="Times New Roman" w:hAnsi="Times New Roman"/>
          <w:color w:val="auto"/>
          <w:sz w:val="28"/>
          <w:szCs w:val="28"/>
        </w:rPr>
        <w:t xml:space="preserve">         </w:t>
      </w:r>
    </w:p>
    <w:p w:rsidR="006F6429" w:rsidRDefault="006F6429" w:rsidP="0014384F">
      <w:pPr>
        <w:pStyle w:val="ad"/>
        <w:jc w:val="center"/>
        <w:rPr>
          <w:b/>
        </w:rPr>
      </w:pPr>
    </w:p>
    <w:p w:rsidR="002E4DE2" w:rsidRDefault="002E4DE2" w:rsidP="002E4DE2">
      <w:pPr>
        <w:pStyle w:val="ad"/>
        <w:jc w:val="center"/>
        <w:rPr>
          <w:b/>
        </w:rPr>
      </w:pPr>
      <w:r w:rsidRPr="00574550">
        <w:rPr>
          <w:b/>
        </w:rPr>
        <w:t>Об утверждении муниципальной программы</w:t>
      </w:r>
      <w:r>
        <w:rPr>
          <w:b/>
        </w:rPr>
        <w:t xml:space="preserve"> </w:t>
      </w:r>
    </w:p>
    <w:p w:rsidR="002E4DE2" w:rsidRPr="002E4DE2" w:rsidRDefault="002E4DE2" w:rsidP="002E4DE2">
      <w:pPr>
        <w:pStyle w:val="ad"/>
        <w:jc w:val="center"/>
        <w:rPr>
          <w:b/>
          <w:bCs/>
        </w:rPr>
      </w:pPr>
      <w:r>
        <w:rPr>
          <w:b/>
          <w:bCs/>
        </w:rPr>
        <w:t xml:space="preserve">«Охрана окружающей среды на территории </w:t>
      </w:r>
      <w:proofErr w:type="spellStart"/>
      <w:r>
        <w:rPr>
          <w:b/>
          <w:bCs/>
        </w:rPr>
        <w:t>Таштагольского</w:t>
      </w:r>
      <w:proofErr w:type="spellEnd"/>
      <w:r>
        <w:rPr>
          <w:b/>
          <w:bCs/>
        </w:rPr>
        <w:t xml:space="preserve"> муниципального района</w:t>
      </w:r>
      <w:r w:rsidRPr="00C82442">
        <w:rPr>
          <w:b/>
          <w:bCs/>
        </w:rPr>
        <w:t>»</w:t>
      </w:r>
      <w:r>
        <w:rPr>
          <w:b/>
        </w:rPr>
        <w:t xml:space="preserve"> на  </w:t>
      </w:r>
      <w:r w:rsidRPr="00574550">
        <w:rPr>
          <w:b/>
        </w:rPr>
        <w:t>20</w:t>
      </w:r>
      <w:r>
        <w:rPr>
          <w:b/>
        </w:rPr>
        <w:t>26</w:t>
      </w:r>
      <w:r w:rsidRPr="00574550">
        <w:rPr>
          <w:b/>
        </w:rPr>
        <w:t>-20</w:t>
      </w:r>
      <w:r>
        <w:rPr>
          <w:b/>
        </w:rPr>
        <w:t>30</w:t>
      </w:r>
      <w:r w:rsidRPr="00574550">
        <w:rPr>
          <w:b/>
        </w:rPr>
        <w:t xml:space="preserve"> годы</w:t>
      </w:r>
    </w:p>
    <w:p w:rsidR="002E4DE2" w:rsidRDefault="002E4DE2" w:rsidP="002E4DE2">
      <w:pPr>
        <w:pStyle w:val="ad"/>
        <w:jc w:val="center"/>
        <w:rPr>
          <w:b/>
        </w:rPr>
      </w:pPr>
    </w:p>
    <w:p w:rsidR="007D24E2" w:rsidRPr="007D24E2" w:rsidRDefault="007D24E2" w:rsidP="007D24E2">
      <w:pPr>
        <w:autoSpaceDE w:val="0"/>
        <w:autoSpaceDN w:val="0"/>
        <w:adjustRightInd w:val="0"/>
        <w:spacing w:before="0"/>
        <w:ind w:right="420" w:firstLine="0"/>
        <w:rPr>
          <w:rFonts w:ascii="Times New Roman" w:hAnsi="Times New Roman"/>
          <w:sz w:val="28"/>
          <w:szCs w:val="28"/>
        </w:rPr>
      </w:pPr>
      <w:r w:rsidRPr="00D4191D"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Pr="005E33A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Pr="005E33A9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</w:t>
      </w:r>
      <w:r w:rsidRPr="005E33A9">
        <w:rPr>
          <w:rFonts w:ascii="Times New Roman" w:hAnsi="Times New Roman"/>
          <w:sz w:val="28"/>
          <w:szCs w:val="28"/>
        </w:rPr>
        <w:t>025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5E33A9">
        <w:rPr>
          <w:rFonts w:ascii="Times New Roman" w:hAnsi="Times New Roman"/>
          <w:sz w:val="28"/>
          <w:szCs w:val="28"/>
        </w:rPr>
        <w:t>33</w:t>
      </w:r>
      <w:r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5E1F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Указом Президента РФ от 07.05.2024 № 309 «О национальных целях развития Российской Федерации на период до 2030 года и на перспективу до 2036 года», статьей 179 Бюджетного кодекса Российской Федерации, руководствуясь  Уставом </w:t>
      </w:r>
      <w:proofErr w:type="spellStart"/>
      <w:r w:rsidRPr="0065044E">
        <w:rPr>
          <w:rFonts w:ascii="Times New Roman" w:hAnsi="Times New Roman"/>
          <w:color w:val="000000" w:themeColor="text1"/>
          <w:sz w:val="28"/>
          <w:szCs w:val="28"/>
        </w:rPr>
        <w:t>Таштагольского</w:t>
      </w:r>
      <w:proofErr w:type="spell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</w:t>
      </w:r>
      <w:r w:rsidR="00190E48" w:rsidRPr="00570820">
        <w:rPr>
          <w:rFonts w:ascii="Times New Roman" w:hAnsi="Times New Roman"/>
          <w:color w:val="auto"/>
          <w:sz w:val="28"/>
          <w:szCs w:val="28"/>
        </w:rPr>
        <w:t>и</w:t>
      </w:r>
      <w:r w:rsidR="00190E48">
        <w:rPr>
          <w:rFonts w:ascii="Times New Roman" w:hAnsi="Times New Roman"/>
          <w:color w:val="auto"/>
          <w:sz w:val="28"/>
          <w:szCs w:val="28"/>
        </w:rPr>
        <w:t xml:space="preserve"> в целях </w:t>
      </w:r>
      <w:r w:rsidR="00190E48" w:rsidRPr="00570820">
        <w:rPr>
          <w:rFonts w:ascii="Times New Roman" w:hAnsi="Times New Roman"/>
          <w:color w:val="auto"/>
          <w:sz w:val="28"/>
          <w:szCs w:val="28"/>
        </w:rPr>
        <w:t>сохранения и восстановления природной</w:t>
      </w:r>
      <w:proofErr w:type="gramEnd"/>
      <w:r w:rsidR="00190E48" w:rsidRPr="00570820">
        <w:rPr>
          <w:rFonts w:ascii="Times New Roman" w:hAnsi="Times New Roman"/>
          <w:color w:val="auto"/>
          <w:sz w:val="28"/>
          <w:szCs w:val="28"/>
        </w:rPr>
        <w:t xml:space="preserve"> среды, рационального использования природных ресурсов, повышения уровня экологической культуры населения, обеспечения населения информацией о состоянии окружающей среды,  администрация </w:t>
      </w:r>
      <w:proofErr w:type="spellStart"/>
      <w:r w:rsidR="00190E48" w:rsidRPr="00570820">
        <w:rPr>
          <w:rFonts w:ascii="Times New Roman" w:hAnsi="Times New Roman"/>
          <w:color w:val="auto"/>
          <w:sz w:val="28"/>
          <w:szCs w:val="28"/>
        </w:rPr>
        <w:t>Таштагольского</w:t>
      </w:r>
      <w:proofErr w:type="spellEnd"/>
      <w:r w:rsidR="00190E48" w:rsidRPr="00570820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района, постановляет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F269A3" w:rsidRPr="00756C2F" w:rsidRDefault="00F269A3" w:rsidP="00E87CF1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756C2F">
        <w:rPr>
          <w:rFonts w:ascii="Times New Roman" w:hAnsi="Times New Roman"/>
          <w:color w:val="auto"/>
          <w:sz w:val="28"/>
          <w:szCs w:val="28"/>
        </w:rPr>
        <w:t xml:space="preserve">     1.Утвердить муниципальную программу «</w:t>
      </w:r>
      <w:r w:rsidR="00BD58CB" w:rsidRPr="00BD58CB">
        <w:rPr>
          <w:rFonts w:ascii="Times New Roman" w:hAnsi="Times New Roman"/>
          <w:bCs/>
          <w:sz w:val="28"/>
          <w:szCs w:val="28"/>
        </w:rPr>
        <w:t xml:space="preserve">Охрана окружающей среды на территории </w:t>
      </w:r>
      <w:proofErr w:type="spellStart"/>
      <w:r w:rsidR="00BD58CB" w:rsidRPr="00BD58CB">
        <w:rPr>
          <w:rFonts w:ascii="Times New Roman" w:hAnsi="Times New Roman"/>
          <w:bCs/>
          <w:sz w:val="28"/>
          <w:szCs w:val="28"/>
        </w:rPr>
        <w:t>Таштагольского</w:t>
      </w:r>
      <w:proofErr w:type="spellEnd"/>
      <w:r w:rsidR="00BD58CB" w:rsidRPr="00BD58CB">
        <w:rPr>
          <w:rFonts w:ascii="Times New Roman" w:hAnsi="Times New Roman"/>
          <w:bCs/>
          <w:sz w:val="28"/>
          <w:szCs w:val="28"/>
        </w:rPr>
        <w:t xml:space="preserve"> муниципального района»</w:t>
      </w:r>
      <w:r w:rsidR="00BD58CB" w:rsidRPr="00BD58CB">
        <w:rPr>
          <w:rFonts w:ascii="Times New Roman" w:hAnsi="Times New Roman"/>
          <w:sz w:val="28"/>
          <w:szCs w:val="28"/>
        </w:rPr>
        <w:t xml:space="preserve"> на  2026-2030 годы</w:t>
      </w:r>
      <w:r w:rsidRPr="00756C2F">
        <w:rPr>
          <w:rFonts w:ascii="Times New Roman" w:hAnsi="Times New Roman"/>
          <w:sz w:val="28"/>
          <w:szCs w:val="28"/>
        </w:rPr>
        <w:t>», согласно приложению № 1 к настоящему постановлению</w:t>
      </w:r>
      <w:r w:rsidRPr="00756C2F">
        <w:rPr>
          <w:rFonts w:ascii="Times New Roman" w:hAnsi="Times New Roman"/>
          <w:color w:val="auto"/>
          <w:sz w:val="28"/>
          <w:szCs w:val="28"/>
        </w:rPr>
        <w:t>.</w:t>
      </w:r>
    </w:p>
    <w:p w:rsidR="00F269A3" w:rsidRPr="00756C2F" w:rsidRDefault="00F269A3" w:rsidP="00E87CF1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756C2F">
        <w:rPr>
          <w:rFonts w:ascii="Times New Roman" w:hAnsi="Times New Roman"/>
          <w:color w:val="auto"/>
          <w:sz w:val="28"/>
          <w:szCs w:val="28"/>
        </w:rPr>
        <w:t xml:space="preserve">     2.</w:t>
      </w:r>
      <w:r w:rsidR="00756C2F" w:rsidRPr="00756C2F">
        <w:rPr>
          <w:rFonts w:ascii="Times New Roman" w:hAnsi="Times New Roman"/>
          <w:sz w:val="28"/>
          <w:szCs w:val="28"/>
        </w:rPr>
        <w:t xml:space="preserve"> Пресс- секретарю Главы </w:t>
      </w:r>
      <w:proofErr w:type="spellStart"/>
      <w:r w:rsidR="00756C2F" w:rsidRPr="00756C2F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756C2F" w:rsidRPr="00756C2F">
        <w:rPr>
          <w:rFonts w:ascii="Times New Roman" w:hAnsi="Times New Roman"/>
          <w:sz w:val="28"/>
          <w:szCs w:val="28"/>
        </w:rPr>
        <w:t xml:space="preserve"> муниципального района (</w:t>
      </w:r>
      <w:proofErr w:type="spellStart"/>
      <w:r w:rsidR="00756C2F" w:rsidRPr="00756C2F">
        <w:rPr>
          <w:rFonts w:ascii="Times New Roman" w:hAnsi="Times New Roman"/>
          <w:sz w:val="28"/>
          <w:szCs w:val="28"/>
        </w:rPr>
        <w:t>Кустова</w:t>
      </w:r>
      <w:proofErr w:type="spellEnd"/>
      <w:r w:rsidR="00756C2F" w:rsidRPr="00756C2F">
        <w:rPr>
          <w:rFonts w:ascii="Times New Roman" w:hAnsi="Times New Roman"/>
          <w:sz w:val="28"/>
          <w:szCs w:val="28"/>
        </w:rPr>
        <w:t xml:space="preserve"> М.Л.) опубликовать настоящее постановление в газете «</w:t>
      </w:r>
      <w:proofErr w:type="gramStart"/>
      <w:r w:rsidR="00756C2F" w:rsidRPr="00756C2F">
        <w:rPr>
          <w:rFonts w:ascii="Times New Roman" w:hAnsi="Times New Roman"/>
          <w:sz w:val="28"/>
          <w:szCs w:val="28"/>
        </w:rPr>
        <w:t>Красная</w:t>
      </w:r>
      <w:proofErr w:type="gramEnd"/>
      <w:r w:rsidR="00756C2F" w:rsidRPr="00756C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6C2F" w:rsidRPr="00756C2F">
        <w:rPr>
          <w:rFonts w:ascii="Times New Roman" w:hAnsi="Times New Roman"/>
          <w:sz w:val="28"/>
          <w:szCs w:val="28"/>
        </w:rPr>
        <w:t>Шория</w:t>
      </w:r>
      <w:proofErr w:type="spellEnd"/>
      <w:r w:rsidR="00756C2F" w:rsidRPr="00756C2F">
        <w:rPr>
          <w:rFonts w:ascii="Times New Roman" w:hAnsi="Times New Roman"/>
          <w:sz w:val="28"/>
          <w:szCs w:val="28"/>
        </w:rPr>
        <w:t xml:space="preserve">» и разместить на сайте администрации </w:t>
      </w:r>
      <w:proofErr w:type="spellStart"/>
      <w:r w:rsidR="00756C2F" w:rsidRPr="00756C2F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756C2F" w:rsidRPr="00756C2F">
        <w:rPr>
          <w:rFonts w:ascii="Times New Roman" w:hAnsi="Times New Roman"/>
          <w:sz w:val="28"/>
          <w:szCs w:val="28"/>
        </w:rPr>
        <w:t xml:space="preserve"> муниципального района в информационно - телекоммуникационной сети «Интернет».</w:t>
      </w:r>
    </w:p>
    <w:p w:rsidR="00F269A3" w:rsidRPr="00756C2F" w:rsidRDefault="00F269A3" w:rsidP="00E87CF1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756C2F">
        <w:rPr>
          <w:rFonts w:ascii="Times New Roman" w:hAnsi="Times New Roman"/>
          <w:color w:val="auto"/>
          <w:sz w:val="28"/>
          <w:szCs w:val="28"/>
        </w:rPr>
        <w:t xml:space="preserve">     3.</w:t>
      </w:r>
      <w:r w:rsidRPr="00756C2F">
        <w:rPr>
          <w:sz w:val="28"/>
          <w:szCs w:val="28"/>
        </w:rPr>
        <w:t xml:space="preserve"> </w:t>
      </w:r>
      <w:proofErr w:type="gramStart"/>
      <w:r w:rsidRPr="00756C2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56C2F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</w:t>
      </w:r>
      <w:proofErr w:type="spellStart"/>
      <w:r w:rsidRPr="00756C2F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756C2F">
        <w:rPr>
          <w:rFonts w:ascii="Times New Roman" w:hAnsi="Times New Roman"/>
          <w:sz w:val="28"/>
          <w:szCs w:val="28"/>
        </w:rPr>
        <w:t xml:space="preserve"> муниципального района  С.В. </w:t>
      </w:r>
      <w:proofErr w:type="spellStart"/>
      <w:r w:rsidRPr="00756C2F">
        <w:rPr>
          <w:rFonts w:ascii="Times New Roman" w:hAnsi="Times New Roman"/>
          <w:sz w:val="28"/>
          <w:szCs w:val="28"/>
        </w:rPr>
        <w:t>Адыякова</w:t>
      </w:r>
      <w:proofErr w:type="spellEnd"/>
      <w:r w:rsidRPr="00756C2F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6F6429" w:rsidRPr="00D4191D" w:rsidRDefault="00F269A3" w:rsidP="006F6429">
      <w:pPr>
        <w:pStyle w:val="ad"/>
        <w:ind w:right="420"/>
        <w:jc w:val="both"/>
        <w:rPr>
          <w:snapToGrid w:val="0"/>
        </w:rPr>
      </w:pPr>
      <w:r w:rsidRPr="00756C2F">
        <w:t xml:space="preserve">     </w:t>
      </w:r>
      <w:r w:rsidR="006F6429" w:rsidRPr="00D4191D">
        <w:t xml:space="preserve">     4.</w:t>
      </w:r>
      <w:r w:rsidR="006F6429" w:rsidRPr="00D4191D">
        <w:rPr>
          <w:snapToGrid w:val="0"/>
        </w:rPr>
        <w:t xml:space="preserve"> Настоящее постановление вступает в силу с момента</w:t>
      </w:r>
      <w:r w:rsidR="006F6429">
        <w:rPr>
          <w:snapToGrid w:val="0"/>
        </w:rPr>
        <w:t xml:space="preserve"> его</w:t>
      </w:r>
      <w:r w:rsidR="006F6429" w:rsidRPr="00D4191D">
        <w:rPr>
          <w:snapToGrid w:val="0"/>
        </w:rPr>
        <w:t xml:space="preserve">  официального опубликования и распространяет свое действие на правоотн</w:t>
      </w:r>
      <w:r w:rsidR="006F6429">
        <w:rPr>
          <w:snapToGrid w:val="0"/>
        </w:rPr>
        <w:t>ошения, возникшие с 01.01.2026</w:t>
      </w:r>
      <w:r w:rsidR="006F6429" w:rsidRPr="00D4191D">
        <w:rPr>
          <w:snapToGrid w:val="0"/>
        </w:rPr>
        <w:t>.</w:t>
      </w:r>
    </w:p>
    <w:p w:rsidR="006F6429" w:rsidRPr="00D4191D" w:rsidRDefault="006F6429" w:rsidP="006F6429">
      <w:pPr>
        <w:pStyle w:val="ad"/>
        <w:ind w:right="420"/>
        <w:jc w:val="both"/>
        <w:rPr>
          <w:snapToGrid w:val="0"/>
        </w:rPr>
      </w:pPr>
    </w:p>
    <w:p w:rsidR="00E87CF1" w:rsidRPr="00756C2F" w:rsidRDefault="00E87CF1" w:rsidP="006F6429">
      <w:pPr>
        <w:pStyle w:val="ad"/>
        <w:jc w:val="both"/>
        <w:rPr>
          <w:snapToGrid w:val="0"/>
        </w:rPr>
      </w:pPr>
    </w:p>
    <w:p w:rsidR="006F6429" w:rsidRPr="00D4191D" w:rsidRDefault="006F6429" w:rsidP="006F6429">
      <w:pPr>
        <w:autoSpaceDE w:val="0"/>
        <w:autoSpaceDN w:val="0"/>
        <w:adjustRightInd w:val="0"/>
        <w:spacing w:before="0"/>
        <w:ind w:right="420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Глава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D4191D">
        <w:rPr>
          <w:rFonts w:ascii="Times New Roman" w:hAnsi="Times New Roman"/>
          <w:b/>
          <w:color w:val="auto"/>
          <w:sz w:val="28"/>
          <w:szCs w:val="28"/>
        </w:rPr>
        <w:t>Таштагольского</w:t>
      </w:r>
      <w:proofErr w:type="spellEnd"/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  </w:t>
      </w:r>
    </w:p>
    <w:p w:rsidR="006F6429" w:rsidRPr="00D4191D" w:rsidRDefault="006F6429" w:rsidP="006F6429">
      <w:pPr>
        <w:autoSpaceDE w:val="0"/>
        <w:autoSpaceDN w:val="0"/>
        <w:adjustRightInd w:val="0"/>
        <w:spacing w:before="0"/>
        <w:ind w:right="420" w:firstLine="0"/>
        <w:jc w:val="left"/>
        <w:rPr>
          <w:sz w:val="28"/>
          <w:szCs w:val="28"/>
        </w:rPr>
      </w:pPr>
      <w:r w:rsidRPr="00D4191D">
        <w:rPr>
          <w:rFonts w:ascii="Times New Roman" w:hAnsi="Times New Roman"/>
          <w:b/>
          <w:color w:val="auto"/>
          <w:sz w:val="28"/>
          <w:szCs w:val="28"/>
        </w:rPr>
        <w:t>муниципального района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  А.Г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Орлов</w:t>
      </w:r>
    </w:p>
    <w:p w:rsidR="006F6429" w:rsidRPr="00D4191D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:rsidR="006F6429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:rsidR="006F6429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:rsidR="007D24E2" w:rsidRDefault="007D24E2" w:rsidP="007D24E2">
      <w:pPr>
        <w:rPr>
          <w:sz w:val="20"/>
        </w:rPr>
        <w:sectPr w:rsidR="007D24E2">
          <w:pgSz w:w="11910" w:h="16840"/>
          <w:pgMar w:top="280" w:right="280" w:bottom="320" w:left="720" w:header="720" w:footer="720" w:gutter="0"/>
          <w:cols w:space="720"/>
        </w:sectPr>
      </w:pPr>
    </w:p>
    <w:p w:rsidR="007D24E2" w:rsidRPr="00D4191D" w:rsidRDefault="007D24E2" w:rsidP="007D24E2">
      <w:pPr>
        <w:pStyle w:val="1"/>
        <w:kinsoku w:val="0"/>
        <w:overflowPunct w:val="0"/>
        <w:spacing w:before="75"/>
        <w:ind w:left="13150" w:right="105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  <w:r w:rsidRPr="00D4191D">
        <w:rPr>
          <w:rFonts w:ascii="Times New Roman" w:hAnsi="Times New Roman" w:cs="Times New Roman"/>
          <w:b w:val="0"/>
          <w:color w:val="auto"/>
          <w:spacing w:val="-47"/>
        </w:rPr>
        <w:lastRenderedPageBreak/>
        <w:t>Приложение  1</w:t>
      </w:r>
    </w:p>
    <w:p w:rsidR="007D24E2" w:rsidRPr="00D4191D" w:rsidRDefault="007D24E2" w:rsidP="007D24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D24E2" w:rsidRPr="00D4191D" w:rsidRDefault="007D24E2" w:rsidP="007D24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4191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D4191D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</w:p>
    <w:p w:rsidR="007D24E2" w:rsidRPr="00D4191D" w:rsidRDefault="009A40F8" w:rsidP="009A40F8">
      <w:pPr>
        <w:pStyle w:val="1"/>
        <w:kinsoku w:val="0"/>
        <w:overflowPunct w:val="0"/>
        <w:spacing w:before="75"/>
        <w:ind w:right="286"/>
        <w:rPr>
          <w:rFonts w:ascii="Times New Roman" w:hAnsi="Times New Roman" w:cs="Times New Roman"/>
          <w:b w:val="0"/>
          <w:color w:val="auto"/>
          <w:spacing w:val="-47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                                                                    </w:t>
      </w:r>
      <w:r w:rsidR="007D24E2" w:rsidRPr="00D4191D">
        <w:rPr>
          <w:rFonts w:ascii="Times New Roman" w:hAnsi="Times New Roman"/>
          <w:color w:val="auto"/>
        </w:rPr>
        <w:t xml:space="preserve">от «___» _______  2025   № </w:t>
      </w:r>
      <w:proofErr w:type="spellStart"/>
      <w:r w:rsidR="007D24E2" w:rsidRPr="00D4191D">
        <w:rPr>
          <w:rFonts w:ascii="Times New Roman" w:hAnsi="Times New Roman"/>
          <w:color w:val="auto"/>
        </w:rPr>
        <w:t>____-</w:t>
      </w:r>
      <w:proofErr w:type="gramStart"/>
      <w:r w:rsidR="007D24E2" w:rsidRPr="00D4191D">
        <w:rPr>
          <w:rFonts w:ascii="Times New Roman" w:hAnsi="Times New Roman"/>
          <w:color w:val="auto"/>
        </w:rPr>
        <w:t>п</w:t>
      </w:r>
      <w:proofErr w:type="spellEnd"/>
      <w:proofErr w:type="gramEnd"/>
    </w:p>
    <w:p w:rsidR="009A40F8" w:rsidRDefault="009A40F8" w:rsidP="007D24E2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</w:rPr>
      </w:pPr>
    </w:p>
    <w:p w:rsidR="007D24E2" w:rsidRDefault="007D24E2" w:rsidP="007D24E2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proofErr w:type="gramStart"/>
      <w:r>
        <w:rPr>
          <w:rFonts w:ascii="Times New Roman" w:hAnsi="Times New Roman" w:cs="Times New Roman"/>
          <w:color w:val="auto"/>
        </w:rPr>
        <w:t>П</w:t>
      </w:r>
      <w:proofErr w:type="gramEnd"/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:rsidR="007D24E2" w:rsidRDefault="007D24E2" w:rsidP="007D24E2">
      <w:pPr>
        <w:pStyle w:val="ad"/>
        <w:kinsoku w:val="0"/>
        <w:overflowPunct w:val="0"/>
        <w:spacing w:line="229" w:lineRule="exact"/>
        <w:ind w:left="1680" w:right="1721"/>
        <w:jc w:val="center"/>
      </w:pPr>
      <w:r>
        <w:t>Муниципальной программы</w:t>
      </w:r>
    </w:p>
    <w:p w:rsidR="007D24E2" w:rsidRPr="006F6429" w:rsidRDefault="007D24E2" w:rsidP="007D24E2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</w:rPr>
      </w:pPr>
    </w:p>
    <w:p w:rsidR="00F10237" w:rsidRDefault="007D24E2" w:rsidP="00F10237">
      <w:pPr>
        <w:pStyle w:val="1"/>
        <w:kinsoku w:val="0"/>
        <w:overflowPunct w:val="0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F10237">
        <w:rPr>
          <w:rFonts w:ascii="Times New Roman" w:hAnsi="Times New Roman" w:cs="Times New Roman"/>
          <w:color w:val="auto"/>
        </w:rPr>
        <w:t>«</w:t>
      </w:r>
      <w:r w:rsidR="00F10237" w:rsidRPr="00F10237">
        <w:rPr>
          <w:rFonts w:ascii="Times New Roman" w:hAnsi="Times New Roman" w:cs="Times New Roman"/>
          <w:bCs w:val="0"/>
          <w:color w:val="auto"/>
        </w:rPr>
        <w:t xml:space="preserve">Охрана окружающей среды на территории </w:t>
      </w:r>
      <w:proofErr w:type="spellStart"/>
      <w:r w:rsidR="00F10237" w:rsidRPr="00F10237">
        <w:rPr>
          <w:rFonts w:ascii="Times New Roman" w:hAnsi="Times New Roman" w:cs="Times New Roman"/>
          <w:bCs w:val="0"/>
          <w:color w:val="auto"/>
        </w:rPr>
        <w:t>Таштагольского</w:t>
      </w:r>
      <w:proofErr w:type="spellEnd"/>
      <w:r w:rsidR="00F10237" w:rsidRPr="00F10237">
        <w:rPr>
          <w:rFonts w:ascii="Times New Roman" w:hAnsi="Times New Roman" w:cs="Times New Roman"/>
          <w:bCs w:val="0"/>
          <w:color w:val="auto"/>
        </w:rPr>
        <w:t xml:space="preserve"> муниципального района»</w:t>
      </w:r>
    </w:p>
    <w:p w:rsidR="007D24E2" w:rsidRPr="00F10237" w:rsidRDefault="00F10237" w:rsidP="00F10237">
      <w:pPr>
        <w:pStyle w:val="1"/>
        <w:kinsoku w:val="0"/>
        <w:overflowPunct w:val="0"/>
        <w:spacing w:before="0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F10237">
        <w:rPr>
          <w:rFonts w:ascii="Times New Roman" w:hAnsi="Times New Roman" w:cs="Times New Roman"/>
          <w:color w:val="auto"/>
        </w:rPr>
        <w:t xml:space="preserve"> на  2026-2030 годы</w:t>
      </w:r>
    </w:p>
    <w:p w:rsidR="007D24E2" w:rsidRPr="006F6429" w:rsidRDefault="007D24E2" w:rsidP="00F10237">
      <w:pPr>
        <w:pStyle w:val="ad"/>
        <w:kinsoku w:val="0"/>
        <w:overflowPunct w:val="0"/>
      </w:pPr>
    </w:p>
    <w:p w:rsidR="007D24E2" w:rsidRPr="006F6429" w:rsidRDefault="007D24E2" w:rsidP="007D24E2">
      <w:pPr>
        <w:pStyle w:val="af"/>
        <w:widowControl w:val="0"/>
        <w:numPr>
          <w:ilvl w:val="0"/>
          <w:numId w:val="3"/>
        </w:numPr>
        <w:tabs>
          <w:tab w:val="left" w:pos="72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03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6F6429">
        <w:rPr>
          <w:rFonts w:ascii="Times New Roman" w:hAnsi="Times New Roman"/>
          <w:b/>
          <w:bCs/>
          <w:sz w:val="28"/>
          <w:szCs w:val="28"/>
        </w:rPr>
        <w:t>Основные</w:t>
      </w:r>
      <w:r w:rsidRPr="006F6429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6F6429"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7D24E2" w:rsidRDefault="007D24E2" w:rsidP="007D24E2">
      <w:pPr>
        <w:pStyle w:val="ad"/>
        <w:kinsoku w:val="0"/>
        <w:overflowPunct w:val="0"/>
        <w:spacing w:before="4"/>
        <w:rPr>
          <w:b/>
          <w:bCs/>
        </w:rPr>
      </w:pPr>
    </w:p>
    <w:tbl>
      <w:tblPr>
        <w:tblW w:w="14188" w:type="dxa"/>
        <w:tblInd w:w="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4"/>
        <w:gridCol w:w="7294"/>
      </w:tblGrid>
      <w:tr w:rsidR="007D24E2" w:rsidTr="009A40F8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Адыяков</w:t>
            </w:r>
            <w:proofErr w:type="spellEnd"/>
            <w:r>
              <w:rPr>
                <w:sz w:val="18"/>
                <w:szCs w:val="18"/>
              </w:rPr>
              <w:t xml:space="preserve"> Сергей Владимирович</w:t>
            </w:r>
          </w:p>
        </w:tc>
      </w:tr>
      <w:tr w:rsidR="007D24E2" w:rsidTr="009A40F8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6F6429" w:rsidP="006F6429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Адыяков</w:t>
            </w:r>
            <w:proofErr w:type="spellEnd"/>
            <w:r>
              <w:rPr>
                <w:sz w:val="18"/>
                <w:szCs w:val="18"/>
              </w:rPr>
              <w:t xml:space="preserve"> Сергей Владимирович</w:t>
            </w:r>
          </w:p>
        </w:tc>
      </w:tr>
    </w:tbl>
    <w:p w:rsidR="007D24E2" w:rsidRDefault="007D24E2" w:rsidP="007D24E2">
      <w:pPr>
        <w:pStyle w:val="ad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14188" w:type="dxa"/>
        <w:tblInd w:w="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4"/>
        <w:gridCol w:w="7294"/>
      </w:tblGrid>
      <w:tr w:rsidR="007D24E2" w:rsidTr="009A40F8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proofErr w:type="gramStart"/>
            <w:r>
              <w:rPr>
                <w:sz w:val="18"/>
                <w:szCs w:val="18"/>
                <w:vertAlign w:val="superscript"/>
              </w:rPr>
              <w:t>9</w:t>
            </w:r>
            <w:proofErr w:type="gramEnd"/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7D24E2" w:rsidRPr="005D4E1E" w:rsidTr="009A40F8">
        <w:trPr>
          <w:trHeight w:val="448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Цели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85" w:rsidRPr="00BD2A18" w:rsidRDefault="005479C8" w:rsidP="005479C8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5479C8">
              <w:rPr>
                <w:rFonts w:ascii="Times New Roman" w:hAnsi="Times New Roman"/>
                <w:sz w:val="18"/>
                <w:szCs w:val="18"/>
              </w:rPr>
              <w:t xml:space="preserve">Цель 1. Обеспечение экологической безопасности на территории </w:t>
            </w:r>
            <w:proofErr w:type="spellStart"/>
            <w:r w:rsidRPr="005479C8">
              <w:rPr>
                <w:rFonts w:ascii="Times New Roman" w:hAnsi="Times New Roman"/>
                <w:sz w:val="18"/>
                <w:szCs w:val="18"/>
              </w:rPr>
              <w:t>Таштагольского</w:t>
            </w:r>
            <w:proofErr w:type="spellEnd"/>
            <w:r w:rsidRPr="005479C8">
              <w:rPr>
                <w:rFonts w:ascii="Times New Roman" w:hAnsi="Times New Roman"/>
                <w:sz w:val="18"/>
                <w:szCs w:val="18"/>
              </w:rPr>
              <w:t xml:space="preserve"> муниципального </w:t>
            </w:r>
            <w:r w:rsidR="00BD2A18" w:rsidRPr="005479C8">
              <w:rPr>
                <w:rFonts w:ascii="Times New Roman" w:hAnsi="Times New Roman"/>
                <w:sz w:val="18"/>
                <w:szCs w:val="18"/>
              </w:rPr>
              <w:t>Р</w:t>
            </w:r>
            <w:r w:rsidRPr="005479C8">
              <w:rPr>
                <w:rFonts w:ascii="Times New Roman" w:hAnsi="Times New Roman"/>
                <w:sz w:val="18"/>
                <w:szCs w:val="18"/>
              </w:rPr>
              <w:t>айона</w:t>
            </w:r>
            <w:r w:rsidR="00BD2A1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D24E2" w:rsidTr="009A40F8">
        <w:trPr>
          <w:trHeight w:val="13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610D07" w:rsidRDefault="00610D07" w:rsidP="00610D07">
            <w:pPr>
              <w:pStyle w:val="ConsPlusNormal"/>
              <w:widowControl/>
              <w:tabs>
                <w:tab w:val="left" w:pos="3299"/>
              </w:tabs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10D07">
              <w:rPr>
                <w:rFonts w:ascii="Times New Roman" w:eastAsiaTheme="minorEastAsia" w:hAnsi="Times New Roman" w:cs="Times New Roman"/>
                <w:sz w:val="16"/>
                <w:szCs w:val="16"/>
              </w:rPr>
              <w:tab/>
            </w:r>
          </w:p>
          <w:p w:rsidR="007D24E2" w:rsidRPr="005479C8" w:rsidRDefault="007D24E2" w:rsidP="00C830E8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</w:rPr>
            </w:pPr>
            <w:r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</w:t>
            </w:r>
            <w:r w:rsidR="00610D07"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амма  </w:t>
            </w:r>
            <w:r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>«</w:t>
            </w:r>
            <w:r w:rsidR="00C830E8">
              <w:rPr>
                <w:rFonts w:ascii="Times New Roman" w:hAnsi="Times New Roman"/>
                <w:bCs/>
                <w:sz w:val="18"/>
                <w:szCs w:val="18"/>
              </w:rPr>
              <w:t>Природоохранные мероприятия</w:t>
            </w:r>
            <w:r w:rsidRPr="005479C8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</w:tc>
      </w:tr>
      <w:tr w:rsidR="007D24E2" w:rsidTr="009A40F8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Объёмы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9A40F8" w:rsidP="007440AC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15 89</w:t>
            </w:r>
            <w:r w:rsidR="00844BF2">
              <w:rPr>
                <w:rFonts w:ascii="Times New Roman" w:eastAsiaTheme="minorEastAsia" w:hAnsi="Times New Roman" w:cs="Times New Roman"/>
                <w:sz w:val="18"/>
                <w:szCs w:val="18"/>
              </w:rPr>
              <w:t>7,65656</w:t>
            </w:r>
            <w:r w:rsidR="007D24E2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тыс. руб.</w:t>
            </w:r>
          </w:p>
        </w:tc>
      </w:tr>
      <w:tr w:rsidR="007D24E2" w:rsidTr="009A40F8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:rsidR="007D24E2" w:rsidRDefault="007D24E2" w:rsidP="007440AC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3C086E" w:rsidRDefault="009C4D3A" w:rsidP="005479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Э</w:t>
            </w:r>
            <w:r w:rsidRPr="009C4D3A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кологическое благополучие</w:t>
            </w:r>
            <w:r w:rsidR="005479C8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</w:p>
        </w:tc>
      </w:tr>
    </w:tbl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6A1272" w:rsidRDefault="006A1272" w:rsidP="007D24E2">
      <w:pPr>
        <w:pStyle w:val="ad"/>
        <w:kinsoku w:val="0"/>
        <w:overflowPunct w:val="0"/>
        <w:spacing w:before="6"/>
        <w:rPr>
          <w:sz w:val="27"/>
          <w:szCs w:val="27"/>
          <w:lang w:val="en-US"/>
        </w:rPr>
      </w:pPr>
    </w:p>
    <w:p w:rsidR="006A1272" w:rsidRDefault="006A1272" w:rsidP="007D24E2">
      <w:pPr>
        <w:pStyle w:val="ad"/>
        <w:kinsoku w:val="0"/>
        <w:overflowPunct w:val="0"/>
        <w:spacing w:before="6"/>
        <w:rPr>
          <w:sz w:val="27"/>
          <w:szCs w:val="27"/>
          <w:lang w:val="en-US"/>
        </w:rPr>
      </w:pPr>
    </w:p>
    <w:p w:rsidR="007D24E2" w:rsidRDefault="00165CAD" w:rsidP="007D24E2">
      <w:pPr>
        <w:pStyle w:val="ad"/>
        <w:kinsoku w:val="0"/>
        <w:overflowPunct w:val="0"/>
        <w:spacing w:before="6"/>
        <w:rPr>
          <w:sz w:val="27"/>
          <w:szCs w:val="27"/>
        </w:rPr>
      </w:pPr>
      <w:r w:rsidRPr="00165CAD">
        <w:rPr>
          <w:sz w:val="16"/>
          <w:szCs w:val="16"/>
        </w:rPr>
        <w:pict>
          <v:shape id="_x0000_s1026" style="position:absolute;margin-left:28.3pt;margin-top:17.75pt;width:144.05pt;height:1pt;z-index:251658240;mso-position-horizontal-relative:page" coordsize="2881,20" o:spt="100" o:gfxdata="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dASQdgAAAAIAQAADwAAAAAAAAABACAA&#10;AAAiAAAAZHJzL2Rvd25yZXYueG1sUEsBAhQAFAAAAAgAh07iQKN+zJwNAgAAggQAAA4AAAAAAAAA&#10;AQAgAAAAJwEAAGRycy9lMm9Eb2MueG1sUEsFBgAAAAAGAAYAWQEAAKYFAAAAAA==&#10;" o:allowincell="f" adj="0,,0" path="m2880,l,,,14r2880,l2880,xe" fillcolor="black" stroked="f">
            <v:stroke joinstyle="round"/>
            <v:formulas/>
            <v:path o:connecttype="segments"/>
            <w10:wrap type="topAndBottom" anchorx="page"/>
          </v:shape>
        </w:pict>
      </w:r>
    </w:p>
    <w:p w:rsidR="007D24E2" w:rsidRDefault="007D24E2" w:rsidP="007D24E2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lastRenderedPageBreak/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:rsidR="007D24E2" w:rsidRDefault="007D24E2" w:rsidP="007D24E2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W w:w="15200" w:type="dxa"/>
        <w:tblInd w:w="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1893"/>
      </w:tblGrid>
      <w:tr w:rsidR="007D24E2" w:rsidTr="009A40F8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национальных</w:t>
            </w:r>
            <w:proofErr w:type="gramEnd"/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7D24E2" w:rsidTr="009A40F8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7D24E2" w:rsidTr="009A40F8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7D24E2" w:rsidTr="009A40F8">
        <w:trPr>
          <w:trHeight w:val="355"/>
        </w:trPr>
        <w:tc>
          <w:tcPr>
            <w:tcW w:w="15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204" w:rsidRPr="00BD2A18" w:rsidRDefault="00885204" w:rsidP="00885204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BD2A18">
              <w:rPr>
                <w:color w:val="000000" w:themeColor="text1"/>
                <w:sz w:val="18"/>
                <w:szCs w:val="18"/>
                <w:lang w:val="ru-RU"/>
              </w:rPr>
              <w:t xml:space="preserve">1. </w:t>
            </w:r>
            <w:r w:rsidR="00657506" w:rsidRPr="00BD2A18">
              <w:rPr>
                <w:color w:val="000000"/>
                <w:sz w:val="18"/>
                <w:szCs w:val="18"/>
                <w:lang w:val="ru-RU"/>
              </w:rPr>
              <w:t xml:space="preserve">Обеспечение экологической безопасности на территории </w:t>
            </w:r>
            <w:proofErr w:type="spellStart"/>
            <w:r w:rsidR="00657506" w:rsidRPr="00BD2A18">
              <w:rPr>
                <w:color w:val="000000"/>
                <w:sz w:val="18"/>
                <w:szCs w:val="18"/>
                <w:lang w:val="ru-RU"/>
              </w:rPr>
              <w:t>Таштагольского</w:t>
            </w:r>
            <w:proofErr w:type="spellEnd"/>
            <w:r w:rsidR="00657506" w:rsidRPr="00BD2A18">
              <w:rPr>
                <w:color w:val="000000"/>
                <w:sz w:val="18"/>
                <w:szCs w:val="18"/>
                <w:lang w:val="ru-RU"/>
              </w:rPr>
              <w:t xml:space="preserve"> муниципального района</w:t>
            </w:r>
            <w:r w:rsidRPr="00BD2A18">
              <w:rPr>
                <w:color w:val="000000" w:themeColor="text1"/>
                <w:sz w:val="18"/>
                <w:szCs w:val="18"/>
                <w:lang w:val="ru-RU"/>
              </w:rPr>
              <w:t>.</w:t>
            </w:r>
          </w:p>
          <w:p w:rsidR="007D24E2" w:rsidRPr="00BD2A18" w:rsidRDefault="007D24E2" w:rsidP="007440AC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D24E2" w:rsidTr="009A40F8">
        <w:trPr>
          <w:trHeight w:val="214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5D4E1E" w:rsidRDefault="007D24E2" w:rsidP="00783B1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BD2A18" w:rsidRDefault="00BD2A18" w:rsidP="006575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Выявление и проведение комплекса работ по ликвидации (рекультивации) объектов накопленного вреда окружающей среде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BD2A18" w:rsidRDefault="007D24E2" w:rsidP="00783B1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BD2A18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BD2A18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BD2A18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 w:rsidR="00410620"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BD2A18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BD2A18" w:rsidRDefault="009C4D3A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2024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BD2A18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BD2A18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BD2A18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BD2A18" w:rsidRDefault="00BD2A18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D2A1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BD2A18" w:rsidRDefault="00BD2A18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D2A1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1E" w:rsidRPr="00BD2A18" w:rsidRDefault="007D24E2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</w:t>
            </w:r>
            <w:r w:rsidR="00C830E8">
              <w:rPr>
                <w:sz w:val="18"/>
                <w:szCs w:val="18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BD2A18" w:rsidRDefault="0030117A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 xml:space="preserve">Отдел по национальным вопросам администрации </w:t>
            </w:r>
            <w:proofErr w:type="spellStart"/>
            <w:r w:rsidRPr="00BD2A18">
              <w:rPr>
                <w:sz w:val="18"/>
                <w:szCs w:val="18"/>
              </w:rPr>
              <w:t>Таштагольского</w:t>
            </w:r>
            <w:proofErr w:type="spellEnd"/>
            <w:r w:rsidRPr="00BD2A18"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BD2A18" w:rsidRDefault="00BD2A18" w:rsidP="00BD2A18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A18">
              <w:rPr>
                <w:rFonts w:ascii="Times New Roman" w:hAnsi="Times New Roman" w:cs="Times New Roman"/>
                <w:sz w:val="18"/>
                <w:szCs w:val="18"/>
              </w:rPr>
              <w:t>ликвидация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опасности;</w:t>
            </w:r>
          </w:p>
        </w:tc>
      </w:tr>
      <w:tr w:rsidR="00BD2A18" w:rsidTr="009A40F8">
        <w:trPr>
          <w:trHeight w:val="140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18" w:rsidRPr="00410620" w:rsidRDefault="00BD2A18" w:rsidP="00783B1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1.2.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18" w:rsidRPr="00410620" w:rsidRDefault="00BD2A18" w:rsidP="0065750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Количество высаженных деревьев и кустарников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18" w:rsidRPr="00410620" w:rsidRDefault="00BD2A18" w:rsidP="00783B1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18" w:rsidRPr="00410620" w:rsidRDefault="00BD2A18" w:rsidP="00783B19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410620"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3000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2024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3000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3000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18" w:rsidRPr="00410620" w:rsidRDefault="00BD2A18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3000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18" w:rsidRPr="00410620" w:rsidRDefault="00BD2A18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10620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18" w:rsidRPr="00410620" w:rsidRDefault="00BD2A18" w:rsidP="00783B19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10620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18" w:rsidRPr="005D4E1E" w:rsidRDefault="00410620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</w:t>
            </w:r>
            <w:r w:rsidR="00844BF2">
              <w:rPr>
                <w:sz w:val="18"/>
                <w:szCs w:val="18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18" w:rsidRPr="00BD2A18" w:rsidRDefault="00104674" w:rsidP="00783B1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 xml:space="preserve">Отдел по национальным вопросам администрации </w:t>
            </w:r>
            <w:proofErr w:type="spellStart"/>
            <w:r w:rsidRPr="00BD2A18">
              <w:rPr>
                <w:sz w:val="18"/>
                <w:szCs w:val="18"/>
              </w:rPr>
              <w:t>Таштагольского</w:t>
            </w:r>
            <w:proofErr w:type="spellEnd"/>
            <w:r w:rsidRPr="00BD2A18"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18" w:rsidRPr="00BD2A18" w:rsidRDefault="00BD2A18" w:rsidP="00BD2A18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2A18">
              <w:rPr>
                <w:rFonts w:ascii="Times New Roman" w:hAnsi="Times New Roman" w:cs="Times New Roman"/>
                <w:sz w:val="18"/>
                <w:szCs w:val="18"/>
              </w:rPr>
              <w:t>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парках.</w:t>
            </w:r>
          </w:p>
        </w:tc>
      </w:tr>
    </w:tbl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7D24E2" w:rsidP="007D24E2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Прокси-показатели</w:t>
      </w:r>
      <w:proofErr w:type="spellEnd"/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15451" w:type="dxa"/>
        <w:tblInd w:w="108" w:type="dxa"/>
        <w:tblLayout w:type="fixed"/>
        <w:tblLook w:val="04A0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127"/>
      </w:tblGrid>
      <w:tr w:rsidR="007D24E2" w:rsidTr="009A40F8">
        <w:tc>
          <w:tcPr>
            <w:tcW w:w="416" w:type="dxa"/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7D24E2" w:rsidTr="009A40F8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Единица измерения</w:t>
            </w:r>
          </w:p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(по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1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за достижени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е показателя</w:t>
            </w:r>
          </w:p>
        </w:tc>
      </w:tr>
      <w:tr w:rsidR="007D24E2" w:rsidTr="009A40F8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дек.</w:t>
            </w:r>
          </w:p>
        </w:tc>
        <w:tc>
          <w:tcPr>
            <w:tcW w:w="11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7D24E2" w:rsidTr="009A40F8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7D24E2" w:rsidRDefault="007D24E2" w:rsidP="007440AC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7D24E2" w:rsidTr="009A40F8">
        <w:tc>
          <w:tcPr>
            <w:tcW w:w="416" w:type="dxa"/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7D24E2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  <w:vAlign w:val="bottom"/>
          </w:tcPr>
          <w:p w:rsidR="007D24E2" w:rsidRDefault="007D24E2" w:rsidP="007440AC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:rsidR="007D24E2" w:rsidRDefault="007D24E2" w:rsidP="007D24E2">
      <w:pPr>
        <w:pStyle w:val="ad"/>
        <w:kinsoku w:val="0"/>
        <w:overflowPunct w:val="0"/>
        <w:spacing w:before="6"/>
        <w:rPr>
          <w:sz w:val="20"/>
          <w:szCs w:val="20"/>
        </w:rPr>
      </w:pPr>
    </w:p>
    <w:p w:rsidR="007D24E2" w:rsidRDefault="004B15E9" w:rsidP="007D24E2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t>3</w:t>
      </w:r>
      <w:r w:rsidR="007D24E2">
        <w:rPr>
          <w:color w:val="auto"/>
        </w:rPr>
        <w:t>.</w:t>
      </w:r>
      <w:r w:rsidR="007D24E2">
        <w:rPr>
          <w:color w:val="auto"/>
          <w:spacing w:val="-3"/>
        </w:rPr>
        <w:t xml:space="preserve"> </w:t>
      </w:r>
      <w:r w:rsidR="007D24E2">
        <w:rPr>
          <w:color w:val="auto"/>
        </w:rPr>
        <w:t>Помесячный план достижения показателей муниципальной</w:t>
      </w:r>
      <w:r w:rsidR="007D24E2">
        <w:rPr>
          <w:color w:val="auto"/>
          <w:spacing w:val="-3"/>
        </w:rPr>
        <w:t xml:space="preserve"> </w:t>
      </w:r>
      <w:r w:rsidR="007D24E2">
        <w:rPr>
          <w:color w:val="auto"/>
        </w:rPr>
        <w:t>программы</w:t>
      </w:r>
      <w:r w:rsidR="007D24E2">
        <w:rPr>
          <w:color w:val="auto"/>
          <w:spacing w:val="2"/>
        </w:rPr>
        <w:t xml:space="preserve"> </w:t>
      </w:r>
      <w:r w:rsidR="007D24E2">
        <w:rPr>
          <w:color w:val="auto"/>
        </w:rPr>
        <w:t>в</w:t>
      </w:r>
      <w:r w:rsidR="007D24E2">
        <w:rPr>
          <w:color w:val="auto"/>
          <w:spacing w:val="-4"/>
        </w:rPr>
        <w:t xml:space="preserve"> </w:t>
      </w:r>
      <w:r w:rsidR="007D24E2">
        <w:rPr>
          <w:color w:val="auto"/>
        </w:rPr>
        <w:t>2026</w:t>
      </w:r>
      <w:r w:rsidR="007D24E2">
        <w:rPr>
          <w:color w:val="auto"/>
          <w:spacing w:val="-3"/>
        </w:rPr>
        <w:t xml:space="preserve"> </w:t>
      </w:r>
      <w:r w:rsidR="007D24E2">
        <w:rPr>
          <w:color w:val="auto"/>
        </w:rPr>
        <w:t>году</w:t>
      </w:r>
    </w:p>
    <w:p w:rsidR="007D24E2" w:rsidRDefault="007D24E2" w:rsidP="007D24E2">
      <w:pPr>
        <w:pStyle w:val="ad"/>
        <w:kinsoku w:val="0"/>
        <w:overflowPunct w:val="0"/>
        <w:spacing w:before="6"/>
        <w:rPr>
          <w:sz w:val="20"/>
          <w:szCs w:val="20"/>
        </w:rPr>
      </w:pPr>
    </w:p>
    <w:tbl>
      <w:tblPr>
        <w:tblW w:w="15579" w:type="dxa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1063"/>
      </w:tblGrid>
      <w:tr w:rsidR="007D24E2" w:rsidTr="007440AC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7D24E2" w:rsidTr="007440AC">
        <w:trPr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нояб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7D24E2" w:rsidTr="007440AC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7D24E2" w:rsidTr="007440AC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F35CB8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DE1DD3">
              <w:rPr>
                <w:i/>
                <w:iCs/>
                <w:sz w:val="18"/>
                <w:szCs w:val="18"/>
                <w:lang w:val="ru-RU"/>
              </w:rPr>
              <w:t>Цель муниципальной  программы «</w:t>
            </w:r>
            <w:r w:rsidR="00410620" w:rsidRPr="00BD2A18">
              <w:rPr>
                <w:color w:val="000000"/>
                <w:sz w:val="18"/>
                <w:szCs w:val="18"/>
                <w:lang w:val="ru-RU"/>
              </w:rPr>
              <w:t xml:space="preserve">Обеспечение экологической безопасности на территории </w:t>
            </w:r>
            <w:proofErr w:type="spellStart"/>
            <w:r w:rsidR="00410620" w:rsidRPr="00BD2A18">
              <w:rPr>
                <w:color w:val="000000"/>
                <w:sz w:val="18"/>
                <w:szCs w:val="18"/>
                <w:lang w:val="ru-RU"/>
              </w:rPr>
              <w:t>Таштагольского</w:t>
            </w:r>
            <w:proofErr w:type="spellEnd"/>
            <w:r w:rsidR="00410620" w:rsidRPr="00BD2A18">
              <w:rPr>
                <w:color w:val="000000"/>
                <w:sz w:val="18"/>
                <w:szCs w:val="18"/>
                <w:lang w:val="ru-RU"/>
              </w:rPr>
              <w:t xml:space="preserve"> муниципального района</w:t>
            </w:r>
            <w:r w:rsidRPr="00DE1DD3">
              <w:rPr>
                <w:rFonts w:eastAsia="Times New Roman"/>
                <w:sz w:val="18"/>
                <w:szCs w:val="18"/>
                <w:lang w:val="ru-RU"/>
              </w:rPr>
              <w:t>»</w:t>
            </w:r>
          </w:p>
        </w:tc>
      </w:tr>
      <w:tr w:rsidR="007D24E2" w:rsidTr="007440AC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4E2" w:rsidRPr="00DE1DD3" w:rsidRDefault="00410620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Выявление и проведение комплекса работ по ликвидации (рекультивации) объектов накопленного вреда окружающей среде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4E2" w:rsidRPr="00DE1DD3" w:rsidRDefault="007D24E2" w:rsidP="007440AC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F35CB8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E1DD3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 w:rsidR="00DE6C51"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7D24E2" w:rsidP="007440AC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DE1DD3" w:rsidRDefault="00410620" w:rsidP="007440A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E1DD3" w:rsidTr="007440AC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Default="00410620" w:rsidP="007440AC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D3" w:rsidRPr="005D4E1E" w:rsidRDefault="00410620" w:rsidP="007440AC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Количество высаженных деревьев и кустарников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DD3" w:rsidRDefault="00DE1DD3" w:rsidP="007440AC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Default="00410620" w:rsidP="007440AC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Pr="00DE1DD3" w:rsidRDefault="00DE1DD3" w:rsidP="00F405DA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D3" w:rsidRDefault="00410620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</w:tr>
    </w:tbl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4B15E9" w:rsidP="004B15E9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>4.</w:t>
      </w:r>
      <w:r w:rsidR="007D24E2">
        <w:rPr>
          <w:rFonts w:ascii="Times New Roman" w:hAnsi="Times New Roman" w:cs="Times New Roman"/>
          <w:color w:val="auto"/>
        </w:rPr>
        <w:t>Структура</w:t>
      </w:r>
      <w:r w:rsidR="007D24E2">
        <w:rPr>
          <w:rFonts w:ascii="Times New Roman" w:hAnsi="Times New Roman" w:cs="Times New Roman"/>
          <w:color w:val="auto"/>
          <w:spacing w:val="-5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муниципальной</w:t>
      </w:r>
      <w:r w:rsidR="007D24E2">
        <w:rPr>
          <w:rFonts w:ascii="Times New Roman" w:hAnsi="Times New Roman" w:cs="Times New Roman"/>
          <w:color w:val="auto"/>
          <w:spacing w:val="-2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программы</w:t>
      </w:r>
    </w:p>
    <w:p w:rsidR="007D24E2" w:rsidRDefault="007D24E2" w:rsidP="007D24E2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W w:w="15200" w:type="dxa"/>
        <w:tblInd w:w="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8"/>
        <w:gridCol w:w="7371"/>
        <w:gridCol w:w="3295"/>
        <w:gridCol w:w="3716"/>
      </w:tblGrid>
      <w:tr w:rsidR="007D24E2" w:rsidTr="00085614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структурного</w:t>
            </w:r>
            <w:proofErr w:type="gramEnd"/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Краткое описание ожидаемых эффектов от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структурного</w:t>
            </w:r>
            <w:proofErr w:type="gramEnd"/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  <w:p w:rsidR="007D24E2" w:rsidRDefault="007D24E2" w:rsidP="007440AC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 показателями</w:t>
            </w:r>
            <w:r>
              <w:rPr>
                <w:sz w:val="16"/>
                <w:szCs w:val="16"/>
                <w:vertAlign w:val="superscript"/>
              </w:rPr>
              <w:t>27</w:t>
            </w:r>
          </w:p>
        </w:tc>
      </w:tr>
      <w:tr w:rsidR="007D24E2" w:rsidTr="00085614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7D24E2" w:rsidTr="00085614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9C4D3A" w:rsidRDefault="00DE6C51" w:rsidP="00C830E8">
            <w:pPr>
              <w:pStyle w:val="TableParagraph"/>
              <w:kinsoku w:val="0"/>
              <w:overflowPunct w:val="0"/>
              <w:spacing w:before="42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</w:t>
            </w:r>
            <w:r w:rsidR="007D24E2" w:rsidRPr="009C4D3A">
              <w:rPr>
                <w:sz w:val="18"/>
                <w:szCs w:val="18"/>
              </w:rPr>
              <w:t>Подпрограмма</w:t>
            </w:r>
            <w:r w:rsidR="007D24E2" w:rsidRPr="009C4D3A">
              <w:rPr>
                <w:spacing w:val="-5"/>
                <w:sz w:val="18"/>
                <w:szCs w:val="18"/>
              </w:rPr>
              <w:t xml:space="preserve"> </w:t>
            </w:r>
            <w:r w:rsidR="007D24E2" w:rsidRPr="009C4D3A">
              <w:rPr>
                <w:sz w:val="18"/>
                <w:szCs w:val="18"/>
              </w:rPr>
              <w:t>«</w:t>
            </w:r>
            <w:r w:rsidR="00C830E8">
              <w:rPr>
                <w:bCs/>
                <w:sz w:val="18"/>
                <w:szCs w:val="18"/>
              </w:rPr>
              <w:t>Природоохранные мероприятия</w:t>
            </w:r>
            <w:r w:rsidR="007D24E2" w:rsidRPr="009C4D3A">
              <w:rPr>
                <w:sz w:val="18"/>
                <w:szCs w:val="18"/>
              </w:rPr>
              <w:t>»</w:t>
            </w:r>
            <w:r w:rsidR="007D24E2" w:rsidRPr="009C4D3A">
              <w:rPr>
                <w:sz w:val="18"/>
                <w:szCs w:val="18"/>
                <w:vertAlign w:val="superscript"/>
              </w:rPr>
              <w:t>28</w:t>
            </w:r>
          </w:p>
        </w:tc>
      </w:tr>
      <w:tr w:rsidR="007D24E2" w:rsidTr="00085614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D3A" w:rsidRPr="009C4D3A" w:rsidRDefault="009C4D3A" w:rsidP="009C4D3A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</w:rPr>
            </w:pPr>
            <w:r w:rsidRPr="009C4D3A">
              <w:rPr>
                <w:sz w:val="18"/>
                <w:szCs w:val="18"/>
              </w:rPr>
              <w:t>Муниципальная программа «</w:t>
            </w:r>
            <w:r w:rsidR="00410620" w:rsidRPr="005479C8">
              <w:rPr>
                <w:bCs/>
                <w:sz w:val="18"/>
                <w:szCs w:val="18"/>
              </w:rPr>
              <w:t xml:space="preserve">Охрана окружающей среды </w:t>
            </w:r>
            <w:r w:rsidR="00410620">
              <w:rPr>
                <w:bCs/>
                <w:sz w:val="18"/>
                <w:szCs w:val="18"/>
              </w:rPr>
              <w:t xml:space="preserve">на территории </w:t>
            </w:r>
            <w:proofErr w:type="spellStart"/>
            <w:r w:rsidR="00410620">
              <w:rPr>
                <w:bCs/>
                <w:sz w:val="18"/>
                <w:szCs w:val="18"/>
              </w:rPr>
              <w:t>Таштагольского</w:t>
            </w:r>
            <w:proofErr w:type="spellEnd"/>
            <w:r w:rsidR="00410620">
              <w:rPr>
                <w:bCs/>
                <w:sz w:val="18"/>
                <w:szCs w:val="18"/>
              </w:rPr>
              <w:t xml:space="preserve"> муниципального района</w:t>
            </w:r>
            <w:r w:rsidRPr="009C4D3A">
              <w:rPr>
                <w:sz w:val="18"/>
                <w:szCs w:val="18"/>
              </w:rPr>
              <w:t xml:space="preserve">» </w:t>
            </w:r>
          </w:p>
          <w:p w:rsidR="007D24E2" w:rsidRPr="009C4D3A" w:rsidRDefault="009C4D3A" w:rsidP="009C4D3A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  <w:vertAlign w:val="superscript"/>
              </w:rPr>
            </w:pPr>
            <w:proofErr w:type="spellStart"/>
            <w:r w:rsidRPr="009C4D3A">
              <w:rPr>
                <w:sz w:val="18"/>
                <w:szCs w:val="18"/>
              </w:rPr>
              <w:t>Адыяков</w:t>
            </w:r>
            <w:proofErr w:type="spellEnd"/>
            <w:r w:rsidRPr="009C4D3A">
              <w:rPr>
                <w:sz w:val="18"/>
                <w:szCs w:val="18"/>
              </w:rPr>
              <w:t xml:space="preserve"> Сергей Владимирович</w:t>
            </w:r>
            <w:r w:rsidRPr="009C4D3A">
              <w:rPr>
                <w:spacing w:val="-37"/>
                <w:sz w:val="18"/>
                <w:szCs w:val="18"/>
              </w:rPr>
              <w:t xml:space="preserve"> </w:t>
            </w:r>
          </w:p>
        </w:tc>
      </w:tr>
      <w:tr w:rsidR="007D24E2" w:rsidTr="00085614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9C4D3A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9C4D3A">
              <w:rPr>
                <w:sz w:val="16"/>
                <w:szCs w:val="16"/>
              </w:rPr>
              <w:t xml:space="preserve">Отдел по национальным вопросам администрации </w:t>
            </w:r>
            <w:proofErr w:type="spellStart"/>
            <w:r w:rsidR="009C4D3A">
              <w:rPr>
                <w:sz w:val="16"/>
                <w:szCs w:val="16"/>
              </w:rPr>
              <w:t>Таштагольского</w:t>
            </w:r>
            <w:proofErr w:type="spellEnd"/>
            <w:r w:rsidR="009C4D3A">
              <w:rPr>
                <w:sz w:val="16"/>
                <w:szCs w:val="16"/>
              </w:rPr>
              <w:t xml:space="preserve"> муниципального района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Default="007D24E2" w:rsidP="007440AC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7D24E2" w:rsidTr="00085614">
        <w:trPr>
          <w:trHeight w:val="12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610CC9" w:rsidRDefault="007D24E2" w:rsidP="007440AC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74" w:rsidRDefault="00104674" w:rsidP="00104674">
            <w:pPr>
              <w:pStyle w:val="TableParagraph"/>
              <w:kinsoku w:val="0"/>
              <w:overflowPunct w:val="0"/>
              <w:rPr>
                <w:color w:val="000000" w:themeColor="text1"/>
                <w:sz w:val="18"/>
                <w:szCs w:val="18"/>
              </w:rPr>
            </w:pPr>
            <w:r w:rsidRPr="00BD2A18">
              <w:rPr>
                <w:color w:val="000000"/>
                <w:sz w:val="18"/>
                <w:szCs w:val="18"/>
              </w:rPr>
              <w:t xml:space="preserve">Обеспечение экологической безопасности на территории </w:t>
            </w:r>
            <w:proofErr w:type="spellStart"/>
            <w:r w:rsidRPr="00BD2A18">
              <w:rPr>
                <w:color w:val="000000"/>
                <w:sz w:val="18"/>
                <w:szCs w:val="18"/>
              </w:rPr>
              <w:t>Таштагольского</w:t>
            </w:r>
            <w:proofErr w:type="spellEnd"/>
            <w:r w:rsidRPr="00BD2A18">
              <w:rPr>
                <w:color w:val="000000"/>
                <w:sz w:val="18"/>
                <w:szCs w:val="18"/>
              </w:rPr>
              <w:t xml:space="preserve"> муниципального района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104674" w:rsidRPr="00610CC9" w:rsidRDefault="00104674" w:rsidP="007440AC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74" w:rsidRDefault="00104674" w:rsidP="00104674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>Выявление и проведение комплекса работ по ликвидации (рекультивации) объектов накопленного вреда окружающей среде</w:t>
            </w:r>
          </w:p>
          <w:p w:rsidR="007D24E2" w:rsidRPr="00085614" w:rsidRDefault="007D24E2" w:rsidP="00085614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74" w:rsidRDefault="00C830E8" w:rsidP="00104674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нарушенных земель, сохранение лесов.</w:t>
            </w:r>
          </w:p>
          <w:p w:rsidR="00104674" w:rsidRPr="00085614" w:rsidRDefault="00104674" w:rsidP="00104674">
            <w:pPr>
              <w:pStyle w:val="TableParagraph"/>
              <w:kinsoku w:val="0"/>
              <w:overflowPunct w:val="0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ED23A0" w:rsidRDefault="00ED23A0" w:rsidP="007D24E2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</w:rPr>
      </w:pPr>
    </w:p>
    <w:p w:rsidR="007D24E2" w:rsidRDefault="004B15E9" w:rsidP="007D24E2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5</w:t>
      </w:r>
      <w:r w:rsidR="007D24E2">
        <w:rPr>
          <w:rFonts w:ascii="Times New Roman" w:hAnsi="Times New Roman" w:cs="Times New Roman"/>
          <w:color w:val="auto"/>
        </w:rPr>
        <w:t>. Финансовое</w:t>
      </w:r>
      <w:r w:rsidR="007D24E2">
        <w:rPr>
          <w:rFonts w:ascii="Times New Roman" w:hAnsi="Times New Roman" w:cs="Times New Roman"/>
          <w:color w:val="auto"/>
          <w:spacing w:val="-6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обеспечение</w:t>
      </w:r>
      <w:r w:rsidR="007D24E2">
        <w:rPr>
          <w:rFonts w:ascii="Times New Roman" w:hAnsi="Times New Roman" w:cs="Times New Roman"/>
          <w:color w:val="auto"/>
          <w:spacing w:val="-2"/>
        </w:rPr>
        <w:t xml:space="preserve"> </w:t>
      </w:r>
      <w:proofErr w:type="gramStart"/>
      <w:r w:rsidR="007D24E2">
        <w:rPr>
          <w:rFonts w:ascii="Times New Roman" w:hAnsi="Times New Roman" w:cs="Times New Roman"/>
          <w:color w:val="auto"/>
        </w:rPr>
        <w:t>муниципальной</w:t>
      </w:r>
      <w:proofErr w:type="gramEnd"/>
      <w:r w:rsidR="007D24E2">
        <w:rPr>
          <w:rFonts w:ascii="Times New Roman" w:hAnsi="Times New Roman" w:cs="Times New Roman"/>
          <w:color w:val="auto"/>
          <w:spacing w:val="-1"/>
        </w:rPr>
        <w:t xml:space="preserve"> </w:t>
      </w:r>
      <w:r w:rsidR="007D24E2">
        <w:rPr>
          <w:rFonts w:ascii="Times New Roman" w:hAnsi="Times New Roman" w:cs="Times New Roman"/>
          <w:color w:val="auto"/>
        </w:rPr>
        <w:t>программы</w:t>
      </w:r>
      <w:r w:rsidR="007D24E2">
        <w:rPr>
          <w:rFonts w:ascii="Times New Roman" w:hAnsi="Times New Roman" w:cs="Times New Roman"/>
          <w:color w:val="auto"/>
          <w:vertAlign w:val="superscript"/>
        </w:rPr>
        <w:t>33</w:t>
      </w:r>
    </w:p>
    <w:p w:rsidR="007D24E2" w:rsidRDefault="007D24E2" w:rsidP="007D24E2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:rsidR="007D24E2" w:rsidRDefault="007D24E2" w:rsidP="007D24E2">
      <w:pPr>
        <w:pStyle w:val="ad"/>
        <w:kinsoku w:val="0"/>
        <w:overflowPunct w:val="0"/>
        <w:jc w:val="right"/>
        <w:rPr>
          <w:sz w:val="20"/>
          <w:szCs w:val="20"/>
        </w:rPr>
      </w:pPr>
    </w:p>
    <w:p w:rsidR="007D24E2" w:rsidRDefault="007D24E2" w:rsidP="007D24E2">
      <w:pPr>
        <w:pStyle w:val="ad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14187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27"/>
        <w:gridCol w:w="1132"/>
        <w:gridCol w:w="1276"/>
        <w:gridCol w:w="1187"/>
        <w:gridCol w:w="1153"/>
        <w:gridCol w:w="1153"/>
        <w:gridCol w:w="1959"/>
      </w:tblGrid>
      <w:tr w:rsidR="007D24E2" w:rsidRPr="00CF3229" w:rsidTr="007440AC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 w:rsidRPr="00CF3229">
              <w:rPr>
                <w:sz w:val="16"/>
                <w:szCs w:val="16"/>
              </w:rPr>
              <w:t>Наименование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муниципальной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программы,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структурного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элемента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/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источник</w:t>
            </w:r>
            <w:r w:rsidRPr="00CF3229">
              <w:rPr>
                <w:spacing w:val="-3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Объем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годам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реализации,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тыс.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рублей</w:t>
            </w:r>
          </w:p>
        </w:tc>
      </w:tr>
      <w:tr w:rsidR="007D24E2" w:rsidRPr="00CF3229" w:rsidTr="007440AC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ad"/>
              <w:kinsoku w:val="0"/>
              <w:overflowPunct w:val="0"/>
              <w:spacing w:before="10" w:after="1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2030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Всего</w:t>
            </w:r>
          </w:p>
        </w:tc>
      </w:tr>
      <w:tr w:rsidR="007D24E2" w:rsidRPr="00CF3229" w:rsidTr="007440AC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7</w:t>
            </w:r>
          </w:p>
        </w:tc>
      </w:tr>
      <w:tr w:rsidR="00844BF2" w:rsidRPr="00CF3229" w:rsidTr="00EB22E9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BF2" w:rsidRPr="00C830E8" w:rsidRDefault="00844BF2" w:rsidP="007440AC">
            <w:pPr>
              <w:pStyle w:val="TableParagraph"/>
              <w:kinsoku w:val="0"/>
              <w:overflowPunct w:val="0"/>
              <w:spacing w:before="54"/>
              <w:ind w:left="107"/>
              <w:rPr>
                <w:b/>
                <w:i/>
                <w:iCs/>
                <w:sz w:val="16"/>
                <w:szCs w:val="16"/>
              </w:rPr>
            </w:pPr>
            <w:r w:rsidRPr="00C830E8">
              <w:rPr>
                <w:b/>
                <w:i/>
                <w:iCs/>
                <w:sz w:val="16"/>
                <w:szCs w:val="16"/>
              </w:rPr>
              <w:t>Муниципальная программа «</w:t>
            </w:r>
            <w:r w:rsidRPr="00C830E8">
              <w:rPr>
                <w:b/>
                <w:bCs/>
                <w:sz w:val="16"/>
                <w:szCs w:val="16"/>
              </w:rPr>
              <w:t xml:space="preserve">Охрана окружающей среды на территории </w:t>
            </w:r>
            <w:proofErr w:type="spellStart"/>
            <w:r w:rsidRPr="00C830E8">
              <w:rPr>
                <w:b/>
                <w:bCs/>
                <w:sz w:val="16"/>
                <w:szCs w:val="16"/>
              </w:rPr>
              <w:t>Таштагольского</w:t>
            </w:r>
            <w:proofErr w:type="spellEnd"/>
            <w:r w:rsidRPr="00C830E8">
              <w:rPr>
                <w:b/>
                <w:bCs/>
                <w:sz w:val="16"/>
                <w:szCs w:val="16"/>
              </w:rPr>
              <w:t xml:space="preserve"> муниципального района</w:t>
            </w:r>
            <w:r w:rsidRPr="00C830E8">
              <w:rPr>
                <w:b/>
                <w:i/>
                <w:sz w:val="16"/>
                <w:szCs w:val="16"/>
              </w:rPr>
              <w:t>»</w:t>
            </w:r>
            <w:r w:rsidRPr="00C830E8">
              <w:rPr>
                <w:b/>
                <w:i/>
                <w:iCs/>
                <w:sz w:val="16"/>
                <w:szCs w:val="16"/>
              </w:rPr>
              <w:t>,</w:t>
            </w:r>
            <w:r w:rsidRPr="00C830E8">
              <w:rPr>
                <w:b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C830E8">
              <w:rPr>
                <w:b/>
                <w:i/>
                <w:iCs/>
                <w:sz w:val="16"/>
                <w:szCs w:val="16"/>
              </w:rPr>
              <w:t>в</w:t>
            </w:r>
            <w:r w:rsidRPr="00C830E8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830E8">
              <w:rPr>
                <w:b/>
                <w:i/>
                <w:iCs/>
                <w:sz w:val="16"/>
                <w:szCs w:val="16"/>
              </w:rPr>
              <w:t>том</w:t>
            </w:r>
            <w:r w:rsidRPr="00C830E8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830E8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FC2B51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15857</w:t>
            </w:r>
            <w:r w:rsidR="00844BF2">
              <w:rPr>
                <w:rFonts w:ascii="Times New Roman" w:hAnsi="Times New Roman"/>
                <w:b/>
                <w:sz w:val="16"/>
                <w:szCs w:val="16"/>
              </w:rPr>
              <w:t>,65656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844BF2" w:rsidP="00844BF2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844BF2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844BF2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844BF2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FC2B51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1589</w:t>
            </w:r>
            <w:r w:rsidR="00844BF2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844BF2" w:rsidRPr="00CF322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844BF2">
              <w:rPr>
                <w:rFonts w:ascii="Times New Roman" w:hAnsi="Times New Roman"/>
                <w:b/>
                <w:sz w:val="16"/>
                <w:szCs w:val="16"/>
              </w:rPr>
              <w:t>65656</w:t>
            </w:r>
          </w:p>
        </w:tc>
      </w:tr>
      <w:tr w:rsidR="00E37571" w:rsidRPr="00CF3229" w:rsidTr="00EB22E9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571" w:rsidRPr="00CF3229" w:rsidRDefault="00E37571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15857,65656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15897,65656</w:t>
            </w:r>
          </w:p>
        </w:tc>
      </w:tr>
      <w:tr w:rsidR="007D24E2" w:rsidRPr="00CF3229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844BF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14738</w:t>
            </w:r>
            <w:r w:rsidR="007D24E2" w:rsidRPr="00CF322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32060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844BF2" w:rsidP="007440AC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14738</w:t>
            </w:r>
            <w:r w:rsidR="007D24E2" w:rsidRPr="00CF32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32060</w:t>
            </w:r>
          </w:p>
        </w:tc>
      </w:tr>
      <w:tr w:rsidR="007D24E2" w:rsidRPr="00CF3229" w:rsidTr="007440AC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844BF2" w:rsidRPr="00CF3229" w:rsidTr="00AD786D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BF2" w:rsidRPr="00CF3229" w:rsidRDefault="00844BF2" w:rsidP="00C830E8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b/>
                <w:i/>
                <w:sz w:val="16"/>
                <w:szCs w:val="16"/>
              </w:rPr>
              <w:t>1.Подпрограмма «</w:t>
            </w:r>
            <w:r>
              <w:rPr>
                <w:b/>
                <w:bCs/>
                <w:i/>
                <w:sz w:val="16"/>
                <w:szCs w:val="16"/>
              </w:rPr>
              <w:t>П</w:t>
            </w:r>
            <w:r>
              <w:rPr>
                <w:b/>
                <w:i/>
                <w:sz w:val="16"/>
                <w:szCs w:val="16"/>
              </w:rPr>
              <w:t>риродоохранные мероприятия</w:t>
            </w:r>
            <w:r w:rsidRPr="00CF3229">
              <w:rPr>
                <w:b/>
                <w:i/>
                <w:sz w:val="16"/>
                <w:szCs w:val="16"/>
              </w:rPr>
              <w:t>»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(всего),</w:t>
            </w:r>
            <w:r w:rsidRPr="00CF3229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в</w:t>
            </w:r>
            <w:r w:rsidRPr="00CF3229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том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FC2B51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1585</w:t>
            </w:r>
            <w:r w:rsidR="00844BF2">
              <w:rPr>
                <w:rFonts w:ascii="Times New Roman" w:hAnsi="Times New Roman"/>
                <w:b/>
                <w:sz w:val="16"/>
                <w:szCs w:val="16"/>
              </w:rPr>
              <w:t>7,65656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844BF2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844BF2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844BF2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844BF2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FC2B51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1589</w:t>
            </w:r>
            <w:r w:rsidR="00844BF2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844BF2" w:rsidRPr="00CF322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844BF2">
              <w:rPr>
                <w:rFonts w:ascii="Times New Roman" w:hAnsi="Times New Roman"/>
                <w:b/>
                <w:sz w:val="16"/>
                <w:szCs w:val="16"/>
              </w:rPr>
              <w:t>65656</w:t>
            </w:r>
          </w:p>
        </w:tc>
      </w:tr>
      <w:tr w:rsidR="00E37571" w:rsidRPr="00CF3229" w:rsidTr="0059297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571" w:rsidRPr="00CF3229" w:rsidRDefault="00E37571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15857,65656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571" w:rsidRPr="00E3757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71">
              <w:rPr>
                <w:rFonts w:ascii="Times New Roman" w:hAnsi="Times New Roman"/>
                <w:sz w:val="16"/>
                <w:szCs w:val="16"/>
              </w:rPr>
              <w:t>15897,65656</w:t>
            </w:r>
          </w:p>
        </w:tc>
      </w:tr>
      <w:tr w:rsidR="007D24E2" w:rsidRPr="00CF3229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844BF2" w:rsidRPr="00CF3229" w:rsidTr="000C57FB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BF2" w:rsidRPr="00CF3229" w:rsidRDefault="00844BF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844BF2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14738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32060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844BF2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844BF2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844BF2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BF2" w:rsidRPr="00CF3229" w:rsidRDefault="00844BF2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2" w:rsidRPr="00CF3229" w:rsidRDefault="00844BF2" w:rsidP="00BE4A71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14738</w:t>
            </w:r>
            <w:r w:rsidRPr="00CF32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32060</w:t>
            </w:r>
          </w:p>
        </w:tc>
      </w:tr>
      <w:tr w:rsidR="007D24E2" w:rsidRPr="00CF3229" w:rsidTr="007440AC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FC2B51" w:rsidRPr="00CF3229" w:rsidTr="007440AC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51" w:rsidRPr="00CF3229" w:rsidRDefault="00FC2B51" w:rsidP="007440A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 xml:space="preserve">1.1. </w:t>
            </w:r>
            <w:r w:rsidRPr="00844BF2">
              <w:rPr>
                <w:sz w:val="16"/>
                <w:szCs w:val="16"/>
              </w:rPr>
              <w:t xml:space="preserve">Разработка проектно сметной документации по ликвидации накопленного вреда окружающей (Проект ликвидации (рекультивации) объекта накопленного вреда окружающей среде «Земельный участок с размещением твердых бытовых отходов площадью 4 га, расположенный в районе п. Чугунаш (Кемеровская область – Кузбасс) </w:t>
            </w:r>
            <w:r w:rsidRPr="00844BF2">
              <w:rPr>
                <w:sz w:val="16"/>
                <w:szCs w:val="16"/>
                <w:lang w:val="en-US"/>
              </w:rPr>
              <w:t>II</w:t>
            </w:r>
            <w:r w:rsidRPr="00844BF2">
              <w:rPr>
                <w:sz w:val="16"/>
                <w:szCs w:val="16"/>
              </w:rPr>
              <w:t xml:space="preserve"> этап разработка проекта»)</w:t>
            </w:r>
            <w:r>
              <w:rPr>
                <w:sz w:val="16"/>
                <w:szCs w:val="16"/>
              </w:rPr>
              <w:t xml:space="preserve">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51" w:rsidRPr="00FC2B51" w:rsidRDefault="00FC2B51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2B51">
              <w:rPr>
                <w:rFonts w:ascii="Times New Roman" w:hAnsi="Times New Roman"/>
                <w:sz w:val="16"/>
                <w:szCs w:val="16"/>
              </w:rPr>
              <w:t>15847,65656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51" w:rsidRPr="00CF3229" w:rsidRDefault="00FC2B51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51" w:rsidRPr="00CF3229" w:rsidRDefault="00FC2B51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51" w:rsidRPr="00CF3229" w:rsidRDefault="00FC2B51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51" w:rsidRPr="00CF3229" w:rsidRDefault="00FC2B51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51" w:rsidRPr="00FC2B51" w:rsidRDefault="00FC2B51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FC2B51" w:rsidRPr="00FC2B51" w:rsidRDefault="00FC2B51" w:rsidP="007440AC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FC2B51">
              <w:rPr>
                <w:sz w:val="16"/>
                <w:szCs w:val="16"/>
              </w:rPr>
              <w:t>15847,65656</w:t>
            </w:r>
          </w:p>
        </w:tc>
      </w:tr>
      <w:tr w:rsidR="00E37571" w:rsidRPr="00CF3229" w:rsidTr="00215B31">
        <w:trPr>
          <w:trHeight w:val="37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571" w:rsidRPr="00CF3229" w:rsidRDefault="00E37571" w:rsidP="007440A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571" w:rsidRPr="00FC2B51" w:rsidRDefault="00E37571" w:rsidP="001814A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2B51">
              <w:rPr>
                <w:rFonts w:ascii="Times New Roman" w:hAnsi="Times New Roman"/>
                <w:sz w:val="16"/>
                <w:szCs w:val="16"/>
              </w:rPr>
              <w:t>15847,65656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571" w:rsidRPr="00CF3229" w:rsidRDefault="00E37571" w:rsidP="001814A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571" w:rsidRPr="00CF3229" w:rsidRDefault="00E37571" w:rsidP="001814A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571" w:rsidRPr="00CF3229" w:rsidRDefault="00E37571" w:rsidP="001814A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571" w:rsidRPr="00CF3229" w:rsidRDefault="00E37571" w:rsidP="001814A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571" w:rsidRPr="00FC2B51" w:rsidRDefault="00E37571" w:rsidP="001814A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E37571" w:rsidRPr="00FC2B51" w:rsidRDefault="00E37571" w:rsidP="001814A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FC2B51">
              <w:rPr>
                <w:sz w:val="16"/>
                <w:szCs w:val="16"/>
              </w:rPr>
              <w:t>15847,65656</w:t>
            </w:r>
          </w:p>
        </w:tc>
      </w:tr>
      <w:tr w:rsidR="007D24E2" w:rsidRPr="00CF3229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FC2B51" w:rsidRPr="00CF3229" w:rsidTr="00A64B72">
        <w:trPr>
          <w:trHeight w:val="36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B51" w:rsidRPr="00CF3229" w:rsidRDefault="00FC2B51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51" w:rsidRPr="00CF3229" w:rsidRDefault="00FC2B51" w:rsidP="00BE4A71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14738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32060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51" w:rsidRPr="00CF3229" w:rsidRDefault="00FC2B51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51" w:rsidRPr="00CF3229" w:rsidRDefault="00FC2B51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51" w:rsidRPr="00CF3229" w:rsidRDefault="00FC2B51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51" w:rsidRPr="00CF3229" w:rsidRDefault="00FC2B51" w:rsidP="00BE4A71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51" w:rsidRPr="00CF3229" w:rsidRDefault="00FC2B51" w:rsidP="00BE4A71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14738</w:t>
            </w:r>
            <w:r w:rsidRPr="00CF32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32060</w:t>
            </w:r>
          </w:p>
        </w:tc>
      </w:tr>
      <w:tr w:rsidR="007D24E2" w:rsidRPr="00CF3229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ED23A0" w:rsidRPr="00CF3229" w:rsidTr="004C29A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3A0" w:rsidRPr="00CF3229" w:rsidRDefault="00ED23A0" w:rsidP="007440AC">
            <w:pPr>
              <w:spacing w:before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1.2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C2B51">
              <w:rPr>
                <w:rFonts w:ascii="Times New Roman" w:hAnsi="Times New Roman"/>
                <w:sz w:val="16"/>
                <w:szCs w:val="16"/>
              </w:rPr>
              <w:t>Обеспечение безопасного состояния «</w:t>
            </w:r>
            <w:proofErr w:type="spellStart"/>
            <w:r w:rsidRPr="00FC2B51">
              <w:rPr>
                <w:rFonts w:ascii="Times New Roman" w:hAnsi="Times New Roman"/>
                <w:sz w:val="16"/>
                <w:szCs w:val="16"/>
              </w:rPr>
              <w:t>Хвостохранилище</w:t>
            </w:r>
            <w:proofErr w:type="spellEnd"/>
            <w:r w:rsidRPr="00FC2B5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C2B51">
              <w:rPr>
                <w:rFonts w:ascii="Times New Roman" w:hAnsi="Times New Roman"/>
                <w:sz w:val="16"/>
                <w:szCs w:val="16"/>
              </w:rPr>
              <w:t>Мундыбашской</w:t>
            </w:r>
            <w:proofErr w:type="spellEnd"/>
            <w:r w:rsidRPr="00FC2B51">
              <w:rPr>
                <w:rFonts w:ascii="Times New Roman" w:hAnsi="Times New Roman"/>
                <w:sz w:val="16"/>
                <w:szCs w:val="16"/>
              </w:rPr>
              <w:t xml:space="preserve"> обогатительной фабрики в долине реки </w:t>
            </w:r>
            <w:proofErr w:type="spellStart"/>
            <w:r w:rsidRPr="00FC2B51">
              <w:rPr>
                <w:rFonts w:ascii="Times New Roman" w:hAnsi="Times New Roman"/>
                <w:sz w:val="16"/>
                <w:szCs w:val="16"/>
              </w:rPr>
              <w:t>Жасменка</w:t>
            </w:r>
            <w:proofErr w:type="spellEnd"/>
            <w:r w:rsidRPr="00FC2B5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FC2B51">
              <w:rPr>
                <w:rFonts w:ascii="Times New Roman" w:hAnsi="Times New Roman"/>
                <w:sz w:val="16"/>
                <w:szCs w:val="16"/>
              </w:rPr>
              <w:t>Таштагольского</w:t>
            </w:r>
            <w:proofErr w:type="spellEnd"/>
            <w:r w:rsidRPr="00FC2B51">
              <w:rPr>
                <w:rFonts w:ascii="Times New Roman" w:hAnsi="Times New Roman"/>
                <w:sz w:val="16"/>
                <w:szCs w:val="16"/>
              </w:rPr>
              <w:t xml:space="preserve"> района Кемеровской области (Кемеровская область-Кузбасс)»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3A0" w:rsidRPr="00CF3229" w:rsidRDefault="00ED23A0" w:rsidP="00ED23A0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A0" w:rsidRDefault="00ED23A0">
            <w:r w:rsidRPr="00855794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A0" w:rsidRDefault="00ED23A0">
            <w:r w:rsidRPr="00855794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A0" w:rsidRDefault="00ED23A0">
            <w:r w:rsidRPr="00855794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A0" w:rsidRDefault="00ED23A0">
            <w:r w:rsidRPr="00855794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A0" w:rsidRDefault="00ED23A0">
            <w:r w:rsidRPr="00855794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</w:tr>
      <w:tr w:rsidR="00ED23A0" w:rsidRPr="00CF3229" w:rsidTr="008C7740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A0" w:rsidRPr="00CF3229" w:rsidRDefault="00ED23A0" w:rsidP="007440A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A0" w:rsidRDefault="00ED23A0">
            <w:r w:rsidRPr="00D860B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A0" w:rsidRDefault="00ED23A0">
            <w:r w:rsidRPr="00D860B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A0" w:rsidRDefault="00ED23A0">
            <w:r w:rsidRPr="00D860B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A0" w:rsidRDefault="00ED23A0">
            <w:r w:rsidRPr="00D860B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A0" w:rsidRDefault="00ED23A0">
            <w:r w:rsidRPr="00D860B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3A0" w:rsidRDefault="00ED23A0">
            <w:r w:rsidRPr="00D860B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</w:tr>
      <w:tr w:rsidR="007D24E2" w:rsidRPr="00CF3229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E2" w:rsidRPr="00CF3229" w:rsidRDefault="007D24E2" w:rsidP="007440A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7D24E2" w:rsidRPr="00CF3229" w:rsidTr="007440AC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E2" w:rsidRPr="00CF3229" w:rsidRDefault="007D24E2" w:rsidP="007440A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7D24E2" w:rsidP="007D24E2">
      <w:pPr>
        <w:pStyle w:val="ad"/>
        <w:kinsoku w:val="0"/>
        <w:overflowPunct w:val="0"/>
        <w:rPr>
          <w:sz w:val="20"/>
          <w:szCs w:val="20"/>
        </w:rPr>
      </w:pPr>
    </w:p>
    <w:p w:rsidR="007D24E2" w:rsidRDefault="007D24E2" w:rsidP="007D24E2">
      <w:pPr>
        <w:sectPr w:rsidR="007D24E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D24E2" w:rsidRDefault="007D24E2" w:rsidP="007D24E2">
      <w:pPr>
        <w:pStyle w:val="11"/>
        <w:numPr>
          <w:ilvl w:val="0"/>
          <w:numId w:val="4"/>
        </w:numPr>
        <w:jc w:val="center"/>
        <w:rPr>
          <w:b/>
        </w:rPr>
      </w:pPr>
      <w:r>
        <w:rPr>
          <w:b/>
        </w:rPr>
        <w:lastRenderedPageBreak/>
        <w:t>Оценка текущего состояния</w:t>
      </w:r>
    </w:p>
    <w:p w:rsidR="007D24E2" w:rsidRDefault="007D24E2" w:rsidP="007D24E2">
      <w:pPr>
        <w:pStyle w:val="11"/>
        <w:ind w:left="360"/>
        <w:rPr>
          <w:b/>
        </w:rPr>
      </w:pPr>
    </w:p>
    <w:p w:rsidR="00773BB4" w:rsidRPr="00DF0551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Комплексный подход к решению вопросов экологического просвещения и образования является основой для повышения уровня экологической культуры населения, что способствует бережному отношению к окружающей среде, рациональному использованию природных ресурсов, формированию активной гражданской позиции населения, повышению ответственности хозяйствующих субъектов за последствия реализации производственной деятельности.</w:t>
      </w:r>
    </w:p>
    <w:p w:rsidR="00773BB4" w:rsidRPr="00DF0551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 xml:space="preserve">Также комплексный подход позволяет обеспечить конструктивный диалог между населением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Таштагольского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района и органами власти, повысить информированность населения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Таштагольского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района о ситуации в сфере охраны окружающей среды.</w:t>
      </w:r>
    </w:p>
    <w:p w:rsidR="00773BB4" w:rsidRPr="00DF0551" w:rsidRDefault="00773BB4" w:rsidP="00773BB4">
      <w:pPr>
        <w:pStyle w:val="af4"/>
        <w:spacing w:before="0" w:after="0"/>
        <w:ind w:left="0" w:firstLine="709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>Основу жизнедеятельности муниципального района формируют промышленные предприятия различных отраслей – горнорудная, лесозаготовительная. Экономика района имеет сырьевую направленность. Промышленность доминирует в экономической структуре   муниципального района и определяет общий характер складывающейся экономической  ситуации.</w:t>
      </w:r>
    </w:p>
    <w:p w:rsidR="00773BB4" w:rsidRPr="00DF0551" w:rsidRDefault="00773BB4" w:rsidP="00773BB4">
      <w:pPr>
        <w:spacing w:before="0"/>
        <w:ind w:firstLine="709"/>
        <w:rPr>
          <w:rFonts w:ascii="Times New Roman" w:eastAsia="Calibri" w:hAnsi="Times New Roman"/>
          <w:sz w:val="26"/>
          <w:szCs w:val="26"/>
        </w:rPr>
      </w:pPr>
      <w:r w:rsidRPr="00DF0551">
        <w:rPr>
          <w:rFonts w:ascii="Times New Roman" w:eastAsia="Calibri" w:hAnsi="Times New Roman"/>
          <w:sz w:val="26"/>
          <w:szCs w:val="26"/>
        </w:rPr>
        <w:t xml:space="preserve">Горнорудная отрасль является основой в </w:t>
      </w:r>
      <w:proofErr w:type="spellStart"/>
      <w:r w:rsidRPr="00DF0551">
        <w:rPr>
          <w:rFonts w:ascii="Times New Roman" w:eastAsia="Calibri" w:hAnsi="Times New Roman"/>
          <w:sz w:val="26"/>
          <w:szCs w:val="26"/>
        </w:rPr>
        <w:t>Таштагольском</w:t>
      </w:r>
      <w:proofErr w:type="spellEnd"/>
      <w:r w:rsidRPr="00DF0551">
        <w:rPr>
          <w:rFonts w:ascii="Times New Roman" w:eastAsia="Calibri" w:hAnsi="Times New Roman"/>
          <w:sz w:val="26"/>
          <w:szCs w:val="26"/>
        </w:rPr>
        <w:t xml:space="preserve"> районе. Добыча руды осуществляется подземным способом. Содержание железа в руде составляет до 42%. Также в районе  расположены месторождения самородной меди, молибденовых руд, золота, фосфатного сырья, карстовых фосфоритов, доломитов, талькового сырья, </w:t>
      </w:r>
      <w:proofErr w:type="spellStart"/>
      <w:r w:rsidRPr="00DF0551">
        <w:rPr>
          <w:rFonts w:ascii="Times New Roman" w:eastAsia="Calibri" w:hAnsi="Times New Roman"/>
          <w:sz w:val="26"/>
          <w:szCs w:val="26"/>
        </w:rPr>
        <w:t>мраморизованных</w:t>
      </w:r>
      <w:proofErr w:type="spellEnd"/>
      <w:r w:rsidRPr="00DF0551">
        <w:rPr>
          <w:rFonts w:ascii="Times New Roman" w:eastAsia="Calibri" w:hAnsi="Times New Roman"/>
          <w:sz w:val="26"/>
          <w:szCs w:val="26"/>
        </w:rPr>
        <w:t xml:space="preserve"> известняков.</w:t>
      </w:r>
    </w:p>
    <w:p w:rsidR="00773BB4" w:rsidRPr="00DF0551" w:rsidRDefault="00773BB4" w:rsidP="00773BB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 xml:space="preserve">Однако в процессе производственной деятельности горнорудных предприятий происходит и ликвидация отдельных производств, таких как </w:t>
      </w:r>
      <w:proofErr w:type="gramStart"/>
      <w:r w:rsidRPr="00DF0551">
        <w:rPr>
          <w:rFonts w:ascii="Times New Roman" w:hAnsi="Times New Roman" w:cs="Times New Roman"/>
          <w:sz w:val="26"/>
          <w:szCs w:val="26"/>
        </w:rPr>
        <w:t>общество</w:t>
      </w:r>
      <w:proofErr w:type="gramEnd"/>
      <w:r w:rsidRPr="00DF0551">
        <w:rPr>
          <w:rFonts w:ascii="Times New Roman" w:hAnsi="Times New Roman" w:cs="Times New Roman"/>
          <w:sz w:val="26"/>
          <w:szCs w:val="26"/>
        </w:rPr>
        <w:t xml:space="preserve"> с ограниченной ответственностью  «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Мундыбашская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обогатительная фабрика» (ООО «МОФ»), на основании определения Арбитражного суда Кемеровской области по делу о банкротстве А27-794/2016 от 07.05.2019, была внесена запись в единый государственный реестр юридических лиц  о ликвидации должника». </w:t>
      </w:r>
      <w:proofErr w:type="gramStart"/>
      <w:r w:rsidRPr="00DF0551">
        <w:rPr>
          <w:rFonts w:ascii="Times New Roman" w:hAnsi="Times New Roman" w:cs="Times New Roman"/>
          <w:sz w:val="26"/>
          <w:szCs w:val="26"/>
        </w:rPr>
        <w:t>В следствии</w:t>
      </w:r>
      <w:proofErr w:type="gramEnd"/>
      <w:r w:rsidRPr="00DF0551">
        <w:rPr>
          <w:rFonts w:ascii="Times New Roman" w:hAnsi="Times New Roman" w:cs="Times New Roman"/>
          <w:sz w:val="26"/>
          <w:szCs w:val="26"/>
        </w:rPr>
        <w:t xml:space="preserve"> чего данные отходы были переданы на баланс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Мундыбашского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городского поселения, а именно остались отходы мокрой магнитной сепарации после обогащения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промпродуктов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Одрабашский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Темиртауский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Левосухаринский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Казского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Таштагольского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Шерегешского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Pr="00DF0551">
        <w:rPr>
          <w:rFonts w:ascii="Times New Roman" w:hAnsi="Times New Roman" w:cs="Times New Roman"/>
          <w:sz w:val="26"/>
          <w:szCs w:val="26"/>
        </w:rPr>
        <w:t>Абаканского</w:t>
      </w:r>
      <w:proofErr w:type="gramEnd"/>
      <w:r w:rsidRPr="00DF055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Тейского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рудников.</w:t>
      </w:r>
    </w:p>
    <w:p w:rsidR="00773BB4" w:rsidRPr="00DF0551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>Отходов обогащения уложено 9,254 млн. м3 (16,658 млн</w:t>
      </w:r>
      <w:proofErr w:type="gramStart"/>
      <w:r w:rsidRPr="00DF0551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DF0551">
        <w:rPr>
          <w:rFonts w:ascii="Times New Roman" w:hAnsi="Times New Roman" w:cs="Times New Roman"/>
          <w:sz w:val="26"/>
          <w:szCs w:val="26"/>
        </w:rPr>
        <w:t xml:space="preserve">) на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хвостохранилище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, которое перекрыло реку в долине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Жасменка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(ГТС - 1 класса, высокий класс опасности). </w:t>
      </w:r>
      <w:proofErr w:type="gramStart"/>
      <w:r w:rsidRPr="00DF0551">
        <w:rPr>
          <w:rFonts w:ascii="Times New Roman" w:hAnsi="Times New Roman" w:cs="Times New Roman"/>
          <w:sz w:val="26"/>
          <w:szCs w:val="26"/>
        </w:rPr>
        <w:t xml:space="preserve">Данный факт несет большую финансовую нагрузку на бюджет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Таштагольского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муниципального района, а именно для обеспечения безопасности гидротехнических сооружений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хвостохранилища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в долине реки  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Жасменка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Мундыбашского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городского поселения в соответствии с. Федеральным  законом  от 21.07.1997 N 117-ФЗ «О безопасности гидротехнических сооружений» необходимо  иметь обслуживающий технический персонал с целью мониторинга и проведения технических работ по недопущению чрезвычайных ситуаций, а также оформление документов на</w:t>
      </w:r>
      <w:proofErr w:type="gramEnd"/>
      <w:r w:rsidRPr="00DF055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F0551">
        <w:rPr>
          <w:rFonts w:ascii="Times New Roman" w:hAnsi="Times New Roman" w:cs="Times New Roman"/>
          <w:sz w:val="26"/>
          <w:szCs w:val="26"/>
        </w:rPr>
        <w:t xml:space="preserve">2025 год (разрешение на эксплуатацию ГТС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хвостохранилища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в долине реки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Жасменка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, выданное  Федеральной службой по экологическому,  технологическому и атомному надзору и декларация безопасности гидротехнических сооружений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хвостохранилища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в долине реки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Жасменка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>, утвержденную  Федеральной службой по экологическому,  технологическому и атомному надзору).</w:t>
      </w:r>
      <w:proofErr w:type="gramEnd"/>
      <w:r w:rsidRPr="00DF0551">
        <w:rPr>
          <w:rFonts w:ascii="Times New Roman" w:hAnsi="Times New Roman" w:cs="Times New Roman"/>
          <w:sz w:val="26"/>
          <w:szCs w:val="26"/>
        </w:rPr>
        <w:t xml:space="preserve"> На данные мероприятия из бюджета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Таштагольского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района выделяется более 12,5 миллионов рублей.</w:t>
      </w:r>
    </w:p>
    <w:p w:rsidR="00773BB4" w:rsidRPr="00DF0551" w:rsidRDefault="00773BB4" w:rsidP="00773BB4">
      <w:pPr>
        <w:shd w:val="clear" w:color="auto" w:fill="FFFFFF"/>
        <w:autoSpaceDE w:val="0"/>
        <w:autoSpaceDN w:val="0"/>
        <w:adjustRightInd w:val="0"/>
        <w:spacing w:before="0"/>
        <w:ind w:firstLine="709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DF0551">
        <w:rPr>
          <w:rFonts w:ascii="Times New Roman" w:eastAsia="Calibri" w:hAnsi="Times New Roman"/>
          <w:sz w:val="26"/>
          <w:szCs w:val="26"/>
        </w:rPr>
        <w:t xml:space="preserve">Деревообрабатывающий </w:t>
      </w:r>
      <w:r w:rsidRPr="00DF0551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комплекс имеет перспективы для развития в </w:t>
      </w:r>
      <w:proofErr w:type="spellStart"/>
      <w:r w:rsidRPr="00DF0551">
        <w:rPr>
          <w:rFonts w:ascii="Times New Roman" w:eastAsia="Calibri" w:hAnsi="Times New Roman"/>
          <w:color w:val="000000" w:themeColor="text1"/>
          <w:sz w:val="26"/>
          <w:szCs w:val="26"/>
        </w:rPr>
        <w:t>Таштагольском</w:t>
      </w:r>
      <w:proofErr w:type="spellEnd"/>
      <w:r w:rsidRPr="00DF0551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муниципальном районе. В районе создаются условия для развития экологически чистых, современных производств, глубокой переработки древесины. </w:t>
      </w:r>
    </w:p>
    <w:p w:rsidR="00773BB4" w:rsidRPr="00DF0551" w:rsidRDefault="00773BB4" w:rsidP="00773BB4">
      <w:pPr>
        <w:pStyle w:val="af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F0551">
        <w:rPr>
          <w:rFonts w:ascii="Times New Roman" w:hAnsi="Times New Roman" w:cs="Times New Roman"/>
          <w:sz w:val="26"/>
          <w:szCs w:val="26"/>
        </w:rPr>
        <w:lastRenderedPageBreak/>
        <w:t>Таштагольское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лесничество – крупнейшее лесничество Кемеровской области, его площадь 674708 га. Лесистость территории всего района составляет 90,1 %. В 2022 году утвержден лесохозяйственный регламент и поставлены на кадастровый учет городские леса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Таштагольского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Мундыбашского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городских поселений. Для обслуживания данных лесов необходимо создание городского лесничества с целью ведения лесохозяйственной деятельности, осуществления муниципального лесного контроля, патрулирования территории и оперативного реагирования по профилактике и ликвидации лесных пожаров в труднодоступной местности. Особое внимание уделяется восстановлению лесов, однако из-за особенностей рельефа горной местности, вновь созданное лесничество будет нуждаться в современной технике для выполнения поставленных задач. </w:t>
      </w:r>
    </w:p>
    <w:p w:rsidR="00773BB4" w:rsidRPr="00DF0551" w:rsidRDefault="00773BB4" w:rsidP="00773BB4">
      <w:pPr>
        <w:shd w:val="clear" w:color="auto" w:fill="FFFFFF"/>
        <w:spacing w:before="0"/>
        <w:rPr>
          <w:rFonts w:ascii="Times New Roman" w:hAnsi="Times New Roman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 xml:space="preserve">Обеспечение экологической безопасности населения является сложнейшей задачей, стоящей перед органами местного самоуправления </w:t>
      </w:r>
      <w:proofErr w:type="spellStart"/>
      <w:r w:rsidRPr="00DF0551">
        <w:rPr>
          <w:rFonts w:ascii="Times New Roman" w:hAnsi="Times New Roman"/>
          <w:sz w:val="26"/>
          <w:szCs w:val="26"/>
        </w:rPr>
        <w:t>Таштагольского</w:t>
      </w:r>
      <w:proofErr w:type="spellEnd"/>
      <w:r w:rsidRPr="00DF0551">
        <w:rPr>
          <w:rFonts w:ascii="Times New Roman" w:hAnsi="Times New Roman"/>
          <w:sz w:val="26"/>
          <w:szCs w:val="26"/>
        </w:rPr>
        <w:t xml:space="preserve"> муниципального. Необходимо решать множество вопросов, связанных с формированием благоприятных условий  жизни на территории муниципального образования, и снижать отрицательное воздействие на окружающую среду в процессе хозяйственной деятельности </w:t>
      </w:r>
      <w:proofErr w:type="spellStart"/>
      <w:r w:rsidRPr="00DF0551">
        <w:rPr>
          <w:rFonts w:ascii="Times New Roman" w:hAnsi="Times New Roman"/>
          <w:sz w:val="26"/>
          <w:szCs w:val="26"/>
        </w:rPr>
        <w:t>природопользователей</w:t>
      </w:r>
      <w:proofErr w:type="spellEnd"/>
      <w:r w:rsidRPr="00DF0551">
        <w:rPr>
          <w:rFonts w:ascii="Times New Roman" w:hAnsi="Times New Roman"/>
          <w:sz w:val="26"/>
          <w:szCs w:val="26"/>
        </w:rPr>
        <w:t>.</w:t>
      </w:r>
    </w:p>
    <w:p w:rsidR="00773BB4" w:rsidRPr="00DF0551" w:rsidRDefault="00773BB4" w:rsidP="00773BB4">
      <w:pPr>
        <w:shd w:val="clear" w:color="auto" w:fill="FFFFFF"/>
        <w:spacing w:before="0"/>
        <w:rPr>
          <w:rFonts w:ascii="Times New Roman" w:hAnsi="Times New Roman"/>
          <w:color w:val="auto"/>
          <w:sz w:val="26"/>
          <w:szCs w:val="26"/>
        </w:rPr>
      </w:pPr>
      <w:r w:rsidRPr="00DF0551">
        <w:rPr>
          <w:rFonts w:ascii="Times New Roman" w:hAnsi="Times New Roman"/>
          <w:sz w:val="26"/>
          <w:szCs w:val="26"/>
        </w:rPr>
        <w:t xml:space="preserve">Значительные объемы образования отходов, низкий уровень их переработки и неудовлетворительное состояние мест их размещения и захоронения, отсутствие </w:t>
      </w:r>
      <w:proofErr w:type="gramStart"/>
      <w:r w:rsidRPr="00DF0551">
        <w:rPr>
          <w:rFonts w:ascii="Times New Roman" w:hAnsi="Times New Roman"/>
          <w:color w:val="auto"/>
          <w:sz w:val="26"/>
          <w:szCs w:val="26"/>
        </w:rPr>
        <w:t>контроля за</w:t>
      </w:r>
      <w:proofErr w:type="gramEnd"/>
      <w:r w:rsidRPr="00DF0551">
        <w:rPr>
          <w:rFonts w:ascii="Times New Roman" w:hAnsi="Times New Roman"/>
          <w:color w:val="auto"/>
          <w:sz w:val="26"/>
          <w:szCs w:val="26"/>
        </w:rPr>
        <w:t xml:space="preserve"> состоянием природных ресурсов и их нерациональным использованием представляют значительную угрозу здоровью населения района.  Муниципальное образование </w:t>
      </w:r>
      <w:proofErr w:type="spellStart"/>
      <w:r w:rsidRPr="00DF0551">
        <w:rPr>
          <w:rFonts w:ascii="Times New Roman" w:hAnsi="Times New Roman"/>
          <w:color w:val="auto"/>
          <w:sz w:val="26"/>
          <w:szCs w:val="26"/>
        </w:rPr>
        <w:t>Таштагольского</w:t>
      </w:r>
      <w:proofErr w:type="spellEnd"/>
      <w:r w:rsidRPr="00DF0551">
        <w:rPr>
          <w:rFonts w:ascii="Times New Roman" w:hAnsi="Times New Roman"/>
          <w:color w:val="auto"/>
          <w:sz w:val="26"/>
          <w:szCs w:val="26"/>
        </w:rPr>
        <w:t xml:space="preserve"> района  сталкивается с целым рядом проблем, возникающих при решении задач обращения с отходами различного происхождения. Обращение с отходами - это сложный комплекс мероприятий, который охватывает различные системы их сбора, переработку, обезвреживание и размещение. Процесс обращения с отходами подразумевает цепочку: образование - сбор - транспортировка - утилизация. </w:t>
      </w:r>
    </w:p>
    <w:p w:rsidR="00773BB4" w:rsidRPr="00DF0551" w:rsidRDefault="00773BB4" w:rsidP="00773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0551">
        <w:rPr>
          <w:rFonts w:ascii="Times New Roman" w:hAnsi="Times New Roman" w:cs="Times New Roman"/>
          <w:sz w:val="26"/>
          <w:szCs w:val="26"/>
        </w:rPr>
        <w:t xml:space="preserve">Реализация программы нацелена на обеспечение экологически устойчивого развития </w:t>
      </w:r>
      <w:proofErr w:type="spellStart"/>
      <w:r w:rsidRPr="00DF0551">
        <w:rPr>
          <w:rFonts w:ascii="Times New Roman" w:hAnsi="Times New Roman" w:cs="Times New Roman"/>
          <w:sz w:val="26"/>
          <w:szCs w:val="26"/>
        </w:rPr>
        <w:t>Таштагольского</w:t>
      </w:r>
      <w:proofErr w:type="spellEnd"/>
      <w:r w:rsidRPr="00DF0551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EE5DDE" w:rsidRPr="00BF3DD7" w:rsidRDefault="00EE5DDE" w:rsidP="00BF3DD7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4E2" w:rsidRPr="00BF3DD7" w:rsidRDefault="007D24E2" w:rsidP="00BF3DD7">
      <w:pPr>
        <w:pStyle w:val="ConsPlusTitle"/>
        <w:numPr>
          <w:ilvl w:val="0"/>
          <w:numId w:val="4"/>
        </w:numPr>
        <w:ind w:left="0"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BF3DD7"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:rsidR="007D24E2" w:rsidRPr="00BF3DD7" w:rsidRDefault="007D24E2" w:rsidP="00BF3DD7">
      <w:pPr>
        <w:pStyle w:val="ConsPlusTitle"/>
        <w:tabs>
          <w:tab w:val="left" w:pos="720"/>
        </w:tabs>
        <w:ind w:firstLine="397"/>
        <w:rPr>
          <w:rFonts w:ascii="Times New Roman" w:hAnsi="Times New Roman" w:cs="Times New Roman"/>
          <w:sz w:val="24"/>
          <w:szCs w:val="24"/>
        </w:rPr>
      </w:pPr>
    </w:p>
    <w:p w:rsidR="007D24E2" w:rsidRPr="00773BB4" w:rsidRDefault="007D24E2" w:rsidP="00BF3DD7">
      <w:pPr>
        <w:spacing w:before="0"/>
        <w:rPr>
          <w:rFonts w:ascii="Times New Roman" w:hAnsi="Times New Roman"/>
          <w:szCs w:val="24"/>
        </w:rPr>
      </w:pPr>
      <w:proofErr w:type="gramStart"/>
      <w:r w:rsidRPr="00BF3DD7">
        <w:rPr>
          <w:rFonts w:ascii="Times New Roman" w:hAnsi="Times New Roman"/>
          <w:szCs w:val="24"/>
        </w:rPr>
        <w:t xml:space="preserve">Приоритеты органов местного самоуправления в сфере экономического развития муниципального образования сформированы с учетом целей и задач, определенных в документах стратегического планирования федерального, регионального и муниципального уровней, в том числе Указом Президента Российской Федерации от 07.05.2024 № 309 «О национальных целях Развития российской федерации на период до 2030 года и на перспективу до </w:t>
      </w:r>
      <w:r w:rsidRPr="00773BB4">
        <w:rPr>
          <w:rFonts w:ascii="Times New Roman" w:hAnsi="Times New Roman"/>
          <w:szCs w:val="24"/>
        </w:rPr>
        <w:t>2036 года».</w:t>
      </w:r>
      <w:proofErr w:type="gramEnd"/>
    </w:p>
    <w:p w:rsidR="00EE5DDE" w:rsidRPr="00773BB4" w:rsidRDefault="007D24E2" w:rsidP="00BF3DD7">
      <w:pPr>
        <w:spacing w:before="0"/>
        <w:rPr>
          <w:rFonts w:ascii="Times New Roman" w:hAnsi="Times New Roman"/>
          <w:szCs w:val="24"/>
        </w:rPr>
      </w:pPr>
      <w:r w:rsidRPr="00773BB4">
        <w:rPr>
          <w:rFonts w:ascii="Times New Roman" w:hAnsi="Times New Roman"/>
          <w:szCs w:val="24"/>
        </w:rPr>
        <w:t xml:space="preserve">К приоритетам программы относится </w:t>
      </w:r>
      <w:r w:rsidR="00773BB4">
        <w:rPr>
          <w:rFonts w:ascii="Times New Roman" w:hAnsi="Times New Roman"/>
          <w:szCs w:val="24"/>
        </w:rPr>
        <w:t>о</w:t>
      </w:r>
      <w:r w:rsidR="00773BB4" w:rsidRPr="00773BB4">
        <w:rPr>
          <w:rFonts w:ascii="Times New Roman" w:hAnsi="Times New Roman"/>
          <w:szCs w:val="24"/>
        </w:rPr>
        <w:t xml:space="preserve">беспечение экологической безопасности на территории </w:t>
      </w:r>
      <w:proofErr w:type="spellStart"/>
      <w:r w:rsidR="00773BB4" w:rsidRPr="00773BB4">
        <w:rPr>
          <w:rFonts w:ascii="Times New Roman" w:hAnsi="Times New Roman"/>
          <w:szCs w:val="24"/>
        </w:rPr>
        <w:t>Таштагольского</w:t>
      </w:r>
      <w:proofErr w:type="spellEnd"/>
      <w:r w:rsidR="00773BB4" w:rsidRPr="00773BB4">
        <w:rPr>
          <w:rFonts w:ascii="Times New Roman" w:hAnsi="Times New Roman"/>
          <w:szCs w:val="24"/>
        </w:rPr>
        <w:t xml:space="preserve"> муниципального района</w:t>
      </w:r>
    </w:p>
    <w:p w:rsidR="007D24E2" w:rsidRPr="00BF3DD7" w:rsidRDefault="007D24E2" w:rsidP="007D24E2">
      <w:pPr>
        <w:pStyle w:val="11"/>
        <w:ind w:left="360"/>
      </w:pPr>
    </w:p>
    <w:p w:rsidR="007D24E2" w:rsidRDefault="007D24E2" w:rsidP="007D24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:rsidR="007D24E2" w:rsidRDefault="007D24E2" w:rsidP="007D24E2">
      <w:pPr>
        <w:pStyle w:val="11"/>
        <w:jc w:val="center"/>
        <w:rPr>
          <w:b/>
        </w:rPr>
      </w:pPr>
      <w:r>
        <w:rPr>
          <w:b/>
        </w:rPr>
        <w:t xml:space="preserve">целями и показателями. </w:t>
      </w:r>
    </w:p>
    <w:p w:rsidR="007D24E2" w:rsidRDefault="007D24E2" w:rsidP="007D24E2">
      <w:pPr>
        <w:pStyle w:val="11"/>
        <w:jc w:val="center"/>
        <w:rPr>
          <w:b/>
        </w:rPr>
      </w:pPr>
    </w:p>
    <w:p w:rsidR="004A119E" w:rsidRDefault="007D24E2" w:rsidP="007D24E2">
      <w:pPr>
        <w:pStyle w:val="11"/>
        <w:ind w:firstLine="708"/>
      </w:pPr>
      <w:proofErr w:type="gramStart"/>
      <w:r>
        <w:t>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«</w:t>
      </w:r>
      <w:r w:rsidR="004A119E" w:rsidRPr="004A119E">
        <w:t>Экологическое благополучие</w:t>
      </w:r>
      <w:r w:rsidR="00773BB4">
        <w:t xml:space="preserve">», </w:t>
      </w:r>
      <w:r>
        <w:t>определенной Указом Президента Российской Федерации от 07 мая 2024 года N 309 «О национальных целях развития Российской Федерации на период до 2030 года и на перспективу до 2036 года», в том числе на целевые показатели, характе</w:t>
      </w:r>
      <w:r w:rsidR="004A119E">
        <w:t>ризующие</w:t>
      </w:r>
      <w:proofErr w:type="gramEnd"/>
      <w:r w:rsidR="004A119E">
        <w:t xml:space="preserve"> достижение </w:t>
      </w:r>
      <w:proofErr w:type="gramStart"/>
      <w:r w:rsidR="004A119E">
        <w:t>национальный</w:t>
      </w:r>
      <w:proofErr w:type="gramEnd"/>
      <w:r w:rsidR="004A119E">
        <w:t xml:space="preserve"> целей</w:t>
      </w:r>
      <w:r>
        <w:t xml:space="preserve">: </w:t>
      </w:r>
    </w:p>
    <w:p w:rsidR="00773BB4" w:rsidRPr="00773BB4" w:rsidRDefault="00773BB4" w:rsidP="007D24E2">
      <w:pPr>
        <w:pStyle w:val="11"/>
        <w:ind w:firstLine="708"/>
      </w:pPr>
      <w:r w:rsidRPr="00773BB4">
        <w:lastRenderedPageBreak/>
        <w:t xml:space="preserve">- </w:t>
      </w:r>
      <w:r>
        <w:t>Л</w:t>
      </w:r>
      <w:r w:rsidRPr="00773BB4">
        <w:t>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опасности;</w:t>
      </w:r>
    </w:p>
    <w:p w:rsidR="004A119E" w:rsidRPr="00773BB4" w:rsidRDefault="004A119E" w:rsidP="007D24E2">
      <w:pPr>
        <w:pStyle w:val="11"/>
        <w:ind w:firstLine="708"/>
      </w:pPr>
      <w:r w:rsidRPr="00773BB4">
        <w:t>- 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парках;</w:t>
      </w:r>
    </w:p>
    <w:p w:rsidR="007D24E2" w:rsidRPr="00773BB4" w:rsidRDefault="00085614" w:rsidP="00773BB4">
      <w:pPr>
        <w:pStyle w:val="11"/>
        <w:ind w:firstLine="708"/>
      </w:pPr>
      <w:r w:rsidRPr="00773BB4">
        <w:t>Достижение целей</w:t>
      </w:r>
      <w:r w:rsidR="007D24E2" w:rsidRPr="00773BB4">
        <w:t xml:space="preserve"> и решение задач Муниципальной программы будет осуществляться на основе</w:t>
      </w:r>
      <w:r w:rsidR="00773BB4" w:rsidRPr="00773BB4">
        <w:t xml:space="preserve"> Выявление и проведение комплекса работ по ликвидации (рекультивации) объектов накопленного вреда окружающей среде</w:t>
      </w:r>
      <w:r w:rsidR="007D24E2" w:rsidRPr="00085614">
        <w:t>.</w:t>
      </w:r>
    </w:p>
    <w:p w:rsidR="007D24E2" w:rsidRPr="00085614" w:rsidRDefault="007D24E2" w:rsidP="007D24E2">
      <w:pPr>
        <w:pStyle w:val="11"/>
        <w:jc w:val="center"/>
        <w:rPr>
          <w:b/>
        </w:rPr>
      </w:pPr>
    </w:p>
    <w:p w:rsidR="007D24E2" w:rsidRDefault="007D24E2" w:rsidP="007D24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Показатели эффективной реализации  муниципальной программы </w:t>
      </w:r>
    </w:p>
    <w:p w:rsidR="007D24E2" w:rsidRDefault="007D24E2" w:rsidP="007D24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4E2" w:rsidRPr="00773BB4" w:rsidRDefault="007D24E2" w:rsidP="007D24E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BB4"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:rsidR="007D24E2" w:rsidRPr="00773BB4" w:rsidRDefault="00085614" w:rsidP="00085614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773BB4">
        <w:rPr>
          <w:rFonts w:ascii="Times New Roman" w:hAnsi="Times New Roman"/>
          <w:szCs w:val="24"/>
        </w:rPr>
        <w:t xml:space="preserve">- </w:t>
      </w:r>
      <w:r w:rsidR="00773BB4" w:rsidRPr="00773BB4">
        <w:rPr>
          <w:rFonts w:ascii="Times New Roman" w:hAnsi="Times New Roman"/>
          <w:szCs w:val="24"/>
        </w:rPr>
        <w:t>Выявление и проведение комплекса работ по ликвидации (рекультивации) объектов накопленного вреда окружающей среде</w:t>
      </w:r>
      <w:r w:rsidRPr="00773BB4">
        <w:rPr>
          <w:rFonts w:ascii="Times New Roman" w:hAnsi="Times New Roman"/>
          <w:szCs w:val="24"/>
        </w:rPr>
        <w:t>;</w:t>
      </w:r>
    </w:p>
    <w:p w:rsidR="00085614" w:rsidRPr="00773BB4" w:rsidRDefault="00085614" w:rsidP="00085614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773BB4">
        <w:rPr>
          <w:rFonts w:ascii="Times New Roman" w:hAnsi="Times New Roman"/>
          <w:szCs w:val="24"/>
        </w:rPr>
        <w:t xml:space="preserve">- </w:t>
      </w:r>
      <w:r w:rsidR="00773BB4" w:rsidRPr="00773BB4">
        <w:rPr>
          <w:rFonts w:ascii="Times New Roman" w:hAnsi="Times New Roman"/>
          <w:szCs w:val="24"/>
        </w:rPr>
        <w:t>Количество высаженных деревьев и кустарников</w:t>
      </w:r>
      <w:r w:rsidR="002A2001" w:rsidRPr="00773BB4">
        <w:rPr>
          <w:rFonts w:ascii="Times New Roman" w:hAnsi="Times New Roman"/>
          <w:szCs w:val="24"/>
        </w:rPr>
        <w:t>.</w:t>
      </w:r>
    </w:p>
    <w:p w:rsidR="00F269A3" w:rsidRPr="00085614" w:rsidRDefault="00F269A3" w:rsidP="00085614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sectPr w:rsidR="00F269A3" w:rsidRPr="00085614" w:rsidSect="004A119E">
      <w:pgSz w:w="11906" w:h="16838" w:code="9"/>
      <w:pgMar w:top="851" w:right="851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85A" w:rsidRDefault="0013385A">
      <w:r>
        <w:separator/>
      </w:r>
    </w:p>
  </w:endnote>
  <w:endnote w:type="continuationSeparator" w:id="0">
    <w:p w:rsidR="0013385A" w:rsidRDefault="00133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85A" w:rsidRDefault="0013385A">
      <w:r>
        <w:separator/>
      </w:r>
    </w:p>
  </w:footnote>
  <w:footnote w:type="continuationSeparator" w:id="0">
    <w:p w:rsidR="0013385A" w:rsidRDefault="00133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1DA91195"/>
    <w:multiLevelType w:val="hybridMultilevel"/>
    <w:tmpl w:val="A2AC4574"/>
    <w:lvl w:ilvl="0" w:tplc="F310655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2A5D6139"/>
    <w:multiLevelType w:val="multilevel"/>
    <w:tmpl w:val="322AF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63D0080"/>
    <w:multiLevelType w:val="hybridMultilevel"/>
    <w:tmpl w:val="4AE008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2E44BE8"/>
    <w:multiLevelType w:val="multilevel"/>
    <w:tmpl w:val="5D18E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DB17A4"/>
    <w:multiLevelType w:val="multilevel"/>
    <w:tmpl w:val="D6BCA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51B7"/>
    <w:rsid w:val="0000525D"/>
    <w:rsid w:val="00013341"/>
    <w:rsid w:val="00014F87"/>
    <w:rsid w:val="00020E02"/>
    <w:rsid w:val="000218E6"/>
    <w:rsid w:val="000225B4"/>
    <w:rsid w:val="00023819"/>
    <w:rsid w:val="00031A3F"/>
    <w:rsid w:val="00033774"/>
    <w:rsid w:val="00043BC2"/>
    <w:rsid w:val="00046173"/>
    <w:rsid w:val="000462E7"/>
    <w:rsid w:val="000468A6"/>
    <w:rsid w:val="00056931"/>
    <w:rsid w:val="000610D6"/>
    <w:rsid w:val="000631C5"/>
    <w:rsid w:val="00064AEA"/>
    <w:rsid w:val="000711B9"/>
    <w:rsid w:val="000722D5"/>
    <w:rsid w:val="000730E2"/>
    <w:rsid w:val="000739CA"/>
    <w:rsid w:val="000761AC"/>
    <w:rsid w:val="00080380"/>
    <w:rsid w:val="000811D8"/>
    <w:rsid w:val="0008184D"/>
    <w:rsid w:val="00081B83"/>
    <w:rsid w:val="00085614"/>
    <w:rsid w:val="00085F89"/>
    <w:rsid w:val="00091721"/>
    <w:rsid w:val="00092B81"/>
    <w:rsid w:val="000A01E6"/>
    <w:rsid w:val="000A045E"/>
    <w:rsid w:val="000A1F07"/>
    <w:rsid w:val="000A6590"/>
    <w:rsid w:val="000B7AB7"/>
    <w:rsid w:val="000C1E03"/>
    <w:rsid w:val="000C333C"/>
    <w:rsid w:val="000C36A9"/>
    <w:rsid w:val="000C5772"/>
    <w:rsid w:val="000C5AD9"/>
    <w:rsid w:val="000C71D9"/>
    <w:rsid w:val="000D0530"/>
    <w:rsid w:val="000D353D"/>
    <w:rsid w:val="000D7957"/>
    <w:rsid w:val="000E038F"/>
    <w:rsid w:val="000E05BF"/>
    <w:rsid w:val="000E23AF"/>
    <w:rsid w:val="000F00FC"/>
    <w:rsid w:val="000F080B"/>
    <w:rsid w:val="000F3C4F"/>
    <w:rsid w:val="000F45F3"/>
    <w:rsid w:val="000F4FF0"/>
    <w:rsid w:val="001004A7"/>
    <w:rsid w:val="00104621"/>
    <w:rsid w:val="00104674"/>
    <w:rsid w:val="00104701"/>
    <w:rsid w:val="0010485C"/>
    <w:rsid w:val="00106FDB"/>
    <w:rsid w:val="00112BCE"/>
    <w:rsid w:val="00113962"/>
    <w:rsid w:val="00113CBC"/>
    <w:rsid w:val="001145B3"/>
    <w:rsid w:val="00114D6B"/>
    <w:rsid w:val="00114F96"/>
    <w:rsid w:val="00117E88"/>
    <w:rsid w:val="0012343C"/>
    <w:rsid w:val="00127451"/>
    <w:rsid w:val="00127BD3"/>
    <w:rsid w:val="00132802"/>
    <w:rsid w:val="001337E3"/>
    <w:rsid w:val="0013385A"/>
    <w:rsid w:val="0013437E"/>
    <w:rsid w:val="00135503"/>
    <w:rsid w:val="001356BB"/>
    <w:rsid w:val="00140C44"/>
    <w:rsid w:val="0014384F"/>
    <w:rsid w:val="00144457"/>
    <w:rsid w:val="00145551"/>
    <w:rsid w:val="00145E5B"/>
    <w:rsid w:val="00150DF6"/>
    <w:rsid w:val="0015192E"/>
    <w:rsid w:val="0015755F"/>
    <w:rsid w:val="001606D0"/>
    <w:rsid w:val="00160A32"/>
    <w:rsid w:val="001624D6"/>
    <w:rsid w:val="0016334D"/>
    <w:rsid w:val="001636AE"/>
    <w:rsid w:val="00164FBC"/>
    <w:rsid w:val="00165CAD"/>
    <w:rsid w:val="001679D5"/>
    <w:rsid w:val="001711D6"/>
    <w:rsid w:val="00172C12"/>
    <w:rsid w:val="0017456C"/>
    <w:rsid w:val="00175F14"/>
    <w:rsid w:val="00183682"/>
    <w:rsid w:val="00184C07"/>
    <w:rsid w:val="00190E48"/>
    <w:rsid w:val="001918F2"/>
    <w:rsid w:val="0019230D"/>
    <w:rsid w:val="00192753"/>
    <w:rsid w:val="00194CD5"/>
    <w:rsid w:val="001A25A8"/>
    <w:rsid w:val="001A3D9F"/>
    <w:rsid w:val="001A4716"/>
    <w:rsid w:val="001B0811"/>
    <w:rsid w:val="001B29E6"/>
    <w:rsid w:val="001C28EE"/>
    <w:rsid w:val="001C4CF1"/>
    <w:rsid w:val="001C7FD8"/>
    <w:rsid w:val="001D033D"/>
    <w:rsid w:val="001D1913"/>
    <w:rsid w:val="001D31EE"/>
    <w:rsid w:val="001D33DD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6EC"/>
    <w:rsid w:val="00222FD5"/>
    <w:rsid w:val="00224A19"/>
    <w:rsid w:val="002273FA"/>
    <w:rsid w:val="002303E6"/>
    <w:rsid w:val="0023150E"/>
    <w:rsid w:val="00232977"/>
    <w:rsid w:val="00233201"/>
    <w:rsid w:val="00237D13"/>
    <w:rsid w:val="00240125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67FD9"/>
    <w:rsid w:val="0027172D"/>
    <w:rsid w:val="0027254B"/>
    <w:rsid w:val="0027400A"/>
    <w:rsid w:val="00277B64"/>
    <w:rsid w:val="00283A92"/>
    <w:rsid w:val="00283EB0"/>
    <w:rsid w:val="00284997"/>
    <w:rsid w:val="00284C1A"/>
    <w:rsid w:val="002860B0"/>
    <w:rsid w:val="00287D7F"/>
    <w:rsid w:val="002A1290"/>
    <w:rsid w:val="002A2001"/>
    <w:rsid w:val="002A20AB"/>
    <w:rsid w:val="002A2D52"/>
    <w:rsid w:val="002A4970"/>
    <w:rsid w:val="002A541E"/>
    <w:rsid w:val="002A72E7"/>
    <w:rsid w:val="002B11D0"/>
    <w:rsid w:val="002B1DD8"/>
    <w:rsid w:val="002B49F1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43A5"/>
    <w:rsid w:val="002D5DEA"/>
    <w:rsid w:val="002E1076"/>
    <w:rsid w:val="002E4DE2"/>
    <w:rsid w:val="002E74EE"/>
    <w:rsid w:val="002F01D9"/>
    <w:rsid w:val="002F1786"/>
    <w:rsid w:val="002F1C3A"/>
    <w:rsid w:val="002F3C3F"/>
    <w:rsid w:val="002F4409"/>
    <w:rsid w:val="002F5545"/>
    <w:rsid w:val="002F6C44"/>
    <w:rsid w:val="002F7510"/>
    <w:rsid w:val="0030117A"/>
    <w:rsid w:val="0030231C"/>
    <w:rsid w:val="003023A4"/>
    <w:rsid w:val="00302941"/>
    <w:rsid w:val="003040DC"/>
    <w:rsid w:val="00304A2B"/>
    <w:rsid w:val="0031033F"/>
    <w:rsid w:val="00311964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44A7"/>
    <w:rsid w:val="0033140C"/>
    <w:rsid w:val="0033328D"/>
    <w:rsid w:val="003338BD"/>
    <w:rsid w:val="00335AFF"/>
    <w:rsid w:val="00347BFF"/>
    <w:rsid w:val="00352C3D"/>
    <w:rsid w:val="00356421"/>
    <w:rsid w:val="003564E3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802B7"/>
    <w:rsid w:val="00382E91"/>
    <w:rsid w:val="0038488E"/>
    <w:rsid w:val="003855B2"/>
    <w:rsid w:val="00386B68"/>
    <w:rsid w:val="00386B92"/>
    <w:rsid w:val="003A3B59"/>
    <w:rsid w:val="003A4C89"/>
    <w:rsid w:val="003B0DBE"/>
    <w:rsid w:val="003B2A75"/>
    <w:rsid w:val="003B2DED"/>
    <w:rsid w:val="003B31E1"/>
    <w:rsid w:val="003B34DA"/>
    <w:rsid w:val="003B3512"/>
    <w:rsid w:val="003B77CE"/>
    <w:rsid w:val="003B7E25"/>
    <w:rsid w:val="003C2487"/>
    <w:rsid w:val="003C2882"/>
    <w:rsid w:val="003C2A57"/>
    <w:rsid w:val="003D0B17"/>
    <w:rsid w:val="003D36C5"/>
    <w:rsid w:val="003D571B"/>
    <w:rsid w:val="003E2121"/>
    <w:rsid w:val="003E2CE2"/>
    <w:rsid w:val="003E4D2A"/>
    <w:rsid w:val="003E6247"/>
    <w:rsid w:val="003E73F9"/>
    <w:rsid w:val="003E74FE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0620"/>
    <w:rsid w:val="0041102C"/>
    <w:rsid w:val="00411979"/>
    <w:rsid w:val="004131F8"/>
    <w:rsid w:val="00413C64"/>
    <w:rsid w:val="00416A8D"/>
    <w:rsid w:val="00417CCD"/>
    <w:rsid w:val="00420B9E"/>
    <w:rsid w:val="00420FE4"/>
    <w:rsid w:val="0042227F"/>
    <w:rsid w:val="004251D7"/>
    <w:rsid w:val="00425BFD"/>
    <w:rsid w:val="00430087"/>
    <w:rsid w:val="004308E4"/>
    <w:rsid w:val="00431774"/>
    <w:rsid w:val="00432CC7"/>
    <w:rsid w:val="00432D26"/>
    <w:rsid w:val="00434212"/>
    <w:rsid w:val="00436CBC"/>
    <w:rsid w:val="00440280"/>
    <w:rsid w:val="004420F6"/>
    <w:rsid w:val="00447D15"/>
    <w:rsid w:val="00447FB1"/>
    <w:rsid w:val="00450016"/>
    <w:rsid w:val="0045168F"/>
    <w:rsid w:val="004553B1"/>
    <w:rsid w:val="00455788"/>
    <w:rsid w:val="0046173B"/>
    <w:rsid w:val="00463868"/>
    <w:rsid w:val="00467D51"/>
    <w:rsid w:val="004713FD"/>
    <w:rsid w:val="00472C6C"/>
    <w:rsid w:val="00480511"/>
    <w:rsid w:val="004812D3"/>
    <w:rsid w:val="004877C9"/>
    <w:rsid w:val="00494A18"/>
    <w:rsid w:val="00497385"/>
    <w:rsid w:val="004A119E"/>
    <w:rsid w:val="004A16EB"/>
    <w:rsid w:val="004A2649"/>
    <w:rsid w:val="004A6098"/>
    <w:rsid w:val="004B09E0"/>
    <w:rsid w:val="004B15E9"/>
    <w:rsid w:val="004B3D06"/>
    <w:rsid w:val="004B478D"/>
    <w:rsid w:val="004C003E"/>
    <w:rsid w:val="004C0D3E"/>
    <w:rsid w:val="004C1E2C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E0278"/>
    <w:rsid w:val="004E1B71"/>
    <w:rsid w:val="004E3CE4"/>
    <w:rsid w:val="004E3EA3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71A2"/>
    <w:rsid w:val="005205FD"/>
    <w:rsid w:val="005246A9"/>
    <w:rsid w:val="00526702"/>
    <w:rsid w:val="00532BA3"/>
    <w:rsid w:val="00532C3B"/>
    <w:rsid w:val="005337EA"/>
    <w:rsid w:val="0053394D"/>
    <w:rsid w:val="00534DE1"/>
    <w:rsid w:val="00537E59"/>
    <w:rsid w:val="005403CA"/>
    <w:rsid w:val="0054135B"/>
    <w:rsid w:val="00541870"/>
    <w:rsid w:val="00541E1E"/>
    <w:rsid w:val="005420E6"/>
    <w:rsid w:val="005438C5"/>
    <w:rsid w:val="005472E8"/>
    <w:rsid w:val="005476EE"/>
    <w:rsid w:val="005479C8"/>
    <w:rsid w:val="0055004E"/>
    <w:rsid w:val="00553114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C0D"/>
    <w:rsid w:val="00575D92"/>
    <w:rsid w:val="00576248"/>
    <w:rsid w:val="00576913"/>
    <w:rsid w:val="00580CCF"/>
    <w:rsid w:val="005845AB"/>
    <w:rsid w:val="00584B9F"/>
    <w:rsid w:val="00586F57"/>
    <w:rsid w:val="00587C9D"/>
    <w:rsid w:val="005907A2"/>
    <w:rsid w:val="00591C60"/>
    <w:rsid w:val="00594E50"/>
    <w:rsid w:val="0059659A"/>
    <w:rsid w:val="005A0CA3"/>
    <w:rsid w:val="005A0DE2"/>
    <w:rsid w:val="005A1794"/>
    <w:rsid w:val="005A2D1B"/>
    <w:rsid w:val="005A32C0"/>
    <w:rsid w:val="005B0299"/>
    <w:rsid w:val="005B395B"/>
    <w:rsid w:val="005C0261"/>
    <w:rsid w:val="005C0A36"/>
    <w:rsid w:val="005C0F72"/>
    <w:rsid w:val="005C1341"/>
    <w:rsid w:val="005C2C2A"/>
    <w:rsid w:val="005C389E"/>
    <w:rsid w:val="005C4BFB"/>
    <w:rsid w:val="005D1551"/>
    <w:rsid w:val="005D4E1E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2D57"/>
    <w:rsid w:val="00610CC9"/>
    <w:rsid w:val="00610D07"/>
    <w:rsid w:val="00612D2B"/>
    <w:rsid w:val="00613530"/>
    <w:rsid w:val="006174A9"/>
    <w:rsid w:val="006174C9"/>
    <w:rsid w:val="0061780C"/>
    <w:rsid w:val="00621425"/>
    <w:rsid w:val="00623FA1"/>
    <w:rsid w:val="006332FB"/>
    <w:rsid w:val="00641032"/>
    <w:rsid w:val="00644F18"/>
    <w:rsid w:val="00650077"/>
    <w:rsid w:val="0065188B"/>
    <w:rsid w:val="0065544C"/>
    <w:rsid w:val="00657506"/>
    <w:rsid w:val="006614ED"/>
    <w:rsid w:val="00661BFF"/>
    <w:rsid w:val="00663C4D"/>
    <w:rsid w:val="00665100"/>
    <w:rsid w:val="00667149"/>
    <w:rsid w:val="006702DE"/>
    <w:rsid w:val="006704E2"/>
    <w:rsid w:val="00670B41"/>
    <w:rsid w:val="00673B1C"/>
    <w:rsid w:val="00676F4F"/>
    <w:rsid w:val="006778CC"/>
    <w:rsid w:val="00682395"/>
    <w:rsid w:val="00687687"/>
    <w:rsid w:val="006932A3"/>
    <w:rsid w:val="00694045"/>
    <w:rsid w:val="00696907"/>
    <w:rsid w:val="00696912"/>
    <w:rsid w:val="00697DC5"/>
    <w:rsid w:val="006A1272"/>
    <w:rsid w:val="006A3899"/>
    <w:rsid w:val="006A3975"/>
    <w:rsid w:val="006B19EF"/>
    <w:rsid w:val="006B244E"/>
    <w:rsid w:val="006B3CDC"/>
    <w:rsid w:val="006B69A1"/>
    <w:rsid w:val="006B6D71"/>
    <w:rsid w:val="006B7228"/>
    <w:rsid w:val="006B74B0"/>
    <w:rsid w:val="006C1426"/>
    <w:rsid w:val="006C3284"/>
    <w:rsid w:val="006C33EB"/>
    <w:rsid w:val="006C3B32"/>
    <w:rsid w:val="006C585C"/>
    <w:rsid w:val="006C6383"/>
    <w:rsid w:val="006D542D"/>
    <w:rsid w:val="006D6E86"/>
    <w:rsid w:val="006D77F3"/>
    <w:rsid w:val="006E3155"/>
    <w:rsid w:val="006E3814"/>
    <w:rsid w:val="006E520E"/>
    <w:rsid w:val="006E67BE"/>
    <w:rsid w:val="006F1A7A"/>
    <w:rsid w:val="006F6429"/>
    <w:rsid w:val="00700809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175B0"/>
    <w:rsid w:val="0072045C"/>
    <w:rsid w:val="00724008"/>
    <w:rsid w:val="00724A8F"/>
    <w:rsid w:val="00725D23"/>
    <w:rsid w:val="00727707"/>
    <w:rsid w:val="00730A6D"/>
    <w:rsid w:val="00731EB8"/>
    <w:rsid w:val="00732559"/>
    <w:rsid w:val="00732E22"/>
    <w:rsid w:val="007440AC"/>
    <w:rsid w:val="00744EDC"/>
    <w:rsid w:val="00744FFA"/>
    <w:rsid w:val="007506A2"/>
    <w:rsid w:val="00750F3C"/>
    <w:rsid w:val="00751580"/>
    <w:rsid w:val="007523C2"/>
    <w:rsid w:val="00756C2F"/>
    <w:rsid w:val="00760B05"/>
    <w:rsid w:val="007678EA"/>
    <w:rsid w:val="00770C11"/>
    <w:rsid w:val="0077321C"/>
    <w:rsid w:val="00773AB2"/>
    <w:rsid w:val="00773BB4"/>
    <w:rsid w:val="0077459A"/>
    <w:rsid w:val="007770B4"/>
    <w:rsid w:val="007776A0"/>
    <w:rsid w:val="00783B19"/>
    <w:rsid w:val="00783F95"/>
    <w:rsid w:val="00785C59"/>
    <w:rsid w:val="00786288"/>
    <w:rsid w:val="0078744D"/>
    <w:rsid w:val="00787FCF"/>
    <w:rsid w:val="007912E7"/>
    <w:rsid w:val="00794EE6"/>
    <w:rsid w:val="00794F4E"/>
    <w:rsid w:val="007952D2"/>
    <w:rsid w:val="007973BA"/>
    <w:rsid w:val="007A2AB4"/>
    <w:rsid w:val="007A31CC"/>
    <w:rsid w:val="007A3981"/>
    <w:rsid w:val="007B2586"/>
    <w:rsid w:val="007B2B57"/>
    <w:rsid w:val="007B491E"/>
    <w:rsid w:val="007B5E08"/>
    <w:rsid w:val="007C3E70"/>
    <w:rsid w:val="007C75EE"/>
    <w:rsid w:val="007C76FF"/>
    <w:rsid w:val="007D1482"/>
    <w:rsid w:val="007D2453"/>
    <w:rsid w:val="007D24E2"/>
    <w:rsid w:val="007D368B"/>
    <w:rsid w:val="007D5741"/>
    <w:rsid w:val="007D5E82"/>
    <w:rsid w:val="007D61EE"/>
    <w:rsid w:val="007D666E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27F2"/>
    <w:rsid w:val="008031D3"/>
    <w:rsid w:val="00811BA9"/>
    <w:rsid w:val="00811D2D"/>
    <w:rsid w:val="00815A9A"/>
    <w:rsid w:val="00815A9D"/>
    <w:rsid w:val="0081702C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411D9"/>
    <w:rsid w:val="008414DB"/>
    <w:rsid w:val="00844BF2"/>
    <w:rsid w:val="00852DDB"/>
    <w:rsid w:val="00852F24"/>
    <w:rsid w:val="00852F8D"/>
    <w:rsid w:val="008557F9"/>
    <w:rsid w:val="00860D10"/>
    <w:rsid w:val="00867A85"/>
    <w:rsid w:val="00872F77"/>
    <w:rsid w:val="008737EF"/>
    <w:rsid w:val="0088178E"/>
    <w:rsid w:val="0088243C"/>
    <w:rsid w:val="00885204"/>
    <w:rsid w:val="00887103"/>
    <w:rsid w:val="00891B92"/>
    <w:rsid w:val="0089229D"/>
    <w:rsid w:val="00893A84"/>
    <w:rsid w:val="00895C87"/>
    <w:rsid w:val="00896732"/>
    <w:rsid w:val="008A053E"/>
    <w:rsid w:val="008A1194"/>
    <w:rsid w:val="008A5A1A"/>
    <w:rsid w:val="008B1AD0"/>
    <w:rsid w:val="008B58E2"/>
    <w:rsid w:val="008C1E20"/>
    <w:rsid w:val="008C23D6"/>
    <w:rsid w:val="008C2447"/>
    <w:rsid w:val="008C3B5F"/>
    <w:rsid w:val="008C508A"/>
    <w:rsid w:val="008C668A"/>
    <w:rsid w:val="008D1206"/>
    <w:rsid w:val="008D13C8"/>
    <w:rsid w:val="008D1F27"/>
    <w:rsid w:val="008D404E"/>
    <w:rsid w:val="008E0665"/>
    <w:rsid w:val="008E11C5"/>
    <w:rsid w:val="008E13F2"/>
    <w:rsid w:val="008E18CD"/>
    <w:rsid w:val="008F4EBC"/>
    <w:rsid w:val="008F6236"/>
    <w:rsid w:val="00900A1B"/>
    <w:rsid w:val="0090126C"/>
    <w:rsid w:val="00903BFA"/>
    <w:rsid w:val="00904741"/>
    <w:rsid w:val="009065E7"/>
    <w:rsid w:val="00910F4E"/>
    <w:rsid w:val="00911A8E"/>
    <w:rsid w:val="0091207E"/>
    <w:rsid w:val="00913209"/>
    <w:rsid w:val="00913318"/>
    <w:rsid w:val="00914129"/>
    <w:rsid w:val="00914983"/>
    <w:rsid w:val="00914B74"/>
    <w:rsid w:val="00915471"/>
    <w:rsid w:val="009222C8"/>
    <w:rsid w:val="0092378D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3A6F"/>
    <w:rsid w:val="0094605A"/>
    <w:rsid w:val="00947F46"/>
    <w:rsid w:val="00951E8E"/>
    <w:rsid w:val="0095425C"/>
    <w:rsid w:val="009547D1"/>
    <w:rsid w:val="0095591D"/>
    <w:rsid w:val="0095657E"/>
    <w:rsid w:val="009603EA"/>
    <w:rsid w:val="00961737"/>
    <w:rsid w:val="00964DFA"/>
    <w:rsid w:val="00965D2A"/>
    <w:rsid w:val="009679B2"/>
    <w:rsid w:val="00972990"/>
    <w:rsid w:val="00973F42"/>
    <w:rsid w:val="00974CE9"/>
    <w:rsid w:val="00974F4B"/>
    <w:rsid w:val="009771B6"/>
    <w:rsid w:val="009813F9"/>
    <w:rsid w:val="00986025"/>
    <w:rsid w:val="00986D5B"/>
    <w:rsid w:val="00987F91"/>
    <w:rsid w:val="00990060"/>
    <w:rsid w:val="00990B1B"/>
    <w:rsid w:val="009925B9"/>
    <w:rsid w:val="00993129"/>
    <w:rsid w:val="009A356C"/>
    <w:rsid w:val="009A40F8"/>
    <w:rsid w:val="009A4D41"/>
    <w:rsid w:val="009A6A83"/>
    <w:rsid w:val="009B3EEF"/>
    <w:rsid w:val="009C2015"/>
    <w:rsid w:val="009C4D3A"/>
    <w:rsid w:val="009C654C"/>
    <w:rsid w:val="009C73E7"/>
    <w:rsid w:val="009D118F"/>
    <w:rsid w:val="009D2555"/>
    <w:rsid w:val="009D3830"/>
    <w:rsid w:val="009D4226"/>
    <w:rsid w:val="009D724D"/>
    <w:rsid w:val="009D7F38"/>
    <w:rsid w:val="009E094E"/>
    <w:rsid w:val="009E2C64"/>
    <w:rsid w:val="009E5ADB"/>
    <w:rsid w:val="009E646C"/>
    <w:rsid w:val="009E665C"/>
    <w:rsid w:val="009F07ED"/>
    <w:rsid w:val="009F5584"/>
    <w:rsid w:val="009F607D"/>
    <w:rsid w:val="009F6560"/>
    <w:rsid w:val="009F70F3"/>
    <w:rsid w:val="009F7758"/>
    <w:rsid w:val="00A0252A"/>
    <w:rsid w:val="00A046A4"/>
    <w:rsid w:val="00A06B6E"/>
    <w:rsid w:val="00A10330"/>
    <w:rsid w:val="00A14C89"/>
    <w:rsid w:val="00A15C12"/>
    <w:rsid w:val="00A16EE6"/>
    <w:rsid w:val="00A22710"/>
    <w:rsid w:val="00A2648F"/>
    <w:rsid w:val="00A310DC"/>
    <w:rsid w:val="00A32032"/>
    <w:rsid w:val="00A327E5"/>
    <w:rsid w:val="00A4256B"/>
    <w:rsid w:val="00A4391B"/>
    <w:rsid w:val="00A4425F"/>
    <w:rsid w:val="00A47B34"/>
    <w:rsid w:val="00A52193"/>
    <w:rsid w:val="00A5394A"/>
    <w:rsid w:val="00A5492B"/>
    <w:rsid w:val="00A54BAE"/>
    <w:rsid w:val="00A54ECA"/>
    <w:rsid w:val="00A55392"/>
    <w:rsid w:val="00A55A15"/>
    <w:rsid w:val="00A56FD9"/>
    <w:rsid w:val="00A636AE"/>
    <w:rsid w:val="00A67EEA"/>
    <w:rsid w:val="00A764DB"/>
    <w:rsid w:val="00A76DC8"/>
    <w:rsid w:val="00A77623"/>
    <w:rsid w:val="00A80AE0"/>
    <w:rsid w:val="00A80C62"/>
    <w:rsid w:val="00A8327A"/>
    <w:rsid w:val="00A83609"/>
    <w:rsid w:val="00A83B86"/>
    <w:rsid w:val="00A859B1"/>
    <w:rsid w:val="00A86201"/>
    <w:rsid w:val="00A90BBF"/>
    <w:rsid w:val="00A93BC2"/>
    <w:rsid w:val="00A94740"/>
    <w:rsid w:val="00A95C70"/>
    <w:rsid w:val="00AA0FBA"/>
    <w:rsid w:val="00AA1DD2"/>
    <w:rsid w:val="00AA5C47"/>
    <w:rsid w:val="00AA700F"/>
    <w:rsid w:val="00AB238C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1900"/>
    <w:rsid w:val="00AE5968"/>
    <w:rsid w:val="00AF34F5"/>
    <w:rsid w:val="00AF4ECF"/>
    <w:rsid w:val="00B014D3"/>
    <w:rsid w:val="00B02D2E"/>
    <w:rsid w:val="00B03838"/>
    <w:rsid w:val="00B05F1D"/>
    <w:rsid w:val="00B07095"/>
    <w:rsid w:val="00B079B3"/>
    <w:rsid w:val="00B10CD3"/>
    <w:rsid w:val="00B11E12"/>
    <w:rsid w:val="00B12C63"/>
    <w:rsid w:val="00B15AF3"/>
    <w:rsid w:val="00B16516"/>
    <w:rsid w:val="00B210B4"/>
    <w:rsid w:val="00B21E0B"/>
    <w:rsid w:val="00B231B7"/>
    <w:rsid w:val="00B247B3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6A95"/>
    <w:rsid w:val="00B57424"/>
    <w:rsid w:val="00B57C17"/>
    <w:rsid w:val="00B6243B"/>
    <w:rsid w:val="00B66E83"/>
    <w:rsid w:val="00B67DE2"/>
    <w:rsid w:val="00B72154"/>
    <w:rsid w:val="00B7249B"/>
    <w:rsid w:val="00B7426A"/>
    <w:rsid w:val="00B8367F"/>
    <w:rsid w:val="00B837BC"/>
    <w:rsid w:val="00B86D4D"/>
    <w:rsid w:val="00B90527"/>
    <w:rsid w:val="00B90C9C"/>
    <w:rsid w:val="00B91200"/>
    <w:rsid w:val="00B91DFF"/>
    <w:rsid w:val="00BA304B"/>
    <w:rsid w:val="00BA3667"/>
    <w:rsid w:val="00BA3969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1F4A"/>
    <w:rsid w:val="00BC4031"/>
    <w:rsid w:val="00BC4E60"/>
    <w:rsid w:val="00BD147F"/>
    <w:rsid w:val="00BD1FAC"/>
    <w:rsid w:val="00BD2A18"/>
    <w:rsid w:val="00BD58CB"/>
    <w:rsid w:val="00BD5B96"/>
    <w:rsid w:val="00BE58F0"/>
    <w:rsid w:val="00BE5CDF"/>
    <w:rsid w:val="00BE6469"/>
    <w:rsid w:val="00BF02E5"/>
    <w:rsid w:val="00BF3DD7"/>
    <w:rsid w:val="00C01F32"/>
    <w:rsid w:val="00C02817"/>
    <w:rsid w:val="00C042F1"/>
    <w:rsid w:val="00C118CE"/>
    <w:rsid w:val="00C16BE3"/>
    <w:rsid w:val="00C16F43"/>
    <w:rsid w:val="00C30AA2"/>
    <w:rsid w:val="00C31C8E"/>
    <w:rsid w:val="00C333DD"/>
    <w:rsid w:val="00C33D86"/>
    <w:rsid w:val="00C3612A"/>
    <w:rsid w:val="00C37EB2"/>
    <w:rsid w:val="00C4030D"/>
    <w:rsid w:val="00C43678"/>
    <w:rsid w:val="00C45B2B"/>
    <w:rsid w:val="00C4620B"/>
    <w:rsid w:val="00C5106D"/>
    <w:rsid w:val="00C52664"/>
    <w:rsid w:val="00C53C77"/>
    <w:rsid w:val="00C61083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81CD8"/>
    <w:rsid w:val="00C82442"/>
    <w:rsid w:val="00C830E8"/>
    <w:rsid w:val="00C8421A"/>
    <w:rsid w:val="00C847D5"/>
    <w:rsid w:val="00C84B5E"/>
    <w:rsid w:val="00C84D6C"/>
    <w:rsid w:val="00C86F1A"/>
    <w:rsid w:val="00C90B03"/>
    <w:rsid w:val="00C9116F"/>
    <w:rsid w:val="00C93452"/>
    <w:rsid w:val="00C96BB2"/>
    <w:rsid w:val="00C978D1"/>
    <w:rsid w:val="00CA1F2A"/>
    <w:rsid w:val="00CA6673"/>
    <w:rsid w:val="00CA75F0"/>
    <w:rsid w:val="00CB1D83"/>
    <w:rsid w:val="00CB21E1"/>
    <w:rsid w:val="00CB3495"/>
    <w:rsid w:val="00CB413B"/>
    <w:rsid w:val="00CB4A13"/>
    <w:rsid w:val="00CB72BE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236"/>
    <w:rsid w:val="00CE6493"/>
    <w:rsid w:val="00CE6ED8"/>
    <w:rsid w:val="00CE7994"/>
    <w:rsid w:val="00CF3229"/>
    <w:rsid w:val="00CF3A4E"/>
    <w:rsid w:val="00CF469E"/>
    <w:rsid w:val="00CF5F2F"/>
    <w:rsid w:val="00CF633C"/>
    <w:rsid w:val="00D01A0D"/>
    <w:rsid w:val="00D020F4"/>
    <w:rsid w:val="00D0653F"/>
    <w:rsid w:val="00D06C96"/>
    <w:rsid w:val="00D076CA"/>
    <w:rsid w:val="00D07C4B"/>
    <w:rsid w:val="00D11BB6"/>
    <w:rsid w:val="00D129C2"/>
    <w:rsid w:val="00D1371D"/>
    <w:rsid w:val="00D14BFE"/>
    <w:rsid w:val="00D14DC0"/>
    <w:rsid w:val="00D1562F"/>
    <w:rsid w:val="00D204A9"/>
    <w:rsid w:val="00D22A04"/>
    <w:rsid w:val="00D24C6E"/>
    <w:rsid w:val="00D305B9"/>
    <w:rsid w:val="00D30A04"/>
    <w:rsid w:val="00D33467"/>
    <w:rsid w:val="00D40367"/>
    <w:rsid w:val="00D41149"/>
    <w:rsid w:val="00D41E0D"/>
    <w:rsid w:val="00D420A9"/>
    <w:rsid w:val="00D42109"/>
    <w:rsid w:val="00D444DC"/>
    <w:rsid w:val="00D456FB"/>
    <w:rsid w:val="00D52216"/>
    <w:rsid w:val="00D52ACE"/>
    <w:rsid w:val="00D6099B"/>
    <w:rsid w:val="00D63193"/>
    <w:rsid w:val="00D63626"/>
    <w:rsid w:val="00D66AD0"/>
    <w:rsid w:val="00D67020"/>
    <w:rsid w:val="00D70EFA"/>
    <w:rsid w:val="00D730DA"/>
    <w:rsid w:val="00D7456D"/>
    <w:rsid w:val="00D76E27"/>
    <w:rsid w:val="00D8050A"/>
    <w:rsid w:val="00D80F56"/>
    <w:rsid w:val="00D82880"/>
    <w:rsid w:val="00D82E0C"/>
    <w:rsid w:val="00D83B67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2D33"/>
    <w:rsid w:val="00DC3DB3"/>
    <w:rsid w:val="00DC47C4"/>
    <w:rsid w:val="00DC5026"/>
    <w:rsid w:val="00DD12F2"/>
    <w:rsid w:val="00DD4EBF"/>
    <w:rsid w:val="00DE1CEC"/>
    <w:rsid w:val="00DE1DD3"/>
    <w:rsid w:val="00DE6C51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8A"/>
    <w:rsid w:val="00E31943"/>
    <w:rsid w:val="00E325F0"/>
    <w:rsid w:val="00E34647"/>
    <w:rsid w:val="00E34703"/>
    <w:rsid w:val="00E347DA"/>
    <w:rsid w:val="00E3603A"/>
    <w:rsid w:val="00E37571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0D07"/>
    <w:rsid w:val="00E75673"/>
    <w:rsid w:val="00E76072"/>
    <w:rsid w:val="00E7649C"/>
    <w:rsid w:val="00E813F5"/>
    <w:rsid w:val="00E83109"/>
    <w:rsid w:val="00E83B19"/>
    <w:rsid w:val="00E84112"/>
    <w:rsid w:val="00E86B81"/>
    <w:rsid w:val="00E87CF1"/>
    <w:rsid w:val="00E900F9"/>
    <w:rsid w:val="00E917DE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23A0"/>
    <w:rsid w:val="00ED524C"/>
    <w:rsid w:val="00ED68FA"/>
    <w:rsid w:val="00ED76A4"/>
    <w:rsid w:val="00EE000B"/>
    <w:rsid w:val="00EE05C2"/>
    <w:rsid w:val="00EE1047"/>
    <w:rsid w:val="00EE36B1"/>
    <w:rsid w:val="00EE3A34"/>
    <w:rsid w:val="00EE4331"/>
    <w:rsid w:val="00EE5DDE"/>
    <w:rsid w:val="00EE61E3"/>
    <w:rsid w:val="00EF228B"/>
    <w:rsid w:val="00EF3C6B"/>
    <w:rsid w:val="00EF4514"/>
    <w:rsid w:val="00F001AB"/>
    <w:rsid w:val="00F009BE"/>
    <w:rsid w:val="00F01E47"/>
    <w:rsid w:val="00F028CC"/>
    <w:rsid w:val="00F04C6B"/>
    <w:rsid w:val="00F06544"/>
    <w:rsid w:val="00F101EB"/>
    <w:rsid w:val="00F10237"/>
    <w:rsid w:val="00F10731"/>
    <w:rsid w:val="00F1122D"/>
    <w:rsid w:val="00F11C5D"/>
    <w:rsid w:val="00F142DD"/>
    <w:rsid w:val="00F14C1D"/>
    <w:rsid w:val="00F16E28"/>
    <w:rsid w:val="00F17245"/>
    <w:rsid w:val="00F24D97"/>
    <w:rsid w:val="00F24E8D"/>
    <w:rsid w:val="00F252FD"/>
    <w:rsid w:val="00F269A3"/>
    <w:rsid w:val="00F325E2"/>
    <w:rsid w:val="00F337C5"/>
    <w:rsid w:val="00F35CB8"/>
    <w:rsid w:val="00F364BC"/>
    <w:rsid w:val="00F371A1"/>
    <w:rsid w:val="00F405DA"/>
    <w:rsid w:val="00F4150A"/>
    <w:rsid w:val="00F42A1A"/>
    <w:rsid w:val="00F437E5"/>
    <w:rsid w:val="00F4634B"/>
    <w:rsid w:val="00F474F8"/>
    <w:rsid w:val="00F52026"/>
    <w:rsid w:val="00F54C4E"/>
    <w:rsid w:val="00F564E2"/>
    <w:rsid w:val="00F608F5"/>
    <w:rsid w:val="00F62B7B"/>
    <w:rsid w:val="00F62E92"/>
    <w:rsid w:val="00F6423D"/>
    <w:rsid w:val="00F70604"/>
    <w:rsid w:val="00F71146"/>
    <w:rsid w:val="00F72237"/>
    <w:rsid w:val="00F75B36"/>
    <w:rsid w:val="00F75C64"/>
    <w:rsid w:val="00F76586"/>
    <w:rsid w:val="00F811C8"/>
    <w:rsid w:val="00F82044"/>
    <w:rsid w:val="00F8307A"/>
    <w:rsid w:val="00F830D0"/>
    <w:rsid w:val="00F83A73"/>
    <w:rsid w:val="00F85F1F"/>
    <w:rsid w:val="00F90497"/>
    <w:rsid w:val="00F91320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2B51"/>
    <w:rsid w:val="00FC52E3"/>
    <w:rsid w:val="00FC5716"/>
    <w:rsid w:val="00FC62CF"/>
    <w:rsid w:val="00FC6B5D"/>
    <w:rsid w:val="00FD05CB"/>
    <w:rsid w:val="00FD0AEB"/>
    <w:rsid w:val="00FD0B51"/>
    <w:rsid w:val="00FD1485"/>
    <w:rsid w:val="00FD46A1"/>
    <w:rsid w:val="00FD4E5C"/>
    <w:rsid w:val="00FD75E4"/>
    <w:rsid w:val="00FE369E"/>
    <w:rsid w:val="00FF1038"/>
    <w:rsid w:val="00FF12EF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1"/>
    <w:qFormat/>
    <w:locked/>
    <w:rsid w:val="007D24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5E6B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qFormat/>
    <w:rsid w:val="007D2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rmal (Web)"/>
    <w:uiPriority w:val="99"/>
    <w:unhideWhenUsed/>
    <w:qFormat/>
    <w:rsid w:val="007D24E2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customStyle="1" w:styleId="ConsPlusTitle">
    <w:name w:val="ConsPlusTitle"/>
    <w:qFormat/>
    <w:rsid w:val="007D24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7D24E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11">
    <w:name w:val="Обычный1"/>
    <w:qFormat/>
    <w:rsid w:val="007D24E2"/>
    <w:pPr>
      <w:jc w:val="both"/>
    </w:pPr>
    <w:rPr>
      <w:rFonts w:eastAsia="SimSu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267FD9"/>
    <w:rPr>
      <w:color w:val="0000FF" w:themeColor="hyperlink"/>
      <w:u w:val="single"/>
    </w:rPr>
  </w:style>
  <w:style w:type="paragraph" w:customStyle="1" w:styleId="ConsPlusTitlePage">
    <w:name w:val="ConsPlusTitlePage"/>
    <w:rsid w:val="00267FD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267FD9"/>
    <w:pPr>
      <w:tabs>
        <w:tab w:val="center" w:pos="4677"/>
        <w:tab w:val="right" w:pos="9355"/>
      </w:tabs>
      <w:spacing w:before="0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267FD9"/>
    <w:rPr>
      <w:rFonts w:asciiTheme="minorHAnsi" w:eastAsiaTheme="minorHAnsi" w:hAnsiTheme="minorHAnsi" w:cstheme="minorBidi"/>
      <w:lang w:eastAsia="en-US"/>
    </w:rPr>
  </w:style>
  <w:style w:type="table" w:customStyle="1" w:styleId="12">
    <w:name w:val="Сетка таблицы1"/>
    <w:basedOn w:val="a1"/>
    <w:next w:val="a4"/>
    <w:uiPriority w:val="59"/>
    <w:rsid w:val="00267FD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267FD9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 Indent"/>
    <w:basedOn w:val="a"/>
    <w:link w:val="af5"/>
    <w:unhideWhenUsed/>
    <w:rsid w:val="00190E4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190E48"/>
    <w:rPr>
      <w:rFonts w:ascii="Arial" w:hAnsi="Arial"/>
      <w:color w:val="000000"/>
      <w:sz w:val="24"/>
      <w:szCs w:val="20"/>
    </w:rPr>
  </w:style>
  <w:style w:type="paragraph" w:styleId="af6">
    <w:name w:val="No Spacing"/>
    <w:link w:val="af7"/>
    <w:uiPriority w:val="1"/>
    <w:qFormat/>
    <w:rsid w:val="00190E48"/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190E48"/>
    <w:rPr>
      <w:rFonts w:asciiTheme="minorHAnsi" w:eastAsiaTheme="minorHAnsi" w:hAnsiTheme="minorHAnsi" w:cstheme="minorBidi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90E48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56857-922C-40BE-9751-4AF70E6D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9</Pages>
  <Words>2519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Василенко</dc:creator>
  <cp:lastModifiedBy>iv</cp:lastModifiedBy>
  <cp:revision>27</cp:revision>
  <cp:lastPrinted>2025-09-01T03:04:00Z</cp:lastPrinted>
  <dcterms:created xsi:type="dcterms:W3CDTF">2025-08-25T02:05:00Z</dcterms:created>
  <dcterms:modified xsi:type="dcterms:W3CDTF">2025-09-05T02:15:00Z</dcterms:modified>
</cp:coreProperties>
</file>