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96" w:rsidRDefault="002F3296">
      <w:pPr>
        <w:rPr>
          <w:lang w:val="en-US"/>
        </w:rPr>
      </w:pPr>
      <w:bookmarkStart w:id="0" w:name="_GoBack"/>
      <w:bookmarkEnd w:id="0"/>
    </w:p>
    <w:p w:rsidR="002E5817" w:rsidRDefault="002E5817">
      <w:pPr>
        <w:rPr>
          <w:lang w:val="en-US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10080"/>
      </w:tblGrid>
      <w:tr w:rsidR="000C6978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C341F">
              <w:rPr>
                <w:sz w:val="28"/>
                <w:szCs w:val="28"/>
              </w:rPr>
              <w:t xml:space="preserve">№ </w:t>
            </w:r>
            <w:r w:rsidR="001E71D7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к решению </w:t>
            </w:r>
          </w:p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Совета народных депутатов</w:t>
            </w:r>
          </w:p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 муниципального района</w:t>
            </w:r>
          </w:p>
        </w:tc>
      </w:tr>
      <w:tr w:rsidR="000C6978" w:rsidRPr="002D3E1E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78" w:rsidRDefault="000C6978" w:rsidP="00942C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</w:t>
            </w:r>
            <w:r w:rsidR="00942CE4">
              <w:rPr>
                <w:sz w:val="28"/>
                <w:szCs w:val="28"/>
                <w:lang w:val="en-US"/>
              </w:rPr>
              <w:t xml:space="preserve">   </w:t>
            </w:r>
            <w:r w:rsidR="004B2452">
              <w:rPr>
                <w:sz w:val="28"/>
                <w:szCs w:val="28"/>
                <w:lang w:val="en-US"/>
              </w:rPr>
              <w:t xml:space="preserve">   </w:t>
            </w:r>
            <w:r w:rsidR="001C341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1C341F">
              <w:rPr>
                <w:sz w:val="28"/>
                <w:szCs w:val="28"/>
              </w:rPr>
              <w:t xml:space="preserve"> </w:t>
            </w:r>
            <w:r w:rsidR="00942CE4">
              <w:rPr>
                <w:sz w:val="28"/>
                <w:szCs w:val="28"/>
              </w:rPr>
              <w:t>16 декабря</w:t>
            </w:r>
            <w:r w:rsidR="005E685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8A6B34">
              <w:rPr>
                <w:sz w:val="28"/>
                <w:szCs w:val="28"/>
                <w:lang w:val="en-US"/>
              </w:rPr>
              <w:t>9</w:t>
            </w:r>
            <w:r w:rsidR="001C341F">
              <w:rPr>
                <w:sz w:val="28"/>
                <w:szCs w:val="28"/>
              </w:rPr>
              <w:t xml:space="preserve"> года №</w:t>
            </w:r>
            <w:r w:rsidR="001165F5">
              <w:rPr>
                <w:sz w:val="28"/>
                <w:szCs w:val="28"/>
              </w:rPr>
              <w:t xml:space="preserve"> </w:t>
            </w:r>
            <w:r w:rsidR="00942CE4">
              <w:rPr>
                <w:sz w:val="28"/>
                <w:szCs w:val="28"/>
              </w:rPr>
              <w:t>99</w:t>
            </w:r>
            <w:r w:rsidR="001C34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рр</w:t>
            </w:r>
          </w:p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</w:p>
          <w:p w:rsidR="000C6978" w:rsidRPr="002D3E1E" w:rsidRDefault="000C6978" w:rsidP="000C6978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257A6B" w:rsidRDefault="00257A6B" w:rsidP="00257A6B">
      <w:pPr>
        <w:jc w:val="center"/>
        <w:rPr>
          <w:b/>
        </w:rPr>
      </w:pPr>
      <w:r w:rsidRPr="000C6978">
        <w:rPr>
          <w:b/>
        </w:rPr>
        <w:t>Перече</w:t>
      </w:r>
      <w:r>
        <w:rPr>
          <w:b/>
        </w:rPr>
        <w:t>нь и коды видов расходов</w:t>
      </w:r>
    </w:p>
    <w:p w:rsidR="00257A6B" w:rsidRDefault="00257A6B" w:rsidP="00257A6B">
      <w:pPr>
        <w:jc w:val="center"/>
        <w:rPr>
          <w:b/>
        </w:rPr>
      </w:pPr>
      <w:r>
        <w:rPr>
          <w:b/>
        </w:rPr>
        <w:t xml:space="preserve"> </w:t>
      </w:r>
      <w:r w:rsidRPr="000C6978">
        <w:rPr>
          <w:b/>
        </w:rPr>
        <w:t xml:space="preserve"> бюджета</w:t>
      </w:r>
      <w:r w:rsidRPr="004666D9">
        <w:rPr>
          <w:b/>
        </w:rPr>
        <w:t xml:space="preserve"> </w:t>
      </w:r>
      <w:r>
        <w:rPr>
          <w:b/>
        </w:rPr>
        <w:t>Таштагольского муниципального района</w:t>
      </w:r>
    </w:p>
    <w:p w:rsidR="004D7822" w:rsidRPr="008A6B34" w:rsidRDefault="00257A6B" w:rsidP="00257A6B">
      <w:pPr>
        <w:jc w:val="center"/>
        <w:rPr>
          <w:b/>
        </w:rPr>
      </w:pPr>
      <w:r>
        <w:rPr>
          <w:b/>
        </w:rPr>
        <w:t>на 20</w:t>
      </w:r>
      <w:r w:rsidR="008A6B34" w:rsidRPr="008A6B34">
        <w:rPr>
          <w:b/>
        </w:rPr>
        <w:t>20</w:t>
      </w:r>
      <w:r>
        <w:rPr>
          <w:b/>
        </w:rPr>
        <w:t xml:space="preserve"> год и плановый период 20</w:t>
      </w:r>
      <w:r w:rsidR="004D7822" w:rsidRPr="004D7822">
        <w:rPr>
          <w:b/>
        </w:rPr>
        <w:t>2</w:t>
      </w:r>
      <w:r w:rsidR="008A6B34" w:rsidRPr="008A6B34">
        <w:rPr>
          <w:b/>
        </w:rPr>
        <w:t>1</w:t>
      </w:r>
      <w:r>
        <w:rPr>
          <w:b/>
        </w:rPr>
        <w:t xml:space="preserve"> и 202</w:t>
      </w:r>
      <w:r w:rsidR="008A6B34" w:rsidRPr="008A6B34">
        <w:rPr>
          <w:b/>
        </w:rPr>
        <w:t>2</w:t>
      </w:r>
      <w:r>
        <w:rPr>
          <w:b/>
        </w:rPr>
        <w:t xml:space="preserve"> годы</w:t>
      </w:r>
    </w:p>
    <w:p w:rsidR="00D809DC" w:rsidRPr="008A6B34" w:rsidRDefault="00D809DC" w:rsidP="00257A6B">
      <w:pPr>
        <w:jc w:val="center"/>
        <w:rPr>
          <w:b/>
        </w:rPr>
      </w:pPr>
    </w:p>
    <w:tbl>
      <w:tblPr>
        <w:tblW w:w="99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978"/>
      </w:tblGrid>
      <w:tr w:rsidR="004D7822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</w:tr>
      <w:tr w:rsidR="004D7822">
        <w:trPr>
          <w:trHeight w:val="111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</w:tr>
      <w:tr w:rsidR="004D7822">
        <w:trPr>
          <w:trHeight w:val="66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</w:tr>
      <w:tr w:rsidR="004D7822">
        <w:trPr>
          <w:trHeight w:val="88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4D7822">
        <w:trPr>
          <w:trHeight w:val="64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</w:tr>
      <w:tr w:rsidR="004D7822">
        <w:trPr>
          <w:trHeight w:val="42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978" w:type="dxa"/>
            <w:vMerge w:val="restart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</w:tr>
      <w:tr w:rsidR="004D7822">
        <w:trPr>
          <w:trHeight w:val="420"/>
        </w:trPr>
        <w:tc>
          <w:tcPr>
            <w:tcW w:w="960" w:type="dxa"/>
            <w:vMerge/>
            <w:vAlign w:val="center"/>
          </w:tcPr>
          <w:p w:rsidR="004D7822" w:rsidRDefault="004D7822">
            <w:pPr>
              <w:rPr>
                <w:color w:val="000000"/>
              </w:rPr>
            </w:pPr>
          </w:p>
        </w:tc>
        <w:tc>
          <w:tcPr>
            <w:tcW w:w="8978" w:type="dxa"/>
            <w:vMerge/>
            <w:vAlign w:val="center"/>
          </w:tcPr>
          <w:p w:rsidR="004D7822" w:rsidRDefault="004D7822">
            <w:pPr>
              <w:rPr>
                <w:color w:val="000000"/>
              </w:rPr>
            </w:pPr>
          </w:p>
        </w:tc>
      </w:tr>
      <w:tr w:rsidR="004D7822">
        <w:trPr>
          <w:trHeight w:val="70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4D7822">
        <w:trPr>
          <w:trHeight w:val="42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978" w:type="dxa"/>
            <w:vMerge w:val="restart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4D7822">
        <w:trPr>
          <w:trHeight w:val="615"/>
        </w:trPr>
        <w:tc>
          <w:tcPr>
            <w:tcW w:w="960" w:type="dxa"/>
            <w:vMerge/>
            <w:vAlign w:val="center"/>
          </w:tcPr>
          <w:p w:rsidR="004D7822" w:rsidRDefault="004D7822">
            <w:pPr>
              <w:rPr>
                <w:color w:val="000000"/>
              </w:rPr>
            </w:pPr>
          </w:p>
        </w:tc>
        <w:tc>
          <w:tcPr>
            <w:tcW w:w="8978" w:type="dxa"/>
            <w:vMerge/>
            <w:vAlign w:val="center"/>
          </w:tcPr>
          <w:p w:rsidR="004D7822" w:rsidRDefault="004D7822">
            <w:pPr>
              <w:rPr>
                <w:color w:val="000000"/>
              </w:rPr>
            </w:pPr>
          </w:p>
        </w:tc>
      </w:tr>
      <w:tr w:rsidR="004D7822">
        <w:trPr>
          <w:trHeight w:val="96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4D7822">
        <w:trPr>
          <w:trHeight w:val="70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4D7822">
        <w:trPr>
          <w:trHeight w:val="70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4D7822">
        <w:trPr>
          <w:trHeight w:val="81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4D7822">
        <w:trPr>
          <w:trHeight w:val="75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Пенсии, выплачиваемые по пенсионному страхованию населения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</w:tr>
      <w:tr w:rsidR="004D7822">
        <w:trPr>
          <w:trHeight w:val="64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4D7822">
        <w:trPr>
          <w:trHeight w:val="91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Социальные выплаты гражданам, кроме публичных нормативных социальных выплат</w:t>
            </w:r>
          </w:p>
        </w:tc>
      </w:tr>
      <w:tr w:rsidR="004D7822">
        <w:trPr>
          <w:trHeight w:val="70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</w:tr>
      <w:tr w:rsidR="004D7822">
        <w:trPr>
          <w:trHeight w:val="69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4D7822">
        <w:trPr>
          <w:trHeight w:val="69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Страховые взносы на обязательное медицинское страхование неработающего населения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</w:tr>
      <w:tr w:rsidR="004D7822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360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 </w:t>
            </w:r>
          </w:p>
        </w:tc>
      </w:tr>
      <w:tr w:rsidR="004D7822">
        <w:trPr>
          <w:trHeight w:val="85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Капитальные вложения в объекты государственной (муниципальной) собственности</w:t>
            </w:r>
          </w:p>
        </w:tc>
      </w:tr>
      <w:tr w:rsidR="004D7822">
        <w:trPr>
          <w:trHeight w:val="64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</w:tr>
      <w:tr w:rsidR="004D7822">
        <w:trPr>
          <w:trHeight w:val="70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Бюджетные инвестиции</w:t>
            </w:r>
          </w:p>
        </w:tc>
      </w:tr>
      <w:tr w:rsidR="004D7822">
        <w:trPr>
          <w:trHeight w:val="61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4D7822">
        <w:trPr>
          <w:trHeight w:val="64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4D7822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соответствии с концессионными соглашениями</w:t>
            </w:r>
          </w:p>
        </w:tc>
      </w:tr>
      <w:tr w:rsidR="004D7822">
        <w:trPr>
          <w:trHeight w:val="55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</w:tr>
      <w:tr w:rsidR="004D7822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</w:tr>
      <w:tr w:rsidR="004D7822">
        <w:trPr>
          <w:trHeight w:val="81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Дотации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</w:t>
            </w:r>
          </w:p>
        </w:tc>
      </w:tr>
      <w:tr w:rsidR="004D7822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Субсидии, за исключением субсидий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4D7822">
        <w:trPr>
          <w:trHeight w:val="76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4D7822">
        <w:trPr>
          <w:trHeight w:val="58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Консолидированные субсидии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</w:tr>
      <w:tr w:rsidR="004D7822">
        <w:trPr>
          <w:trHeight w:val="52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</w:tr>
      <w:tr w:rsidR="004D7822">
        <w:trPr>
          <w:trHeight w:val="99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 бюджетным учреждениям</w:t>
            </w:r>
          </w:p>
        </w:tc>
      </w:tr>
      <w:tr w:rsidR="004D7822">
        <w:trPr>
          <w:trHeight w:val="90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4D7822">
        <w:trPr>
          <w:trHeight w:val="69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</w:tr>
      <w:tr w:rsidR="004D7822">
        <w:trPr>
          <w:trHeight w:val="69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Гранты в форме субсидии бюджетным учреждениям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 автономным учреждениям</w:t>
            </w:r>
          </w:p>
        </w:tc>
      </w:tr>
      <w:tr w:rsidR="004D7822">
        <w:trPr>
          <w:trHeight w:val="105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4D7822">
        <w:trPr>
          <w:trHeight w:val="76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</w:tr>
      <w:tr w:rsidR="004D7822">
        <w:trPr>
          <w:trHeight w:val="78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Гранты в форме субсидии автономным учреждениям</w:t>
            </w:r>
          </w:p>
        </w:tc>
      </w:tr>
      <w:tr w:rsidR="004D7822">
        <w:trPr>
          <w:trHeight w:val="67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</w:tr>
      <w:tr w:rsidR="004D7822">
        <w:trPr>
          <w:trHeight w:val="73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4D7822">
        <w:trPr>
          <w:trHeight w:val="67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</w:tr>
      <w:tr w:rsidR="004D7822">
        <w:trPr>
          <w:trHeight w:val="79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субсидии некоммерческим организациям </w:t>
            </w:r>
          </w:p>
        </w:tc>
      </w:tr>
      <w:tr w:rsidR="004D7822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Обслуживание государственного (муниципального) долга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</w:tr>
      <w:tr w:rsidR="004D7822">
        <w:trPr>
          <w:trHeight w:val="121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</w:tr>
      <w:tr w:rsidR="004D7822">
        <w:trPr>
          <w:trHeight w:val="99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4D7822">
        <w:trPr>
          <w:trHeight w:val="111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</w:tr>
      <w:tr w:rsidR="004D7822">
        <w:trPr>
          <w:trHeight w:val="10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</w:tr>
      <w:tr w:rsidR="004D7822">
        <w:trPr>
          <w:trHeight w:val="88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814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</w:tr>
      <w:tr w:rsidR="004D7822">
        <w:trPr>
          <w:trHeight w:val="70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Исполнение судебных актов</w:t>
            </w:r>
          </w:p>
        </w:tc>
      </w:tr>
      <w:tr w:rsidR="004D7822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4D7822">
        <w:trPr>
          <w:trHeight w:val="109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Исполнение муниципальных гарантий</w:t>
            </w:r>
          </w:p>
        </w:tc>
      </w:tr>
      <w:tr w:rsidR="004D7822">
        <w:trPr>
          <w:trHeight w:val="51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Уплата налогов, сборов и иных платежей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</w:tr>
      <w:tr w:rsidR="004D7822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</w:tcPr>
          <w:p w:rsidR="004D7822" w:rsidRDefault="004D7822">
            <w:pPr>
              <w:jc w:val="both"/>
              <w:rPr>
                <w:color w:val="000000"/>
              </w:rPr>
            </w:pPr>
          </w:p>
        </w:tc>
        <w:tc>
          <w:tcPr>
            <w:tcW w:w="8978" w:type="dxa"/>
            <w:shd w:val="clear" w:color="auto" w:fill="auto"/>
            <w:noWrap/>
            <w:vAlign w:val="bottom"/>
          </w:tcPr>
          <w:p w:rsidR="004D7822" w:rsidRDefault="004D7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57A6B" w:rsidRPr="004666D9" w:rsidRDefault="00257A6B" w:rsidP="00257A6B">
      <w:pPr>
        <w:jc w:val="center"/>
        <w:rPr>
          <w:b/>
        </w:rPr>
      </w:pPr>
    </w:p>
    <w:sectPr w:rsidR="00257A6B" w:rsidRPr="004666D9" w:rsidSect="00D01C30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817"/>
    <w:rsid w:val="000C6978"/>
    <w:rsid w:val="001165F5"/>
    <w:rsid w:val="00145D46"/>
    <w:rsid w:val="00162D7C"/>
    <w:rsid w:val="001C341F"/>
    <w:rsid w:val="001E71D7"/>
    <w:rsid w:val="00257A6B"/>
    <w:rsid w:val="002E5817"/>
    <w:rsid w:val="002F3296"/>
    <w:rsid w:val="00314D95"/>
    <w:rsid w:val="003C279D"/>
    <w:rsid w:val="004B0D77"/>
    <w:rsid w:val="004B100B"/>
    <w:rsid w:val="004B2452"/>
    <w:rsid w:val="004B6F54"/>
    <w:rsid w:val="004D7822"/>
    <w:rsid w:val="00540B1C"/>
    <w:rsid w:val="00545096"/>
    <w:rsid w:val="00546FD1"/>
    <w:rsid w:val="005519F5"/>
    <w:rsid w:val="005E6852"/>
    <w:rsid w:val="00636F1A"/>
    <w:rsid w:val="0065641B"/>
    <w:rsid w:val="00693087"/>
    <w:rsid w:val="00746BB2"/>
    <w:rsid w:val="0080111D"/>
    <w:rsid w:val="008A6B34"/>
    <w:rsid w:val="00942CE4"/>
    <w:rsid w:val="009C1F23"/>
    <w:rsid w:val="00A13851"/>
    <w:rsid w:val="00A15759"/>
    <w:rsid w:val="00B214CE"/>
    <w:rsid w:val="00BE149A"/>
    <w:rsid w:val="00C05635"/>
    <w:rsid w:val="00C533F6"/>
    <w:rsid w:val="00C537D8"/>
    <w:rsid w:val="00CA1E04"/>
    <w:rsid w:val="00D01C30"/>
    <w:rsid w:val="00D809DC"/>
    <w:rsid w:val="00DB2777"/>
    <w:rsid w:val="00E34352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51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5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РайФУ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Работник</dc:creator>
  <cp:lastModifiedBy>vlad</cp:lastModifiedBy>
  <cp:revision>2</cp:revision>
  <cp:lastPrinted>2015-12-11T03:13:00Z</cp:lastPrinted>
  <dcterms:created xsi:type="dcterms:W3CDTF">2019-12-19T08:19:00Z</dcterms:created>
  <dcterms:modified xsi:type="dcterms:W3CDTF">2019-12-19T08:19:00Z</dcterms:modified>
</cp:coreProperties>
</file>