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CAF6" w14:textId="77777777" w:rsidR="00BF3A85" w:rsidRDefault="00BF3A85" w:rsidP="00BF3A85">
      <w:pPr>
        <w:jc w:val="right"/>
        <w:rPr>
          <w:b/>
          <w:sz w:val="28"/>
          <w:szCs w:val="28"/>
        </w:rPr>
      </w:pPr>
    </w:p>
    <w:p w14:paraId="7C1A3A52" w14:textId="77777777" w:rsidR="003A631B" w:rsidRDefault="003A631B" w:rsidP="003A631B">
      <w:r w:rsidRPr="00E248A2">
        <w:rPr>
          <w:noProof/>
        </w:rPr>
        <w:drawing>
          <wp:anchor distT="0" distB="0" distL="114300" distR="114300" simplePos="0" relativeHeight="251659776" behindDoc="1" locked="0" layoutInCell="1" allowOverlap="1" wp14:anchorId="5EAE661F" wp14:editId="6390A36D">
            <wp:simplePos x="0" y="0"/>
            <wp:positionH relativeFrom="margin">
              <wp:align>center</wp:align>
            </wp:positionH>
            <wp:positionV relativeFrom="paragraph">
              <wp:posOffset>-25527</wp:posOffset>
            </wp:positionV>
            <wp:extent cx="756285" cy="945515"/>
            <wp:effectExtent l="0" t="0" r="5715" b="6985"/>
            <wp:wrapNone/>
            <wp:docPr id="5" name="Рисунок 5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C5ED7" w14:textId="77777777" w:rsidR="003A631B" w:rsidRDefault="003A631B" w:rsidP="003A631B"/>
    <w:p w14:paraId="480F2C1B" w14:textId="77777777" w:rsidR="003A631B" w:rsidRDefault="003A631B" w:rsidP="003A631B">
      <w:pPr>
        <w:jc w:val="center"/>
      </w:pPr>
    </w:p>
    <w:p w14:paraId="091BE506" w14:textId="77777777" w:rsidR="003A631B" w:rsidRDefault="003A631B" w:rsidP="003A631B">
      <w:pPr>
        <w:jc w:val="center"/>
      </w:pPr>
    </w:p>
    <w:p w14:paraId="0E2DC929" w14:textId="77777777" w:rsidR="003A631B" w:rsidRPr="001C167F" w:rsidRDefault="003A631B" w:rsidP="003A631B">
      <w:pPr>
        <w:jc w:val="center"/>
        <w:rPr>
          <w:sz w:val="28"/>
          <w:szCs w:val="28"/>
        </w:rPr>
      </w:pPr>
      <w:r w:rsidRPr="001C167F">
        <w:rPr>
          <w:b/>
          <w:sz w:val="28"/>
          <w:szCs w:val="28"/>
        </w:rPr>
        <w:br w:type="textWrapping" w:clear="all"/>
      </w:r>
    </w:p>
    <w:p w14:paraId="0D8AE34B" w14:textId="77777777" w:rsidR="003A631B" w:rsidRPr="00A8725C" w:rsidRDefault="003A631B" w:rsidP="003A631B">
      <w:pPr>
        <w:jc w:val="center"/>
        <w:rPr>
          <w:b/>
          <w:bCs/>
          <w:sz w:val="28"/>
          <w:szCs w:val="28"/>
        </w:rPr>
      </w:pPr>
      <w:r w:rsidRPr="00A8725C">
        <w:rPr>
          <w:b/>
          <w:bCs/>
          <w:sz w:val="28"/>
          <w:szCs w:val="28"/>
        </w:rPr>
        <w:t>КЕМЕРОВСКАЯ ОБЛАСТЬ</w:t>
      </w:r>
      <w:r>
        <w:rPr>
          <w:b/>
          <w:bCs/>
          <w:sz w:val="28"/>
          <w:szCs w:val="28"/>
        </w:rPr>
        <w:t xml:space="preserve"> – КУЗБАСС </w:t>
      </w:r>
    </w:p>
    <w:p w14:paraId="243E6CF8" w14:textId="77777777" w:rsidR="003A631B" w:rsidRPr="00A8725C" w:rsidRDefault="003A631B" w:rsidP="003A631B">
      <w:pPr>
        <w:jc w:val="center"/>
        <w:rPr>
          <w:b/>
          <w:bCs/>
          <w:sz w:val="28"/>
          <w:szCs w:val="28"/>
        </w:rPr>
      </w:pPr>
      <w:r w:rsidRPr="00A8725C">
        <w:rPr>
          <w:b/>
          <w:bCs/>
          <w:sz w:val="28"/>
          <w:szCs w:val="28"/>
        </w:rPr>
        <w:t>МУНИЦИПАЛЬНОЕ ОБРАЗОВАНИЕ</w:t>
      </w:r>
    </w:p>
    <w:p w14:paraId="09E72CD4" w14:textId="77777777" w:rsidR="003A631B" w:rsidRPr="00A8725C" w:rsidRDefault="003A631B" w:rsidP="003A631B">
      <w:pPr>
        <w:jc w:val="center"/>
        <w:rPr>
          <w:b/>
          <w:bCs/>
          <w:sz w:val="28"/>
          <w:szCs w:val="28"/>
        </w:rPr>
      </w:pPr>
      <w:r w:rsidRPr="00A8725C">
        <w:rPr>
          <w:b/>
          <w:bCs/>
          <w:sz w:val="28"/>
          <w:szCs w:val="28"/>
        </w:rPr>
        <w:t xml:space="preserve"> «Т</w:t>
      </w:r>
      <w:r>
        <w:rPr>
          <w:b/>
          <w:bCs/>
          <w:sz w:val="28"/>
          <w:szCs w:val="28"/>
        </w:rPr>
        <w:t>АШТАГОЛЬСКИЙ МУНИЦИПАЛЬНЫЙ ОКРУГ</w:t>
      </w:r>
      <w:r w:rsidRPr="00A8725C">
        <w:rPr>
          <w:b/>
          <w:bCs/>
          <w:sz w:val="28"/>
          <w:szCs w:val="28"/>
        </w:rPr>
        <w:t>»</w:t>
      </w:r>
    </w:p>
    <w:p w14:paraId="04AF867A" w14:textId="77777777" w:rsidR="003A631B" w:rsidRDefault="003A631B" w:rsidP="003A63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14:paraId="5CC6B868" w14:textId="77777777" w:rsidR="003A631B" w:rsidRDefault="003A631B" w:rsidP="003A63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14:paraId="4E9D4F90" w14:textId="77777777" w:rsidR="003A631B" w:rsidRPr="00BC325D" w:rsidRDefault="003A631B" w:rsidP="003A631B">
      <w:pPr>
        <w:jc w:val="center"/>
        <w:rPr>
          <w:b/>
          <w:bCs/>
          <w:sz w:val="16"/>
          <w:szCs w:val="16"/>
        </w:rPr>
      </w:pPr>
    </w:p>
    <w:p w14:paraId="040222BB" w14:textId="77777777" w:rsidR="003A631B" w:rsidRDefault="003A631B" w:rsidP="003A63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18DA0F34" w14:textId="77777777" w:rsidR="003A631B" w:rsidRPr="00035474" w:rsidRDefault="003A631B" w:rsidP="003A631B">
      <w:pPr>
        <w:rPr>
          <w:b/>
          <w:sz w:val="28"/>
          <w:szCs w:val="28"/>
        </w:rPr>
      </w:pPr>
    </w:p>
    <w:p w14:paraId="0085EDA0" w14:textId="490E2341" w:rsidR="003A631B" w:rsidRPr="002A59FE" w:rsidRDefault="003A631B" w:rsidP="003A631B">
      <w:pPr>
        <w:rPr>
          <w:sz w:val="28"/>
          <w:szCs w:val="28"/>
        </w:rPr>
      </w:pPr>
      <w:r w:rsidRPr="001C167F">
        <w:rPr>
          <w:sz w:val="28"/>
          <w:szCs w:val="28"/>
        </w:rPr>
        <w:t>от    «</w:t>
      </w:r>
      <w:r>
        <w:rPr>
          <w:sz w:val="28"/>
          <w:szCs w:val="28"/>
        </w:rPr>
        <w:t xml:space="preserve"> </w:t>
      </w:r>
      <w:r w:rsidR="00EF7792">
        <w:rPr>
          <w:sz w:val="28"/>
          <w:szCs w:val="28"/>
        </w:rPr>
        <w:t>9</w:t>
      </w:r>
      <w:r w:rsidR="00DA60DC">
        <w:rPr>
          <w:sz w:val="28"/>
          <w:szCs w:val="28"/>
        </w:rPr>
        <w:t xml:space="preserve"> »  </w:t>
      </w:r>
      <w:r w:rsidR="00845A00">
        <w:rPr>
          <w:sz w:val="28"/>
          <w:szCs w:val="28"/>
        </w:rPr>
        <w:t>февраля</w:t>
      </w:r>
      <w:r w:rsidR="00DA60DC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 № </w:t>
      </w:r>
      <w:r w:rsidR="00EF7792">
        <w:rPr>
          <w:sz w:val="28"/>
          <w:szCs w:val="28"/>
        </w:rPr>
        <w:t xml:space="preserve">201 </w:t>
      </w:r>
      <w:r>
        <w:rPr>
          <w:sz w:val="28"/>
          <w:szCs w:val="28"/>
        </w:rPr>
        <w:t>-</w:t>
      </w:r>
      <w:r w:rsidR="00EF77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</w:p>
    <w:p w14:paraId="2CF9BB4A" w14:textId="77777777" w:rsidR="00BF3A85" w:rsidRPr="00BF3A85" w:rsidRDefault="00BF3A85" w:rsidP="00BF3A85">
      <w:pPr>
        <w:jc w:val="center"/>
        <w:rPr>
          <w:sz w:val="28"/>
          <w:szCs w:val="28"/>
        </w:rPr>
      </w:pPr>
    </w:p>
    <w:p w14:paraId="0392C727" w14:textId="77777777" w:rsidR="00BF3A85" w:rsidRDefault="00BF3A85" w:rsidP="00BF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11926">
        <w:rPr>
          <w:b/>
          <w:sz w:val="28"/>
          <w:szCs w:val="28"/>
        </w:rPr>
        <w:t>б утверждении</w:t>
      </w:r>
      <w:r w:rsidR="00F11926" w:rsidRPr="00F11926">
        <w:rPr>
          <w:b/>
          <w:sz w:val="28"/>
          <w:szCs w:val="28"/>
        </w:rPr>
        <w:t xml:space="preserve"> Положения</w:t>
      </w:r>
      <w:r w:rsidR="00F11926">
        <w:rPr>
          <w:b/>
          <w:sz w:val="28"/>
          <w:szCs w:val="28"/>
        </w:rPr>
        <w:t xml:space="preserve"> о формировании</w:t>
      </w:r>
      <w:r>
        <w:rPr>
          <w:b/>
          <w:sz w:val="28"/>
          <w:szCs w:val="28"/>
        </w:rPr>
        <w:t xml:space="preserve"> муниципального задания </w:t>
      </w:r>
      <w:r w:rsidR="00EA1313">
        <w:rPr>
          <w:b/>
          <w:sz w:val="28"/>
          <w:szCs w:val="28"/>
        </w:rPr>
        <w:t xml:space="preserve">на оказание муниципальных услуг (выполнение работ) </w:t>
      </w:r>
      <w:r>
        <w:rPr>
          <w:b/>
          <w:sz w:val="28"/>
          <w:szCs w:val="28"/>
        </w:rPr>
        <w:t xml:space="preserve">в отношении муниципальных учреждений Таштагольского </w:t>
      </w:r>
      <w:r w:rsidR="00DA60DC">
        <w:rPr>
          <w:b/>
          <w:sz w:val="28"/>
          <w:szCs w:val="28"/>
        </w:rPr>
        <w:t>муниципального округа</w:t>
      </w:r>
      <w:r w:rsidR="00AC0A1E">
        <w:rPr>
          <w:b/>
          <w:sz w:val="28"/>
          <w:szCs w:val="28"/>
        </w:rPr>
        <w:t xml:space="preserve"> и финансового обеспечения выполнения муниципального задания</w:t>
      </w:r>
      <w:r>
        <w:rPr>
          <w:b/>
          <w:sz w:val="28"/>
          <w:szCs w:val="28"/>
        </w:rPr>
        <w:t xml:space="preserve">  </w:t>
      </w:r>
    </w:p>
    <w:p w14:paraId="30EEC3CD" w14:textId="77777777" w:rsidR="00BF3A85" w:rsidRPr="004F3FEC" w:rsidRDefault="00BF3A85" w:rsidP="008A08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5D4D">
        <w:rPr>
          <w:sz w:val="28"/>
          <w:szCs w:val="28"/>
        </w:rPr>
        <w:t xml:space="preserve">В соответствии с </w:t>
      </w:r>
      <w:hyperlink r:id="rId6" w:history="1">
        <w:r w:rsidR="0071788B">
          <w:rPr>
            <w:color w:val="000000"/>
            <w:sz w:val="28"/>
            <w:szCs w:val="28"/>
          </w:rPr>
          <w:t xml:space="preserve">пунктами 3 и 4 </w:t>
        </w:r>
        <w:r w:rsidRPr="006B5D4D">
          <w:rPr>
            <w:color w:val="000000"/>
            <w:sz w:val="28"/>
            <w:szCs w:val="28"/>
          </w:rPr>
          <w:t>статьи 69.2</w:t>
        </w:r>
      </w:hyperlink>
      <w:r w:rsidRPr="006B5D4D">
        <w:rPr>
          <w:sz w:val="28"/>
          <w:szCs w:val="28"/>
        </w:rPr>
        <w:t xml:space="preserve"> Бюджетно</w:t>
      </w:r>
      <w:r w:rsidR="001A6759">
        <w:rPr>
          <w:sz w:val="28"/>
          <w:szCs w:val="28"/>
        </w:rPr>
        <w:t>го кодекса Российской Федерации и подпунктом 2 пункта 7 статьи 9.2 Федерального закона от 12.01.1996 г.  № 7-ФЗ «О некоммерческих организация</w:t>
      </w:r>
      <w:r w:rsidR="004B300E">
        <w:rPr>
          <w:sz w:val="28"/>
          <w:szCs w:val="28"/>
        </w:rPr>
        <w:t>х»</w:t>
      </w:r>
      <w:r>
        <w:rPr>
          <w:sz w:val="28"/>
          <w:szCs w:val="28"/>
        </w:rPr>
        <w:t>,</w:t>
      </w:r>
      <w:r w:rsidR="00AC48BC">
        <w:rPr>
          <w:sz w:val="28"/>
          <w:szCs w:val="28"/>
        </w:rPr>
        <w:t xml:space="preserve"> Федеральным законом от 03.11.2006 г. № 174-ФЗ «Об автономных учреждениях»,</w:t>
      </w:r>
      <w:r>
        <w:rPr>
          <w:sz w:val="28"/>
          <w:szCs w:val="28"/>
        </w:rPr>
        <w:t xml:space="preserve"> администрация</w:t>
      </w:r>
      <w:r w:rsidRPr="006B5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Таштагольского </w:t>
      </w:r>
      <w:r w:rsidR="00DA60DC">
        <w:rPr>
          <w:sz w:val="28"/>
          <w:szCs w:val="28"/>
        </w:rPr>
        <w:t>муниципального округа</w:t>
      </w:r>
      <w:r w:rsidRPr="006B5D4D">
        <w:rPr>
          <w:sz w:val="28"/>
          <w:szCs w:val="28"/>
        </w:rPr>
        <w:t xml:space="preserve"> постановляет:</w:t>
      </w:r>
    </w:p>
    <w:p w14:paraId="52DA5A23" w14:textId="77777777" w:rsidR="00160CBE" w:rsidRDefault="00BF3A85" w:rsidP="005D2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09F4">
        <w:rPr>
          <w:sz w:val="28"/>
          <w:szCs w:val="28"/>
        </w:rPr>
        <w:t>1</w:t>
      </w:r>
      <w:r>
        <w:t xml:space="preserve">. </w:t>
      </w:r>
      <w:r w:rsidRPr="006B5D4D">
        <w:rPr>
          <w:sz w:val="28"/>
          <w:szCs w:val="28"/>
        </w:rPr>
        <w:t>Утверд</w:t>
      </w:r>
      <w:r w:rsidR="00F11926">
        <w:rPr>
          <w:sz w:val="28"/>
          <w:szCs w:val="28"/>
        </w:rPr>
        <w:t xml:space="preserve">ить прилагаемое Положение </w:t>
      </w:r>
      <w:r w:rsidR="00824936" w:rsidRPr="00824936">
        <w:rPr>
          <w:sz w:val="28"/>
          <w:szCs w:val="28"/>
        </w:rPr>
        <w:t>о формировании муниципального задания на оказание муниципальных услуг (выполнение работ) в отношении муниципальных учреждений Таштагольского муниципального округа и финансового обеспечения выполнения муниципального задания</w:t>
      </w:r>
      <w:r w:rsidRPr="008709F4">
        <w:rPr>
          <w:sz w:val="28"/>
          <w:szCs w:val="28"/>
        </w:rPr>
        <w:t>, согласно приложению №</w:t>
      </w:r>
      <w:r w:rsidR="007F6996">
        <w:rPr>
          <w:sz w:val="28"/>
          <w:szCs w:val="28"/>
        </w:rPr>
        <w:t xml:space="preserve"> 1 к настоящему постановлению.</w:t>
      </w:r>
    </w:p>
    <w:p w14:paraId="1DC0DDED" w14:textId="77777777" w:rsidR="00C37461" w:rsidRDefault="005D2152" w:rsidP="00C37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Таштагольского муници</w:t>
      </w:r>
      <w:r w:rsidR="00C37461">
        <w:rPr>
          <w:sz w:val="28"/>
          <w:szCs w:val="28"/>
        </w:rPr>
        <w:t>пального района</w:t>
      </w:r>
      <w:r w:rsidR="007F6996">
        <w:rPr>
          <w:sz w:val="28"/>
          <w:szCs w:val="28"/>
        </w:rPr>
        <w:t xml:space="preserve"> от 25.05.2018 № 349-п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 признать утратившим силу.</w:t>
      </w:r>
    </w:p>
    <w:p w14:paraId="0B0E89CB" w14:textId="77777777" w:rsidR="0082243F" w:rsidRPr="00B716AC" w:rsidRDefault="0082243F" w:rsidP="0082243F">
      <w:pPr>
        <w:pStyle w:val="a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16AC">
        <w:rPr>
          <w:sz w:val="28"/>
          <w:szCs w:val="28"/>
        </w:rPr>
        <w:t>. Настоящее постановление опубликовать в газете «Красная Шория» и р</w:t>
      </w:r>
      <w:r>
        <w:rPr>
          <w:sz w:val="28"/>
          <w:szCs w:val="28"/>
        </w:rPr>
        <w:t xml:space="preserve">азместить на официальном сайте администрации </w:t>
      </w:r>
      <w:r w:rsidRPr="00B716AC">
        <w:rPr>
          <w:sz w:val="28"/>
          <w:szCs w:val="28"/>
        </w:rPr>
        <w:t>Ташта</w:t>
      </w:r>
      <w:r>
        <w:rPr>
          <w:sz w:val="28"/>
          <w:szCs w:val="28"/>
        </w:rPr>
        <w:t>гольского муниципального округа в информационно-телекоммуникационной сети</w:t>
      </w:r>
      <w:r w:rsidRPr="00B716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716A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716AC">
        <w:rPr>
          <w:sz w:val="28"/>
          <w:szCs w:val="28"/>
        </w:rPr>
        <w:t>.</w:t>
      </w:r>
    </w:p>
    <w:p w14:paraId="47C8E92B" w14:textId="77777777" w:rsidR="0082243F" w:rsidRPr="00B716AC" w:rsidRDefault="0082243F" w:rsidP="0082243F">
      <w:pPr>
        <w:pStyle w:val="a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B716AC">
        <w:rPr>
          <w:sz w:val="28"/>
          <w:szCs w:val="28"/>
        </w:rPr>
        <w:t>.  Контроль за исполнением настоящего постановления возложить на</w:t>
      </w:r>
      <w:r w:rsidR="005D2DA6">
        <w:rPr>
          <w:sz w:val="28"/>
          <w:szCs w:val="28"/>
        </w:rPr>
        <w:t xml:space="preserve"> и.о. первого</w:t>
      </w:r>
      <w:r w:rsidRPr="00B716AC">
        <w:rPr>
          <w:sz w:val="28"/>
          <w:szCs w:val="28"/>
        </w:rPr>
        <w:t xml:space="preserve"> заместителя Главы Таштагольского муни</w:t>
      </w:r>
      <w:r>
        <w:rPr>
          <w:sz w:val="28"/>
          <w:szCs w:val="28"/>
        </w:rPr>
        <w:t>ц</w:t>
      </w:r>
      <w:r w:rsidR="005D2DA6">
        <w:rPr>
          <w:sz w:val="28"/>
          <w:szCs w:val="28"/>
        </w:rPr>
        <w:t>ипального округа по экономике А.В. Настенко.</w:t>
      </w:r>
    </w:p>
    <w:p w14:paraId="01A5E7D9" w14:textId="77777777" w:rsidR="0082243F" w:rsidRDefault="0082243F" w:rsidP="008224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Pr="00B716AC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со дня, следующего за днем </w:t>
      </w:r>
      <w:r w:rsidR="005D2DA6">
        <w:rPr>
          <w:sz w:val="28"/>
          <w:szCs w:val="28"/>
        </w:rPr>
        <w:t>официа</w:t>
      </w:r>
      <w:r w:rsidR="008A08F8">
        <w:rPr>
          <w:sz w:val="28"/>
          <w:szCs w:val="28"/>
        </w:rPr>
        <w:t>льного опубликования</w:t>
      </w:r>
      <w:r w:rsidR="005D2DA6">
        <w:rPr>
          <w:sz w:val="28"/>
          <w:szCs w:val="28"/>
        </w:rPr>
        <w:t>.</w:t>
      </w:r>
    </w:p>
    <w:p w14:paraId="54BC1F69" w14:textId="77777777" w:rsidR="00BF3A85" w:rsidRDefault="00BF3A85" w:rsidP="00BF3A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Таштагольского</w:t>
      </w:r>
    </w:p>
    <w:p w14:paraId="500DE619" w14:textId="77777777" w:rsidR="00442E1E" w:rsidRDefault="005D2DA6" w:rsidP="00BF3A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  округа</w:t>
      </w:r>
      <w:r w:rsidR="00BF3A85">
        <w:rPr>
          <w:sz w:val="28"/>
          <w:szCs w:val="28"/>
        </w:rPr>
        <w:tab/>
      </w:r>
      <w:r w:rsidR="00AF3263">
        <w:rPr>
          <w:sz w:val="28"/>
          <w:szCs w:val="28"/>
        </w:rPr>
        <w:tab/>
        <w:t xml:space="preserve"> </w:t>
      </w:r>
      <w:r w:rsidR="00AF3263">
        <w:rPr>
          <w:sz w:val="28"/>
          <w:szCs w:val="28"/>
        </w:rPr>
        <w:tab/>
      </w:r>
      <w:r w:rsidR="00AF3263">
        <w:rPr>
          <w:sz w:val="28"/>
          <w:szCs w:val="28"/>
        </w:rPr>
        <w:tab/>
        <w:t xml:space="preserve">     </w:t>
      </w:r>
      <w:r w:rsidR="00AF3263">
        <w:rPr>
          <w:sz w:val="28"/>
          <w:szCs w:val="28"/>
        </w:rPr>
        <w:tab/>
        <w:t xml:space="preserve">                </w:t>
      </w:r>
      <w:bookmarkStart w:id="0" w:name="Par30"/>
      <w:bookmarkEnd w:id="0"/>
      <w:r>
        <w:rPr>
          <w:sz w:val="28"/>
          <w:szCs w:val="28"/>
        </w:rPr>
        <w:t>А.Г. Орлов</w:t>
      </w:r>
    </w:p>
    <w:p w14:paraId="4041220D" w14:textId="77777777" w:rsidR="004B300E" w:rsidRDefault="004B300E" w:rsidP="00BF3A85">
      <w:pPr>
        <w:autoSpaceDE w:val="0"/>
        <w:autoSpaceDN w:val="0"/>
        <w:adjustRightInd w:val="0"/>
        <w:rPr>
          <w:sz w:val="28"/>
          <w:szCs w:val="28"/>
        </w:rPr>
      </w:pPr>
    </w:p>
    <w:p w14:paraId="1DC425D1" w14:textId="77777777" w:rsidR="00EA0715" w:rsidRDefault="00EA0715" w:rsidP="00A034B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 к постановлению</w:t>
      </w:r>
    </w:p>
    <w:p w14:paraId="08EB7548" w14:textId="77777777" w:rsidR="00EA0715" w:rsidRDefault="00EA0715" w:rsidP="00EA0715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Таштагольского</w:t>
      </w:r>
    </w:p>
    <w:p w14:paraId="4BFF0107" w14:textId="77777777" w:rsidR="00EA0715" w:rsidRDefault="005D2DA6" w:rsidP="00EA071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10D75A63" w14:textId="77777777" w:rsidR="00EA0715" w:rsidRPr="00EA0715" w:rsidRDefault="005D2DA6" w:rsidP="00EA0715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   2026</w:t>
      </w:r>
      <w:r w:rsidR="00EA071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-п</w:t>
      </w:r>
      <w:r w:rsidR="00EA0715">
        <w:rPr>
          <w:sz w:val="28"/>
          <w:szCs w:val="28"/>
        </w:rPr>
        <w:t xml:space="preserve">   </w:t>
      </w:r>
    </w:p>
    <w:p w14:paraId="30B35092" w14:textId="77777777" w:rsidR="00EA0715" w:rsidRDefault="00EA0715" w:rsidP="00EA0715">
      <w:pPr>
        <w:jc w:val="center"/>
        <w:rPr>
          <w:b/>
          <w:sz w:val="28"/>
          <w:szCs w:val="28"/>
        </w:rPr>
      </w:pPr>
    </w:p>
    <w:p w14:paraId="6A26CB40" w14:textId="77777777" w:rsidR="00EA0715" w:rsidRDefault="00F11926" w:rsidP="00EA0715">
      <w:pPr>
        <w:jc w:val="center"/>
        <w:rPr>
          <w:b/>
          <w:sz w:val="28"/>
          <w:szCs w:val="28"/>
        </w:rPr>
      </w:pPr>
      <w:r w:rsidRPr="00034DAF">
        <w:rPr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  <w:r w:rsidR="00034DAF" w:rsidRPr="00824936">
        <w:rPr>
          <w:sz w:val="28"/>
          <w:szCs w:val="28"/>
        </w:rPr>
        <w:t>о формировании муниципального задания на оказание муниципальных услуг (выполнение работ) в отношении муниципальных учреждений Таштагольского муниципального округа и финансового обеспечения выполнения муниципального задания</w:t>
      </w:r>
    </w:p>
    <w:p w14:paraId="6D504AC3" w14:textId="77777777" w:rsidR="00EA0715" w:rsidRDefault="00EA0715" w:rsidP="00EA0715">
      <w:pPr>
        <w:jc w:val="center"/>
        <w:rPr>
          <w:b/>
          <w:sz w:val="28"/>
          <w:szCs w:val="28"/>
        </w:rPr>
      </w:pPr>
    </w:p>
    <w:p w14:paraId="3C5105FD" w14:textId="77777777" w:rsidR="00A97EB8" w:rsidRDefault="00A97EB8" w:rsidP="004B300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1. Настоящее Положение устанавливает порядок формирования и финансового обеспеч</w:t>
      </w:r>
      <w:r w:rsidR="00561706">
        <w:rPr>
          <w:color w:val="000000"/>
          <w:sz w:val="30"/>
          <w:szCs w:val="30"/>
          <w:shd w:val="clear" w:color="auto" w:fill="FFFFFF"/>
        </w:rPr>
        <w:t>ения выполнения муниципального</w:t>
      </w:r>
      <w:r>
        <w:rPr>
          <w:color w:val="000000"/>
          <w:sz w:val="30"/>
          <w:szCs w:val="30"/>
          <w:shd w:val="clear" w:color="auto" w:fill="FFFFFF"/>
        </w:rPr>
        <w:t xml:space="preserve"> зад</w:t>
      </w:r>
      <w:r w:rsidR="00561706">
        <w:rPr>
          <w:color w:val="000000"/>
          <w:sz w:val="30"/>
          <w:szCs w:val="30"/>
          <w:shd w:val="clear" w:color="auto" w:fill="FFFFFF"/>
        </w:rPr>
        <w:t>ания на</w:t>
      </w:r>
      <w:r w:rsidR="005652D3">
        <w:rPr>
          <w:color w:val="000000"/>
          <w:sz w:val="30"/>
          <w:szCs w:val="30"/>
          <w:shd w:val="clear" w:color="auto" w:fill="FFFFFF"/>
        </w:rPr>
        <w:t xml:space="preserve"> оказание</w:t>
      </w:r>
      <w:r w:rsidR="00561706">
        <w:rPr>
          <w:color w:val="000000"/>
          <w:sz w:val="30"/>
          <w:szCs w:val="30"/>
          <w:shd w:val="clear" w:color="auto" w:fill="FFFFFF"/>
        </w:rPr>
        <w:t xml:space="preserve"> муниципальных</w:t>
      </w:r>
      <w:r>
        <w:rPr>
          <w:color w:val="000000"/>
          <w:sz w:val="30"/>
          <w:szCs w:val="30"/>
          <w:shd w:val="clear" w:color="auto" w:fill="FFFFFF"/>
        </w:rPr>
        <w:t xml:space="preserve"> услуг (выполнение</w:t>
      </w:r>
      <w:r w:rsidR="00561706">
        <w:rPr>
          <w:color w:val="000000"/>
          <w:sz w:val="30"/>
          <w:szCs w:val="30"/>
          <w:shd w:val="clear" w:color="auto" w:fill="FFFFFF"/>
        </w:rPr>
        <w:t xml:space="preserve"> работ) (далее - муниципальное задание) муниципальными</w:t>
      </w:r>
      <w:r>
        <w:rPr>
          <w:color w:val="000000"/>
          <w:sz w:val="30"/>
          <w:szCs w:val="30"/>
          <w:shd w:val="clear" w:color="auto" w:fill="FFFFFF"/>
        </w:rPr>
        <w:t xml:space="preserve"> бюджетными учреждениями, автономными учреждениями, созданными на базе иму</w:t>
      </w:r>
      <w:r w:rsidR="00561706">
        <w:rPr>
          <w:color w:val="000000"/>
          <w:sz w:val="30"/>
          <w:szCs w:val="30"/>
          <w:shd w:val="clear" w:color="auto" w:fill="FFFFFF"/>
        </w:rPr>
        <w:t>щества, находящегося в муниципальной</w:t>
      </w:r>
      <w:r>
        <w:rPr>
          <w:color w:val="000000"/>
          <w:sz w:val="30"/>
          <w:szCs w:val="30"/>
          <w:shd w:val="clear" w:color="auto" w:fill="FFFFFF"/>
        </w:rPr>
        <w:t xml:space="preserve"> со</w:t>
      </w:r>
      <w:r w:rsidR="00561706">
        <w:rPr>
          <w:color w:val="000000"/>
          <w:sz w:val="30"/>
          <w:szCs w:val="30"/>
          <w:shd w:val="clear" w:color="auto" w:fill="FFFFFF"/>
        </w:rPr>
        <w:t>бственности (далее - муниципальные</w:t>
      </w:r>
      <w:r>
        <w:rPr>
          <w:color w:val="000000"/>
          <w:sz w:val="30"/>
          <w:szCs w:val="30"/>
          <w:shd w:val="clear" w:color="auto" w:fill="FFFFFF"/>
        </w:rPr>
        <w:t xml:space="preserve"> автономные у</w:t>
      </w:r>
      <w:r w:rsidR="00561706">
        <w:rPr>
          <w:color w:val="000000"/>
          <w:sz w:val="30"/>
          <w:szCs w:val="30"/>
          <w:shd w:val="clear" w:color="auto" w:fill="FFFFFF"/>
        </w:rPr>
        <w:t>чреждения), а также муниципальными</w:t>
      </w:r>
      <w:r>
        <w:rPr>
          <w:color w:val="000000"/>
          <w:sz w:val="30"/>
          <w:szCs w:val="30"/>
          <w:shd w:val="clear" w:color="auto" w:fill="FFFFFF"/>
        </w:rPr>
        <w:t xml:space="preserve"> казенными учреждениями, определенными правовыми актами главных рас</w:t>
      </w:r>
      <w:r w:rsidR="00561706">
        <w:rPr>
          <w:color w:val="000000"/>
          <w:sz w:val="30"/>
          <w:szCs w:val="30"/>
          <w:shd w:val="clear" w:color="auto" w:fill="FFFFFF"/>
        </w:rPr>
        <w:t>порядителей средств местного</w:t>
      </w:r>
      <w:r>
        <w:rPr>
          <w:color w:val="000000"/>
          <w:sz w:val="30"/>
          <w:szCs w:val="30"/>
          <w:shd w:val="clear" w:color="auto" w:fill="FFFFFF"/>
        </w:rPr>
        <w:t xml:space="preserve"> бюджета, в веден</w:t>
      </w:r>
      <w:r w:rsidR="00561706">
        <w:rPr>
          <w:color w:val="000000"/>
          <w:sz w:val="30"/>
          <w:szCs w:val="30"/>
          <w:shd w:val="clear" w:color="auto" w:fill="FFFFFF"/>
        </w:rPr>
        <w:t>ии которых находятся муниципальные</w:t>
      </w:r>
      <w:r>
        <w:rPr>
          <w:color w:val="000000"/>
          <w:sz w:val="30"/>
          <w:szCs w:val="30"/>
          <w:shd w:val="clear" w:color="auto" w:fill="FFFFFF"/>
        </w:rPr>
        <w:t xml:space="preserve"> казенные учреждения (дале</w:t>
      </w:r>
      <w:r w:rsidR="00561706">
        <w:rPr>
          <w:color w:val="000000"/>
          <w:sz w:val="30"/>
          <w:szCs w:val="30"/>
          <w:shd w:val="clear" w:color="auto" w:fill="FFFFFF"/>
        </w:rPr>
        <w:t>е - муниципальные</w:t>
      </w:r>
      <w:r>
        <w:rPr>
          <w:color w:val="000000"/>
          <w:sz w:val="30"/>
          <w:szCs w:val="30"/>
          <w:shd w:val="clear" w:color="auto" w:fill="FFFFFF"/>
        </w:rPr>
        <w:t xml:space="preserve"> казенные учреждения).</w:t>
      </w:r>
    </w:p>
    <w:p w14:paraId="0B5F8B29" w14:textId="77777777" w:rsidR="003D01E5" w:rsidRDefault="003D01E5" w:rsidP="003D01E5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учреждения, с учетом предложений муниципального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работ, а также показателей выполнения муниципальным учреждением муниципального задания в отчетном финансовом году.</w:t>
      </w:r>
    </w:p>
    <w:p w14:paraId="6B6A6BF9" w14:textId="77777777" w:rsidR="003D01E5" w:rsidRPr="00B741C9" w:rsidRDefault="00B741C9" w:rsidP="00B741C9">
      <w:pPr>
        <w:ind w:firstLine="540"/>
        <w:jc w:val="both"/>
        <w:rPr>
          <w:sz w:val="28"/>
          <w:szCs w:val="28"/>
        </w:rPr>
      </w:pPr>
      <w:r w:rsidRPr="00B741C9">
        <w:rPr>
          <w:color w:val="000000"/>
          <w:sz w:val="28"/>
          <w:szCs w:val="28"/>
        </w:rPr>
        <w:t>3. Муниципальное</w:t>
      </w:r>
      <w:r w:rsidR="003D01E5" w:rsidRPr="00B741C9">
        <w:rPr>
          <w:color w:val="000000"/>
          <w:sz w:val="28"/>
          <w:szCs w:val="28"/>
        </w:rPr>
        <w:t xml:space="preserve"> задание содержит показатели, характеризующие качество и (или) </w:t>
      </w:r>
      <w:r w:rsidRPr="00B741C9">
        <w:rPr>
          <w:color w:val="000000"/>
          <w:sz w:val="28"/>
          <w:szCs w:val="28"/>
        </w:rPr>
        <w:t>объем</w:t>
      </w:r>
      <w:r w:rsidRPr="00B741C9">
        <w:rPr>
          <w:sz w:val="28"/>
          <w:szCs w:val="28"/>
        </w:rPr>
        <w:t xml:space="preserve"> муниципальной</w:t>
      </w:r>
      <w:r w:rsidR="003D01E5" w:rsidRPr="00B741C9">
        <w:rPr>
          <w:sz w:val="28"/>
          <w:szCs w:val="28"/>
        </w:rPr>
        <w:t xml:space="preserve"> услуги (работы), определение категорий физических и (или) юридических лиц, являющихся потребителями соответствующих услуг (работ), предельные цены (тарифы) на оплату соответствующих услуг (работ) физическими или юридическими лицами в случаях, если законодательством Российской Федерации предусмотрено их оказание (выполнение) на платной </w:t>
      </w:r>
      <w:r w:rsidRPr="00B741C9">
        <w:rPr>
          <w:sz w:val="28"/>
          <w:szCs w:val="28"/>
        </w:rPr>
        <w:t>основе в рамках муниципального</w:t>
      </w:r>
      <w:r w:rsidR="003D01E5" w:rsidRPr="00B741C9">
        <w:rPr>
          <w:sz w:val="28"/>
          <w:szCs w:val="28"/>
        </w:rPr>
        <w:t xml:space="preserve"> задания, либо порядок установления указанных цен (тарифов) в случаях, установленных законодательством Российской Федерации, порядок контроля</w:t>
      </w:r>
      <w:r w:rsidRPr="00B741C9">
        <w:rPr>
          <w:sz w:val="28"/>
          <w:szCs w:val="28"/>
        </w:rPr>
        <w:t xml:space="preserve"> за исполнением муниципального</w:t>
      </w:r>
      <w:r w:rsidR="003D01E5" w:rsidRPr="00B741C9">
        <w:rPr>
          <w:sz w:val="28"/>
          <w:szCs w:val="28"/>
        </w:rPr>
        <w:t xml:space="preserve"> задания и требования к отчетнос</w:t>
      </w:r>
      <w:r w:rsidRPr="00B741C9">
        <w:rPr>
          <w:sz w:val="28"/>
          <w:szCs w:val="28"/>
        </w:rPr>
        <w:t>ти о выполнении муниципального</w:t>
      </w:r>
      <w:r w:rsidR="003D01E5" w:rsidRPr="00B741C9">
        <w:rPr>
          <w:sz w:val="28"/>
          <w:szCs w:val="28"/>
        </w:rPr>
        <w:t xml:space="preserve"> задания.</w:t>
      </w:r>
    </w:p>
    <w:p w14:paraId="6CBD259E" w14:textId="77777777" w:rsidR="00F579AE" w:rsidRDefault="00F579AE" w:rsidP="00F579AE">
      <w:pPr>
        <w:ind w:firstLine="540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="003D01E5" w:rsidRPr="00F579AE">
        <w:rPr>
          <w:sz w:val="28"/>
          <w:szCs w:val="28"/>
        </w:rPr>
        <w:t xml:space="preserve"> задание формируется согласно </w:t>
      </w:r>
      <w:hyperlink r:id="rId7" w:anchor="dst100144" w:history="1">
        <w:r w:rsidR="003D01E5" w:rsidRPr="00F579AE">
          <w:rPr>
            <w:rStyle w:val="a5"/>
            <w:color w:val="1A0DAB"/>
            <w:sz w:val="28"/>
            <w:szCs w:val="28"/>
          </w:rPr>
          <w:t>приложению N 1</w:t>
        </w:r>
      </w:hyperlink>
      <w:r w:rsidR="003D01E5" w:rsidRPr="00F579AE">
        <w:rPr>
          <w:sz w:val="28"/>
          <w:szCs w:val="28"/>
        </w:rPr>
        <w:t>.</w:t>
      </w:r>
    </w:p>
    <w:p w14:paraId="2F590979" w14:textId="77777777" w:rsidR="00F579AE" w:rsidRDefault="00F579AE" w:rsidP="00F579AE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установлении муниципальному учреждению муниципального</w:t>
      </w:r>
      <w:r w:rsidR="003D01E5">
        <w:rPr>
          <w:color w:val="000000"/>
          <w:sz w:val="30"/>
          <w:szCs w:val="30"/>
        </w:rPr>
        <w:t xml:space="preserve"> задания на ока</w:t>
      </w:r>
      <w:r>
        <w:rPr>
          <w:color w:val="000000"/>
          <w:sz w:val="30"/>
          <w:szCs w:val="30"/>
        </w:rPr>
        <w:t>зание нескольких муниципальных</w:t>
      </w:r>
      <w:r w:rsidR="003D01E5">
        <w:rPr>
          <w:color w:val="000000"/>
          <w:sz w:val="30"/>
          <w:szCs w:val="30"/>
        </w:rPr>
        <w:t xml:space="preserve"> услуг (выполнение н</w:t>
      </w:r>
      <w:r>
        <w:rPr>
          <w:color w:val="000000"/>
          <w:sz w:val="30"/>
          <w:szCs w:val="30"/>
        </w:rPr>
        <w:t>ескольких работ) муниципальное</w:t>
      </w:r>
      <w:r w:rsidR="003D01E5">
        <w:rPr>
          <w:color w:val="000000"/>
          <w:sz w:val="30"/>
          <w:szCs w:val="30"/>
        </w:rPr>
        <w:t xml:space="preserve"> задание формируется из нескольких </w:t>
      </w:r>
      <w:r w:rsidR="003D01E5">
        <w:rPr>
          <w:color w:val="000000"/>
          <w:sz w:val="30"/>
          <w:szCs w:val="30"/>
        </w:rPr>
        <w:lastRenderedPageBreak/>
        <w:t>разделов, каждый из которых содержит требов</w:t>
      </w:r>
      <w:r>
        <w:rPr>
          <w:color w:val="000000"/>
          <w:sz w:val="30"/>
          <w:szCs w:val="30"/>
        </w:rPr>
        <w:t>ания к оказанию одной муниципальной</w:t>
      </w:r>
      <w:r w:rsidR="003D01E5">
        <w:rPr>
          <w:color w:val="000000"/>
          <w:sz w:val="30"/>
          <w:szCs w:val="30"/>
        </w:rPr>
        <w:t xml:space="preserve"> услуги (выполнению одной работы).</w:t>
      </w:r>
    </w:p>
    <w:p w14:paraId="05CD302A" w14:textId="77777777" w:rsidR="00936721" w:rsidRDefault="003D01E5" w:rsidP="00936721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установлен</w:t>
      </w:r>
      <w:r w:rsidR="00F579AE">
        <w:rPr>
          <w:color w:val="000000"/>
          <w:sz w:val="30"/>
          <w:szCs w:val="30"/>
        </w:rPr>
        <w:t>ии муниципальному учреждению муниципального</w:t>
      </w:r>
      <w:r>
        <w:rPr>
          <w:color w:val="000000"/>
          <w:sz w:val="30"/>
          <w:szCs w:val="30"/>
        </w:rPr>
        <w:t xml:space="preserve"> зад</w:t>
      </w:r>
      <w:r w:rsidR="00F579AE">
        <w:rPr>
          <w:color w:val="000000"/>
          <w:sz w:val="30"/>
          <w:szCs w:val="30"/>
        </w:rPr>
        <w:t>ания на оказание муниципальной</w:t>
      </w:r>
      <w:r>
        <w:rPr>
          <w:color w:val="000000"/>
          <w:sz w:val="30"/>
          <w:szCs w:val="30"/>
        </w:rPr>
        <w:t xml:space="preserve"> услуги (услуг) и выполнени</w:t>
      </w:r>
      <w:r w:rsidR="00F579AE">
        <w:rPr>
          <w:color w:val="000000"/>
          <w:sz w:val="30"/>
          <w:szCs w:val="30"/>
        </w:rPr>
        <w:t>е работы (работ) муниципальное</w:t>
      </w:r>
      <w:r>
        <w:rPr>
          <w:color w:val="000000"/>
          <w:sz w:val="30"/>
          <w:szCs w:val="30"/>
        </w:rPr>
        <w:t> </w:t>
      </w:r>
      <w:hyperlink r:id="rId8" w:anchor="dst100144" w:history="1">
        <w:r>
          <w:rPr>
            <w:rStyle w:val="a5"/>
            <w:color w:val="1A0DAB"/>
            <w:sz w:val="30"/>
            <w:szCs w:val="30"/>
          </w:rPr>
          <w:t>задание</w:t>
        </w:r>
      </w:hyperlink>
      <w:r>
        <w:rPr>
          <w:color w:val="000000"/>
          <w:sz w:val="30"/>
          <w:szCs w:val="30"/>
        </w:rPr>
        <w:t> формируется из 2 частей, каждая из которых должна содержать отдельно требо</w:t>
      </w:r>
      <w:r w:rsidR="00F579AE">
        <w:rPr>
          <w:color w:val="000000"/>
          <w:sz w:val="30"/>
          <w:szCs w:val="30"/>
        </w:rPr>
        <w:t>вания к оказанию муниципальной</w:t>
      </w:r>
      <w:r>
        <w:rPr>
          <w:color w:val="000000"/>
          <w:sz w:val="30"/>
          <w:szCs w:val="30"/>
        </w:rPr>
        <w:t xml:space="preserve"> услуги (услуг) и выполнению работы (работ). Информация, кас</w:t>
      </w:r>
      <w:r w:rsidR="00F579AE">
        <w:rPr>
          <w:color w:val="000000"/>
          <w:sz w:val="30"/>
          <w:szCs w:val="30"/>
        </w:rPr>
        <w:t>ающаяся муниципального</w:t>
      </w:r>
      <w:r>
        <w:rPr>
          <w:color w:val="000000"/>
          <w:sz w:val="30"/>
          <w:szCs w:val="30"/>
        </w:rPr>
        <w:t xml:space="preserve"> задания в целом, включается в </w:t>
      </w:r>
      <w:hyperlink r:id="rId9" w:anchor="dst100317" w:history="1">
        <w:r>
          <w:rPr>
            <w:rStyle w:val="a5"/>
            <w:color w:val="1A0DAB"/>
            <w:sz w:val="30"/>
            <w:szCs w:val="30"/>
          </w:rPr>
          <w:t>3-ю часть</w:t>
        </w:r>
      </w:hyperlink>
      <w:r w:rsidR="00F579AE">
        <w:rPr>
          <w:color w:val="000000"/>
          <w:sz w:val="30"/>
          <w:szCs w:val="30"/>
        </w:rPr>
        <w:t> муниципального</w:t>
      </w:r>
      <w:r>
        <w:rPr>
          <w:color w:val="000000"/>
          <w:sz w:val="30"/>
          <w:szCs w:val="30"/>
        </w:rPr>
        <w:t xml:space="preserve"> задания.</w:t>
      </w:r>
    </w:p>
    <w:p w14:paraId="2BBD807E" w14:textId="77777777" w:rsidR="00936721" w:rsidRPr="00B10D4C" w:rsidRDefault="00936721" w:rsidP="00936721">
      <w:pPr>
        <w:ind w:firstLine="540"/>
        <w:jc w:val="both"/>
        <w:rPr>
          <w:sz w:val="30"/>
          <w:szCs w:val="30"/>
        </w:rPr>
      </w:pPr>
      <w:r w:rsidRPr="00B10D4C">
        <w:rPr>
          <w:sz w:val="30"/>
          <w:szCs w:val="30"/>
        </w:rPr>
        <w:t>В муниципальном</w:t>
      </w:r>
      <w:r w:rsidR="003D01E5" w:rsidRPr="00B10D4C">
        <w:rPr>
          <w:sz w:val="30"/>
          <w:szCs w:val="30"/>
        </w:rPr>
        <w:t xml:space="preserve"> задании могут быть установлены допустимые (возможные) отклонения в процентах (абсолютных величинах) от установленных значений показателей качества и (или) объема, если иное не установлено федеральным законом, в отн</w:t>
      </w:r>
      <w:r w:rsidRPr="00B10D4C">
        <w:rPr>
          <w:sz w:val="30"/>
          <w:szCs w:val="30"/>
        </w:rPr>
        <w:t>ошении отдельной муниципальной</w:t>
      </w:r>
      <w:r w:rsidR="003D01E5" w:rsidRPr="00B10D4C">
        <w:rPr>
          <w:sz w:val="30"/>
          <w:szCs w:val="30"/>
        </w:rPr>
        <w:t xml:space="preserve"> услуги (работы) либо общее допустимое (возможное) отклонени</w:t>
      </w:r>
      <w:r w:rsidRPr="00B10D4C">
        <w:rPr>
          <w:sz w:val="30"/>
          <w:szCs w:val="30"/>
        </w:rPr>
        <w:t>е - в отношении муниципального</w:t>
      </w:r>
      <w:r w:rsidR="003D01E5" w:rsidRPr="00B10D4C">
        <w:rPr>
          <w:sz w:val="30"/>
          <w:szCs w:val="30"/>
        </w:rPr>
        <w:t xml:space="preserve"> задания или его части. Значения указанных показателей, устанавливаемые на текущий финансовый год, могут быть изменены только п</w:t>
      </w:r>
      <w:r w:rsidRPr="00B10D4C">
        <w:rPr>
          <w:sz w:val="30"/>
          <w:szCs w:val="30"/>
        </w:rPr>
        <w:t>ри формировании муниципального</w:t>
      </w:r>
      <w:r w:rsidR="003D01E5" w:rsidRPr="00B10D4C">
        <w:rPr>
          <w:sz w:val="30"/>
          <w:szCs w:val="30"/>
        </w:rPr>
        <w:t xml:space="preserve"> задания на очередной финансовый год.</w:t>
      </w:r>
    </w:p>
    <w:p w14:paraId="1FF73552" w14:textId="77777777" w:rsidR="00936721" w:rsidRPr="00B10D4C" w:rsidRDefault="003D01E5" w:rsidP="00936721">
      <w:pPr>
        <w:ind w:firstLine="540"/>
        <w:jc w:val="both"/>
        <w:rPr>
          <w:sz w:val="30"/>
          <w:szCs w:val="30"/>
        </w:rPr>
      </w:pPr>
      <w:hyperlink r:id="rId10" w:anchor="dst101598" w:history="1">
        <w:r w:rsidRPr="00B10D4C">
          <w:rPr>
            <w:rStyle w:val="a5"/>
            <w:color w:val="auto"/>
            <w:sz w:val="30"/>
            <w:szCs w:val="30"/>
          </w:rPr>
          <w:t>Порядок</w:t>
        </w:r>
      </w:hyperlink>
      <w:r w:rsidRPr="00B10D4C">
        <w:rPr>
          <w:sz w:val="30"/>
          <w:szCs w:val="30"/>
        </w:rPr>
        <w:t xml:space="preserve"> определения и применения значений допустимых (возможных) отклонений устанавливается правовым актом </w:t>
      </w:r>
      <w:r w:rsidR="00B10D4C">
        <w:rPr>
          <w:sz w:val="30"/>
          <w:szCs w:val="30"/>
        </w:rPr>
        <w:t xml:space="preserve">исполнительного </w:t>
      </w:r>
      <w:r w:rsidR="00FE4AB1" w:rsidRPr="00B10D4C">
        <w:rPr>
          <w:sz w:val="30"/>
          <w:szCs w:val="30"/>
        </w:rPr>
        <w:t>орг</w:t>
      </w:r>
      <w:r w:rsidR="00B10D4C">
        <w:rPr>
          <w:sz w:val="30"/>
          <w:szCs w:val="30"/>
        </w:rPr>
        <w:t>ана</w:t>
      </w:r>
      <w:r w:rsidRPr="00B10D4C">
        <w:rPr>
          <w:sz w:val="30"/>
          <w:szCs w:val="30"/>
        </w:rPr>
        <w:t>, осуществляющего функции и полномочия уч</w:t>
      </w:r>
      <w:r w:rsidR="00FE4AB1" w:rsidRPr="00B10D4C">
        <w:rPr>
          <w:sz w:val="30"/>
          <w:szCs w:val="30"/>
        </w:rPr>
        <w:t>редителя в отношении муниципальных</w:t>
      </w:r>
      <w:r w:rsidRPr="00B10D4C">
        <w:rPr>
          <w:sz w:val="30"/>
          <w:szCs w:val="30"/>
        </w:rPr>
        <w:t xml:space="preserve"> бюджетных или автономных учреждений.</w:t>
      </w:r>
    </w:p>
    <w:p w14:paraId="69C55291" w14:textId="77777777" w:rsidR="00C60995" w:rsidRPr="00B10D4C" w:rsidRDefault="00FE4AB1" w:rsidP="00936721">
      <w:pPr>
        <w:ind w:firstLine="540"/>
        <w:jc w:val="both"/>
        <w:rPr>
          <w:sz w:val="30"/>
          <w:szCs w:val="30"/>
        </w:rPr>
      </w:pPr>
      <w:r w:rsidRPr="00B10D4C">
        <w:rPr>
          <w:sz w:val="30"/>
          <w:szCs w:val="30"/>
        </w:rPr>
        <w:t>4. Муниципальное</w:t>
      </w:r>
      <w:r w:rsidR="003D01E5" w:rsidRPr="00B10D4C">
        <w:rPr>
          <w:sz w:val="30"/>
          <w:szCs w:val="30"/>
        </w:rPr>
        <w:t xml:space="preserve"> задание, не содержащее сведений, составляющих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 (далее - сведения, составляющие государственную тайну), формируется в форме электронного документа в установленном порядке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в том числе посредством информационного взаимодействия с иными информацион</w:t>
      </w:r>
      <w:r w:rsidR="00C60995" w:rsidRPr="00B10D4C">
        <w:rPr>
          <w:sz w:val="30"/>
          <w:szCs w:val="30"/>
        </w:rPr>
        <w:t>ными системами</w:t>
      </w:r>
      <w:r w:rsidR="003D01E5" w:rsidRPr="00B10D4C">
        <w:rPr>
          <w:sz w:val="30"/>
          <w:szCs w:val="30"/>
        </w:rPr>
        <w:t xml:space="preserve"> органов исполнительной </w:t>
      </w:r>
      <w:r w:rsidR="00C60995" w:rsidRPr="00B10D4C">
        <w:rPr>
          <w:sz w:val="30"/>
          <w:szCs w:val="30"/>
        </w:rPr>
        <w:t>власти</w:t>
      </w:r>
      <w:r w:rsidR="003D01E5" w:rsidRPr="00B10D4C">
        <w:rPr>
          <w:sz w:val="30"/>
          <w:szCs w:val="30"/>
        </w:rPr>
        <w:t>, осуществляющих функции и полномочия учредит</w:t>
      </w:r>
      <w:r w:rsidR="00C60995" w:rsidRPr="00B10D4C">
        <w:rPr>
          <w:sz w:val="30"/>
          <w:szCs w:val="30"/>
        </w:rPr>
        <w:t>елей в отношении муниципальных учреждений.</w:t>
      </w:r>
    </w:p>
    <w:p w14:paraId="51FD8554" w14:textId="77777777" w:rsidR="003D01E5" w:rsidRPr="00B10D4C" w:rsidRDefault="00C60995" w:rsidP="00936721">
      <w:pPr>
        <w:ind w:firstLine="540"/>
        <w:jc w:val="both"/>
        <w:rPr>
          <w:sz w:val="28"/>
          <w:szCs w:val="28"/>
        </w:rPr>
      </w:pPr>
      <w:r w:rsidRPr="00B10D4C">
        <w:rPr>
          <w:sz w:val="30"/>
          <w:szCs w:val="30"/>
        </w:rPr>
        <w:t xml:space="preserve">Муниципальное задание </w:t>
      </w:r>
      <w:r w:rsidR="003D01E5" w:rsidRPr="00B10D4C">
        <w:rPr>
          <w:sz w:val="30"/>
          <w:szCs w:val="30"/>
        </w:rPr>
        <w:t xml:space="preserve">подписывается усиленной квалифицированной электронной подписью лица, имеющего право действовать от </w:t>
      </w:r>
      <w:r w:rsidRPr="00B10D4C">
        <w:rPr>
          <w:sz w:val="30"/>
          <w:szCs w:val="30"/>
        </w:rPr>
        <w:t>имени</w:t>
      </w:r>
      <w:r w:rsidR="003D01E5" w:rsidRPr="00B10D4C">
        <w:rPr>
          <w:sz w:val="30"/>
          <w:szCs w:val="30"/>
        </w:rPr>
        <w:t xml:space="preserve"> органа исполнительной власти, осуществляющего функции и полномочия учредителя</w:t>
      </w:r>
      <w:r w:rsidRPr="00B10D4C">
        <w:rPr>
          <w:sz w:val="30"/>
          <w:szCs w:val="30"/>
        </w:rPr>
        <w:t xml:space="preserve"> в отношении муниципальных учреждений.</w:t>
      </w:r>
    </w:p>
    <w:p w14:paraId="05F0BCA3" w14:textId="77777777" w:rsidR="00522B7B" w:rsidRPr="00B10D4C" w:rsidRDefault="003D01E5" w:rsidP="00E6737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10D4C">
        <w:rPr>
          <w:sz w:val="30"/>
          <w:szCs w:val="30"/>
        </w:rPr>
        <w:t>Предва</w:t>
      </w:r>
      <w:r w:rsidR="00082243" w:rsidRPr="00B10D4C">
        <w:rPr>
          <w:sz w:val="30"/>
          <w:szCs w:val="30"/>
        </w:rPr>
        <w:t>рительный отчет о выполнении муниципального</w:t>
      </w:r>
      <w:r w:rsidRPr="00B10D4C">
        <w:rPr>
          <w:sz w:val="30"/>
          <w:szCs w:val="30"/>
        </w:rPr>
        <w:t xml:space="preserve"> задания и отч</w:t>
      </w:r>
      <w:r w:rsidR="00082243" w:rsidRPr="00B10D4C">
        <w:rPr>
          <w:sz w:val="30"/>
          <w:szCs w:val="30"/>
        </w:rPr>
        <w:t>ет о выполнении муниципального</w:t>
      </w:r>
      <w:r w:rsidRPr="00B10D4C">
        <w:rPr>
          <w:sz w:val="30"/>
          <w:szCs w:val="30"/>
        </w:rPr>
        <w:t xml:space="preserve"> задания, указанные в </w:t>
      </w:r>
      <w:r w:rsidR="00E6737F">
        <w:rPr>
          <w:sz w:val="30"/>
          <w:szCs w:val="30"/>
        </w:rPr>
        <w:t>пунктах 42</w:t>
      </w:r>
      <w:r w:rsidRPr="00B10D4C">
        <w:rPr>
          <w:sz w:val="30"/>
          <w:szCs w:val="30"/>
        </w:rPr>
        <w:t> и </w:t>
      </w:r>
      <w:r w:rsidR="00E6737F">
        <w:rPr>
          <w:sz w:val="30"/>
          <w:szCs w:val="30"/>
        </w:rPr>
        <w:t>43</w:t>
      </w:r>
      <w:r w:rsidRPr="00B10D4C">
        <w:rPr>
          <w:sz w:val="30"/>
          <w:szCs w:val="30"/>
        </w:rPr>
        <w:t> настоящего Положения, не содержащие сведений, составляющих государственную тайну, формируются в системе "Электронный бюджет" в том числе посредством информационного взаимодействия с иными ин</w:t>
      </w:r>
      <w:r w:rsidR="00AF706E" w:rsidRPr="00B10D4C">
        <w:rPr>
          <w:sz w:val="30"/>
          <w:szCs w:val="30"/>
        </w:rPr>
        <w:t>формационными системами органов исполнительной власти,</w:t>
      </w:r>
      <w:r w:rsidRPr="00B10D4C">
        <w:rPr>
          <w:sz w:val="30"/>
          <w:szCs w:val="30"/>
        </w:rPr>
        <w:t xml:space="preserve"> </w:t>
      </w:r>
      <w:r w:rsidRPr="00B10D4C">
        <w:rPr>
          <w:sz w:val="30"/>
          <w:szCs w:val="30"/>
        </w:rPr>
        <w:lastRenderedPageBreak/>
        <w:t xml:space="preserve">осуществляющих функции и полномочия учредителей </w:t>
      </w:r>
      <w:r w:rsidR="00AF706E" w:rsidRPr="00B10D4C">
        <w:rPr>
          <w:sz w:val="30"/>
          <w:szCs w:val="30"/>
        </w:rPr>
        <w:t xml:space="preserve">в отношении муниципальных учреждений. </w:t>
      </w:r>
    </w:p>
    <w:p w14:paraId="7F8179E0" w14:textId="77777777" w:rsidR="00016698" w:rsidRPr="00B10D4C" w:rsidRDefault="003D01E5" w:rsidP="00016698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10D4C">
        <w:rPr>
          <w:sz w:val="30"/>
          <w:szCs w:val="30"/>
        </w:rPr>
        <w:t>Информационное взаимодействие системы "Электронный бюджет" с информационными системами органов</w:t>
      </w:r>
      <w:r w:rsidR="00522B7B" w:rsidRPr="00B10D4C">
        <w:rPr>
          <w:sz w:val="30"/>
          <w:szCs w:val="30"/>
        </w:rPr>
        <w:t xml:space="preserve"> исполнительной власти</w:t>
      </w:r>
      <w:r w:rsidRPr="00B10D4C">
        <w:rPr>
          <w:sz w:val="30"/>
          <w:szCs w:val="30"/>
        </w:rPr>
        <w:t>, осуществляющих функции и полномочия учредителя</w:t>
      </w:r>
      <w:r w:rsidR="00522B7B" w:rsidRPr="00B10D4C">
        <w:rPr>
          <w:sz w:val="30"/>
          <w:szCs w:val="30"/>
        </w:rPr>
        <w:t xml:space="preserve"> в отношении муниципальных учреждений</w:t>
      </w:r>
      <w:r w:rsidRPr="00B10D4C">
        <w:rPr>
          <w:sz w:val="30"/>
          <w:szCs w:val="30"/>
        </w:rPr>
        <w:t>, осуществляется в соответствии с </w:t>
      </w:r>
      <w:hyperlink r:id="rId11" w:anchor="dst100016" w:history="1">
        <w:r w:rsidRPr="00B10D4C">
          <w:rPr>
            <w:rStyle w:val="a5"/>
            <w:color w:val="auto"/>
            <w:sz w:val="30"/>
            <w:szCs w:val="30"/>
          </w:rPr>
          <w:t>Положением</w:t>
        </w:r>
      </w:hyperlink>
      <w:r w:rsidRPr="00B10D4C">
        <w:rPr>
          <w:sz w:val="30"/>
          <w:szCs w:val="30"/>
        </w:rPr>
        <w:t> о государственной интегрированной информационной системе управления общественными финансами "Электронный бюджет", утвержденным постановлением Правительства Российской Федерации от 30 июня 2015 г. N 658 "О государственной интегрированной информационной системе управления общественными финансами "Электронный бюджет".</w:t>
      </w:r>
    </w:p>
    <w:p w14:paraId="252D7D37" w14:textId="77777777" w:rsidR="002F63F2" w:rsidRPr="00B10D4C" w:rsidRDefault="003D01E5" w:rsidP="002F63F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10D4C">
        <w:rPr>
          <w:sz w:val="30"/>
          <w:szCs w:val="30"/>
        </w:rPr>
        <w:t>Регламент обмена информацией между системой "Электронный бюджет" и иными информационными системами в цел</w:t>
      </w:r>
      <w:r w:rsidR="00016698" w:rsidRPr="00B10D4C">
        <w:rPr>
          <w:sz w:val="30"/>
          <w:szCs w:val="30"/>
        </w:rPr>
        <w:t>ях формирования муниципального</w:t>
      </w:r>
      <w:r w:rsidRPr="00B10D4C">
        <w:rPr>
          <w:sz w:val="30"/>
          <w:szCs w:val="30"/>
        </w:rPr>
        <w:t xml:space="preserve"> задания, не содержащего сведений, составляющих государственную тайну, устанавливается Министерством финансов Российской Федерации.</w:t>
      </w:r>
    </w:p>
    <w:p w14:paraId="5D295DC0" w14:textId="77777777" w:rsidR="002F63F2" w:rsidRDefault="00430FC4" w:rsidP="002F63F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FF0000"/>
          <w:sz w:val="28"/>
          <w:szCs w:val="28"/>
        </w:rPr>
      </w:pPr>
      <w:r>
        <w:rPr>
          <w:sz w:val="30"/>
          <w:szCs w:val="30"/>
        </w:rPr>
        <w:t>При формировании муниципального</w:t>
      </w:r>
      <w:r w:rsidR="003D01E5">
        <w:rPr>
          <w:color w:val="000000"/>
          <w:sz w:val="30"/>
          <w:szCs w:val="30"/>
        </w:rPr>
        <w:t xml:space="preserve"> задания, не содержащего сведений, составляющих государственную тайну, применяются справочники, реестры и классификаторы, используемые в информационных системах в сфере управления государственными и муниципальными финансами.</w:t>
      </w:r>
    </w:p>
    <w:p w14:paraId="16FE867D" w14:textId="77777777" w:rsidR="00B10D4C" w:rsidRDefault="00430FC4" w:rsidP="00B10D4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FF0000"/>
          <w:sz w:val="28"/>
          <w:szCs w:val="28"/>
        </w:rPr>
      </w:pPr>
      <w:r>
        <w:rPr>
          <w:color w:val="000000"/>
          <w:sz w:val="30"/>
          <w:szCs w:val="30"/>
        </w:rPr>
        <w:t>5. Муниципальное</w:t>
      </w:r>
      <w:r w:rsidR="003D01E5">
        <w:rPr>
          <w:color w:val="000000"/>
          <w:sz w:val="30"/>
          <w:szCs w:val="30"/>
        </w:rPr>
        <w:t xml:space="preserve"> задание формируется в пр</w:t>
      </w:r>
      <w:r>
        <w:rPr>
          <w:color w:val="000000"/>
          <w:sz w:val="30"/>
          <w:szCs w:val="30"/>
        </w:rPr>
        <w:t>оцессе формирования местного</w:t>
      </w:r>
      <w:r w:rsidR="003D01E5">
        <w:rPr>
          <w:color w:val="000000"/>
          <w:sz w:val="30"/>
          <w:szCs w:val="30"/>
        </w:rPr>
        <w:t xml:space="preserve"> бюджета на очередной финансовый год и плановый период и утверждается не позднее 15 рабочих дней со дня отражения на лицевом счете главного распорядителя бюджетных средств, открытом соответствующему главному ра</w:t>
      </w:r>
      <w:r>
        <w:rPr>
          <w:color w:val="000000"/>
          <w:sz w:val="30"/>
          <w:szCs w:val="30"/>
        </w:rPr>
        <w:t>спорядителю средств местного</w:t>
      </w:r>
      <w:r w:rsidR="003D01E5">
        <w:rPr>
          <w:color w:val="000000"/>
          <w:sz w:val="30"/>
          <w:szCs w:val="30"/>
        </w:rPr>
        <w:t xml:space="preserve"> бюджета, лимитов бюджетных обязательств на финансовое обеспеч</w:t>
      </w:r>
      <w:r>
        <w:rPr>
          <w:color w:val="000000"/>
          <w:sz w:val="30"/>
          <w:szCs w:val="30"/>
        </w:rPr>
        <w:t>ение выполнения муниципального</w:t>
      </w:r>
      <w:r w:rsidR="003D01E5">
        <w:rPr>
          <w:color w:val="000000"/>
          <w:sz w:val="30"/>
          <w:szCs w:val="30"/>
        </w:rPr>
        <w:t xml:space="preserve"> задания в отношении:</w:t>
      </w:r>
    </w:p>
    <w:p w14:paraId="3D7A26ED" w14:textId="77777777" w:rsidR="00B10D4C" w:rsidRDefault="00430FC4" w:rsidP="00B10D4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FF0000"/>
          <w:sz w:val="28"/>
          <w:szCs w:val="28"/>
        </w:rPr>
      </w:pPr>
      <w:r>
        <w:rPr>
          <w:color w:val="000000"/>
          <w:sz w:val="30"/>
          <w:szCs w:val="30"/>
        </w:rPr>
        <w:t>а) муниципальных</w:t>
      </w:r>
      <w:r w:rsidR="003D01E5">
        <w:rPr>
          <w:color w:val="000000"/>
          <w:sz w:val="30"/>
          <w:szCs w:val="30"/>
        </w:rPr>
        <w:t xml:space="preserve"> казенных учреждений - главными расп</w:t>
      </w:r>
      <w:r w:rsidR="006B4833">
        <w:rPr>
          <w:color w:val="000000"/>
          <w:sz w:val="30"/>
          <w:szCs w:val="30"/>
        </w:rPr>
        <w:t>орядителями средств местного</w:t>
      </w:r>
      <w:r w:rsidR="003D01E5">
        <w:rPr>
          <w:color w:val="000000"/>
          <w:sz w:val="30"/>
          <w:szCs w:val="30"/>
        </w:rPr>
        <w:t xml:space="preserve"> бюджета, в веден</w:t>
      </w:r>
      <w:r w:rsidR="006B4833">
        <w:rPr>
          <w:color w:val="000000"/>
          <w:sz w:val="30"/>
          <w:szCs w:val="30"/>
        </w:rPr>
        <w:t>ии которых находятся муниципальные</w:t>
      </w:r>
      <w:r w:rsidR="003D01E5">
        <w:rPr>
          <w:color w:val="000000"/>
          <w:sz w:val="30"/>
          <w:szCs w:val="30"/>
        </w:rPr>
        <w:t xml:space="preserve"> казенные учреждения;</w:t>
      </w:r>
    </w:p>
    <w:p w14:paraId="123430CF" w14:textId="77777777" w:rsidR="003D01E5" w:rsidRPr="00B10D4C" w:rsidRDefault="006B4833" w:rsidP="00B10D4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FF0000"/>
          <w:sz w:val="28"/>
          <w:szCs w:val="28"/>
        </w:rPr>
      </w:pPr>
      <w:r>
        <w:rPr>
          <w:color w:val="000000"/>
          <w:sz w:val="30"/>
          <w:szCs w:val="30"/>
        </w:rPr>
        <w:t>б) муниципальных</w:t>
      </w:r>
      <w:r w:rsidR="003D01E5">
        <w:rPr>
          <w:color w:val="000000"/>
          <w:sz w:val="30"/>
          <w:szCs w:val="30"/>
        </w:rPr>
        <w:t xml:space="preserve"> бюджетных или автономных учреждений - органами, осуществляющими функции и полномочия учредителя.</w:t>
      </w:r>
    </w:p>
    <w:p w14:paraId="77413F73" w14:textId="77777777" w:rsidR="008A31F9" w:rsidRDefault="006B4833" w:rsidP="008A31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Муниципальное</w:t>
      </w:r>
      <w:r w:rsidR="003D01E5" w:rsidRPr="006B4833">
        <w:rPr>
          <w:sz w:val="28"/>
          <w:szCs w:val="28"/>
        </w:rPr>
        <w:t> </w:t>
      </w:r>
      <w:hyperlink r:id="rId12" w:anchor="dst100144" w:history="1">
        <w:r w:rsidR="003D01E5" w:rsidRPr="006B4833">
          <w:rPr>
            <w:rStyle w:val="a5"/>
            <w:color w:val="1A0DAB"/>
            <w:sz w:val="28"/>
            <w:szCs w:val="28"/>
          </w:rPr>
          <w:t>задание</w:t>
        </w:r>
      </w:hyperlink>
      <w:r w:rsidR="003D01E5" w:rsidRPr="006B4833">
        <w:rPr>
          <w:sz w:val="28"/>
          <w:szCs w:val="28"/>
        </w:rPr>
        <w:t> утверждается на срок, соответствующий установленному бюджетным законодательством Российской Федерации</w:t>
      </w:r>
      <w:r>
        <w:rPr>
          <w:sz w:val="28"/>
          <w:szCs w:val="28"/>
        </w:rPr>
        <w:t xml:space="preserve"> сроку формирования местного</w:t>
      </w:r>
      <w:r w:rsidR="003D01E5" w:rsidRPr="006B4833">
        <w:rPr>
          <w:sz w:val="28"/>
          <w:szCs w:val="28"/>
        </w:rPr>
        <w:t xml:space="preserve"> бюджета.</w:t>
      </w:r>
    </w:p>
    <w:p w14:paraId="1D2C1F35" w14:textId="77777777" w:rsidR="008A31F9" w:rsidRDefault="003D01E5" w:rsidP="008A31F9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внесения изменен</w:t>
      </w:r>
      <w:r w:rsidR="008A31F9">
        <w:rPr>
          <w:color w:val="000000"/>
          <w:sz w:val="30"/>
          <w:szCs w:val="30"/>
        </w:rPr>
        <w:t>ий в показатели муниципального</w:t>
      </w:r>
      <w:r>
        <w:rPr>
          <w:color w:val="000000"/>
          <w:sz w:val="30"/>
          <w:szCs w:val="30"/>
        </w:rPr>
        <w:t xml:space="preserve"> задания ф</w:t>
      </w:r>
      <w:r w:rsidR="008A31F9">
        <w:rPr>
          <w:color w:val="000000"/>
          <w:sz w:val="30"/>
          <w:szCs w:val="30"/>
        </w:rPr>
        <w:t>ормируется новое муниципальное</w:t>
      </w:r>
      <w:r>
        <w:rPr>
          <w:color w:val="000000"/>
          <w:sz w:val="30"/>
          <w:szCs w:val="30"/>
        </w:rPr>
        <w:t> </w:t>
      </w:r>
      <w:hyperlink r:id="rId13" w:anchor="dst100144" w:history="1">
        <w:r>
          <w:rPr>
            <w:rStyle w:val="a5"/>
            <w:color w:val="1A0DAB"/>
            <w:sz w:val="30"/>
            <w:szCs w:val="30"/>
          </w:rPr>
          <w:t>задание</w:t>
        </w:r>
      </w:hyperlink>
      <w:r>
        <w:rPr>
          <w:color w:val="000000"/>
          <w:sz w:val="30"/>
          <w:szCs w:val="30"/>
        </w:rPr>
        <w:t xml:space="preserve"> (с учетом внесенных изменений) </w:t>
      </w:r>
      <w:r w:rsidR="002F63F2">
        <w:rPr>
          <w:color w:val="000000"/>
          <w:sz w:val="30"/>
          <w:szCs w:val="30"/>
        </w:rPr>
        <w:t xml:space="preserve">в системе «Электронный бюджет» </w:t>
      </w:r>
      <w:r>
        <w:rPr>
          <w:color w:val="000000"/>
          <w:sz w:val="30"/>
          <w:szCs w:val="30"/>
        </w:rPr>
        <w:t>в соответствии с положениями настоящего раздела.</w:t>
      </w:r>
    </w:p>
    <w:p w14:paraId="40B5F49E" w14:textId="77777777" w:rsidR="008A31F9" w:rsidRDefault="00B10D4C" w:rsidP="008A31F9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7. </w:t>
      </w:r>
      <w:r w:rsidR="003D01E5">
        <w:rPr>
          <w:color w:val="000000"/>
          <w:sz w:val="30"/>
          <w:szCs w:val="30"/>
        </w:rPr>
        <w:t>При изменении подведомственнос</w:t>
      </w:r>
      <w:r w:rsidR="008A31F9">
        <w:rPr>
          <w:color w:val="000000"/>
          <w:sz w:val="30"/>
          <w:szCs w:val="30"/>
        </w:rPr>
        <w:t>ти муниципального</w:t>
      </w:r>
      <w:r w:rsidR="003D01E5">
        <w:rPr>
          <w:color w:val="000000"/>
          <w:sz w:val="30"/>
          <w:szCs w:val="30"/>
        </w:rPr>
        <w:t xml:space="preserve"> учрежден</w:t>
      </w:r>
      <w:r w:rsidR="008A31F9">
        <w:rPr>
          <w:color w:val="000000"/>
          <w:sz w:val="30"/>
          <w:szCs w:val="30"/>
        </w:rPr>
        <w:t>ия в муниципальном</w:t>
      </w:r>
      <w:r w:rsidR="003D01E5">
        <w:rPr>
          <w:color w:val="000000"/>
          <w:sz w:val="30"/>
          <w:szCs w:val="30"/>
        </w:rPr>
        <w:t xml:space="preserve"> задании подлежит изменению информация, включен</w:t>
      </w:r>
      <w:r w:rsidR="008A31F9">
        <w:rPr>
          <w:color w:val="000000"/>
          <w:sz w:val="30"/>
          <w:szCs w:val="30"/>
        </w:rPr>
        <w:t>ная в 3-ю часть муниципального</w:t>
      </w:r>
      <w:r w:rsidR="003D01E5">
        <w:rPr>
          <w:color w:val="000000"/>
          <w:sz w:val="30"/>
          <w:szCs w:val="30"/>
        </w:rPr>
        <w:t xml:space="preserve"> задания, в том числе в части уточнения положений о периодичности и сроках представления отчет</w:t>
      </w:r>
      <w:r w:rsidR="008A31F9">
        <w:rPr>
          <w:color w:val="000000"/>
          <w:sz w:val="30"/>
          <w:szCs w:val="30"/>
        </w:rPr>
        <w:t>ов о выполнении муниципального</w:t>
      </w:r>
      <w:r w:rsidR="003D01E5">
        <w:rPr>
          <w:color w:val="000000"/>
          <w:sz w:val="30"/>
          <w:szCs w:val="30"/>
        </w:rPr>
        <w:t xml:space="preserve"> задания, сроков представления предварительного отче</w:t>
      </w:r>
      <w:r w:rsidR="008A31F9">
        <w:rPr>
          <w:color w:val="000000"/>
          <w:sz w:val="30"/>
          <w:szCs w:val="30"/>
        </w:rPr>
        <w:t xml:space="preserve">та о </w:t>
      </w:r>
      <w:r w:rsidR="008A31F9">
        <w:rPr>
          <w:color w:val="000000"/>
          <w:sz w:val="30"/>
          <w:szCs w:val="30"/>
        </w:rPr>
        <w:lastRenderedPageBreak/>
        <w:t>выполнении муниципального</w:t>
      </w:r>
      <w:r w:rsidR="003D01E5">
        <w:rPr>
          <w:color w:val="000000"/>
          <w:sz w:val="30"/>
          <w:szCs w:val="30"/>
        </w:rPr>
        <w:t xml:space="preserve"> задания, а также порядка осуществления контроля</w:t>
      </w:r>
      <w:r w:rsidR="008A31F9">
        <w:rPr>
          <w:color w:val="000000"/>
          <w:sz w:val="30"/>
          <w:szCs w:val="30"/>
        </w:rPr>
        <w:t xml:space="preserve"> за выполнением муниципального</w:t>
      </w:r>
      <w:r w:rsidR="003D01E5">
        <w:rPr>
          <w:color w:val="000000"/>
          <w:sz w:val="30"/>
          <w:szCs w:val="30"/>
        </w:rPr>
        <w:t xml:space="preserve"> задания.</w:t>
      </w:r>
    </w:p>
    <w:p w14:paraId="1F762C5D" w14:textId="77777777" w:rsidR="00E82C38" w:rsidRDefault="003D01E5" w:rsidP="00E82C38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реорганизац</w:t>
      </w:r>
      <w:r w:rsidR="008A31F9">
        <w:rPr>
          <w:color w:val="000000"/>
          <w:sz w:val="30"/>
          <w:szCs w:val="30"/>
        </w:rPr>
        <w:t>ии муниципального</w:t>
      </w:r>
      <w:r>
        <w:rPr>
          <w:color w:val="000000"/>
          <w:sz w:val="30"/>
          <w:szCs w:val="30"/>
        </w:rPr>
        <w:t xml:space="preserve"> учреждения (слияние, присоединение, выделе</w:t>
      </w:r>
      <w:r w:rsidR="008A31F9">
        <w:rPr>
          <w:color w:val="000000"/>
          <w:sz w:val="30"/>
          <w:szCs w:val="30"/>
        </w:rPr>
        <w:t>ние, разделение) муниципальное</w:t>
      </w:r>
      <w:r>
        <w:rPr>
          <w:color w:val="000000"/>
          <w:sz w:val="30"/>
          <w:szCs w:val="30"/>
        </w:rPr>
        <w:t xml:space="preserve"> задание подлежит изменению в части уточнения показа</w:t>
      </w:r>
      <w:r w:rsidR="008A31F9">
        <w:rPr>
          <w:color w:val="000000"/>
          <w:sz w:val="30"/>
          <w:szCs w:val="30"/>
        </w:rPr>
        <w:t>телей муниципального</w:t>
      </w:r>
      <w:r>
        <w:rPr>
          <w:color w:val="000000"/>
          <w:sz w:val="30"/>
          <w:szCs w:val="30"/>
        </w:rPr>
        <w:t xml:space="preserve"> задания.</w:t>
      </w:r>
    </w:p>
    <w:p w14:paraId="1390B2E5" w14:textId="77777777" w:rsidR="00E82C38" w:rsidRDefault="00E82C38" w:rsidP="00E82C38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реорганизации муниципального</w:t>
      </w:r>
      <w:r w:rsidR="003D01E5">
        <w:rPr>
          <w:color w:val="000000"/>
          <w:sz w:val="30"/>
          <w:szCs w:val="30"/>
        </w:rPr>
        <w:t xml:space="preserve"> учреждения в форме слияния, присоедин</w:t>
      </w:r>
      <w:r>
        <w:rPr>
          <w:color w:val="000000"/>
          <w:sz w:val="30"/>
          <w:szCs w:val="30"/>
        </w:rPr>
        <w:t>ения показатели муниципального</w:t>
      </w:r>
      <w:r w:rsidR="003D01E5">
        <w:rPr>
          <w:color w:val="000000"/>
          <w:sz w:val="30"/>
          <w:szCs w:val="30"/>
        </w:rPr>
        <w:t xml:space="preserve"> зад</w:t>
      </w:r>
      <w:r>
        <w:rPr>
          <w:color w:val="000000"/>
          <w:sz w:val="30"/>
          <w:szCs w:val="30"/>
        </w:rPr>
        <w:t>ания муниципальных</w:t>
      </w:r>
      <w:r w:rsidR="003D01E5">
        <w:rPr>
          <w:color w:val="000000"/>
          <w:sz w:val="30"/>
          <w:szCs w:val="30"/>
        </w:rPr>
        <w:t xml:space="preserve"> учреждений - правопреемников формируются с уч</w:t>
      </w:r>
      <w:r>
        <w:rPr>
          <w:color w:val="000000"/>
          <w:sz w:val="30"/>
          <w:szCs w:val="30"/>
        </w:rPr>
        <w:t>етом показателей муниципальных</w:t>
      </w:r>
      <w:r w:rsidR="003D01E5">
        <w:rPr>
          <w:color w:val="000000"/>
          <w:sz w:val="30"/>
          <w:szCs w:val="30"/>
        </w:rPr>
        <w:t xml:space="preserve"> заданий реорганизу</w:t>
      </w:r>
      <w:r>
        <w:rPr>
          <w:color w:val="000000"/>
          <w:sz w:val="30"/>
          <w:szCs w:val="30"/>
        </w:rPr>
        <w:t>емых муниципальных</w:t>
      </w:r>
      <w:r w:rsidR="003D01E5">
        <w:rPr>
          <w:color w:val="000000"/>
          <w:sz w:val="30"/>
          <w:szCs w:val="30"/>
        </w:rPr>
        <w:t xml:space="preserve"> учреждений, прекращающих свою деятельность, путем суммирования (построчного объедине</w:t>
      </w:r>
      <w:r>
        <w:rPr>
          <w:color w:val="000000"/>
          <w:sz w:val="30"/>
          <w:szCs w:val="30"/>
        </w:rPr>
        <w:t>ния) показателей муниципальных</w:t>
      </w:r>
      <w:r w:rsidR="003D01E5">
        <w:rPr>
          <w:color w:val="000000"/>
          <w:sz w:val="30"/>
          <w:szCs w:val="30"/>
        </w:rPr>
        <w:t xml:space="preserve"> заданий реорганизованных учреждений.</w:t>
      </w:r>
    </w:p>
    <w:p w14:paraId="312BBD21" w14:textId="77777777" w:rsidR="00633F1D" w:rsidRDefault="003D01E5" w:rsidP="00633F1D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реорганизац</w:t>
      </w:r>
      <w:r w:rsidR="00E82C38">
        <w:rPr>
          <w:color w:val="000000"/>
          <w:sz w:val="30"/>
          <w:szCs w:val="30"/>
        </w:rPr>
        <w:t>ии муниципального</w:t>
      </w:r>
      <w:r>
        <w:rPr>
          <w:color w:val="000000"/>
          <w:sz w:val="30"/>
          <w:szCs w:val="30"/>
        </w:rPr>
        <w:t xml:space="preserve"> учреждения в форме выдел</w:t>
      </w:r>
      <w:r w:rsidR="00E82C38">
        <w:rPr>
          <w:color w:val="000000"/>
          <w:sz w:val="30"/>
          <w:szCs w:val="30"/>
        </w:rPr>
        <w:t>ения показатели муниципального</w:t>
      </w:r>
      <w:r>
        <w:rPr>
          <w:color w:val="000000"/>
          <w:sz w:val="30"/>
          <w:szCs w:val="30"/>
        </w:rPr>
        <w:t xml:space="preserve"> задан</w:t>
      </w:r>
      <w:r w:rsidR="00E82C38">
        <w:rPr>
          <w:color w:val="000000"/>
          <w:sz w:val="30"/>
          <w:szCs w:val="30"/>
        </w:rPr>
        <w:t>ия муниципального</w:t>
      </w:r>
      <w:r>
        <w:rPr>
          <w:color w:val="000000"/>
          <w:sz w:val="30"/>
          <w:szCs w:val="30"/>
        </w:rPr>
        <w:t xml:space="preserve"> учреждения, реорганизованного путем выделения из него др</w:t>
      </w:r>
      <w:r w:rsidR="00ED7F64">
        <w:rPr>
          <w:color w:val="000000"/>
          <w:sz w:val="30"/>
          <w:szCs w:val="30"/>
        </w:rPr>
        <w:t>угих муниципальных</w:t>
      </w:r>
      <w:r>
        <w:rPr>
          <w:color w:val="000000"/>
          <w:sz w:val="30"/>
          <w:szCs w:val="30"/>
        </w:rPr>
        <w:t xml:space="preserve"> учреждений, подлежат уменьшен</w:t>
      </w:r>
      <w:r w:rsidR="00ED7F64">
        <w:rPr>
          <w:color w:val="000000"/>
          <w:sz w:val="30"/>
          <w:szCs w:val="30"/>
        </w:rPr>
        <w:t>ию на показатели муниципальных</w:t>
      </w:r>
      <w:r>
        <w:rPr>
          <w:color w:val="000000"/>
          <w:sz w:val="30"/>
          <w:szCs w:val="30"/>
        </w:rPr>
        <w:t xml:space="preserve"> заданий вновь возникших юридических лиц.</w:t>
      </w:r>
    </w:p>
    <w:p w14:paraId="76036ED4" w14:textId="77777777" w:rsidR="00810732" w:rsidRDefault="003D01E5" w:rsidP="00810732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реорганизац</w:t>
      </w:r>
      <w:r w:rsidR="00564861">
        <w:rPr>
          <w:color w:val="000000"/>
          <w:sz w:val="30"/>
          <w:szCs w:val="30"/>
        </w:rPr>
        <w:t>ии муниципального</w:t>
      </w:r>
      <w:r>
        <w:rPr>
          <w:color w:val="000000"/>
          <w:sz w:val="30"/>
          <w:szCs w:val="30"/>
        </w:rPr>
        <w:t xml:space="preserve"> учреждения в форме разде</w:t>
      </w:r>
      <w:r w:rsidR="00564861">
        <w:rPr>
          <w:color w:val="000000"/>
          <w:sz w:val="30"/>
          <w:szCs w:val="30"/>
        </w:rPr>
        <w:t>ления показатели муниципальных</w:t>
      </w:r>
      <w:r>
        <w:rPr>
          <w:color w:val="000000"/>
          <w:sz w:val="30"/>
          <w:szCs w:val="30"/>
        </w:rPr>
        <w:t xml:space="preserve"> заданий вновь возникших юридических лиц формируются путем разделения соответствую</w:t>
      </w:r>
      <w:r w:rsidR="00564861">
        <w:rPr>
          <w:color w:val="000000"/>
          <w:sz w:val="30"/>
          <w:szCs w:val="30"/>
        </w:rPr>
        <w:t>щих показателей муниципального</w:t>
      </w:r>
      <w:r>
        <w:rPr>
          <w:color w:val="000000"/>
          <w:sz w:val="30"/>
          <w:szCs w:val="30"/>
        </w:rPr>
        <w:t xml:space="preserve"> задания реорганизованно</w:t>
      </w:r>
      <w:r w:rsidR="00564861">
        <w:rPr>
          <w:color w:val="000000"/>
          <w:sz w:val="30"/>
          <w:szCs w:val="30"/>
        </w:rPr>
        <w:t>го муниципального</w:t>
      </w:r>
      <w:r>
        <w:rPr>
          <w:color w:val="000000"/>
          <w:sz w:val="30"/>
          <w:szCs w:val="30"/>
        </w:rPr>
        <w:t xml:space="preserve"> учреждения, прекращающего свою деятельность.</w:t>
      </w:r>
    </w:p>
    <w:p w14:paraId="7CBFC508" w14:textId="77777777" w:rsidR="00810732" w:rsidRDefault="00810732" w:rsidP="00810732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Показатели муниципальных</w:t>
      </w:r>
      <w:r w:rsidR="003D01E5">
        <w:rPr>
          <w:color w:val="000000"/>
          <w:sz w:val="30"/>
          <w:szCs w:val="30"/>
        </w:rPr>
        <w:t xml:space="preserve"> зад</w:t>
      </w:r>
      <w:r>
        <w:rPr>
          <w:color w:val="000000"/>
          <w:sz w:val="30"/>
          <w:szCs w:val="30"/>
        </w:rPr>
        <w:t>аний муниципальных</w:t>
      </w:r>
      <w:r w:rsidR="003D01E5">
        <w:rPr>
          <w:color w:val="000000"/>
          <w:sz w:val="30"/>
          <w:szCs w:val="30"/>
        </w:rPr>
        <w:t xml:space="preserve"> учреждений, прекращающих свою деятельность в результате реорганизации, принимают нулевые значения.</w:t>
      </w:r>
    </w:p>
    <w:p w14:paraId="63F6B439" w14:textId="77777777" w:rsidR="00F611CC" w:rsidRDefault="00810732" w:rsidP="00F611CC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Показатели муниципальных заданий,</w:t>
      </w:r>
      <w:r w:rsidR="003D01E5">
        <w:rPr>
          <w:color w:val="000000"/>
          <w:sz w:val="30"/>
          <w:szCs w:val="30"/>
        </w:rPr>
        <w:t xml:space="preserve"> реорганизова</w:t>
      </w:r>
      <w:r>
        <w:rPr>
          <w:color w:val="000000"/>
          <w:sz w:val="30"/>
          <w:szCs w:val="30"/>
        </w:rPr>
        <w:t>нных муниципальных</w:t>
      </w:r>
      <w:r w:rsidR="003D01E5">
        <w:rPr>
          <w:color w:val="000000"/>
          <w:sz w:val="30"/>
          <w:szCs w:val="30"/>
        </w:rPr>
        <w:t xml:space="preserve"> учреждений, за исключе</w:t>
      </w:r>
      <w:r>
        <w:rPr>
          <w:color w:val="000000"/>
          <w:sz w:val="30"/>
          <w:szCs w:val="30"/>
        </w:rPr>
        <w:t>нием муниципальных</w:t>
      </w:r>
      <w:r w:rsidR="003D01E5">
        <w:rPr>
          <w:color w:val="000000"/>
          <w:sz w:val="30"/>
          <w:szCs w:val="30"/>
        </w:rPr>
        <w:t xml:space="preserve"> учреждений, прекращающих свою деятельность, после завершения реорганизации при суммировании соответствующих показателей должны соотв</w:t>
      </w:r>
      <w:r>
        <w:rPr>
          <w:color w:val="000000"/>
          <w:sz w:val="30"/>
          <w:szCs w:val="30"/>
        </w:rPr>
        <w:t>етствовать показателям муниципальных заданий,</w:t>
      </w:r>
      <w:r w:rsidR="003D01E5">
        <w:rPr>
          <w:color w:val="000000"/>
          <w:sz w:val="30"/>
          <w:szCs w:val="30"/>
        </w:rPr>
        <w:t xml:space="preserve"> указа</w:t>
      </w:r>
      <w:r>
        <w:rPr>
          <w:color w:val="000000"/>
          <w:sz w:val="30"/>
          <w:szCs w:val="30"/>
        </w:rPr>
        <w:t>нных муниципальных</w:t>
      </w:r>
      <w:r w:rsidR="003D01E5">
        <w:rPr>
          <w:color w:val="000000"/>
          <w:sz w:val="30"/>
          <w:szCs w:val="30"/>
        </w:rPr>
        <w:t xml:space="preserve"> учреждений до начала их реорганизации.</w:t>
      </w:r>
    </w:p>
    <w:p w14:paraId="0A6CD357" w14:textId="77777777" w:rsidR="00F611CC" w:rsidRDefault="00F611CC" w:rsidP="00F611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Муниципальное</w:t>
      </w:r>
      <w:r w:rsidR="003D01E5" w:rsidRPr="00F611CC">
        <w:rPr>
          <w:sz w:val="28"/>
          <w:szCs w:val="28"/>
        </w:rPr>
        <w:t> </w:t>
      </w:r>
      <w:hyperlink r:id="rId14" w:anchor="dst100978" w:history="1">
        <w:r w:rsidR="003D01E5" w:rsidRPr="00F611CC">
          <w:rPr>
            <w:rStyle w:val="a5"/>
            <w:color w:val="1A0DAB"/>
            <w:sz w:val="28"/>
            <w:szCs w:val="28"/>
          </w:rPr>
          <w:t>задание</w:t>
        </w:r>
      </w:hyperlink>
      <w:r w:rsidR="003D01E5" w:rsidRPr="00F611CC">
        <w:rPr>
          <w:sz w:val="28"/>
          <w:szCs w:val="28"/>
        </w:rPr>
        <w:t> формируется на</w:t>
      </w:r>
      <w:r>
        <w:rPr>
          <w:sz w:val="28"/>
          <w:szCs w:val="28"/>
        </w:rPr>
        <w:t xml:space="preserve"> оказание муниципальных</w:t>
      </w:r>
      <w:r w:rsidR="003D01E5" w:rsidRPr="00F611CC">
        <w:rPr>
          <w:sz w:val="28"/>
          <w:szCs w:val="28"/>
        </w:rPr>
        <w:t xml:space="preserve"> услуг (выполнение работ), определенных в качестве основных видов деятельн</w:t>
      </w:r>
      <w:r>
        <w:rPr>
          <w:sz w:val="28"/>
          <w:szCs w:val="28"/>
        </w:rPr>
        <w:t>ости муниципальных</w:t>
      </w:r>
      <w:r w:rsidR="003D01E5" w:rsidRPr="00F611CC">
        <w:rPr>
          <w:sz w:val="28"/>
          <w:szCs w:val="28"/>
        </w:rPr>
        <w:t xml:space="preserve"> учреждений, содержащихся в общероссийских базовых (отраслевых) перечнях (классификаторах) государственных и муниципальных услуг, оказываемых физическим лицам (далее - общероссийские базовые перечни), и федеральных перечнях (классификаторах)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 (далее - федеральные перечни), утвержденных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0BF461E9" w14:textId="77777777" w:rsidR="003D01E5" w:rsidRDefault="001B2D84" w:rsidP="00692FA9">
      <w:pPr>
        <w:ind w:firstLine="540"/>
        <w:jc w:val="both"/>
        <w:rPr>
          <w:sz w:val="28"/>
          <w:szCs w:val="28"/>
        </w:rPr>
      </w:pPr>
      <w:r>
        <w:rPr>
          <w:color w:val="000000"/>
          <w:sz w:val="30"/>
          <w:szCs w:val="30"/>
        </w:rPr>
        <w:lastRenderedPageBreak/>
        <w:t>9</w:t>
      </w:r>
      <w:r w:rsidR="00F611CC">
        <w:rPr>
          <w:color w:val="000000"/>
          <w:sz w:val="30"/>
          <w:szCs w:val="30"/>
        </w:rPr>
        <w:t>. Муниципальное</w:t>
      </w:r>
      <w:r w:rsidR="003D01E5">
        <w:rPr>
          <w:color w:val="000000"/>
          <w:sz w:val="30"/>
          <w:szCs w:val="30"/>
        </w:rPr>
        <w:t xml:space="preserve"> задание, распределение по</w:t>
      </w:r>
      <w:r w:rsidR="00F611CC">
        <w:rPr>
          <w:color w:val="000000"/>
          <w:sz w:val="30"/>
          <w:szCs w:val="30"/>
        </w:rPr>
        <w:t>казателей объема муниципальных</w:t>
      </w:r>
      <w:r w:rsidR="003D01E5">
        <w:rPr>
          <w:color w:val="000000"/>
          <w:sz w:val="30"/>
          <w:szCs w:val="30"/>
        </w:rPr>
        <w:t xml:space="preserve"> услуг (работ)</w:t>
      </w:r>
      <w:r w:rsidR="00F611CC">
        <w:rPr>
          <w:color w:val="000000"/>
          <w:sz w:val="30"/>
          <w:szCs w:val="30"/>
        </w:rPr>
        <w:t>, содержащихся в муниципальном</w:t>
      </w:r>
      <w:r w:rsidR="003D01E5">
        <w:rPr>
          <w:color w:val="000000"/>
          <w:sz w:val="30"/>
          <w:szCs w:val="30"/>
        </w:rPr>
        <w:t xml:space="preserve"> задании, утвержденн</w:t>
      </w:r>
      <w:r w:rsidR="00F611CC">
        <w:rPr>
          <w:color w:val="000000"/>
          <w:sz w:val="30"/>
          <w:szCs w:val="30"/>
        </w:rPr>
        <w:t>ом муниципальному</w:t>
      </w:r>
      <w:r w:rsidR="00F52B9F">
        <w:rPr>
          <w:color w:val="000000"/>
          <w:sz w:val="30"/>
          <w:szCs w:val="30"/>
        </w:rPr>
        <w:t xml:space="preserve"> учреждению</w:t>
      </w:r>
      <w:r w:rsidR="003D01E5">
        <w:rPr>
          <w:color w:val="000000"/>
          <w:sz w:val="30"/>
          <w:szCs w:val="30"/>
        </w:rPr>
        <w:t xml:space="preserve"> и отч</w:t>
      </w:r>
      <w:r w:rsidR="00F52B9F">
        <w:rPr>
          <w:color w:val="000000"/>
          <w:sz w:val="30"/>
          <w:szCs w:val="30"/>
        </w:rPr>
        <w:t>ет о выполнении муниципального</w:t>
      </w:r>
      <w:r w:rsidR="003D01E5">
        <w:rPr>
          <w:color w:val="000000"/>
          <w:sz w:val="30"/>
          <w:szCs w:val="30"/>
        </w:rPr>
        <w:t xml:space="preserve"> задания, формируемый согласно </w:t>
      </w:r>
      <w:r w:rsidR="003D01E5" w:rsidRPr="001B2D84">
        <w:rPr>
          <w:sz w:val="30"/>
          <w:szCs w:val="30"/>
        </w:rPr>
        <w:t>пункту 4</w:t>
      </w:r>
      <w:r>
        <w:rPr>
          <w:sz w:val="30"/>
          <w:szCs w:val="30"/>
        </w:rPr>
        <w:t>3</w:t>
      </w:r>
      <w:r w:rsidR="003D01E5">
        <w:rPr>
          <w:color w:val="000000"/>
          <w:sz w:val="30"/>
          <w:szCs w:val="30"/>
        </w:rPr>
        <w:t> настоящего Положения, не содержащие сведений, составляющих государственную тайну, размещаются в установленном Министерством финансов Российской Федерации порядке на официальном сайте в информационно-телекоммуникационной сети "Интернет" по размещению информации о государственных и муниципальных учреждениях (</w:t>
      </w:r>
      <w:hyperlink r:id="rId15" w:tgtFrame="_blank" w:history="1">
        <w:r w:rsidR="003D01E5">
          <w:rPr>
            <w:rStyle w:val="a5"/>
            <w:color w:val="1A0DAB"/>
            <w:sz w:val="30"/>
            <w:szCs w:val="30"/>
          </w:rPr>
          <w:t>www.bus.gov.ru</w:t>
        </w:r>
      </w:hyperlink>
      <w:r w:rsidR="003D01E5">
        <w:rPr>
          <w:color w:val="000000"/>
          <w:sz w:val="30"/>
          <w:szCs w:val="30"/>
        </w:rPr>
        <w:t>), а также могут быть размещены на официальных сайтах в информаци</w:t>
      </w:r>
      <w:r w:rsidR="00692FA9">
        <w:rPr>
          <w:color w:val="000000"/>
          <w:sz w:val="30"/>
          <w:szCs w:val="30"/>
        </w:rPr>
        <w:t>онно-телекоммуникационной сети «Интернет»</w:t>
      </w:r>
      <w:r w:rsidR="003D01E5">
        <w:rPr>
          <w:color w:val="000000"/>
          <w:sz w:val="30"/>
          <w:szCs w:val="30"/>
        </w:rPr>
        <w:t xml:space="preserve"> главных рас</w:t>
      </w:r>
      <w:r w:rsidR="0090728A">
        <w:rPr>
          <w:color w:val="000000"/>
          <w:sz w:val="30"/>
          <w:szCs w:val="30"/>
        </w:rPr>
        <w:t>порядителей средств местного</w:t>
      </w:r>
      <w:r w:rsidR="003D01E5">
        <w:rPr>
          <w:color w:val="000000"/>
          <w:sz w:val="30"/>
          <w:szCs w:val="30"/>
        </w:rPr>
        <w:t xml:space="preserve"> бюджета, в веден</w:t>
      </w:r>
      <w:r w:rsidR="0090728A">
        <w:rPr>
          <w:color w:val="000000"/>
          <w:sz w:val="30"/>
          <w:szCs w:val="30"/>
        </w:rPr>
        <w:t>ии которых находятся муниципальные</w:t>
      </w:r>
      <w:r w:rsidR="003D01E5">
        <w:rPr>
          <w:color w:val="000000"/>
          <w:sz w:val="30"/>
          <w:szCs w:val="30"/>
        </w:rPr>
        <w:t xml:space="preserve"> казенные учреждения, и органов, осуществляющих функции и полномочия учредителя, и на официальных сайтах в информационн</w:t>
      </w:r>
      <w:r w:rsidR="0090728A">
        <w:rPr>
          <w:color w:val="000000"/>
          <w:sz w:val="30"/>
          <w:szCs w:val="30"/>
        </w:rPr>
        <w:t>о-телекоммуникационной сети «</w:t>
      </w:r>
      <w:r w:rsidR="003D01E5">
        <w:rPr>
          <w:color w:val="000000"/>
          <w:sz w:val="30"/>
          <w:szCs w:val="30"/>
        </w:rPr>
        <w:t>Интер</w:t>
      </w:r>
      <w:r w:rsidR="0090728A">
        <w:rPr>
          <w:color w:val="000000"/>
          <w:sz w:val="30"/>
          <w:szCs w:val="30"/>
        </w:rPr>
        <w:t>нет» муниципальных</w:t>
      </w:r>
      <w:r w:rsidR="003D01E5">
        <w:rPr>
          <w:color w:val="000000"/>
          <w:sz w:val="30"/>
          <w:szCs w:val="30"/>
        </w:rPr>
        <w:t xml:space="preserve"> учреждений.</w:t>
      </w:r>
    </w:p>
    <w:p w14:paraId="395CEF0D" w14:textId="77777777" w:rsidR="00CC5CB1" w:rsidRDefault="00D31228" w:rsidP="00CC5CB1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10</w:t>
      </w:r>
      <w:r w:rsidR="00C83191">
        <w:rPr>
          <w:color w:val="000000"/>
          <w:sz w:val="30"/>
          <w:szCs w:val="30"/>
        </w:rPr>
        <w:t>. Объем финансового обеспеч</w:t>
      </w:r>
      <w:r w:rsidR="00CC5CB1">
        <w:rPr>
          <w:color w:val="000000"/>
          <w:sz w:val="30"/>
          <w:szCs w:val="30"/>
        </w:rPr>
        <w:t>ения выполнения муниципального</w:t>
      </w:r>
      <w:r w:rsidR="00C83191">
        <w:rPr>
          <w:color w:val="000000"/>
          <w:sz w:val="30"/>
          <w:szCs w:val="30"/>
        </w:rPr>
        <w:t xml:space="preserve"> задания рассчитывается на основании нормативных за</w:t>
      </w:r>
      <w:r w:rsidR="00CC5CB1">
        <w:rPr>
          <w:color w:val="000000"/>
          <w:sz w:val="30"/>
          <w:szCs w:val="30"/>
        </w:rPr>
        <w:t>трат на оказание муниципальных</w:t>
      </w:r>
      <w:r w:rsidR="00C83191">
        <w:rPr>
          <w:color w:val="000000"/>
          <w:sz w:val="30"/>
          <w:szCs w:val="30"/>
        </w:rPr>
        <w:t xml:space="preserve"> услуг, нормативных затрат, связанных с выполнением работ, с учетом затрат на содержание недвижимого имущества и особо ценного движимого имущества, используе</w:t>
      </w:r>
      <w:r w:rsidR="00CC5CB1">
        <w:rPr>
          <w:color w:val="000000"/>
          <w:sz w:val="30"/>
          <w:szCs w:val="30"/>
        </w:rPr>
        <w:t>мого муниципальным</w:t>
      </w:r>
      <w:r w:rsidR="00C83191">
        <w:rPr>
          <w:color w:val="000000"/>
          <w:sz w:val="30"/>
          <w:szCs w:val="30"/>
        </w:rPr>
        <w:t xml:space="preserve"> учреждением п</w:t>
      </w:r>
      <w:r w:rsidR="00CC5CB1">
        <w:rPr>
          <w:color w:val="000000"/>
          <w:sz w:val="30"/>
          <w:szCs w:val="30"/>
        </w:rPr>
        <w:t>ри выполнении муниципального</w:t>
      </w:r>
      <w:r w:rsidR="00C83191">
        <w:rPr>
          <w:color w:val="000000"/>
          <w:sz w:val="30"/>
          <w:szCs w:val="30"/>
        </w:rPr>
        <w:t xml:space="preserve"> задания.</w:t>
      </w:r>
    </w:p>
    <w:p w14:paraId="3D4BA389" w14:textId="77777777" w:rsidR="00C83191" w:rsidRDefault="00B10D4C" w:rsidP="00CC5CB1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11(</w:t>
      </w:r>
      <w:r w:rsidR="00C83191">
        <w:rPr>
          <w:color w:val="000000"/>
          <w:sz w:val="30"/>
          <w:szCs w:val="30"/>
        </w:rPr>
        <w:t>12</w:t>
      </w:r>
      <w:r>
        <w:rPr>
          <w:color w:val="000000"/>
          <w:sz w:val="30"/>
          <w:szCs w:val="30"/>
        </w:rPr>
        <w:t>)</w:t>
      </w:r>
      <w:r w:rsidR="00C83191">
        <w:rPr>
          <w:color w:val="000000"/>
          <w:sz w:val="30"/>
          <w:szCs w:val="30"/>
        </w:rPr>
        <w:t>. Объем финансового обеспеч</w:t>
      </w:r>
      <w:r w:rsidR="00CC5CB1">
        <w:rPr>
          <w:color w:val="000000"/>
          <w:sz w:val="30"/>
          <w:szCs w:val="30"/>
        </w:rPr>
        <w:t>ения выполнения муниципального</w:t>
      </w:r>
      <w:r w:rsidR="00C83191">
        <w:rPr>
          <w:color w:val="000000"/>
          <w:sz w:val="30"/>
          <w:szCs w:val="30"/>
        </w:rPr>
        <w:t xml:space="preserve"> задания (R) определяется по формуле:</w:t>
      </w:r>
    </w:p>
    <w:p w14:paraId="19CD8222" w14:textId="77777777" w:rsidR="00C83191" w:rsidRDefault="00C83191" w:rsidP="00C83191">
      <w:pPr>
        <w:pStyle w:val="aligncenter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 wp14:anchorId="3AAE8D76" wp14:editId="5575C59A">
            <wp:extent cx="5389245" cy="296545"/>
            <wp:effectExtent l="0" t="0" r="1905" b="8255"/>
            <wp:docPr id="4" name="Рисунок 4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61123" w14:textId="77777777" w:rsidR="00C83191" w:rsidRDefault="00C83191" w:rsidP="00C83191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где:</w:t>
      </w:r>
    </w:p>
    <w:p w14:paraId="0FCC742A" w14:textId="77777777" w:rsidR="00C83191" w:rsidRDefault="00C83191" w:rsidP="00DB1A2A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</w:t>
      </w:r>
      <w:r>
        <w:rPr>
          <w:color w:val="000000"/>
          <w:sz w:val="23"/>
          <w:szCs w:val="23"/>
          <w:vertAlign w:val="subscript"/>
        </w:rPr>
        <w:t>i</w:t>
      </w:r>
      <w:r>
        <w:rPr>
          <w:color w:val="000000"/>
          <w:sz w:val="30"/>
          <w:szCs w:val="30"/>
        </w:rPr>
        <w:t> - норматив</w:t>
      </w:r>
      <w:r w:rsidR="00CC5CB1">
        <w:rPr>
          <w:color w:val="000000"/>
          <w:sz w:val="30"/>
          <w:szCs w:val="30"/>
        </w:rPr>
        <w:t>ные затраты на оказание i-й муниципальной</w:t>
      </w:r>
      <w:r>
        <w:rPr>
          <w:color w:val="000000"/>
          <w:sz w:val="30"/>
          <w:szCs w:val="30"/>
        </w:rPr>
        <w:t xml:space="preserve"> услуг</w:t>
      </w:r>
      <w:r w:rsidR="00CC5CB1">
        <w:rPr>
          <w:color w:val="000000"/>
          <w:sz w:val="30"/>
          <w:szCs w:val="30"/>
        </w:rPr>
        <w:t>и, установленной муниципальным</w:t>
      </w:r>
      <w:r>
        <w:rPr>
          <w:color w:val="000000"/>
          <w:sz w:val="30"/>
          <w:szCs w:val="30"/>
        </w:rPr>
        <w:t xml:space="preserve"> заданием;</w:t>
      </w:r>
    </w:p>
    <w:p w14:paraId="319119E5" w14:textId="77777777" w:rsidR="00C83191" w:rsidRDefault="00C83191" w:rsidP="00DB1A2A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V</w:t>
      </w:r>
      <w:r>
        <w:rPr>
          <w:color w:val="000000"/>
          <w:sz w:val="23"/>
          <w:szCs w:val="23"/>
          <w:vertAlign w:val="subscript"/>
        </w:rPr>
        <w:t>i</w:t>
      </w:r>
      <w:r w:rsidR="00CC5CB1">
        <w:rPr>
          <w:color w:val="000000"/>
          <w:sz w:val="30"/>
          <w:szCs w:val="30"/>
        </w:rPr>
        <w:t> - объем i-й муниципальной</w:t>
      </w:r>
      <w:r>
        <w:rPr>
          <w:color w:val="000000"/>
          <w:sz w:val="30"/>
          <w:szCs w:val="30"/>
        </w:rPr>
        <w:t xml:space="preserve"> услуг</w:t>
      </w:r>
      <w:r w:rsidR="00CC5CB1">
        <w:rPr>
          <w:color w:val="000000"/>
          <w:sz w:val="30"/>
          <w:szCs w:val="30"/>
        </w:rPr>
        <w:t>и, установленной муниципальным</w:t>
      </w:r>
      <w:r>
        <w:rPr>
          <w:color w:val="000000"/>
          <w:sz w:val="30"/>
          <w:szCs w:val="30"/>
        </w:rPr>
        <w:t xml:space="preserve"> заданием;</w:t>
      </w:r>
    </w:p>
    <w:p w14:paraId="269B273B" w14:textId="77777777" w:rsidR="00C83191" w:rsidRDefault="00C83191" w:rsidP="00DB1A2A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</w:t>
      </w:r>
      <w:r>
        <w:rPr>
          <w:color w:val="000000"/>
          <w:sz w:val="23"/>
          <w:szCs w:val="23"/>
          <w:vertAlign w:val="subscript"/>
        </w:rPr>
        <w:t>w</w:t>
      </w:r>
      <w:r>
        <w:rPr>
          <w:color w:val="000000"/>
          <w:sz w:val="30"/>
          <w:szCs w:val="30"/>
        </w:rPr>
        <w:t> - нормативные затраты на выполнение w-й работ</w:t>
      </w:r>
      <w:r w:rsidR="00CC5CB1">
        <w:rPr>
          <w:color w:val="000000"/>
          <w:sz w:val="30"/>
          <w:szCs w:val="30"/>
        </w:rPr>
        <w:t>ы, установленной муниципальным</w:t>
      </w:r>
      <w:r>
        <w:rPr>
          <w:color w:val="000000"/>
          <w:sz w:val="30"/>
          <w:szCs w:val="30"/>
        </w:rPr>
        <w:t xml:space="preserve"> заданием;</w:t>
      </w:r>
    </w:p>
    <w:p w14:paraId="293CCF63" w14:textId="77777777" w:rsidR="00C83191" w:rsidRDefault="00C83191" w:rsidP="00DB1A2A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V</w:t>
      </w:r>
      <w:r>
        <w:rPr>
          <w:color w:val="000000"/>
          <w:sz w:val="23"/>
          <w:szCs w:val="23"/>
          <w:vertAlign w:val="subscript"/>
        </w:rPr>
        <w:t>w</w:t>
      </w:r>
      <w:r>
        <w:rPr>
          <w:color w:val="000000"/>
          <w:sz w:val="30"/>
          <w:szCs w:val="30"/>
        </w:rPr>
        <w:t xml:space="preserve"> - объем w-й работы, </w:t>
      </w:r>
      <w:r w:rsidR="00CC5CB1">
        <w:rPr>
          <w:color w:val="000000"/>
          <w:sz w:val="30"/>
          <w:szCs w:val="30"/>
        </w:rPr>
        <w:t>установленной муниципальным</w:t>
      </w:r>
      <w:r>
        <w:rPr>
          <w:color w:val="000000"/>
          <w:sz w:val="30"/>
          <w:szCs w:val="30"/>
        </w:rPr>
        <w:t xml:space="preserve"> заданием;</w:t>
      </w:r>
    </w:p>
    <w:p w14:paraId="1CECD159" w14:textId="77777777" w:rsidR="00C83191" w:rsidRDefault="00C83191" w:rsidP="00DB1A2A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Pi - размер платы (тариф и цена)</w:t>
      </w:r>
      <w:r w:rsidR="00CC5CB1">
        <w:rPr>
          <w:color w:val="000000"/>
          <w:sz w:val="30"/>
          <w:szCs w:val="30"/>
        </w:rPr>
        <w:t xml:space="preserve"> за оказание i-й муниципальной</w:t>
      </w:r>
      <w:r>
        <w:rPr>
          <w:color w:val="000000"/>
          <w:sz w:val="30"/>
          <w:szCs w:val="30"/>
        </w:rPr>
        <w:t xml:space="preserve"> услуги в соответствии с </w:t>
      </w:r>
      <w:r w:rsidRPr="00D31228">
        <w:rPr>
          <w:sz w:val="30"/>
          <w:szCs w:val="30"/>
        </w:rPr>
        <w:t>пунктом 3</w:t>
      </w:r>
      <w:r w:rsidR="00D31228">
        <w:rPr>
          <w:sz w:val="30"/>
          <w:szCs w:val="30"/>
        </w:rPr>
        <w:t>2</w:t>
      </w:r>
      <w:r>
        <w:rPr>
          <w:color w:val="000000"/>
          <w:sz w:val="30"/>
          <w:szCs w:val="30"/>
        </w:rPr>
        <w:t> настоящего Положени</w:t>
      </w:r>
      <w:r w:rsidR="00955FCF">
        <w:rPr>
          <w:color w:val="000000"/>
          <w:sz w:val="30"/>
          <w:szCs w:val="30"/>
        </w:rPr>
        <w:t>я, установленный муниципальным</w:t>
      </w:r>
      <w:r>
        <w:rPr>
          <w:color w:val="000000"/>
          <w:sz w:val="30"/>
          <w:szCs w:val="30"/>
        </w:rPr>
        <w:t xml:space="preserve"> заданием;</w:t>
      </w:r>
    </w:p>
    <w:p w14:paraId="442808A4" w14:textId="77777777" w:rsidR="00B813E4" w:rsidRDefault="00C83191" w:rsidP="00DB1A2A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Pw - размер платы (тариф и цена) за выполнение w-й работы в соответствии с </w:t>
      </w:r>
      <w:r w:rsidRPr="00D31228">
        <w:rPr>
          <w:sz w:val="30"/>
          <w:szCs w:val="30"/>
        </w:rPr>
        <w:t>пунктом 3</w:t>
      </w:r>
      <w:r w:rsidR="00D31228">
        <w:rPr>
          <w:sz w:val="30"/>
          <w:szCs w:val="30"/>
        </w:rPr>
        <w:t>2</w:t>
      </w:r>
      <w:r>
        <w:rPr>
          <w:color w:val="000000"/>
          <w:sz w:val="30"/>
          <w:szCs w:val="30"/>
        </w:rPr>
        <w:t> настоящего Положени</w:t>
      </w:r>
      <w:r w:rsidR="00B813E4">
        <w:rPr>
          <w:color w:val="000000"/>
          <w:sz w:val="30"/>
          <w:szCs w:val="30"/>
        </w:rPr>
        <w:t>я, установленный муниципальным</w:t>
      </w:r>
      <w:r>
        <w:rPr>
          <w:color w:val="000000"/>
          <w:sz w:val="30"/>
          <w:szCs w:val="30"/>
        </w:rPr>
        <w:t xml:space="preserve"> заданием;</w:t>
      </w:r>
    </w:p>
    <w:p w14:paraId="4EE05617" w14:textId="77777777" w:rsidR="00C83191" w:rsidRPr="004910B9" w:rsidRDefault="004910B9" w:rsidP="000B6AD9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83191" w:rsidRPr="00B813E4">
        <w:rPr>
          <w:sz w:val="28"/>
          <w:szCs w:val="28"/>
        </w:rPr>
        <w:t>. Нормативные затра</w:t>
      </w:r>
      <w:r w:rsidR="00CF12EB">
        <w:rPr>
          <w:sz w:val="28"/>
          <w:szCs w:val="28"/>
        </w:rPr>
        <w:t>ты на оказание муниципальной</w:t>
      </w:r>
      <w:r w:rsidR="00C83191" w:rsidRPr="00B813E4">
        <w:rPr>
          <w:sz w:val="28"/>
          <w:szCs w:val="28"/>
        </w:rPr>
        <w:t xml:space="preserve"> услуги рассчитываются на единицу показателя объема оказания услуги, </w:t>
      </w:r>
      <w:r w:rsidR="00CF12EB">
        <w:rPr>
          <w:sz w:val="28"/>
          <w:szCs w:val="28"/>
        </w:rPr>
        <w:t>установленного в муниципальном</w:t>
      </w:r>
      <w:r w:rsidR="00C83191" w:rsidRPr="00B813E4">
        <w:rPr>
          <w:sz w:val="28"/>
          <w:szCs w:val="28"/>
        </w:rPr>
        <w:t xml:space="preserve">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- корректирующие коэффициенты), с соблюдением </w:t>
      </w:r>
      <w:hyperlink r:id="rId17" w:anchor="dst100962" w:history="1">
        <w:r w:rsidR="00C83191" w:rsidRPr="00B813E4">
          <w:rPr>
            <w:rStyle w:val="a5"/>
            <w:color w:val="1A0DAB"/>
            <w:sz w:val="28"/>
            <w:szCs w:val="28"/>
          </w:rPr>
          <w:t>общих требований</w:t>
        </w:r>
      </w:hyperlink>
      <w:r w:rsidR="00C83191" w:rsidRPr="00B813E4">
        <w:rPr>
          <w:sz w:val="28"/>
          <w:szCs w:val="28"/>
        </w:rPr>
        <w:t xml:space="preserve"> к определению нормативных затрат на оказание государственных (муниципальных) услуг, применяемых при расчете объема финансового обеспечения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 в соответствующих сферах деятельности (далее - общие требования), </w:t>
      </w:r>
      <w:r w:rsidR="00C83191" w:rsidRPr="004910B9">
        <w:rPr>
          <w:sz w:val="28"/>
          <w:szCs w:val="28"/>
        </w:rPr>
        <w:t xml:space="preserve">утверждаемых </w:t>
      </w:r>
      <w:r w:rsidR="00DB1A2A" w:rsidRPr="004910B9">
        <w:rPr>
          <w:sz w:val="28"/>
          <w:szCs w:val="28"/>
        </w:rPr>
        <w:t>органом</w:t>
      </w:r>
      <w:r w:rsidR="00C83191" w:rsidRPr="004910B9">
        <w:rPr>
          <w:sz w:val="28"/>
          <w:szCs w:val="28"/>
        </w:rPr>
        <w:t xml:space="preserve"> </w:t>
      </w:r>
      <w:r w:rsidR="00DB1A2A" w:rsidRPr="004910B9">
        <w:rPr>
          <w:sz w:val="28"/>
          <w:szCs w:val="28"/>
        </w:rPr>
        <w:t>исполнительной власти, осуществляющим функции и полномочия учредителя</w:t>
      </w:r>
      <w:r w:rsidR="00CF12EB" w:rsidRPr="004910B9">
        <w:rPr>
          <w:sz w:val="28"/>
          <w:szCs w:val="28"/>
        </w:rPr>
        <w:t xml:space="preserve">. </w:t>
      </w:r>
    </w:p>
    <w:p w14:paraId="0F539A62" w14:textId="77777777" w:rsidR="000B6AD9" w:rsidRDefault="004910B9" w:rsidP="000B6A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83191" w:rsidRPr="000B6AD9">
        <w:rPr>
          <w:sz w:val="28"/>
          <w:szCs w:val="28"/>
        </w:rPr>
        <w:t>. Значения нормативных за</w:t>
      </w:r>
      <w:r w:rsidR="000B6AD9">
        <w:rPr>
          <w:sz w:val="28"/>
          <w:szCs w:val="28"/>
        </w:rPr>
        <w:t>трат на оказание муниципальной</w:t>
      </w:r>
      <w:r w:rsidR="00C83191" w:rsidRPr="000B6AD9">
        <w:rPr>
          <w:sz w:val="28"/>
          <w:szCs w:val="28"/>
        </w:rPr>
        <w:t xml:space="preserve"> услуги утверждаются в отношении:</w:t>
      </w:r>
    </w:p>
    <w:p w14:paraId="155655E8" w14:textId="77777777" w:rsidR="000B6AD9" w:rsidRDefault="000B6AD9" w:rsidP="000B6AD9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 муниципальных</w:t>
      </w:r>
      <w:r w:rsidR="00C83191">
        <w:rPr>
          <w:color w:val="000000"/>
          <w:sz w:val="30"/>
          <w:szCs w:val="30"/>
        </w:rPr>
        <w:t xml:space="preserve"> казенных учреждений - главным рас</w:t>
      </w:r>
      <w:r>
        <w:rPr>
          <w:color w:val="000000"/>
          <w:sz w:val="30"/>
          <w:szCs w:val="30"/>
        </w:rPr>
        <w:t>порядителем средств местного</w:t>
      </w:r>
      <w:r w:rsidR="00C83191">
        <w:rPr>
          <w:color w:val="000000"/>
          <w:sz w:val="30"/>
          <w:szCs w:val="30"/>
        </w:rPr>
        <w:t xml:space="preserve"> бюджета, в ведении котор</w:t>
      </w:r>
      <w:r>
        <w:rPr>
          <w:color w:val="000000"/>
          <w:sz w:val="30"/>
          <w:szCs w:val="30"/>
        </w:rPr>
        <w:t>ого находятся муниципальные</w:t>
      </w:r>
      <w:r w:rsidR="00C83191">
        <w:rPr>
          <w:color w:val="000000"/>
          <w:sz w:val="30"/>
          <w:szCs w:val="30"/>
        </w:rPr>
        <w:t xml:space="preserve"> казенные учреждения, в случае принятия им решения о применении нормативных затрат при расчете объема финансового обеспеч</w:t>
      </w:r>
      <w:r>
        <w:rPr>
          <w:color w:val="000000"/>
          <w:sz w:val="30"/>
          <w:szCs w:val="30"/>
        </w:rPr>
        <w:t>ения выполнения муниципального</w:t>
      </w:r>
      <w:r w:rsidR="00C83191">
        <w:rPr>
          <w:color w:val="000000"/>
          <w:sz w:val="30"/>
          <w:szCs w:val="30"/>
        </w:rPr>
        <w:t xml:space="preserve"> задания;</w:t>
      </w:r>
    </w:p>
    <w:p w14:paraId="2C2A5084" w14:textId="77777777" w:rsidR="00C83191" w:rsidRPr="000B6AD9" w:rsidRDefault="000B6AD9" w:rsidP="000B6AD9">
      <w:pPr>
        <w:ind w:firstLine="540"/>
        <w:jc w:val="both"/>
        <w:rPr>
          <w:sz w:val="28"/>
          <w:szCs w:val="28"/>
        </w:rPr>
      </w:pPr>
      <w:r>
        <w:rPr>
          <w:color w:val="000000"/>
          <w:sz w:val="30"/>
          <w:szCs w:val="30"/>
        </w:rPr>
        <w:t>б) муниципальных</w:t>
      </w:r>
      <w:r w:rsidR="00C83191">
        <w:rPr>
          <w:color w:val="000000"/>
          <w:sz w:val="30"/>
          <w:szCs w:val="30"/>
        </w:rPr>
        <w:t xml:space="preserve"> бюджетных или автономных учреждений </w:t>
      </w:r>
      <w:r w:rsidR="00304249">
        <w:rPr>
          <w:color w:val="000000"/>
          <w:sz w:val="30"/>
          <w:szCs w:val="30"/>
        </w:rPr>
        <w:t>–</w:t>
      </w:r>
      <w:r w:rsidR="00C83191">
        <w:rPr>
          <w:color w:val="000000"/>
          <w:sz w:val="30"/>
          <w:szCs w:val="30"/>
        </w:rPr>
        <w:t xml:space="preserve"> органом</w:t>
      </w:r>
      <w:r w:rsidR="00304249">
        <w:rPr>
          <w:color w:val="000000"/>
          <w:sz w:val="30"/>
          <w:szCs w:val="30"/>
        </w:rPr>
        <w:t xml:space="preserve"> исполнительной власти</w:t>
      </w:r>
      <w:r w:rsidR="00C83191">
        <w:rPr>
          <w:color w:val="000000"/>
          <w:sz w:val="30"/>
          <w:szCs w:val="30"/>
        </w:rPr>
        <w:t>, осуществляющим функции и полномочия учредителя, с учетом положений </w:t>
      </w:r>
      <w:r w:rsidR="00C83191" w:rsidRPr="004910B9">
        <w:rPr>
          <w:sz w:val="30"/>
          <w:szCs w:val="30"/>
        </w:rPr>
        <w:t>пункта 1</w:t>
      </w:r>
      <w:r w:rsidR="004910B9">
        <w:rPr>
          <w:sz w:val="30"/>
          <w:szCs w:val="30"/>
        </w:rPr>
        <w:t>4</w:t>
      </w:r>
      <w:r w:rsidR="00C83191">
        <w:rPr>
          <w:color w:val="000000"/>
          <w:sz w:val="30"/>
          <w:szCs w:val="30"/>
        </w:rPr>
        <w:t> настоящего Положения.</w:t>
      </w:r>
    </w:p>
    <w:p w14:paraId="6E5FAA5F" w14:textId="77777777" w:rsidR="0069085C" w:rsidRDefault="004910B9" w:rsidP="006908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83191" w:rsidRPr="003074C9">
        <w:rPr>
          <w:sz w:val="28"/>
          <w:szCs w:val="28"/>
        </w:rPr>
        <w:t>. Значения нормативных за</w:t>
      </w:r>
      <w:r w:rsidR="003C3430" w:rsidRPr="003074C9">
        <w:rPr>
          <w:sz w:val="28"/>
          <w:szCs w:val="28"/>
        </w:rPr>
        <w:t>трат на оказание муниципальной услуги муниципальными</w:t>
      </w:r>
      <w:r w:rsidR="00C83191" w:rsidRPr="003074C9">
        <w:rPr>
          <w:sz w:val="28"/>
          <w:szCs w:val="28"/>
        </w:rPr>
        <w:t xml:space="preserve"> бюджетными и автономными учреждениями, </w:t>
      </w:r>
      <w:r w:rsidR="003C3430" w:rsidRPr="003074C9">
        <w:rPr>
          <w:sz w:val="28"/>
          <w:szCs w:val="28"/>
        </w:rPr>
        <w:t>утверждаются органами</w:t>
      </w:r>
      <w:r w:rsidR="0069085C">
        <w:rPr>
          <w:sz w:val="28"/>
          <w:szCs w:val="28"/>
        </w:rPr>
        <w:t xml:space="preserve"> исполнительной власти</w:t>
      </w:r>
      <w:r w:rsidR="003C3430" w:rsidRPr="003074C9">
        <w:rPr>
          <w:sz w:val="28"/>
          <w:szCs w:val="28"/>
        </w:rPr>
        <w:t xml:space="preserve">, осуществляющими </w:t>
      </w:r>
      <w:r w:rsidR="00C83191" w:rsidRPr="003074C9">
        <w:rPr>
          <w:sz w:val="28"/>
          <w:szCs w:val="28"/>
        </w:rPr>
        <w:t xml:space="preserve">функции и полномочия учредителя в отношении </w:t>
      </w:r>
      <w:r w:rsidR="003C3430" w:rsidRPr="003074C9">
        <w:rPr>
          <w:sz w:val="28"/>
          <w:szCs w:val="28"/>
        </w:rPr>
        <w:t>данных учреждений.</w:t>
      </w:r>
    </w:p>
    <w:p w14:paraId="6717F738" w14:textId="77777777" w:rsidR="00C83191" w:rsidRPr="004910B9" w:rsidRDefault="004910B9" w:rsidP="0069085C">
      <w:pPr>
        <w:ind w:firstLine="540"/>
        <w:jc w:val="both"/>
        <w:rPr>
          <w:sz w:val="28"/>
          <w:szCs w:val="28"/>
        </w:rPr>
      </w:pPr>
      <w:r w:rsidRPr="004910B9">
        <w:rPr>
          <w:sz w:val="30"/>
          <w:szCs w:val="30"/>
        </w:rPr>
        <w:t>15</w:t>
      </w:r>
      <w:r w:rsidR="00C83191" w:rsidRPr="004910B9">
        <w:rPr>
          <w:sz w:val="30"/>
          <w:szCs w:val="30"/>
        </w:rPr>
        <w:t>. Значения нормативных за</w:t>
      </w:r>
      <w:r w:rsidR="0069085C" w:rsidRPr="004910B9">
        <w:rPr>
          <w:sz w:val="30"/>
          <w:szCs w:val="30"/>
        </w:rPr>
        <w:t>трат на оказание муниципальной</w:t>
      </w:r>
      <w:r w:rsidR="00C83191" w:rsidRPr="004910B9">
        <w:rPr>
          <w:sz w:val="30"/>
          <w:szCs w:val="30"/>
        </w:rPr>
        <w:t xml:space="preserve"> услуги (с учетом корректирующих коэффициентов), не являющиеся сведениями, составляющими государственную тайну, утверждаются в форме электронного документа в системе "Электронный бюджет" путем подписания усиленной квалифицированной электронной подписью лица, имеющего право действовать от имени соответствующего органа исполнительной власти (учреждения).</w:t>
      </w:r>
    </w:p>
    <w:p w14:paraId="1D74112A" w14:textId="77777777" w:rsidR="003074C9" w:rsidRPr="004910B9" w:rsidRDefault="00C83191" w:rsidP="0069085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4910B9">
        <w:rPr>
          <w:sz w:val="30"/>
          <w:szCs w:val="30"/>
        </w:rPr>
        <w:t>Значения нормативных за</w:t>
      </w:r>
      <w:r w:rsidR="0069085C" w:rsidRPr="004910B9">
        <w:rPr>
          <w:sz w:val="30"/>
          <w:szCs w:val="30"/>
        </w:rPr>
        <w:t>трат на оказание муниципальной</w:t>
      </w:r>
      <w:r w:rsidRPr="004910B9">
        <w:rPr>
          <w:sz w:val="30"/>
          <w:szCs w:val="30"/>
        </w:rPr>
        <w:t xml:space="preserve"> услуги (с учетом корректирующих коэффициентов), являющиеся сведениями, составляющими государственную тайну, утверждаются в форме бумажного документа с соблюдением законодательства Российской Федерации о государственной тайне путем проставления грифа утверждения, содержащего наименование должности, подпись (расшифровку подписи) лица, имеющего право действовать от имени соответствующего органа исполнительной власти (учреждения), и дату утверждения.</w:t>
      </w:r>
    </w:p>
    <w:p w14:paraId="08C3285E" w14:textId="77777777" w:rsidR="00B34CF1" w:rsidRDefault="00C83191" w:rsidP="00B34CF1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FF0000"/>
          <w:sz w:val="30"/>
          <w:szCs w:val="30"/>
        </w:rPr>
      </w:pPr>
      <w:r>
        <w:rPr>
          <w:color w:val="000000"/>
          <w:sz w:val="30"/>
          <w:szCs w:val="30"/>
        </w:rPr>
        <w:t>16. Базовый норматив за</w:t>
      </w:r>
      <w:r w:rsidR="003074C9">
        <w:rPr>
          <w:color w:val="000000"/>
          <w:sz w:val="30"/>
          <w:szCs w:val="30"/>
        </w:rPr>
        <w:t>трат на оказание муниципальной</w:t>
      </w:r>
      <w:r>
        <w:rPr>
          <w:color w:val="000000"/>
          <w:sz w:val="30"/>
          <w:szCs w:val="30"/>
        </w:rPr>
        <w:t xml:space="preserve"> услуги состоит из базового норматива:</w:t>
      </w:r>
    </w:p>
    <w:p w14:paraId="41F042CA" w14:textId="77777777" w:rsidR="00B34CF1" w:rsidRDefault="00C83191" w:rsidP="00B34CF1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FF0000"/>
          <w:sz w:val="30"/>
          <w:szCs w:val="30"/>
        </w:rPr>
      </w:pPr>
      <w:r>
        <w:rPr>
          <w:color w:val="000000"/>
          <w:sz w:val="30"/>
          <w:szCs w:val="30"/>
        </w:rPr>
        <w:t xml:space="preserve">а) затрат, непосредственно связанных с </w:t>
      </w:r>
      <w:r w:rsidR="003074C9">
        <w:rPr>
          <w:color w:val="000000"/>
          <w:sz w:val="30"/>
          <w:szCs w:val="30"/>
        </w:rPr>
        <w:t>оказанием муниципальной</w:t>
      </w:r>
      <w:r>
        <w:rPr>
          <w:color w:val="000000"/>
          <w:sz w:val="30"/>
          <w:szCs w:val="30"/>
        </w:rPr>
        <w:t xml:space="preserve"> услуги;</w:t>
      </w:r>
    </w:p>
    <w:p w14:paraId="393F1267" w14:textId="77777777" w:rsidR="00C83191" w:rsidRPr="00B34CF1" w:rsidRDefault="00C83191" w:rsidP="00B34CF1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FF0000"/>
          <w:sz w:val="30"/>
          <w:szCs w:val="30"/>
        </w:rPr>
      </w:pPr>
      <w:r>
        <w:rPr>
          <w:color w:val="000000"/>
          <w:sz w:val="30"/>
          <w:szCs w:val="30"/>
        </w:rPr>
        <w:t>б) затрат на общехозяйственные н</w:t>
      </w:r>
      <w:r w:rsidR="003074C9">
        <w:rPr>
          <w:color w:val="000000"/>
          <w:sz w:val="30"/>
          <w:szCs w:val="30"/>
        </w:rPr>
        <w:t>ужды на оказание муниципальной</w:t>
      </w:r>
      <w:r>
        <w:rPr>
          <w:color w:val="000000"/>
          <w:sz w:val="30"/>
          <w:szCs w:val="30"/>
        </w:rPr>
        <w:t xml:space="preserve"> услуги.</w:t>
      </w:r>
    </w:p>
    <w:p w14:paraId="43B1DD26" w14:textId="77777777" w:rsidR="003D41E6" w:rsidRDefault="00C83191" w:rsidP="003D41E6">
      <w:pPr>
        <w:ind w:firstLine="540"/>
        <w:jc w:val="both"/>
        <w:rPr>
          <w:sz w:val="28"/>
          <w:szCs w:val="28"/>
        </w:rPr>
      </w:pPr>
      <w:r w:rsidRPr="003074C9">
        <w:rPr>
          <w:sz w:val="28"/>
          <w:szCs w:val="28"/>
        </w:rPr>
        <w:t>17. Базовый норматив затрат рассчитывается исходя из затрат, необходи</w:t>
      </w:r>
      <w:r w:rsidR="003074C9" w:rsidRPr="003074C9">
        <w:rPr>
          <w:sz w:val="28"/>
          <w:szCs w:val="28"/>
        </w:rPr>
        <w:t>мых для оказания муниципальной</w:t>
      </w:r>
      <w:r w:rsidRPr="003074C9">
        <w:rPr>
          <w:sz w:val="28"/>
          <w:szCs w:val="28"/>
        </w:rPr>
        <w:t xml:space="preserve"> услуги, с соблюдением показателей, отражающих отра</w:t>
      </w:r>
      <w:r w:rsidR="003074C9" w:rsidRPr="003074C9">
        <w:rPr>
          <w:sz w:val="28"/>
          <w:szCs w:val="28"/>
        </w:rPr>
        <w:t>слевую специфику муниципальной</w:t>
      </w:r>
      <w:r w:rsidRPr="003074C9">
        <w:rPr>
          <w:sz w:val="28"/>
          <w:szCs w:val="28"/>
        </w:rPr>
        <w:t xml:space="preserve"> услуги (содержание, условия </w:t>
      </w:r>
      <w:r w:rsidR="003074C9" w:rsidRPr="003074C9">
        <w:rPr>
          <w:sz w:val="28"/>
          <w:szCs w:val="28"/>
        </w:rPr>
        <w:t>(формы) оказания муниципальной</w:t>
      </w:r>
      <w:r w:rsidRPr="003074C9">
        <w:rPr>
          <w:sz w:val="28"/>
          <w:szCs w:val="28"/>
        </w:rPr>
        <w:t xml:space="preserve"> услуги), установленных в общероссийских базовых перечнях и (или) федеральных перечнях, отраслевой корректирующий коэффициент при которых принимает значение, равное 1, а также показателей, отражающих отра</w:t>
      </w:r>
      <w:r w:rsidR="003074C9" w:rsidRPr="003074C9">
        <w:rPr>
          <w:sz w:val="28"/>
          <w:szCs w:val="28"/>
        </w:rPr>
        <w:t>слевую специфику муниципальной</w:t>
      </w:r>
      <w:r w:rsidRPr="003074C9">
        <w:rPr>
          <w:sz w:val="28"/>
          <w:szCs w:val="28"/>
        </w:rPr>
        <w:t xml:space="preserve"> услуги, установленных в общих требованиях, отраслевой корректирующий коэффициент при которых определяется по каждому показателю индивидуально с учетом требований </w:t>
      </w:r>
      <w:r w:rsidR="003D5581">
        <w:rPr>
          <w:sz w:val="28"/>
          <w:szCs w:val="28"/>
        </w:rPr>
        <w:t>пункта 24</w:t>
      </w:r>
      <w:r w:rsidRPr="003074C9">
        <w:rPr>
          <w:sz w:val="28"/>
          <w:szCs w:val="28"/>
        </w:rPr>
        <w:t> настоящего Положения (далее - показатели отраслевой специфики).</w:t>
      </w:r>
    </w:p>
    <w:p w14:paraId="197DCB94" w14:textId="77777777" w:rsidR="008C2A20" w:rsidRDefault="00C83191" w:rsidP="008C2A20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18. При определении базового норматива затрат в части затрат, указанных в </w:t>
      </w:r>
      <w:hyperlink r:id="rId18" w:anchor="dst100068" w:history="1">
        <w:r>
          <w:rPr>
            <w:rStyle w:val="a5"/>
            <w:color w:val="1A0DAB"/>
            <w:sz w:val="30"/>
            <w:szCs w:val="30"/>
          </w:rPr>
          <w:t>пункте 19</w:t>
        </w:r>
      </w:hyperlink>
      <w:r>
        <w:rPr>
          <w:color w:val="000000"/>
          <w:sz w:val="30"/>
          <w:szCs w:val="30"/>
        </w:rPr>
        <w:t> настоящего Положения, применяются </w:t>
      </w:r>
      <w:hyperlink r:id="rId19" w:history="1">
        <w:r>
          <w:rPr>
            <w:rStyle w:val="a5"/>
            <w:color w:val="1A0DAB"/>
            <w:sz w:val="30"/>
            <w:szCs w:val="30"/>
          </w:rPr>
          <w:t>нормы</w:t>
        </w:r>
      </w:hyperlink>
      <w:r>
        <w:rPr>
          <w:color w:val="000000"/>
          <w:sz w:val="30"/>
          <w:szCs w:val="30"/>
        </w:rPr>
        <w:t xml:space="preserve"> материальных, технических и трудовых ресурсов, используемых для оказания </w:t>
      </w:r>
      <w:r w:rsidR="003D41E6">
        <w:rPr>
          <w:color w:val="000000"/>
          <w:sz w:val="30"/>
          <w:szCs w:val="30"/>
        </w:rPr>
        <w:t>муниципальной</w:t>
      </w:r>
      <w:r>
        <w:rPr>
          <w:color w:val="000000"/>
          <w:sz w:val="30"/>
          <w:szCs w:val="30"/>
        </w:rPr>
        <w:t xml:space="preserve"> услуги, установленные нормативными право</w:t>
      </w:r>
      <w:r w:rsidR="003D41E6">
        <w:rPr>
          <w:color w:val="000000"/>
          <w:sz w:val="30"/>
          <w:szCs w:val="30"/>
        </w:rPr>
        <w:t>выми акт</w:t>
      </w:r>
      <w:r w:rsidR="00B34CF1">
        <w:rPr>
          <w:color w:val="000000"/>
          <w:sz w:val="30"/>
          <w:szCs w:val="30"/>
        </w:rPr>
        <w:t>ами Российской Федерации</w:t>
      </w:r>
      <w:r>
        <w:rPr>
          <w:color w:val="000000"/>
          <w:sz w:val="30"/>
          <w:szCs w:val="30"/>
        </w:rPr>
        <w:t>,</w:t>
      </w:r>
      <w:r w:rsidR="006F42FE">
        <w:rPr>
          <w:color w:val="000000"/>
          <w:sz w:val="30"/>
          <w:szCs w:val="30"/>
        </w:rPr>
        <w:t xml:space="preserve"> а также межгосударственными, национальными (государственными) стандартами Российской Федерации,</w:t>
      </w:r>
      <w:r>
        <w:rPr>
          <w:color w:val="000000"/>
          <w:sz w:val="30"/>
          <w:szCs w:val="30"/>
        </w:rPr>
        <w:t xml:space="preserve"> строительными нормами и правилами, санитарными нормами и правилами, стандартами, порядками, регламентами и пас</w:t>
      </w:r>
      <w:r w:rsidR="004E23DB">
        <w:rPr>
          <w:color w:val="000000"/>
          <w:sz w:val="30"/>
          <w:szCs w:val="30"/>
        </w:rPr>
        <w:t>портами оказания муниципальных</w:t>
      </w:r>
      <w:r>
        <w:rPr>
          <w:color w:val="000000"/>
          <w:sz w:val="30"/>
          <w:szCs w:val="30"/>
        </w:rPr>
        <w:t xml:space="preserve"> услуг в установленной сфере (далее - стандарты услуги).</w:t>
      </w:r>
    </w:p>
    <w:p w14:paraId="09F7BF44" w14:textId="77777777" w:rsidR="00547EC1" w:rsidRDefault="00C83191" w:rsidP="00547EC1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Затраты, указанные в </w:t>
      </w:r>
      <w:hyperlink r:id="rId20" w:anchor="dst100072" w:history="1">
        <w:r>
          <w:rPr>
            <w:rStyle w:val="a5"/>
            <w:color w:val="1A0DAB"/>
            <w:sz w:val="30"/>
            <w:szCs w:val="30"/>
          </w:rPr>
          <w:t>пункте 20</w:t>
        </w:r>
      </w:hyperlink>
      <w:r>
        <w:rPr>
          <w:color w:val="000000"/>
          <w:sz w:val="30"/>
          <w:szCs w:val="30"/>
        </w:rPr>
        <w:t> настоящего Положения, устанавливаются по видам указанных затрат исходя из нормативов их потребления, определяемых на основании стандартов услуги, или на основе усреднени</w:t>
      </w:r>
      <w:r w:rsidR="008C2A20">
        <w:rPr>
          <w:color w:val="000000"/>
          <w:sz w:val="30"/>
          <w:szCs w:val="30"/>
        </w:rPr>
        <w:t>я показателей деятельности муниципального</w:t>
      </w:r>
      <w:r>
        <w:rPr>
          <w:color w:val="000000"/>
          <w:sz w:val="30"/>
          <w:szCs w:val="30"/>
        </w:rPr>
        <w:t xml:space="preserve"> учреждения, которое имеет минимальный объем указанных затрат на </w:t>
      </w:r>
      <w:r w:rsidR="008C2A20">
        <w:rPr>
          <w:color w:val="000000"/>
          <w:sz w:val="30"/>
          <w:szCs w:val="30"/>
        </w:rPr>
        <w:t>оказание единицы муниципальной</w:t>
      </w:r>
      <w:r>
        <w:rPr>
          <w:color w:val="000000"/>
          <w:sz w:val="30"/>
          <w:szCs w:val="30"/>
        </w:rPr>
        <w:t xml:space="preserve"> услуги в установленной сфере, или на основе медианного значени</w:t>
      </w:r>
      <w:r w:rsidR="00547EC1">
        <w:rPr>
          <w:color w:val="000000"/>
          <w:sz w:val="30"/>
          <w:szCs w:val="30"/>
        </w:rPr>
        <w:t>я по муниципальны</w:t>
      </w:r>
      <w:r w:rsidR="008C2A20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учрежде</w:t>
      </w:r>
      <w:r w:rsidR="008C2A20">
        <w:rPr>
          <w:color w:val="000000"/>
          <w:sz w:val="30"/>
          <w:szCs w:val="30"/>
        </w:rPr>
        <w:t>ниям, оказывающим муниципальную</w:t>
      </w:r>
      <w:r>
        <w:rPr>
          <w:color w:val="000000"/>
          <w:sz w:val="30"/>
          <w:szCs w:val="30"/>
        </w:rPr>
        <w:t xml:space="preserve"> услугу в установленной сфере деятельности, в соответствии с общими требованиями.</w:t>
      </w:r>
    </w:p>
    <w:p w14:paraId="007146A9" w14:textId="77777777" w:rsidR="00E13ACD" w:rsidRDefault="00C83191" w:rsidP="00E13ACD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19. В базовый норматив затрат, непосредственно связа</w:t>
      </w:r>
      <w:r w:rsidR="00547EC1">
        <w:rPr>
          <w:color w:val="000000"/>
          <w:sz w:val="30"/>
          <w:szCs w:val="30"/>
        </w:rPr>
        <w:t>нных с оказанием муниципальной</w:t>
      </w:r>
      <w:r>
        <w:rPr>
          <w:color w:val="000000"/>
          <w:sz w:val="30"/>
          <w:szCs w:val="30"/>
        </w:rPr>
        <w:t xml:space="preserve"> услуги, включаются:</w:t>
      </w:r>
    </w:p>
    <w:p w14:paraId="14B0624B" w14:textId="77777777" w:rsidR="00915AC7" w:rsidRDefault="00C83191" w:rsidP="00915AC7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 затраты на оплату труда работников, непосредственно связа</w:t>
      </w:r>
      <w:r w:rsidR="00547EC1">
        <w:rPr>
          <w:color w:val="000000"/>
          <w:sz w:val="30"/>
          <w:szCs w:val="30"/>
        </w:rPr>
        <w:t>нных с оказанием муниципальной</w:t>
      </w:r>
      <w:r>
        <w:rPr>
          <w:color w:val="000000"/>
          <w:sz w:val="30"/>
          <w:szCs w:val="30"/>
        </w:rPr>
        <w:t xml:space="preserve"> услуги, денежное довольствие военнослужащих (сотрудников, имеющих специальное звание), непосредственно связа</w:t>
      </w:r>
      <w:r w:rsidR="00547EC1">
        <w:rPr>
          <w:color w:val="000000"/>
          <w:sz w:val="30"/>
          <w:szCs w:val="30"/>
        </w:rPr>
        <w:t>нных с оказанием муниципальной</w:t>
      </w:r>
      <w:r>
        <w:rPr>
          <w:color w:val="000000"/>
          <w:sz w:val="30"/>
          <w:szCs w:val="30"/>
        </w:rPr>
        <w:t xml:space="preserve"> услуги, и страховые взносы, объектом обложения которых признаются указанные выплаты лицам, подлежащим обязательному социальному страхованию в соответствии с федеральными законами о конкретных видах обязательного социального страхования (далее - обязательные страховые взносы);</w:t>
      </w:r>
    </w:p>
    <w:p w14:paraId="4DB780C2" w14:textId="77777777" w:rsidR="00C83191" w:rsidRPr="00915AC7" w:rsidRDefault="00C83191" w:rsidP="00915AC7">
      <w:pPr>
        <w:ind w:firstLine="540"/>
        <w:jc w:val="both"/>
        <w:rPr>
          <w:sz w:val="28"/>
          <w:szCs w:val="28"/>
        </w:rPr>
      </w:pPr>
      <w:r>
        <w:rPr>
          <w:color w:val="000000"/>
          <w:sz w:val="30"/>
          <w:szCs w:val="30"/>
        </w:rPr>
        <w:t>б) затраты на приобретение материальных запасов и на приобретение движимого имущества (основных средств и нематериальных активов), используемого в п</w:t>
      </w:r>
      <w:r w:rsidR="00547EC1">
        <w:rPr>
          <w:color w:val="000000"/>
          <w:sz w:val="30"/>
          <w:szCs w:val="30"/>
        </w:rPr>
        <w:t>роцессе оказания муниципальной</w:t>
      </w:r>
      <w:r>
        <w:rPr>
          <w:color w:val="000000"/>
          <w:sz w:val="30"/>
          <w:szCs w:val="30"/>
        </w:rPr>
        <w:t xml:space="preserve"> услуги, с учетом срока его полезного использования, а также затраты на аренду указанного имущества;</w:t>
      </w:r>
    </w:p>
    <w:p w14:paraId="13D36995" w14:textId="77777777" w:rsidR="006B1A3D" w:rsidRDefault="00C83191" w:rsidP="00915AC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в) иные затраты, непосре</w:t>
      </w:r>
      <w:r w:rsidR="00915AC7">
        <w:rPr>
          <w:color w:val="000000"/>
          <w:sz w:val="30"/>
          <w:szCs w:val="30"/>
        </w:rPr>
        <w:t xml:space="preserve">дственно связанные с оказанием </w:t>
      </w:r>
      <w:r w:rsidR="00547EC1">
        <w:rPr>
          <w:color w:val="000000"/>
          <w:sz w:val="30"/>
          <w:szCs w:val="30"/>
        </w:rPr>
        <w:t>муниципальной</w:t>
      </w:r>
      <w:r>
        <w:rPr>
          <w:color w:val="000000"/>
          <w:sz w:val="30"/>
          <w:szCs w:val="30"/>
        </w:rPr>
        <w:t xml:space="preserve"> услуги, в том числе затраты на оплату коммунальных услуг, содержание объектов недвижимого имущества и (или) особо ценного движимого имущества (аренду указанного имущества) в части имущества, используемого в п</w:t>
      </w:r>
      <w:r w:rsidR="00547EC1">
        <w:rPr>
          <w:color w:val="000000"/>
          <w:sz w:val="30"/>
          <w:szCs w:val="30"/>
        </w:rPr>
        <w:t>роцессе оказания муниципальной</w:t>
      </w:r>
      <w:r>
        <w:rPr>
          <w:color w:val="000000"/>
          <w:sz w:val="30"/>
          <w:szCs w:val="30"/>
        </w:rPr>
        <w:t xml:space="preserve"> услуги.</w:t>
      </w:r>
    </w:p>
    <w:p w14:paraId="308645DB" w14:textId="77777777" w:rsidR="00673FEC" w:rsidRDefault="00C83191" w:rsidP="00673FE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20. В базовый норматив затрат на общехозяйственные н</w:t>
      </w:r>
      <w:r w:rsidR="006B1A3D">
        <w:rPr>
          <w:color w:val="000000"/>
          <w:sz w:val="30"/>
          <w:szCs w:val="30"/>
        </w:rPr>
        <w:t>ужды на оказание муниципальной</w:t>
      </w:r>
      <w:r>
        <w:rPr>
          <w:color w:val="000000"/>
          <w:sz w:val="30"/>
          <w:szCs w:val="30"/>
        </w:rPr>
        <w:t xml:space="preserve"> услуги включаются:</w:t>
      </w:r>
    </w:p>
    <w:p w14:paraId="2A32BC66" w14:textId="77777777" w:rsidR="00673FEC" w:rsidRDefault="00C83191" w:rsidP="00673FE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 затраты на коммунальные услуги, за исключением затрат, указанных в </w:t>
      </w:r>
      <w:hyperlink r:id="rId21" w:anchor="dst100071" w:history="1">
        <w:r>
          <w:rPr>
            <w:rStyle w:val="a5"/>
            <w:color w:val="1A0DAB"/>
            <w:sz w:val="30"/>
            <w:szCs w:val="30"/>
          </w:rPr>
          <w:t>подпункте "в" пункта 19</w:t>
        </w:r>
      </w:hyperlink>
      <w:r>
        <w:rPr>
          <w:color w:val="000000"/>
          <w:sz w:val="30"/>
          <w:szCs w:val="30"/>
        </w:rPr>
        <w:t> настоящего Положения;</w:t>
      </w:r>
    </w:p>
    <w:p w14:paraId="777266B9" w14:textId="77777777" w:rsidR="00673FEC" w:rsidRDefault="00C83191" w:rsidP="00673FE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 затраты на содержание объектов недвижимого имущества, а также затраты на аренду указанного имущества, за исключением затрат, указанных в </w:t>
      </w:r>
      <w:hyperlink r:id="rId22" w:anchor="dst100071" w:history="1">
        <w:r>
          <w:rPr>
            <w:rStyle w:val="a5"/>
            <w:color w:val="1A0DAB"/>
            <w:sz w:val="30"/>
            <w:szCs w:val="30"/>
          </w:rPr>
          <w:t>подпункте "в" пункта 19</w:t>
        </w:r>
      </w:hyperlink>
      <w:r>
        <w:rPr>
          <w:color w:val="000000"/>
          <w:sz w:val="30"/>
          <w:szCs w:val="30"/>
        </w:rPr>
        <w:t> настоящего Положения;</w:t>
      </w:r>
    </w:p>
    <w:p w14:paraId="7ADBC6F5" w14:textId="77777777" w:rsidR="00673FEC" w:rsidRDefault="00C83191" w:rsidP="00673FE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в) затраты на содержание объектов особо ценного движимого имущества, а также затраты на аренду указанного имущества, за исключением затрат, указанных в </w:t>
      </w:r>
      <w:hyperlink r:id="rId23" w:anchor="dst100071" w:history="1">
        <w:r>
          <w:rPr>
            <w:rStyle w:val="a5"/>
            <w:color w:val="1A0DAB"/>
            <w:sz w:val="30"/>
            <w:szCs w:val="30"/>
          </w:rPr>
          <w:t>подпункте "в" пункта 19</w:t>
        </w:r>
      </w:hyperlink>
      <w:r>
        <w:rPr>
          <w:color w:val="000000"/>
          <w:sz w:val="30"/>
          <w:szCs w:val="30"/>
        </w:rPr>
        <w:t> настоящего Положения;</w:t>
      </w:r>
    </w:p>
    <w:p w14:paraId="5C6C99AA" w14:textId="77777777" w:rsidR="00673FEC" w:rsidRDefault="00C83191" w:rsidP="00673FE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д) затраты на приобретение услуг связи;</w:t>
      </w:r>
    </w:p>
    <w:p w14:paraId="4D5007EB" w14:textId="77777777" w:rsidR="00673FEC" w:rsidRDefault="00C83191" w:rsidP="00673FE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е) затраты на приобретение транспортных услуг;</w:t>
      </w:r>
    </w:p>
    <w:p w14:paraId="124C9133" w14:textId="77777777" w:rsidR="00673FEC" w:rsidRDefault="00C83191" w:rsidP="00673FE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ж) затраты на оплату труда работников, которые не принимают непосредственного уч</w:t>
      </w:r>
      <w:r w:rsidR="006B1A3D">
        <w:rPr>
          <w:color w:val="000000"/>
          <w:sz w:val="30"/>
          <w:szCs w:val="30"/>
        </w:rPr>
        <w:t>астия в оказании муниципальной</w:t>
      </w:r>
      <w:r>
        <w:rPr>
          <w:color w:val="000000"/>
          <w:sz w:val="30"/>
          <w:szCs w:val="30"/>
        </w:rPr>
        <w:t xml:space="preserve"> услуги, денежное довольствие военнослужащих (сотрудников, имеющих специальное звание), которые не принимают непосредственного уч</w:t>
      </w:r>
      <w:r w:rsidR="006B1A3D">
        <w:rPr>
          <w:color w:val="000000"/>
          <w:sz w:val="30"/>
          <w:szCs w:val="30"/>
        </w:rPr>
        <w:t>астия в оказании муниципальной</w:t>
      </w:r>
      <w:r>
        <w:rPr>
          <w:color w:val="000000"/>
          <w:sz w:val="30"/>
          <w:szCs w:val="30"/>
        </w:rPr>
        <w:t xml:space="preserve"> услуги, и обязательные страховые взносы указанных работников;</w:t>
      </w:r>
    </w:p>
    <w:p w14:paraId="1E6B084D" w14:textId="77777777" w:rsidR="00673FEC" w:rsidRDefault="00C83191" w:rsidP="00673FE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з) затраты на прочие общехозяйственные нужды.</w:t>
      </w:r>
    </w:p>
    <w:p w14:paraId="0B2A4359" w14:textId="77777777" w:rsidR="00C83191" w:rsidRDefault="00C83191" w:rsidP="00673FE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21. В затраты, указанные в </w:t>
      </w:r>
      <w:hyperlink r:id="rId24" w:anchor="dst100073" w:history="1">
        <w:r>
          <w:rPr>
            <w:rStyle w:val="a5"/>
            <w:color w:val="1A0DAB"/>
            <w:sz w:val="30"/>
            <w:szCs w:val="30"/>
          </w:rPr>
          <w:t>подпунктах "а"</w:t>
        </w:r>
      </w:hyperlink>
      <w:r>
        <w:rPr>
          <w:color w:val="000000"/>
          <w:sz w:val="30"/>
          <w:szCs w:val="30"/>
        </w:rPr>
        <w:t> - </w:t>
      </w:r>
      <w:hyperlink r:id="rId25" w:anchor="dst100527" w:history="1">
        <w:r>
          <w:rPr>
            <w:rStyle w:val="a5"/>
            <w:color w:val="1A0DAB"/>
            <w:sz w:val="30"/>
            <w:szCs w:val="30"/>
          </w:rPr>
          <w:t>"в" пункта 20</w:t>
        </w:r>
      </w:hyperlink>
      <w:r>
        <w:rPr>
          <w:color w:val="000000"/>
          <w:sz w:val="30"/>
          <w:szCs w:val="30"/>
        </w:rPr>
        <w:t> настоящего Положения, включаются зат</w:t>
      </w:r>
      <w:r w:rsidR="004E0631">
        <w:rPr>
          <w:color w:val="000000"/>
          <w:sz w:val="30"/>
          <w:szCs w:val="30"/>
        </w:rPr>
        <w:t>раты на оказание муниципальной</w:t>
      </w:r>
      <w:r>
        <w:rPr>
          <w:color w:val="000000"/>
          <w:sz w:val="30"/>
          <w:szCs w:val="30"/>
        </w:rPr>
        <w:t xml:space="preserve"> услуги в отношении имущества учреждения, используемого в том числе на основании договора аренды (финансовой аренды) или договора безвозмездного пользования,</w:t>
      </w:r>
      <w:r w:rsidR="004E0631">
        <w:rPr>
          <w:color w:val="000000"/>
          <w:sz w:val="30"/>
          <w:szCs w:val="30"/>
        </w:rPr>
        <w:t xml:space="preserve"> для выполнения муниципального</w:t>
      </w:r>
      <w:r>
        <w:rPr>
          <w:color w:val="000000"/>
          <w:sz w:val="30"/>
          <w:szCs w:val="30"/>
        </w:rPr>
        <w:t xml:space="preserve"> задания и общехозяйственных нужд (далее - имущество, необходимое</w:t>
      </w:r>
      <w:r w:rsidR="004E0631">
        <w:rPr>
          <w:color w:val="000000"/>
          <w:sz w:val="30"/>
          <w:szCs w:val="30"/>
        </w:rPr>
        <w:t xml:space="preserve"> для выполнения муниципального</w:t>
      </w:r>
      <w:r>
        <w:rPr>
          <w:color w:val="000000"/>
          <w:sz w:val="30"/>
          <w:szCs w:val="30"/>
        </w:rPr>
        <w:t xml:space="preserve"> задания).</w:t>
      </w:r>
    </w:p>
    <w:p w14:paraId="6F666AD8" w14:textId="77777777" w:rsidR="004E0631" w:rsidRDefault="00C83191" w:rsidP="00632F33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Затраты на аренду имущества, включенные в затраты, указанные в </w:t>
      </w:r>
      <w:hyperlink r:id="rId26" w:anchor="dst100524" w:history="1">
        <w:r>
          <w:rPr>
            <w:rStyle w:val="a5"/>
            <w:color w:val="1A0DAB"/>
            <w:sz w:val="30"/>
            <w:szCs w:val="30"/>
          </w:rPr>
          <w:t>подпункте "б" пункта 19</w:t>
        </w:r>
      </w:hyperlink>
      <w:r>
        <w:rPr>
          <w:color w:val="000000"/>
          <w:sz w:val="30"/>
          <w:szCs w:val="30"/>
        </w:rPr>
        <w:t> и </w:t>
      </w:r>
      <w:hyperlink r:id="rId27" w:anchor="dst100526" w:history="1">
        <w:r>
          <w:rPr>
            <w:rStyle w:val="a5"/>
            <w:color w:val="1A0DAB"/>
            <w:sz w:val="30"/>
            <w:szCs w:val="30"/>
          </w:rPr>
          <w:t>подпунктах "б"</w:t>
        </w:r>
      </w:hyperlink>
      <w:r>
        <w:rPr>
          <w:color w:val="000000"/>
          <w:sz w:val="30"/>
          <w:szCs w:val="30"/>
        </w:rPr>
        <w:t> и </w:t>
      </w:r>
      <w:hyperlink r:id="rId28" w:anchor="dst100527" w:history="1">
        <w:r>
          <w:rPr>
            <w:rStyle w:val="a5"/>
            <w:color w:val="1A0DAB"/>
            <w:sz w:val="30"/>
            <w:szCs w:val="30"/>
          </w:rPr>
          <w:t>"в" пункта 20</w:t>
        </w:r>
      </w:hyperlink>
      <w:r>
        <w:rPr>
          <w:color w:val="000000"/>
          <w:sz w:val="30"/>
          <w:szCs w:val="30"/>
        </w:rPr>
        <w:t> настоящего Положения, учитываются в составе указанных затрат в случае, если имущество, необходимое</w:t>
      </w:r>
      <w:r w:rsidR="004E0631">
        <w:rPr>
          <w:color w:val="000000"/>
          <w:sz w:val="30"/>
          <w:szCs w:val="30"/>
        </w:rPr>
        <w:t xml:space="preserve"> для выполнения муниципального</w:t>
      </w:r>
      <w:r>
        <w:rPr>
          <w:color w:val="000000"/>
          <w:sz w:val="30"/>
          <w:szCs w:val="30"/>
        </w:rPr>
        <w:t xml:space="preserve"> задан</w:t>
      </w:r>
      <w:r w:rsidR="004E0631">
        <w:rPr>
          <w:color w:val="000000"/>
          <w:sz w:val="30"/>
          <w:szCs w:val="30"/>
        </w:rPr>
        <w:t>ия, не закреплено за муниципальным</w:t>
      </w:r>
      <w:r>
        <w:rPr>
          <w:color w:val="000000"/>
          <w:sz w:val="30"/>
          <w:szCs w:val="30"/>
        </w:rPr>
        <w:t xml:space="preserve"> бюджетным или автономным учреждением на праве оперативного управления.</w:t>
      </w:r>
    </w:p>
    <w:p w14:paraId="471DE58B" w14:textId="77777777" w:rsidR="002B579A" w:rsidRDefault="00C83191" w:rsidP="002B579A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22. Значение базового н</w:t>
      </w:r>
      <w:r w:rsidR="00EF6009">
        <w:rPr>
          <w:color w:val="000000"/>
          <w:sz w:val="30"/>
          <w:szCs w:val="30"/>
        </w:rPr>
        <w:t>орматива затрат на оказание муниципальной</w:t>
      </w:r>
      <w:r w:rsidR="005F1E4E">
        <w:rPr>
          <w:color w:val="000000"/>
          <w:sz w:val="30"/>
          <w:szCs w:val="30"/>
        </w:rPr>
        <w:t xml:space="preserve"> услуги утверждается</w:t>
      </w:r>
      <w:r w:rsidR="00EF6009">
        <w:rPr>
          <w:color w:val="000000"/>
          <w:sz w:val="30"/>
          <w:szCs w:val="30"/>
        </w:rPr>
        <w:t xml:space="preserve"> органо</w:t>
      </w:r>
      <w:r w:rsidR="005F1E4E">
        <w:rPr>
          <w:color w:val="000000"/>
          <w:sz w:val="30"/>
          <w:szCs w:val="30"/>
        </w:rPr>
        <w:t>м исполнительной власти</w:t>
      </w:r>
      <w:r w:rsidR="00EF6009">
        <w:rPr>
          <w:color w:val="000000"/>
          <w:sz w:val="30"/>
          <w:szCs w:val="30"/>
        </w:rPr>
        <w:t>,</w:t>
      </w:r>
      <w:r w:rsidR="005F1E4E">
        <w:rPr>
          <w:color w:val="000000"/>
          <w:sz w:val="30"/>
          <w:szCs w:val="30"/>
        </w:rPr>
        <w:t xml:space="preserve"> осуществляющим функции и полномочия учредителя,</w:t>
      </w:r>
      <w:r w:rsidR="00EF600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общей суммой, с выделением сумм затрат, указанных в </w:t>
      </w:r>
      <w:hyperlink r:id="rId29" w:anchor="dst100068" w:history="1">
        <w:r>
          <w:rPr>
            <w:rStyle w:val="a5"/>
            <w:color w:val="1A0DAB"/>
            <w:sz w:val="30"/>
            <w:szCs w:val="30"/>
          </w:rPr>
          <w:t>пунктах 19</w:t>
        </w:r>
      </w:hyperlink>
      <w:r>
        <w:rPr>
          <w:color w:val="000000"/>
          <w:sz w:val="30"/>
          <w:szCs w:val="30"/>
        </w:rPr>
        <w:t> и </w:t>
      </w:r>
      <w:hyperlink r:id="rId30" w:anchor="dst100072" w:history="1">
        <w:r>
          <w:rPr>
            <w:rStyle w:val="a5"/>
            <w:color w:val="1A0DAB"/>
            <w:sz w:val="30"/>
            <w:szCs w:val="30"/>
          </w:rPr>
          <w:t>20</w:t>
        </w:r>
      </w:hyperlink>
      <w:r>
        <w:rPr>
          <w:color w:val="000000"/>
          <w:sz w:val="30"/>
          <w:szCs w:val="30"/>
        </w:rPr>
        <w:t> настоящего Положения, используемых при определении значения базового норматива за</w:t>
      </w:r>
      <w:r w:rsidR="00946C1B">
        <w:rPr>
          <w:color w:val="000000"/>
          <w:sz w:val="30"/>
          <w:szCs w:val="30"/>
        </w:rPr>
        <w:t>трат на оказание муниципальной</w:t>
      </w:r>
      <w:r>
        <w:rPr>
          <w:color w:val="000000"/>
          <w:sz w:val="30"/>
          <w:szCs w:val="30"/>
        </w:rPr>
        <w:t xml:space="preserve"> услуги.</w:t>
      </w:r>
    </w:p>
    <w:p w14:paraId="60FBCFC0" w14:textId="77777777" w:rsidR="00A82CF0" w:rsidRDefault="00C83191" w:rsidP="00A82CF0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включения в общероссийский базовый п</w:t>
      </w:r>
      <w:r w:rsidR="002B579A">
        <w:rPr>
          <w:color w:val="000000"/>
          <w:sz w:val="30"/>
          <w:szCs w:val="30"/>
        </w:rPr>
        <w:t>еречень или региональный</w:t>
      </w:r>
      <w:r>
        <w:rPr>
          <w:color w:val="000000"/>
          <w:sz w:val="30"/>
          <w:szCs w:val="30"/>
        </w:rPr>
        <w:t xml:space="preserve"> перечень</w:t>
      </w:r>
      <w:r w:rsidR="002B579A">
        <w:rPr>
          <w:color w:val="000000"/>
          <w:sz w:val="30"/>
          <w:szCs w:val="30"/>
        </w:rPr>
        <w:t xml:space="preserve"> новой муниципальной</w:t>
      </w:r>
      <w:r>
        <w:rPr>
          <w:color w:val="000000"/>
          <w:sz w:val="30"/>
          <w:szCs w:val="30"/>
        </w:rPr>
        <w:t xml:space="preserve">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изменений, внесенных в общероссийский </w:t>
      </w:r>
      <w:r w:rsidR="002B579A">
        <w:rPr>
          <w:color w:val="000000"/>
          <w:sz w:val="30"/>
          <w:szCs w:val="30"/>
        </w:rPr>
        <w:t>базовый перечень или региональный</w:t>
      </w:r>
      <w:r>
        <w:rPr>
          <w:color w:val="000000"/>
          <w:sz w:val="30"/>
          <w:szCs w:val="30"/>
        </w:rPr>
        <w:t xml:space="preserve"> перечень.</w:t>
      </w:r>
    </w:p>
    <w:p w14:paraId="375DD2D1" w14:textId="77777777" w:rsidR="00A82CF0" w:rsidRDefault="00B81ACA" w:rsidP="00A82C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83191" w:rsidRPr="00A82CF0">
        <w:rPr>
          <w:sz w:val="28"/>
          <w:szCs w:val="28"/>
        </w:rPr>
        <w:t>. Корректирующие коэффициенты, применяемые при расчете нормативных за</w:t>
      </w:r>
      <w:r w:rsidR="00A82CF0">
        <w:rPr>
          <w:sz w:val="28"/>
          <w:szCs w:val="28"/>
        </w:rPr>
        <w:t>трат на оказание муниципальной</w:t>
      </w:r>
      <w:r w:rsidR="00C83191" w:rsidRPr="00A82CF0">
        <w:rPr>
          <w:sz w:val="28"/>
          <w:szCs w:val="28"/>
        </w:rPr>
        <w:t xml:space="preserve"> услуги, состоят из территориального корректирующего коэффициента и отраслевого корректирующег</w:t>
      </w:r>
      <w:r w:rsidR="00E645F1">
        <w:rPr>
          <w:sz w:val="28"/>
          <w:szCs w:val="28"/>
        </w:rPr>
        <w:t>о коэффициента либо</w:t>
      </w:r>
      <w:r w:rsidR="00C83191" w:rsidRPr="00A82CF0">
        <w:rPr>
          <w:sz w:val="28"/>
          <w:szCs w:val="28"/>
        </w:rPr>
        <w:t xml:space="preserve"> из нескольких отраслевых корректирующих коэффициентов, а также коэффициентов приведения.</w:t>
      </w:r>
    </w:p>
    <w:p w14:paraId="256D5C24" w14:textId="77777777" w:rsidR="00A82CF0" w:rsidRDefault="00B81ACA" w:rsidP="00A82CF0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24</w:t>
      </w:r>
      <w:r w:rsidR="00C83191">
        <w:rPr>
          <w:color w:val="000000"/>
          <w:sz w:val="30"/>
          <w:szCs w:val="30"/>
        </w:rPr>
        <w:t>. В территориальный корректирующий коэффициент включаются территориальный корректирующий коэффициент на оплату труда с обязательными страховыми взносами и территориальный корректирующий коэффициент на коммунальные услуги и на содержание недвижимого имущества.</w:t>
      </w:r>
    </w:p>
    <w:p w14:paraId="6F749E1A" w14:textId="77777777" w:rsidR="00A82CF0" w:rsidRDefault="00C83191" w:rsidP="00A82CF0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Значение территориального корректирующего коэффициента утверждается </w:t>
      </w:r>
      <w:r w:rsidR="00D704DB">
        <w:rPr>
          <w:color w:val="000000"/>
          <w:sz w:val="30"/>
          <w:szCs w:val="30"/>
        </w:rPr>
        <w:t xml:space="preserve">исполнительным </w:t>
      </w:r>
      <w:r>
        <w:rPr>
          <w:color w:val="000000"/>
          <w:sz w:val="30"/>
          <w:szCs w:val="30"/>
        </w:rPr>
        <w:t>органом, осуществляющим функции и полномочия учредителя, в установленной сфере деятельности, с учетом условий, обусловленных территориальными особенностями и составом имущественного комплекса, необходимого</w:t>
      </w:r>
      <w:r w:rsidR="00A82CF0">
        <w:rPr>
          <w:color w:val="000000"/>
          <w:sz w:val="30"/>
          <w:szCs w:val="30"/>
        </w:rPr>
        <w:t xml:space="preserve"> для выполнения муниципального</w:t>
      </w:r>
      <w:r>
        <w:rPr>
          <w:color w:val="000000"/>
          <w:sz w:val="30"/>
          <w:szCs w:val="30"/>
        </w:rPr>
        <w:t xml:space="preserve"> задания, территори</w:t>
      </w:r>
      <w:r w:rsidR="00A82CF0">
        <w:rPr>
          <w:color w:val="000000"/>
          <w:sz w:val="30"/>
          <w:szCs w:val="30"/>
        </w:rPr>
        <w:t>альным расположением муниципальных</w:t>
      </w:r>
      <w:r>
        <w:rPr>
          <w:color w:val="000000"/>
          <w:sz w:val="30"/>
          <w:szCs w:val="30"/>
        </w:rPr>
        <w:t xml:space="preserve"> бюджетных или автономных учреждений, их обособленных подразделений, и рассчитывается в соответствии с общими требованиями.</w:t>
      </w:r>
    </w:p>
    <w:p w14:paraId="67E24128" w14:textId="77777777" w:rsidR="00A82CF0" w:rsidRDefault="00C83191" w:rsidP="00A82CF0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Общими требованиями может устанавливаться, что в состав территориального коэффициента включают</w:t>
      </w:r>
      <w:r w:rsidR="00A82CF0">
        <w:rPr>
          <w:color w:val="000000"/>
          <w:sz w:val="30"/>
          <w:szCs w:val="30"/>
        </w:rPr>
        <w:t>ся по согласованию с финансовым управлением администрации Таштагольского муниципального округа</w:t>
      </w:r>
      <w:r>
        <w:rPr>
          <w:color w:val="000000"/>
          <w:sz w:val="30"/>
          <w:szCs w:val="30"/>
        </w:rPr>
        <w:t xml:space="preserve"> иные коэффициенты, отражающие территориальные особ</w:t>
      </w:r>
      <w:r w:rsidR="00A82CF0">
        <w:rPr>
          <w:color w:val="000000"/>
          <w:sz w:val="30"/>
          <w:szCs w:val="30"/>
        </w:rPr>
        <w:t>енности оказания муниципальной</w:t>
      </w:r>
      <w:r>
        <w:rPr>
          <w:color w:val="000000"/>
          <w:sz w:val="30"/>
          <w:szCs w:val="30"/>
        </w:rPr>
        <w:t xml:space="preserve"> услуги.</w:t>
      </w:r>
    </w:p>
    <w:p w14:paraId="6DEA8328" w14:textId="77777777" w:rsidR="00A82CF0" w:rsidRDefault="005D6438" w:rsidP="00A82CF0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25</w:t>
      </w:r>
      <w:r w:rsidR="00C83191">
        <w:rPr>
          <w:color w:val="000000"/>
          <w:sz w:val="30"/>
          <w:szCs w:val="30"/>
        </w:rPr>
        <w:t>. Отраслевой корректирующий коэффициент учитывает показатели отраслевой специфики и определяется в соответствии с общими требованиями.</w:t>
      </w:r>
    </w:p>
    <w:p w14:paraId="58B67763" w14:textId="77777777" w:rsidR="00B72CFC" w:rsidRDefault="00C83191" w:rsidP="00B72CFC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Значение отраслевого корректирующего коэффи</w:t>
      </w:r>
      <w:r w:rsidR="00A82CF0">
        <w:rPr>
          <w:color w:val="000000"/>
          <w:sz w:val="30"/>
          <w:szCs w:val="30"/>
        </w:rPr>
        <w:t>циента утверждается</w:t>
      </w:r>
      <w:r w:rsidR="00535509">
        <w:rPr>
          <w:color w:val="000000"/>
          <w:sz w:val="30"/>
          <w:szCs w:val="30"/>
        </w:rPr>
        <w:t xml:space="preserve"> исполнительным органом, осуществляющим функции и полномочия учредителя</w:t>
      </w:r>
      <w:r>
        <w:rPr>
          <w:color w:val="000000"/>
          <w:sz w:val="30"/>
          <w:szCs w:val="30"/>
        </w:rPr>
        <w:t xml:space="preserve"> в установленной сфере деятельности</w:t>
      </w:r>
      <w:r w:rsidR="00A82CF0">
        <w:rPr>
          <w:color w:val="000000"/>
          <w:sz w:val="30"/>
          <w:szCs w:val="30"/>
        </w:rPr>
        <w:t>.</w:t>
      </w:r>
    </w:p>
    <w:p w14:paraId="6B0EF37E" w14:textId="77777777" w:rsidR="00FC0D9A" w:rsidRDefault="005D6438" w:rsidP="00FC0D9A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26</w:t>
      </w:r>
      <w:r w:rsidR="00C83191">
        <w:rPr>
          <w:color w:val="000000"/>
          <w:sz w:val="30"/>
          <w:szCs w:val="30"/>
        </w:rPr>
        <w:t>. В случае необходимости при формировании обоснований бюд</w:t>
      </w:r>
      <w:r w:rsidR="00B72CFC">
        <w:rPr>
          <w:color w:val="000000"/>
          <w:sz w:val="30"/>
          <w:szCs w:val="30"/>
        </w:rPr>
        <w:t>жетных ассигнований местного</w:t>
      </w:r>
      <w:r w:rsidR="00C83191">
        <w:rPr>
          <w:color w:val="000000"/>
          <w:sz w:val="30"/>
          <w:szCs w:val="30"/>
        </w:rPr>
        <w:t xml:space="preserve"> бюджета на очередной финансовый год и плановый период уточнения объема финансового обеспеч</w:t>
      </w:r>
      <w:r w:rsidR="00B72CFC">
        <w:rPr>
          <w:color w:val="000000"/>
          <w:sz w:val="30"/>
          <w:szCs w:val="30"/>
        </w:rPr>
        <w:t>ения выполнения муниципального</w:t>
      </w:r>
      <w:r w:rsidR="00C83191">
        <w:rPr>
          <w:color w:val="000000"/>
          <w:sz w:val="30"/>
          <w:szCs w:val="30"/>
        </w:rPr>
        <w:t xml:space="preserve"> зад</w:t>
      </w:r>
      <w:r w:rsidR="00B72CFC">
        <w:rPr>
          <w:color w:val="000000"/>
          <w:sz w:val="30"/>
          <w:szCs w:val="30"/>
        </w:rPr>
        <w:t>ания на оказание муниципальных</w:t>
      </w:r>
      <w:r w:rsidR="00C83191">
        <w:rPr>
          <w:color w:val="000000"/>
          <w:sz w:val="30"/>
          <w:szCs w:val="30"/>
        </w:rPr>
        <w:t xml:space="preserve"> услуг в отнош</w:t>
      </w:r>
      <w:r w:rsidR="00FC0D9A">
        <w:rPr>
          <w:color w:val="000000"/>
          <w:sz w:val="30"/>
          <w:szCs w:val="30"/>
        </w:rPr>
        <w:t>ении отдельного муниципального</w:t>
      </w:r>
      <w:r w:rsidR="00C83191">
        <w:rPr>
          <w:color w:val="000000"/>
          <w:sz w:val="30"/>
          <w:szCs w:val="30"/>
        </w:rPr>
        <w:t xml:space="preserve"> бюджетного или автономного учреждения </w:t>
      </w:r>
      <w:r w:rsidR="00CC645A">
        <w:rPr>
          <w:color w:val="000000"/>
          <w:sz w:val="30"/>
          <w:szCs w:val="30"/>
        </w:rPr>
        <w:t xml:space="preserve">исполнительным </w:t>
      </w:r>
      <w:r w:rsidR="00C83191">
        <w:rPr>
          <w:color w:val="000000"/>
          <w:sz w:val="30"/>
          <w:szCs w:val="30"/>
        </w:rPr>
        <w:t>органом, осуществляющим функции и полномочия учредителя в отношении указанных учреждений, применяются коэффициенты приведения, определяемые в </w:t>
      </w:r>
      <w:hyperlink r:id="rId31" w:history="1">
        <w:r w:rsidR="00C83191">
          <w:rPr>
            <w:rStyle w:val="a5"/>
            <w:color w:val="1A0DAB"/>
            <w:sz w:val="30"/>
            <w:szCs w:val="30"/>
          </w:rPr>
          <w:t>порядке</w:t>
        </w:r>
      </w:hyperlink>
      <w:r w:rsidR="00C83191">
        <w:rPr>
          <w:color w:val="000000"/>
          <w:sz w:val="30"/>
          <w:szCs w:val="30"/>
        </w:rPr>
        <w:t>, установленном правовым актом такого органа.</w:t>
      </w:r>
    </w:p>
    <w:p w14:paraId="37A02382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27. Значения базового норм</w:t>
      </w:r>
      <w:r w:rsidR="00FC0D9A">
        <w:rPr>
          <w:color w:val="000000"/>
          <w:sz w:val="30"/>
          <w:szCs w:val="30"/>
        </w:rPr>
        <w:t>атива затрат на оказание муниципальных</w:t>
      </w:r>
      <w:r>
        <w:rPr>
          <w:color w:val="000000"/>
          <w:sz w:val="30"/>
          <w:szCs w:val="30"/>
        </w:rPr>
        <w:t xml:space="preserve"> услуг, отраслевых и территориальных корректирующих коэффициентов утверждаются в порядке, предусмотренном </w:t>
      </w:r>
      <w:r w:rsidR="00B10D4C">
        <w:rPr>
          <w:sz w:val="30"/>
          <w:szCs w:val="30"/>
        </w:rPr>
        <w:t>пунктом 15</w:t>
      </w:r>
      <w:r>
        <w:rPr>
          <w:color w:val="000000"/>
          <w:sz w:val="30"/>
          <w:szCs w:val="30"/>
        </w:rPr>
        <w:t> настоящего Положения.</w:t>
      </w:r>
    </w:p>
    <w:p w14:paraId="157EFA16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28. Нормативные затраты на выполнение работы определяются при расчете объема финансового обеспече</w:t>
      </w:r>
      <w:r w:rsidR="00BE7D8F">
        <w:rPr>
          <w:color w:val="000000"/>
          <w:sz w:val="30"/>
          <w:szCs w:val="30"/>
        </w:rPr>
        <w:t>ния выполнения муниципального</w:t>
      </w:r>
      <w:r>
        <w:rPr>
          <w:color w:val="000000"/>
          <w:sz w:val="30"/>
          <w:szCs w:val="30"/>
        </w:rPr>
        <w:t xml:space="preserve"> задания в </w:t>
      </w:r>
      <w:hyperlink r:id="rId32" w:anchor="dst101071" w:history="1">
        <w:r>
          <w:rPr>
            <w:rStyle w:val="a5"/>
            <w:color w:val="1A0DAB"/>
            <w:sz w:val="30"/>
            <w:szCs w:val="30"/>
          </w:rPr>
          <w:t>порядке</w:t>
        </w:r>
      </w:hyperlink>
      <w:r>
        <w:rPr>
          <w:color w:val="000000"/>
          <w:sz w:val="30"/>
          <w:szCs w:val="30"/>
        </w:rPr>
        <w:t xml:space="preserve">, установленном </w:t>
      </w:r>
      <w:r w:rsidR="002821F4">
        <w:rPr>
          <w:color w:val="000000"/>
          <w:sz w:val="30"/>
          <w:szCs w:val="30"/>
        </w:rPr>
        <w:t xml:space="preserve">исполнительным </w:t>
      </w:r>
      <w:r>
        <w:rPr>
          <w:color w:val="000000"/>
          <w:sz w:val="30"/>
          <w:szCs w:val="30"/>
        </w:rPr>
        <w:t>органом, осуществляющим функции и полномочия учредителя, а также по решению главного ра</w:t>
      </w:r>
      <w:r w:rsidR="00BE7D8F">
        <w:rPr>
          <w:color w:val="000000"/>
          <w:sz w:val="30"/>
          <w:szCs w:val="30"/>
        </w:rPr>
        <w:t>спорядителя средств местного</w:t>
      </w:r>
      <w:r>
        <w:rPr>
          <w:color w:val="000000"/>
          <w:sz w:val="30"/>
          <w:szCs w:val="30"/>
        </w:rPr>
        <w:t xml:space="preserve"> бюджета, в ведени</w:t>
      </w:r>
      <w:r w:rsidR="00BE7D8F">
        <w:rPr>
          <w:color w:val="000000"/>
          <w:sz w:val="30"/>
          <w:szCs w:val="30"/>
        </w:rPr>
        <w:t>и которого находятся муниципальные</w:t>
      </w:r>
      <w:r>
        <w:rPr>
          <w:color w:val="000000"/>
          <w:sz w:val="30"/>
          <w:szCs w:val="30"/>
        </w:rPr>
        <w:t xml:space="preserve"> казенные учреждения.</w:t>
      </w:r>
    </w:p>
    <w:p w14:paraId="434CD8E3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порядке, указанном в </w:t>
      </w:r>
      <w:hyperlink r:id="rId33" w:anchor="dst100095" w:history="1">
        <w:r>
          <w:rPr>
            <w:rStyle w:val="a5"/>
            <w:color w:val="1A0DAB"/>
            <w:sz w:val="30"/>
            <w:szCs w:val="30"/>
          </w:rPr>
          <w:t>абзаце первом</w:t>
        </w:r>
      </w:hyperlink>
      <w:r>
        <w:rPr>
          <w:color w:val="000000"/>
          <w:sz w:val="30"/>
          <w:szCs w:val="30"/>
        </w:rPr>
        <w:t> настоящего пункта, может устанавливаться применение территориального корректирующего коэффициента с учетом условий, обусловленных территориальными особенностями и составом имущественного комплекса, необходимого для выполнения работ, территори</w:t>
      </w:r>
      <w:r w:rsidR="00BE7D8F">
        <w:rPr>
          <w:color w:val="000000"/>
          <w:sz w:val="30"/>
          <w:szCs w:val="30"/>
        </w:rPr>
        <w:t>альным расположением муниципальных</w:t>
      </w:r>
      <w:r>
        <w:rPr>
          <w:color w:val="000000"/>
          <w:sz w:val="30"/>
          <w:szCs w:val="30"/>
        </w:rPr>
        <w:t xml:space="preserve"> бюджетных или автономных учреждений, их обособленных подразделений, отраслевого корректирующего коэффициента и (или) иного корректирующего коэффициента, определяемых в соответствии с таким порядком.</w:t>
      </w:r>
    </w:p>
    <w:p w14:paraId="76294D76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29. Нормативные затраты на выполнение работы рассчитываются на работу в целом или в случае установлен</w:t>
      </w:r>
      <w:r w:rsidR="00BE7D8F">
        <w:rPr>
          <w:color w:val="000000"/>
          <w:sz w:val="30"/>
          <w:szCs w:val="30"/>
        </w:rPr>
        <w:t>ия в муниципальном</w:t>
      </w:r>
      <w:r>
        <w:rPr>
          <w:color w:val="000000"/>
          <w:sz w:val="30"/>
          <w:szCs w:val="30"/>
        </w:rPr>
        <w:t xml:space="preserve"> задании показателей объема выполнения работы - на единицу объема работы. В нормативные затраты на выполнение работы включаются в том числе:</w:t>
      </w:r>
    </w:p>
    <w:p w14:paraId="298D8F45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 затраты на оплату труда работников, непосредственно связанных с выполнением работы, денежное довольствие военнослужащих (сотрудников, имеющих специальное звание), непосредственно связанных с выполнением работы, и обязательные страховые взносы указанных работников;</w:t>
      </w:r>
    </w:p>
    <w:p w14:paraId="36BE1705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 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работы, с учетом срока его полезного использования, а также затраты на аренду указанного имущества;</w:t>
      </w:r>
    </w:p>
    <w:p w14:paraId="3585E333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в) затраты на иные расходы, непосредственно связанные с выполнением работы;</w:t>
      </w:r>
    </w:p>
    <w:p w14:paraId="6C69E0D5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г) затраты на оплату коммунальных услуг;</w:t>
      </w:r>
    </w:p>
    <w:p w14:paraId="34E34C42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д) затраты на содержание объектов недвижимого имущества, необходимого</w:t>
      </w:r>
      <w:r w:rsidR="00BE7D8F">
        <w:rPr>
          <w:color w:val="000000"/>
          <w:sz w:val="30"/>
          <w:szCs w:val="30"/>
        </w:rPr>
        <w:t xml:space="preserve"> для выполнения муниципального</w:t>
      </w:r>
      <w:r>
        <w:rPr>
          <w:color w:val="000000"/>
          <w:sz w:val="30"/>
          <w:szCs w:val="30"/>
        </w:rPr>
        <w:t xml:space="preserve"> задания, а также затраты на аренду указанного имущества;</w:t>
      </w:r>
    </w:p>
    <w:p w14:paraId="0EF143A4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е) затраты на содержание объектов особо ценного движимого имущества и имущества, необходимого</w:t>
      </w:r>
      <w:r w:rsidR="00BE7D8F">
        <w:rPr>
          <w:color w:val="000000"/>
          <w:sz w:val="30"/>
          <w:szCs w:val="30"/>
        </w:rPr>
        <w:t xml:space="preserve"> для выполнения муниципального</w:t>
      </w:r>
      <w:r>
        <w:rPr>
          <w:color w:val="000000"/>
          <w:sz w:val="30"/>
          <w:szCs w:val="30"/>
        </w:rPr>
        <w:t xml:space="preserve"> задания, а также затраты на аренду указанного имущества;</w:t>
      </w:r>
    </w:p>
    <w:p w14:paraId="58BC9EE0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з) затраты на приобретение услуг связи;</w:t>
      </w:r>
    </w:p>
    <w:p w14:paraId="5727EF56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и) затраты на приобретение транспортных услуг;</w:t>
      </w:r>
    </w:p>
    <w:p w14:paraId="321588AA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к) затраты на оплату труда работников, которые не принимают непосредственного участия в выполнении работы, денежное довольствие военнослужащих (сотрудников, имеющих специальное звание), которые не принимают непосредственного участия в выполнении работы, и обязательные страховые взносы указанных работников;</w:t>
      </w:r>
    </w:p>
    <w:p w14:paraId="7F28B41A" w14:textId="77777777" w:rsidR="00BE7D8F" w:rsidRDefault="00C83191" w:rsidP="00BE7D8F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л) затраты на прочие общехозяйственные нужды.</w:t>
      </w:r>
    </w:p>
    <w:p w14:paraId="57923B2F" w14:textId="77777777" w:rsidR="00857AFA" w:rsidRDefault="00C83191" w:rsidP="00857AFA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Затраты на аренду имущества, включенные в затраты, указанные в </w:t>
      </w:r>
      <w:hyperlink r:id="rId34" w:anchor="dst100540" w:history="1">
        <w:r>
          <w:rPr>
            <w:rStyle w:val="a5"/>
            <w:color w:val="1A0DAB"/>
            <w:sz w:val="30"/>
            <w:szCs w:val="30"/>
          </w:rPr>
          <w:t>подпунктах "б"</w:t>
        </w:r>
      </w:hyperlink>
      <w:r>
        <w:rPr>
          <w:color w:val="000000"/>
          <w:sz w:val="30"/>
          <w:szCs w:val="30"/>
        </w:rPr>
        <w:t>, </w:t>
      </w:r>
      <w:hyperlink r:id="rId35" w:anchor="dst100542" w:history="1">
        <w:r>
          <w:rPr>
            <w:rStyle w:val="a5"/>
            <w:color w:val="1A0DAB"/>
            <w:sz w:val="30"/>
            <w:szCs w:val="30"/>
          </w:rPr>
          <w:t>"д"</w:t>
        </w:r>
      </w:hyperlink>
      <w:r>
        <w:rPr>
          <w:color w:val="000000"/>
          <w:sz w:val="30"/>
          <w:szCs w:val="30"/>
        </w:rPr>
        <w:t> и </w:t>
      </w:r>
      <w:hyperlink r:id="rId36" w:anchor="dst100543" w:history="1">
        <w:r>
          <w:rPr>
            <w:rStyle w:val="a5"/>
            <w:color w:val="1A0DAB"/>
            <w:sz w:val="30"/>
            <w:szCs w:val="30"/>
          </w:rPr>
          <w:t>"е" пункта 29</w:t>
        </w:r>
      </w:hyperlink>
      <w:r>
        <w:rPr>
          <w:color w:val="000000"/>
          <w:sz w:val="30"/>
          <w:szCs w:val="30"/>
        </w:rPr>
        <w:t> настоящего Положения, учитываются в составе указанных затрат в случае, если имущество, необходимое</w:t>
      </w:r>
      <w:r w:rsidR="004330A9">
        <w:rPr>
          <w:color w:val="000000"/>
          <w:sz w:val="30"/>
          <w:szCs w:val="30"/>
        </w:rPr>
        <w:t xml:space="preserve"> для выполнения муниципального</w:t>
      </w:r>
      <w:r>
        <w:rPr>
          <w:color w:val="000000"/>
          <w:sz w:val="30"/>
          <w:szCs w:val="30"/>
        </w:rPr>
        <w:t xml:space="preserve"> задан</w:t>
      </w:r>
      <w:r w:rsidR="004330A9">
        <w:rPr>
          <w:color w:val="000000"/>
          <w:sz w:val="30"/>
          <w:szCs w:val="30"/>
        </w:rPr>
        <w:t>ия, не закреплено за муниципальным</w:t>
      </w:r>
      <w:r>
        <w:rPr>
          <w:color w:val="000000"/>
          <w:sz w:val="30"/>
          <w:szCs w:val="30"/>
        </w:rPr>
        <w:t xml:space="preserve"> бюджетным или автономным учреждением на праве оперативного управления.</w:t>
      </w:r>
    </w:p>
    <w:p w14:paraId="1FF57017" w14:textId="77777777" w:rsidR="00C83191" w:rsidRDefault="00127C31" w:rsidP="00857AFA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30</w:t>
      </w:r>
      <w:r w:rsidR="00C83191">
        <w:rPr>
          <w:color w:val="000000"/>
          <w:sz w:val="30"/>
          <w:szCs w:val="30"/>
        </w:rPr>
        <w:t xml:space="preserve">. 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 исходя из нормативов их потребления, установленных нормативными правовыми актами Российской Федерации, </w:t>
      </w:r>
      <w:r w:rsidR="00EE2595">
        <w:rPr>
          <w:color w:val="000000"/>
          <w:sz w:val="30"/>
          <w:szCs w:val="30"/>
        </w:rPr>
        <w:t xml:space="preserve">а также межгосударственными, национальными (государственными) стандартами Российской Федерации, </w:t>
      </w:r>
      <w:r w:rsidR="00C83191">
        <w:rPr>
          <w:color w:val="000000"/>
          <w:sz w:val="30"/>
          <w:szCs w:val="30"/>
        </w:rPr>
        <w:t>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 или на основе усреднения показ</w:t>
      </w:r>
      <w:r w:rsidR="00E46F4E">
        <w:rPr>
          <w:color w:val="000000"/>
          <w:sz w:val="30"/>
          <w:szCs w:val="30"/>
        </w:rPr>
        <w:t>ателей деятельности муниципального</w:t>
      </w:r>
      <w:r w:rsidR="00C83191">
        <w:rPr>
          <w:color w:val="000000"/>
          <w:sz w:val="30"/>
          <w:szCs w:val="30"/>
        </w:rPr>
        <w:t xml:space="preserve"> учреждения, которое имеет минимальный объем указанных затрат на выполнение работы в установленной сфере, или на основе ме</w:t>
      </w:r>
      <w:r w:rsidR="00D24543">
        <w:rPr>
          <w:color w:val="000000"/>
          <w:sz w:val="30"/>
          <w:szCs w:val="30"/>
        </w:rPr>
        <w:t xml:space="preserve">дианного значения по муниципальным </w:t>
      </w:r>
      <w:r w:rsidR="00C83191">
        <w:rPr>
          <w:color w:val="000000"/>
          <w:sz w:val="30"/>
          <w:szCs w:val="30"/>
        </w:rPr>
        <w:t xml:space="preserve"> учреждениям, выполняющим работу в установленной сфере деятельности, в порядке, предусмотренном </w:t>
      </w:r>
      <w:hyperlink r:id="rId37" w:anchor="dst100095" w:history="1">
        <w:r w:rsidR="00C83191">
          <w:rPr>
            <w:rStyle w:val="a5"/>
            <w:color w:val="1A0DAB"/>
            <w:sz w:val="30"/>
            <w:szCs w:val="30"/>
          </w:rPr>
          <w:t>абзацем первым пункта 28</w:t>
        </w:r>
      </w:hyperlink>
      <w:r w:rsidR="00C83191">
        <w:rPr>
          <w:color w:val="000000"/>
          <w:sz w:val="30"/>
          <w:szCs w:val="30"/>
        </w:rPr>
        <w:t> настоящего Положения.</w:t>
      </w:r>
    </w:p>
    <w:p w14:paraId="25D9D90E" w14:textId="77777777" w:rsidR="00D24543" w:rsidRPr="00D24543" w:rsidRDefault="00127C31" w:rsidP="00EE259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C83191" w:rsidRPr="00D24543">
        <w:rPr>
          <w:sz w:val="28"/>
          <w:szCs w:val="28"/>
        </w:rPr>
        <w:t xml:space="preserve">. Значения нормативных затрат на выполнение работы утверждаются </w:t>
      </w:r>
      <w:r w:rsidR="00EE2595">
        <w:rPr>
          <w:sz w:val="28"/>
          <w:szCs w:val="28"/>
        </w:rPr>
        <w:t xml:space="preserve">исполнительным </w:t>
      </w:r>
      <w:r w:rsidR="00C83191" w:rsidRPr="00D24543">
        <w:rPr>
          <w:sz w:val="28"/>
          <w:szCs w:val="28"/>
        </w:rPr>
        <w:t>органом, осуществляющим функции и полномочия учредителя, а также главным рас</w:t>
      </w:r>
      <w:r w:rsidR="00D24543" w:rsidRPr="00D24543">
        <w:rPr>
          <w:sz w:val="28"/>
          <w:szCs w:val="28"/>
        </w:rPr>
        <w:t>порядителем средств местного</w:t>
      </w:r>
      <w:r w:rsidR="00C83191" w:rsidRPr="00D24543">
        <w:rPr>
          <w:sz w:val="28"/>
          <w:szCs w:val="28"/>
        </w:rPr>
        <w:t xml:space="preserve"> бюджета, в ведени</w:t>
      </w:r>
      <w:r w:rsidR="00D24543" w:rsidRPr="00D24543">
        <w:rPr>
          <w:sz w:val="28"/>
          <w:szCs w:val="28"/>
        </w:rPr>
        <w:t>и которого находятся муниципальные</w:t>
      </w:r>
      <w:r w:rsidR="00C83191" w:rsidRPr="00D24543">
        <w:rPr>
          <w:sz w:val="28"/>
          <w:szCs w:val="28"/>
        </w:rPr>
        <w:t xml:space="preserve"> казенные учреждения (в случае принятия им решения о применении нормативных затрат при расчете объема финансового обеспеч</w:t>
      </w:r>
      <w:r w:rsidR="00D24543" w:rsidRPr="00D24543">
        <w:rPr>
          <w:sz w:val="28"/>
          <w:szCs w:val="28"/>
        </w:rPr>
        <w:t>ения выполнения муниципального</w:t>
      </w:r>
      <w:r w:rsidR="00C83191" w:rsidRPr="00D24543">
        <w:rPr>
          <w:sz w:val="28"/>
          <w:szCs w:val="28"/>
        </w:rPr>
        <w:t xml:space="preserve"> задания).</w:t>
      </w:r>
    </w:p>
    <w:p w14:paraId="3168B87E" w14:textId="77777777" w:rsidR="00C83191" w:rsidRPr="00D24543" w:rsidRDefault="00C83191" w:rsidP="00EE2595">
      <w:pPr>
        <w:ind w:firstLine="540"/>
        <w:jc w:val="both"/>
      </w:pPr>
      <w:r>
        <w:rPr>
          <w:color w:val="000000"/>
          <w:sz w:val="30"/>
          <w:szCs w:val="30"/>
        </w:rPr>
        <w:t>Значения нормативных затрат на выполнение работ утверждаются в порядке, предусмотренном </w:t>
      </w:r>
      <w:r w:rsidR="004F747C">
        <w:rPr>
          <w:sz w:val="30"/>
          <w:szCs w:val="30"/>
        </w:rPr>
        <w:t>пунктом 15</w:t>
      </w:r>
      <w:r>
        <w:rPr>
          <w:color w:val="000000"/>
          <w:sz w:val="30"/>
          <w:szCs w:val="30"/>
        </w:rPr>
        <w:t> настоящего Положения.</w:t>
      </w:r>
    </w:p>
    <w:p w14:paraId="197A7B6A" w14:textId="77777777" w:rsidR="00C83191" w:rsidRPr="008D7C71" w:rsidRDefault="00BC1F36" w:rsidP="008D7C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8D7C71">
        <w:rPr>
          <w:sz w:val="28"/>
          <w:szCs w:val="28"/>
        </w:rPr>
        <w:t>. В случае если муниципальное</w:t>
      </w:r>
      <w:r w:rsidR="00C83191" w:rsidRPr="008D7C71">
        <w:rPr>
          <w:sz w:val="28"/>
          <w:szCs w:val="28"/>
        </w:rPr>
        <w:t xml:space="preserve"> бюджетное или автономное учреждение в рамках</w:t>
      </w:r>
      <w:r w:rsidR="008D7C71">
        <w:rPr>
          <w:sz w:val="28"/>
          <w:szCs w:val="28"/>
        </w:rPr>
        <w:t xml:space="preserve"> установленного муниципального</w:t>
      </w:r>
      <w:r w:rsidR="00C83191" w:rsidRPr="008D7C71">
        <w:rPr>
          <w:sz w:val="28"/>
          <w:szCs w:val="28"/>
        </w:rPr>
        <w:t xml:space="preserve"> з</w:t>
      </w:r>
      <w:r w:rsidR="008D7C71">
        <w:rPr>
          <w:sz w:val="28"/>
          <w:szCs w:val="28"/>
        </w:rPr>
        <w:t>адания оказывает муниципальные</w:t>
      </w:r>
      <w:r w:rsidR="00C83191" w:rsidRPr="008D7C71">
        <w:rPr>
          <w:sz w:val="28"/>
          <w:szCs w:val="28"/>
        </w:rPr>
        <w:t xml:space="preserve"> услуги (выполняет работы) для физических и юридических лиц с взиманием платы в случаях, преду</w:t>
      </w:r>
      <w:r w:rsidR="008D7C71">
        <w:rPr>
          <w:sz w:val="28"/>
          <w:szCs w:val="28"/>
        </w:rPr>
        <w:t>смотренных нормативными правовыми актами органов местного самоуправления</w:t>
      </w:r>
      <w:r w:rsidR="00C83191" w:rsidRPr="008D7C71">
        <w:rPr>
          <w:sz w:val="28"/>
          <w:szCs w:val="28"/>
        </w:rPr>
        <w:t>, объем финансового обеспеч</w:t>
      </w:r>
      <w:r w:rsidR="008D7C71">
        <w:rPr>
          <w:sz w:val="28"/>
          <w:szCs w:val="28"/>
        </w:rPr>
        <w:t>ения выполнения муниципального</w:t>
      </w:r>
      <w:r w:rsidR="00C83191" w:rsidRPr="008D7C71">
        <w:rPr>
          <w:sz w:val="28"/>
          <w:szCs w:val="28"/>
        </w:rPr>
        <w:t xml:space="preserve"> задания, рассчитанный на основе нормативных затрат, подлежит уменьшению на объем доходов от указанной платной деятельности </w:t>
      </w:r>
      <w:r w:rsidR="008D7C71">
        <w:rPr>
          <w:sz w:val="28"/>
          <w:szCs w:val="28"/>
        </w:rPr>
        <w:t>исходя из объема муниципальной</w:t>
      </w:r>
      <w:r w:rsidR="00C83191" w:rsidRPr="008D7C71">
        <w:rPr>
          <w:sz w:val="28"/>
          <w:szCs w:val="28"/>
        </w:rPr>
        <w:t xml:space="preserve"> услуги (работы), за оказание (выполнение) которой предусмотрено взимание платы, и размера платы (цены, тарифа), </w:t>
      </w:r>
      <w:r w:rsidR="008D7C71">
        <w:rPr>
          <w:sz w:val="28"/>
          <w:szCs w:val="28"/>
        </w:rPr>
        <w:t>установленного в муниципальном</w:t>
      </w:r>
      <w:r w:rsidR="00C83191" w:rsidRPr="008D7C71">
        <w:rPr>
          <w:sz w:val="28"/>
          <w:szCs w:val="28"/>
        </w:rPr>
        <w:t xml:space="preserve"> задании, </w:t>
      </w:r>
      <w:r w:rsidR="00EE2595">
        <w:rPr>
          <w:sz w:val="28"/>
          <w:szCs w:val="28"/>
        </w:rPr>
        <w:t xml:space="preserve">исполнительным </w:t>
      </w:r>
      <w:r w:rsidR="00C83191" w:rsidRPr="008D7C71">
        <w:rPr>
          <w:sz w:val="28"/>
          <w:szCs w:val="28"/>
        </w:rPr>
        <w:t>органом, осуществляющим функции и полномочия учредителя, с учетом положений, установленных федеральными законами.</w:t>
      </w:r>
    </w:p>
    <w:p w14:paraId="0ADD497C" w14:textId="77777777" w:rsidR="00C83191" w:rsidRPr="009E1718" w:rsidRDefault="00BC1F36" w:rsidP="009E17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C83191" w:rsidRPr="009E1718">
        <w:rPr>
          <w:sz w:val="28"/>
          <w:szCs w:val="28"/>
        </w:rPr>
        <w:t>. Нормативные затраты (затраты), определяемые в соответствии с настоящим Положением, учитываются при формировании обоснований бюд</w:t>
      </w:r>
      <w:r w:rsidR="009E1718">
        <w:rPr>
          <w:sz w:val="28"/>
          <w:szCs w:val="28"/>
        </w:rPr>
        <w:t>жетных ассигнований местного</w:t>
      </w:r>
      <w:r w:rsidR="00C83191" w:rsidRPr="009E1718">
        <w:rPr>
          <w:sz w:val="28"/>
          <w:szCs w:val="28"/>
        </w:rPr>
        <w:t xml:space="preserve"> бюджета на очередной финансовый год и плановый период.</w:t>
      </w:r>
    </w:p>
    <w:p w14:paraId="6658C175" w14:textId="77777777" w:rsidR="003706DA" w:rsidRDefault="00BC1F36" w:rsidP="003706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C83191" w:rsidRPr="009E1718">
        <w:rPr>
          <w:sz w:val="28"/>
          <w:szCs w:val="28"/>
        </w:rPr>
        <w:t>. Финансовое обес</w:t>
      </w:r>
      <w:r w:rsidR="009E1718">
        <w:rPr>
          <w:sz w:val="28"/>
          <w:szCs w:val="28"/>
        </w:rPr>
        <w:t>печение выполнения муниципального</w:t>
      </w:r>
      <w:r w:rsidR="00C83191" w:rsidRPr="009E1718">
        <w:rPr>
          <w:sz w:val="28"/>
          <w:szCs w:val="28"/>
        </w:rPr>
        <w:t xml:space="preserve"> задания осуществляется в пределах бюджетных ассигновани</w:t>
      </w:r>
      <w:r w:rsidR="009E1718">
        <w:rPr>
          <w:sz w:val="28"/>
          <w:szCs w:val="28"/>
        </w:rPr>
        <w:t>й, предусмотренных в местном</w:t>
      </w:r>
      <w:r w:rsidR="00C83191" w:rsidRPr="009E1718">
        <w:rPr>
          <w:sz w:val="28"/>
          <w:szCs w:val="28"/>
        </w:rPr>
        <w:t xml:space="preserve"> бюджете на указанные цели.</w:t>
      </w:r>
    </w:p>
    <w:p w14:paraId="7602942C" w14:textId="77777777" w:rsidR="003706DA" w:rsidRDefault="00C83191" w:rsidP="003706DA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Финансовое обеспеч</w:t>
      </w:r>
      <w:r w:rsidR="003706DA">
        <w:rPr>
          <w:color w:val="000000"/>
          <w:sz w:val="30"/>
          <w:szCs w:val="30"/>
        </w:rPr>
        <w:t>ение выполнения муниципального задания муниципальным</w:t>
      </w:r>
      <w:r>
        <w:rPr>
          <w:color w:val="000000"/>
          <w:sz w:val="30"/>
          <w:szCs w:val="30"/>
        </w:rPr>
        <w:t xml:space="preserve"> бюджетным или автономным учреждением осуществляется путем предоставления субсидии.</w:t>
      </w:r>
    </w:p>
    <w:p w14:paraId="5BFB40B0" w14:textId="77777777" w:rsidR="00B81E92" w:rsidRDefault="00C83191" w:rsidP="00B81E92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Финансовое обеспеч</w:t>
      </w:r>
      <w:r w:rsidR="003706DA">
        <w:rPr>
          <w:color w:val="000000"/>
          <w:sz w:val="30"/>
          <w:szCs w:val="30"/>
        </w:rPr>
        <w:t>ение выполнения муниципального задания муниципальным</w:t>
      </w:r>
      <w:r>
        <w:rPr>
          <w:color w:val="000000"/>
          <w:sz w:val="30"/>
          <w:szCs w:val="30"/>
        </w:rPr>
        <w:t xml:space="preserve"> казенным учреждением осуществляется в соответствии с показателями бюджетной сметы этого учреждения.</w:t>
      </w:r>
    </w:p>
    <w:p w14:paraId="50ED7E92" w14:textId="77777777" w:rsidR="00C83191" w:rsidRPr="00B81E92" w:rsidRDefault="00BC1F36" w:rsidP="00B81E92">
      <w:pPr>
        <w:ind w:firstLine="540"/>
        <w:jc w:val="both"/>
        <w:rPr>
          <w:sz w:val="28"/>
          <w:szCs w:val="28"/>
        </w:rPr>
      </w:pPr>
      <w:r>
        <w:rPr>
          <w:color w:val="000000"/>
          <w:sz w:val="30"/>
          <w:szCs w:val="30"/>
        </w:rPr>
        <w:t>35</w:t>
      </w:r>
      <w:r w:rsidR="00C83191">
        <w:rPr>
          <w:color w:val="000000"/>
          <w:sz w:val="30"/>
          <w:szCs w:val="30"/>
        </w:rPr>
        <w:t>. В случае если при формировании главным распорядителем средств</w:t>
      </w:r>
      <w:r w:rsidR="00B81E92">
        <w:rPr>
          <w:color w:val="000000"/>
          <w:sz w:val="30"/>
          <w:szCs w:val="30"/>
        </w:rPr>
        <w:t xml:space="preserve"> местного</w:t>
      </w:r>
      <w:r w:rsidR="00C83191">
        <w:rPr>
          <w:color w:val="000000"/>
          <w:sz w:val="30"/>
          <w:szCs w:val="30"/>
        </w:rPr>
        <w:t xml:space="preserve"> бюджета обоснований бюд</w:t>
      </w:r>
      <w:r w:rsidR="00B81E92">
        <w:rPr>
          <w:color w:val="000000"/>
          <w:sz w:val="30"/>
          <w:szCs w:val="30"/>
        </w:rPr>
        <w:t>жетных ассигнований местного</w:t>
      </w:r>
      <w:r w:rsidR="00C83191">
        <w:rPr>
          <w:color w:val="000000"/>
          <w:sz w:val="30"/>
          <w:szCs w:val="30"/>
        </w:rPr>
        <w:t xml:space="preserve"> бюджета на очередной финансовый год и плановый период (внесении изменений в обоснования бюд</w:t>
      </w:r>
      <w:r w:rsidR="00B81E92">
        <w:rPr>
          <w:color w:val="000000"/>
          <w:sz w:val="30"/>
          <w:szCs w:val="30"/>
        </w:rPr>
        <w:t>жетных ассигнований местного</w:t>
      </w:r>
      <w:r w:rsidR="00C83191">
        <w:rPr>
          <w:color w:val="000000"/>
          <w:sz w:val="30"/>
          <w:szCs w:val="30"/>
        </w:rPr>
        <w:t xml:space="preserve"> бюджета на текущий финансовый год и плановый период) объем субсидии, рассчитанный в соответствии с настоящим Положением, превышает объем бюджетных ассигнований, предусмотренных главному ра</w:t>
      </w:r>
      <w:r w:rsidR="00B81E92">
        <w:rPr>
          <w:color w:val="000000"/>
          <w:sz w:val="30"/>
          <w:szCs w:val="30"/>
        </w:rPr>
        <w:t>спорядителю средств местного</w:t>
      </w:r>
      <w:r w:rsidR="00C83191">
        <w:rPr>
          <w:color w:val="000000"/>
          <w:sz w:val="30"/>
          <w:szCs w:val="30"/>
        </w:rPr>
        <w:t xml:space="preserve"> бюджета на предоставление субсидий, применяется коэффициент выравнивания (Квр), значение которого не может превышать единицу и определяется по формуле:</w:t>
      </w:r>
    </w:p>
    <w:p w14:paraId="421D90B0" w14:textId="77777777" w:rsidR="00C83191" w:rsidRDefault="00C83191" w:rsidP="00C83191">
      <w:pPr>
        <w:pStyle w:val="aligncenter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 wp14:anchorId="222A87B4" wp14:editId="54A4C74D">
            <wp:extent cx="1449705" cy="495935"/>
            <wp:effectExtent l="0" t="0" r="0" b="0"/>
            <wp:docPr id="3" name="Рисунок 3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48E20" w14:textId="77777777" w:rsidR="00C83191" w:rsidRDefault="00C83191" w:rsidP="00C83191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где:</w:t>
      </w:r>
    </w:p>
    <w:p w14:paraId="780D2176" w14:textId="77777777" w:rsidR="00C83191" w:rsidRDefault="00C83191" w:rsidP="00707FAC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БА - объем бюджетных ассигнований, предусмотренных в очередн</w:t>
      </w:r>
      <w:r w:rsidR="00707FAC">
        <w:rPr>
          <w:color w:val="000000"/>
          <w:sz w:val="30"/>
          <w:szCs w:val="30"/>
        </w:rPr>
        <w:t>ом финансовом году в местном</w:t>
      </w:r>
      <w:r>
        <w:rPr>
          <w:color w:val="000000"/>
          <w:sz w:val="30"/>
          <w:szCs w:val="30"/>
        </w:rPr>
        <w:t xml:space="preserve"> бюджете главному расп</w:t>
      </w:r>
      <w:r w:rsidR="00707FAC">
        <w:rPr>
          <w:color w:val="000000"/>
          <w:sz w:val="30"/>
          <w:szCs w:val="30"/>
        </w:rPr>
        <w:t>орядителю средств местного</w:t>
      </w:r>
      <w:r>
        <w:rPr>
          <w:color w:val="000000"/>
          <w:sz w:val="30"/>
          <w:szCs w:val="30"/>
        </w:rPr>
        <w:t xml:space="preserve"> бюджета на предоставление субсидий;</w:t>
      </w:r>
    </w:p>
    <w:p w14:paraId="2AC9A2C8" w14:textId="77777777" w:rsidR="00C83191" w:rsidRDefault="00C83191" w:rsidP="00EE259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ОФО</w:t>
      </w:r>
      <w:r>
        <w:rPr>
          <w:color w:val="000000"/>
          <w:sz w:val="23"/>
          <w:szCs w:val="23"/>
          <w:vertAlign w:val="subscript"/>
        </w:rPr>
        <w:t>i</w:t>
      </w:r>
      <w:r>
        <w:rPr>
          <w:color w:val="000000"/>
          <w:sz w:val="30"/>
          <w:szCs w:val="30"/>
        </w:rPr>
        <w:t> - планируемый объем субсидии на очередной финансовый го</w:t>
      </w:r>
      <w:r w:rsidR="00707FAC">
        <w:rPr>
          <w:color w:val="000000"/>
          <w:sz w:val="30"/>
          <w:szCs w:val="30"/>
        </w:rPr>
        <w:t>д, необходимый i-</w:t>
      </w:r>
      <w:r w:rsidR="00EE2595">
        <w:rPr>
          <w:color w:val="000000"/>
          <w:sz w:val="30"/>
          <w:szCs w:val="30"/>
        </w:rPr>
        <w:t>му муниципальному</w:t>
      </w:r>
      <w:r w:rsidR="00707FA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бюджетному или автономному учреждению</w:t>
      </w:r>
      <w:r w:rsidR="00707FAC">
        <w:rPr>
          <w:color w:val="000000"/>
          <w:sz w:val="30"/>
          <w:szCs w:val="30"/>
        </w:rPr>
        <w:t xml:space="preserve"> для выполнения муниципального</w:t>
      </w:r>
      <w:r>
        <w:rPr>
          <w:color w:val="000000"/>
          <w:sz w:val="30"/>
          <w:szCs w:val="30"/>
        </w:rPr>
        <w:t xml:space="preserve"> задания.</w:t>
      </w:r>
    </w:p>
    <w:p w14:paraId="1476A741" w14:textId="77777777" w:rsidR="00707FAC" w:rsidRDefault="00C83191" w:rsidP="00707FA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внесения изменений в обоснования бюд</w:t>
      </w:r>
      <w:r w:rsidR="00707FAC">
        <w:rPr>
          <w:color w:val="000000"/>
          <w:sz w:val="30"/>
          <w:szCs w:val="30"/>
        </w:rPr>
        <w:t>жетных ассигнований местного</w:t>
      </w:r>
      <w:r>
        <w:rPr>
          <w:color w:val="000000"/>
          <w:sz w:val="30"/>
          <w:szCs w:val="30"/>
        </w:rPr>
        <w:t xml:space="preserve"> бюджета на текущий финансовый год и плановый период коэффициент выравнивания (Квр) может быть уточнен главным рас</w:t>
      </w:r>
      <w:r w:rsidR="00707FAC">
        <w:rPr>
          <w:color w:val="000000"/>
          <w:sz w:val="30"/>
          <w:szCs w:val="30"/>
        </w:rPr>
        <w:t>порядителем средств местного</w:t>
      </w:r>
      <w:r>
        <w:rPr>
          <w:color w:val="000000"/>
          <w:sz w:val="30"/>
          <w:szCs w:val="30"/>
        </w:rPr>
        <w:t xml:space="preserve"> бюджета в пределах значения, предусмотренного </w:t>
      </w:r>
      <w:hyperlink r:id="rId39" w:anchor="dst840" w:history="1">
        <w:r>
          <w:rPr>
            <w:rStyle w:val="a5"/>
            <w:color w:val="1A0DAB"/>
            <w:sz w:val="30"/>
            <w:szCs w:val="30"/>
          </w:rPr>
          <w:t>абзацем первым</w:t>
        </w:r>
      </w:hyperlink>
      <w:r>
        <w:rPr>
          <w:color w:val="000000"/>
          <w:sz w:val="30"/>
          <w:szCs w:val="30"/>
        </w:rPr>
        <w:t> настоящего пункта.</w:t>
      </w:r>
    </w:p>
    <w:p w14:paraId="26FB1EDD" w14:textId="77777777" w:rsidR="00707FAC" w:rsidRDefault="00BC1F36" w:rsidP="00707F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C83191" w:rsidRPr="00707FAC">
        <w:rPr>
          <w:sz w:val="28"/>
          <w:szCs w:val="28"/>
        </w:rPr>
        <w:t>. Уменьшение объема субсидии в течение с</w:t>
      </w:r>
      <w:r w:rsidR="00707FAC" w:rsidRPr="00707FAC">
        <w:rPr>
          <w:sz w:val="28"/>
          <w:szCs w:val="28"/>
        </w:rPr>
        <w:t>рока выполнения муниципального</w:t>
      </w:r>
      <w:r w:rsidR="00C83191" w:rsidRPr="00707FAC">
        <w:rPr>
          <w:sz w:val="28"/>
          <w:szCs w:val="28"/>
        </w:rPr>
        <w:t xml:space="preserve"> задания осуществляется только при соответств</w:t>
      </w:r>
      <w:r w:rsidR="00707FAC" w:rsidRPr="00707FAC">
        <w:rPr>
          <w:sz w:val="28"/>
          <w:szCs w:val="28"/>
        </w:rPr>
        <w:t>ующем изменении муниципального</w:t>
      </w:r>
      <w:r w:rsidR="00C83191" w:rsidRPr="00707FAC">
        <w:rPr>
          <w:sz w:val="28"/>
          <w:szCs w:val="28"/>
        </w:rPr>
        <w:t xml:space="preserve"> задания.</w:t>
      </w:r>
    </w:p>
    <w:p w14:paraId="0ADBCB3F" w14:textId="77777777" w:rsidR="00EF6764" w:rsidRDefault="00C83191" w:rsidP="00EF6764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Изменение нормативных затрат, определяемых в соответствии с настоящим Положением, в течение с</w:t>
      </w:r>
      <w:r w:rsidR="00707FAC">
        <w:rPr>
          <w:color w:val="000000"/>
          <w:sz w:val="30"/>
          <w:szCs w:val="30"/>
        </w:rPr>
        <w:t>рока выполнения муниципального</w:t>
      </w:r>
      <w:r>
        <w:rPr>
          <w:color w:val="000000"/>
          <w:sz w:val="30"/>
          <w:szCs w:val="30"/>
        </w:rPr>
        <w:t xml:space="preserve"> задания осуществляется (при необходимости) в случаях, предусмотренных нормативными правовыми актами </w:t>
      </w:r>
      <w:r w:rsidR="00707FAC">
        <w:rPr>
          <w:color w:val="000000"/>
          <w:sz w:val="30"/>
          <w:szCs w:val="30"/>
        </w:rPr>
        <w:t>органа местного самоуправления</w:t>
      </w:r>
      <w:r>
        <w:rPr>
          <w:color w:val="000000"/>
          <w:sz w:val="30"/>
          <w:szCs w:val="30"/>
        </w:rPr>
        <w:t xml:space="preserve"> (включая внесение изменений в указанные нормативные правовые акты), приводящих к изменению объема финансового обеспеч</w:t>
      </w:r>
      <w:r w:rsidR="00707FAC">
        <w:rPr>
          <w:color w:val="000000"/>
          <w:sz w:val="30"/>
          <w:szCs w:val="30"/>
        </w:rPr>
        <w:t>ения выполнения муниципального</w:t>
      </w:r>
      <w:r>
        <w:rPr>
          <w:color w:val="000000"/>
          <w:sz w:val="30"/>
          <w:szCs w:val="30"/>
        </w:rPr>
        <w:t xml:space="preserve"> задания.</w:t>
      </w:r>
    </w:p>
    <w:p w14:paraId="2D10E3E3" w14:textId="77777777" w:rsidR="00767D78" w:rsidRDefault="00C83191" w:rsidP="00767D78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досрочном прекращ</w:t>
      </w:r>
      <w:r w:rsidR="00EF6764">
        <w:rPr>
          <w:color w:val="000000"/>
          <w:sz w:val="30"/>
          <w:szCs w:val="30"/>
        </w:rPr>
        <w:t>ении выполнения муниципального</w:t>
      </w:r>
      <w:r>
        <w:rPr>
          <w:color w:val="000000"/>
          <w:sz w:val="30"/>
          <w:szCs w:val="30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неоказанных</w:t>
      </w:r>
      <w:r w:rsidR="00EF6764">
        <w:rPr>
          <w:color w:val="000000"/>
          <w:sz w:val="30"/>
          <w:szCs w:val="30"/>
        </w:rPr>
        <w:t xml:space="preserve"> муниципальных</w:t>
      </w:r>
      <w:r>
        <w:rPr>
          <w:color w:val="000000"/>
          <w:sz w:val="30"/>
          <w:szCs w:val="30"/>
        </w:rPr>
        <w:t xml:space="preserve"> услуг (невыполненных работ), подлежат перечислению в ус</w:t>
      </w:r>
      <w:r w:rsidR="00EF6764">
        <w:rPr>
          <w:color w:val="000000"/>
          <w:sz w:val="30"/>
          <w:szCs w:val="30"/>
        </w:rPr>
        <w:t>тановленном порядке муниципальными</w:t>
      </w:r>
      <w:r>
        <w:rPr>
          <w:color w:val="000000"/>
          <w:sz w:val="30"/>
          <w:szCs w:val="30"/>
        </w:rPr>
        <w:t xml:space="preserve"> бюджетными или автоно</w:t>
      </w:r>
      <w:r w:rsidR="00767D78">
        <w:rPr>
          <w:color w:val="000000"/>
          <w:sz w:val="30"/>
          <w:szCs w:val="30"/>
        </w:rPr>
        <w:t>мными учреждениями в местный</w:t>
      </w:r>
      <w:r>
        <w:rPr>
          <w:color w:val="000000"/>
          <w:sz w:val="30"/>
          <w:szCs w:val="30"/>
        </w:rPr>
        <w:t xml:space="preserve"> бюджет и учитываются в порядке, установленном для учета сумм возврата дебиторской задолженности.</w:t>
      </w:r>
    </w:p>
    <w:p w14:paraId="7C03578C" w14:textId="77777777" w:rsidR="00767D78" w:rsidRDefault="00C83191" w:rsidP="00767D78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досрочном прекращ</w:t>
      </w:r>
      <w:r w:rsidR="00767D78">
        <w:rPr>
          <w:color w:val="000000"/>
          <w:sz w:val="30"/>
          <w:szCs w:val="30"/>
        </w:rPr>
        <w:t>ении выполнения муниципального</w:t>
      </w:r>
      <w:r>
        <w:rPr>
          <w:color w:val="000000"/>
          <w:sz w:val="30"/>
          <w:szCs w:val="30"/>
        </w:rPr>
        <w:t xml:space="preserve"> задания в свя</w:t>
      </w:r>
      <w:r w:rsidR="00767D78">
        <w:rPr>
          <w:color w:val="000000"/>
          <w:sz w:val="30"/>
          <w:szCs w:val="30"/>
        </w:rPr>
        <w:t>зи с реорганизацией муниципального</w:t>
      </w:r>
      <w:r>
        <w:rPr>
          <w:color w:val="000000"/>
          <w:sz w:val="30"/>
          <w:szCs w:val="30"/>
        </w:rPr>
        <w:t xml:space="preserve"> бюджетного или автономного учреждения неиспользованные остатки субсидии подлежат перечислению </w:t>
      </w:r>
      <w:r w:rsidR="00767D78">
        <w:rPr>
          <w:color w:val="000000"/>
          <w:sz w:val="30"/>
          <w:szCs w:val="30"/>
        </w:rPr>
        <w:t>соответствующим муниципальным</w:t>
      </w:r>
      <w:r>
        <w:rPr>
          <w:color w:val="000000"/>
          <w:sz w:val="30"/>
          <w:szCs w:val="30"/>
        </w:rPr>
        <w:t xml:space="preserve"> бюджетным и автономным учреждениям, являющимся правопреемниками.</w:t>
      </w:r>
    </w:p>
    <w:p w14:paraId="27429F21" w14:textId="77777777" w:rsidR="00767D78" w:rsidRDefault="00C83191" w:rsidP="00767D78">
      <w:pPr>
        <w:ind w:firstLine="540"/>
        <w:jc w:val="both"/>
        <w:rPr>
          <w:sz w:val="28"/>
          <w:szCs w:val="28"/>
        </w:rPr>
      </w:pPr>
      <w:r w:rsidRPr="00767D78">
        <w:rPr>
          <w:sz w:val="28"/>
          <w:szCs w:val="28"/>
        </w:rPr>
        <w:t>При изменении в течение текущего фи</w:t>
      </w:r>
      <w:r w:rsidR="00767D78">
        <w:rPr>
          <w:sz w:val="28"/>
          <w:szCs w:val="28"/>
        </w:rPr>
        <w:t>нансового года типа муниципального</w:t>
      </w:r>
      <w:r w:rsidRPr="00767D78">
        <w:rPr>
          <w:sz w:val="28"/>
          <w:szCs w:val="28"/>
        </w:rPr>
        <w:t xml:space="preserve"> бюджетного или автономного учреждения на казенное неиспользованные остатки субсидии подлежат возврату органу, осуществляющему функции и полномочия учредителя.</w:t>
      </w:r>
    </w:p>
    <w:p w14:paraId="41DF85D6" w14:textId="77777777" w:rsidR="00FA5F29" w:rsidRDefault="00BC1F36" w:rsidP="00FA5F29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37</w:t>
      </w:r>
      <w:r w:rsidR="00C83191">
        <w:rPr>
          <w:color w:val="000000"/>
          <w:sz w:val="30"/>
          <w:szCs w:val="30"/>
        </w:rPr>
        <w:t>. При внесении изменен</w:t>
      </w:r>
      <w:r w:rsidR="00767D78">
        <w:rPr>
          <w:color w:val="000000"/>
          <w:sz w:val="30"/>
          <w:szCs w:val="30"/>
        </w:rPr>
        <w:t>ий в показатели муниципального</w:t>
      </w:r>
      <w:r w:rsidR="00C83191">
        <w:rPr>
          <w:color w:val="000000"/>
          <w:sz w:val="30"/>
          <w:szCs w:val="30"/>
        </w:rPr>
        <w:t xml:space="preserve"> задани</w:t>
      </w:r>
      <w:r w:rsidR="00767D78">
        <w:rPr>
          <w:color w:val="000000"/>
          <w:sz w:val="30"/>
          <w:szCs w:val="30"/>
        </w:rPr>
        <w:t>я при реорганизации муниципального</w:t>
      </w:r>
      <w:r w:rsidR="00C83191">
        <w:rPr>
          <w:color w:val="000000"/>
          <w:sz w:val="30"/>
          <w:szCs w:val="30"/>
        </w:rPr>
        <w:t xml:space="preserve"> бюджетного или автономного учреждения (в случаях, предусмотренных абзацами пятым - восьмым пункта 6 настоящего Положения):</w:t>
      </w:r>
    </w:p>
    <w:p w14:paraId="371E3C35" w14:textId="77777777" w:rsidR="00FA5F29" w:rsidRDefault="00C83191" w:rsidP="00FA5F29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форме присоединения или слияния - объем субсид</w:t>
      </w:r>
      <w:r w:rsidR="00767D78">
        <w:rPr>
          <w:color w:val="000000"/>
          <w:sz w:val="30"/>
          <w:szCs w:val="30"/>
        </w:rPr>
        <w:t>ии, предоставляемой муниципальному</w:t>
      </w:r>
      <w:r>
        <w:rPr>
          <w:color w:val="000000"/>
          <w:sz w:val="30"/>
          <w:szCs w:val="30"/>
        </w:rPr>
        <w:t xml:space="preserve"> бюджетному или автономному учреждению-правопреемнику, устанавливается с учетом объемов субсидий, предоставленных реорганизованным учреждениям, прекращающим свою деятельность, путем их суммирования;</w:t>
      </w:r>
    </w:p>
    <w:p w14:paraId="1DF89273" w14:textId="77777777" w:rsidR="00C83191" w:rsidRPr="00FA5F29" w:rsidRDefault="00C83191" w:rsidP="00FA5F29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в форме выделения - объем субсид</w:t>
      </w:r>
      <w:r w:rsidR="00767D78">
        <w:rPr>
          <w:color w:val="000000"/>
          <w:sz w:val="30"/>
          <w:szCs w:val="30"/>
        </w:rPr>
        <w:t>ии, предоставляемой муниципальному</w:t>
      </w:r>
      <w:r>
        <w:rPr>
          <w:color w:val="000000"/>
          <w:sz w:val="30"/>
          <w:szCs w:val="30"/>
        </w:rPr>
        <w:t xml:space="preserve"> бюджетному или автономному учреждению, реорганизованному путем выделения из него других учреждений, подлежит уменьшению на объем субсидий, предоставляемых вновь возникшим юридическим лицам;</w:t>
      </w:r>
    </w:p>
    <w:p w14:paraId="64170D68" w14:textId="77777777" w:rsidR="00767D78" w:rsidRDefault="00C83191" w:rsidP="00767D78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форме разделения - объем субсидии, предоставляемой вновь возникшим юридическим лицам, формируется путем разделения объема субсид</w:t>
      </w:r>
      <w:r w:rsidR="00767D78">
        <w:rPr>
          <w:color w:val="000000"/>
          <w:sz w:val="30"/>
          <w:szCs w:val="30"/>
        </w:rPr>
        <w:t>ии, предоставленной муниципальному</w:t>
      </w:r>
      <w:r>
        <w:rPr>
          <w:color w:val="000000"/>
          <w:sz w:val="30"/>
          <w:szCs w:val="30"/>
        </w:rPr>
        <w:t xml:space="preserve"> бюджетному или автономному учреждению, прекращающему свою деятельность в результате реорганизации.</w:t>
      </w:r>
    </w:p>
    <w:p w14:paraId="636A417F" w14:textId="77777777" w:rsidR="00C83191" w:rsidRDefault="00C83191" w:rsidP="00767D78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Объем субсидий, предоставленных учреждениям, прекращающим свою деятельность в результате реорганизации, принимает нулевое значение.</w:t>
      </w:r>
    </w:p>
    <w:p w14:paraId="7E5F827E" w14:textId="77777777" w:rsidR="009B17C3" w:rsidRDefault="00C83191" w:rsidP="009B17C3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После завершения реорганизации объем субсидий, предоставляе</w:t>
      </w:r>
      <w:r w:rsidR="00767D78">
        <w:rPr>
          <w:color w:val="000000"/>
          <w:sz w:val="30"/>
          <w:szCs w:val="30"/>
        </w:rPr>
        <w:t>мых реорганизованным муниципальным</w:t>
      </w:r>
      <w:r>
        <w:rPr>
          <w:color w:val="000000"/>
          <w:sz w:val="30"/>
          <w:szCs w:val="30"/>
        </w:rPr>
        <w:t xml:space="preserve"> бюджетным или автономным учрежде</w:t>
      </w:r>
      <w:r w:rsidR="00767D78">
        <w:rPr>
          <w:color w:val="000000"/>
          <w:sz w:val="30"/>
          <w:szCs w:val="30"/>
        </w:rPr>
        <w:t>ниям, за исключением муниципальных</w:t>
      </w:r>
      <w:r>
        <w:rPr>
          <w:color w:val="000000"/>
          <w:sz w:val="30"/>
          <w:szCs w:val="30"/>
        </w:rPr>
        <w:t xml:space="preserve"> бюджетных или автономных учреждений, прекращающих свою деятельность в результате реорганизации, должен соответствовать объему субсидии, предоставленной </w:t>
      </w:r>
      <w:r w:rsidR="00767D78">
        <w:rPr>
          <w:color w:val="000000"/>
          <w:sz w:val="30"/>
          <w:szCs w:val="30"/>
        </w:rPr>
        <w:t>муниципальному</w:t>
      </w:r>
      <w:r>
        <w:rPr>
          <w:color w:val="000000"/>
          <w:sz w:val="30"/>
          <w:szCs w:val="30"/>
        </w:rPr>
        <w:t xml:space="preserve"> бюджетному или автономному учреждению до начала реорганизации.</w:t>
      </w:r>
    </w:p>
    <w:p w14:paraId="311E286A" w14:textId="77777777" w:rsidR="009B0976" w:rsidRDefault="00BC1F36" w:rsidP="009B0976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828282"/>
          <w:sz w:val="28"/>
          <w:szCs w:val="28"/>
        </w:rPr>
      </w:pPr>
      <w:r>
        <w:rPr>
          <w:color w:val="000000"/>
          <w:sz w:val="30"/>
          <w:szCs w:val="30"/>
        </w:rPr>
        <w:t>38</w:t>
      </w:r>
      <w:r w:rsidR="00C83191">
        <w:rPr>
          <w:color w:val="000000"/>
          <w:sz w:val="30"/>
          <w:szCs w:val="30"/>
        </w:rPr>
        <w:t>. Субсидия перечисляется в установленном порядке на счет территориального органа Федерального казначейства по месту откры</w:t>
      </w:r>
      <w:r w:rsidR="009B17C3">
        <w:rPr>
          <w:color w:val="000000"/>
          <w:sz w:val="30"/>
          <w:szCs w:val="30"/>
        </w:rPr>
        <w:t>тия лицевого счета муниципальному</w:t>
      </w:r>
      <w:r w:rsidR="00C83191">
        <w:rPr>
          <w:color w:val="000000"/>
          <w:sz w:val="30"/>
          <w:szCs w:val="30"/>
        </w:rPr>
        <w:t xml:space="preserve"> бюджетному или автономному учреждению</w:t>
      </w:r>
      <w:r w:rsidR="009B17C3">
        <w:rPr>
          <w:color w:val="000000"/>
          <w:sz w:val="30"/>
          <w:szCs w:val="30"/>
        </w:rPr>
        <w:t>.</w:t>
      </w:r>
      <w:r w:rsidR="00C83191">
        <w:rPr>
          <w:color w:val="000000"/>
          <w:sz w:val="30"/>
          <w:szCs w:val="30"/>
        </w:rPr>
        <w:t xml:space="preserve"> </w:t>
      </w:r>
    </w:p>
    <w:p w14:paraId="6D014219" w14:textId="77777777" w:rsidR="00FA5F29" w:rsidRDefault="00BC1F36" w:rsidP="00FA5F29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828282"/>
          <w:sz w:val="28"/>
          <w:szCs w:val="28"/>
        </w:rPr>
      </w:pPr>
      <w:r>
        <w:rPr>
          <w:color w:val="000000"/>
          <w:sz w:val="30"/>
          <w:szCs w:val="30"/>
        </w:rPr>
        <w:t>39</w:t>
      </w:r>
      <w:r w:rsidR="009B0976">
        <w:rPr>
          <w:color w:val="000000"/>
          <w:sz w:val="30"/>
          <w:szCs w:val="30"/>
        </w:rPr>
        <w:t>. Предоставление муниципальному</w:t>
      </w:r>
      <w:r w:rsidR="00C83191">
        <w:rPr>
          <w:color w:val="000000"/>
          <w:sz w:val="30"/>
          <w:szCs w:val="30"/>
        </w:rPr>
        <w:t xml:space="preserve">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</w:t>
      </w:r>
      <w:r w:rsidR="00FA5F29">
        <w:rPr>
          <w:color w:val="000000"/>
          <w:sz w:val="30"/>
          <w:szCs w:val="30"/>
        </w:rPr>
        <w:t xml:space="preserve">исполнительным </w:t>
      </w:r>
      <w:r w:rsidR="00C83191">
        <w:rPr>
          <w:color w:val="000000"/>
          <w:sz w:val="30"/>
          <w:szCs w:val="30"/>
        </w:rPr>
        <w:t>органом, осуществляющим функции и полн</w:t>
      </w:r>
      <w:r w:rsidR="009B0976">
        <w:rPr>
          <w:color w:val="000000"/>
          <w:sz w:val="30"/>
          <w:szCs w:val="30"/>
        </w:rPr>
        <w:t>омочия учредителя, с муниципальным</w:t>
      </w:r>
      <w:r w:rsidR="00C83191">
        <w:rPr>
          <w:color w:val="000000"/>
          <w:sz w:val="30"/>
          <w:szCs w:val="30"/>
        </w:rPr>
        <w:t xml:space="preserve"> бюджетным или автономным учреждением в соответствии с типовой </w:t>
      </w:r>
      <w:hyperlink r:id="rId40" w:anchor="dst100005" w:history="1">
        <w:r w:rsidR="00C83191">
          <w:rPr>
            <w:rStyle w:val="a5"/>
            <w:color w:val="1A0DAB"/>
            <w:sz w:val="30"/>
            <w:szCs w:val="30"/>
          </w:rPr>
          <w:t>формой</w:t>
        </w:r>
      </w:hyperlink>
      <w:r w:rsidR="00C83191">
        <w:rPr>
          <w:color w:val="000000"/>
          <w:sz w:val="30"/>
          <w:szCs w:val="30"/>
        </w:rPr>
        <w:t xml:space="preserve">, утвержденной </w:t>
      </w:r>
      <w:r w:rsidR="009B0976">
        <w:rPr>
          <w:color w:val="000000"/>
          <w:sz w:val="30"/>
          <w:szCs w:val="30"/>
        </w:rPr>
        <w:t xml:space="preserve">финансовым органом </w:t>
      </w:r>
      <w:r w:rsidR="00C83191">
        <w:rPr>
          <w:color w:val="000000"/>
          <w:sz w:val="30"/>
          <w:szCs w:val="30"/>
        </w:rPr>
        <w:t>(далее -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 Соглашение заключается сторонами не позднее 15 рабочих дней со дня утвержден</w:t>
      </w:r>
      <w:r w:rsidR="009B0976">
        <w:rPr>
          <w:color w:val="000000"/>
          <w:sz w:val="30"/>
          <w:szCs w:val="30"/>
        </w:rPr>
        <w:t>ия муниципального</w:t>
      </w:r>
      <w:r w:rsidR="00C83191">
        <w:rPr>
          <w:color w:val="000000"/>
          <w:sz w:val="30"/>
          <w:szCs w:val="30"/>
        </w:rPr>
        <w:t xml:space="preserve"> задания.</w:t>
      </w:r>
    </w:p>
    <w:p w14:paraId="64519FE2" w14:textId="77777777" w:rsidR="00FA5F29" w:rsidRPr="00FA5F29" w:rsidRDefault="00C83191" w:rsidP="00FA5F29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A5F29">
        <w:rPr>
          <w:sz w:val="30"/>
          <w:szCs w:val="30"/>
        </w:rPr>
        <w:t>Соглашение, не содержащее сведений, составляющих государственную тайну, а также дополнение к нему (при наличии), в том числе дополнительное соглашение о расторжении соглашения о порядке и условиях предоставления субсидии (при наличии), формируются и подписываются сторонами в системе "Электронный бюджет".</w:t>
      </w:r>
    </w:p>
    <w:p w14:paraId="2A6F8309" w14:textId="77777777" w:rsidR="00FA5F29" w:rsidRPr="00FA5F29" w:rsidRDefault="00C83191" w:rsidP="00FA5F29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A5F29">
        <w:rPr>
          <w:sz w:val="30"/>
          <w:szCs w:val="30"/>
        </w:rPr>
        <w:t>Соглашение, а также дополнительное соглашение к нему (при наличии), в том числе дополнительное соглашение о расторжении соглашения о порядке и условиях предоставления субсидии (при наличии), не содержащее сведений, составляющих государственную тайну, подлежит обязательному размещению в реестре соглашений (договоров) о предоставлении субсидий, бюджетных инвестиций, межбюджетных трансфертов, ведение которого осуществляется в порядке, установленном Министерством финансов Российской Федерации. Указанный реестр размещается на едином портале бюджетной системы Российской Федерации.</w:t>
      </w:r>
    </w:p>
    <w:p w14:paraId="1302B342" w14:textId="77777777" w:rsidR="00FA5F29" w:rsidRDefault="00BC1F36" w:rsidP="00FA5F29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828282"/>
          <w:sz w:val="28"/>
          <w:szCs w:val="28"/>
        </w:rPr>
      </w:pPr>
      <w:r>
        <w:rPr>
          <w:color w:val="000000"/>
          <w:sz w:val="30"/>
          <w:szCs w:val="30"/>
        </w:rPr>
        <w:t>40</w:t>
      </w:r>
      <w:r w:rsidR="00C83191">
        <w:rPr>
          <w:color w:val="000000"/>
          <w:sz w:val="30"/>
          <w:szCs w:val="30"/>
        </w:rPr>
        <w:t>. Перечисление субсидии осуществляется в соответствии с графиком, содержащимся в соглашении</w:t>
      </w:r>
      <w:r w:rsidR="002553F6">
        <w:rPr>
          <w:color w:val="000000"/>
          <w:sz w:val="30"/>
          <w:szCs w:val="30"/>
        </w:rPr>
        <w:t xml:space="preserve"> </w:t>
      </w:r>
      <w:r w:rsidR="00C83191">
        <w:rPr>
          <w:color w:val="000000"/>
          <w:sz w:val="30"/>
          <w:szCs w:val="30"/>
        </w:rPr>
        <w:t>не реже одного раза в квартал в сумме, не превышающей:</w:t>
      </w:r>
    </w:p>
    <w:p w14:paraId="69A3AD49" w14:textId="77777777" w:rsidR="00FA5F29" w:rsidRDefault="00C83191" w:rsidP="00FA5F29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828282"/>
          <w:sz w:val="28"/>
          <w:szCs w:val="28"/>
        </w:rPr>
      </w:pPr>
      <w:r>
        <w:rPr>
          <w:color w:val="000000"/>
          <w:sz w:val="30"/>
          <w:szCs w:val="30"/>
        </w:rPr>
        <w:t>а) 25 процентов годового размера субсидии в течение I квартала;</w:t>
      </w:r>
    </w:p>
    <w:p w14:paraId="473BC035" w14:textId="77777777" w:rsidR="00FA5F29" w:rsidRDefault="00C83191" w:rsidP="00FA5F29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828282"/>
          <w:sz w:val="28"/>
          <w:szCs w:val="28"/>
        </w:rPr>
      </w:pPr>
      <w:r>
        <w:rPr>
          <w:color w:val="000000"/>
          <w:sz w:val="30"/>
          <w:szCs w:val="30"/>
        </w:rPr>
        <w:t>б) 50 процентов годового размера субсидии в течение первого полугодия;</w:t>
      </w:r>
    </w:p>
    <w:p w14:paraId="5A49804D" w14:textId="77777777" w:rsidR="00C83191" w:rsidRPr="00FA5F29" w:rsidRDefault="00C83191" w:rsidP="00FA5F29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828282"/>
          <w:sz w:val="28"/>
          <w:szCs w:val="28"/>
        </w:rPr>
      </w:pPr>
      <w:r>
        <w:rPr>
          <w:color w:val="000000"/>
          <w:sz w:val="30"/>
          <w:szCs w:val="30"/>
        </w:rPr>
        <w:t>в) 75 процентов годового размера субсидии в течение 9 месяцев.</w:t>
      </w:r>
    </w:p>
    <w:p w14:paraId="50CBFC03" w14:textId="77777777" w:rsidR="00E851C5" w:rsidRDefault="00BC1F36" w:rsidP="00E851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C83191" w:rsidRPr="009B0976">
        <w:rPr>
          <w:sz w:val="28"/>
          <w:szCs w:val="28"/>
        </w:rPr>
        <w:t>. Перечисление платежа, завершающего выплату субсидии, в IV квартале должно осуществляться не позднее 1 декабря текущего финансового года после предоставления в срок,</w:t>
      </w:r>
      <w:r w:rsidR="009B0976">
        <w:rPr>
          <w:sz w:val="28"/>
          <w:szCs w:val="28"/>
        </w:rPr>
        <w:t xml:space="preserve"> установленный в муниципальном задании, муниципальным</w:t>
      </w:r>
      <w:r w:rsidR="00C83191" w:rsidRPr="009B0976">
        <w:rPr>
          <w:sz w:val="28"/>
          <w:szCs w:val="28"/>
        </w:rPr>
        <w:t xml:space="preserve"> бюджетным или автономным учреждением предварительного отче</w:t>
      </w:r>
      <w:r w:rsidR="009B0976">
        <w:rPr>
          <w:sz w:val="28"/>
          <w:szCs w:val="28"/>
        </w:rPr>
        <w:t>та о выполнении муниципального</w:t>
      </w:r>
      <w:r w:rsidR="00C83191" w:rsidRPr="009B0976">
        <w:rPr>
          <w:sz w:val="28"/>
          <w:szCs w:val="28"/>
        </w:rPr>
        <w:t xml:space="preserve"> задания в части предварительной оценки достижения плановых показателей годового</w:t>
      </w:r>
      <w:r w:rsidR="009B0976">
        <w:rPr>
          <w:sz w:val="28"/>
          <w:szCs w:val="28"/>
        </w:rPr>
        <w:t xml:space="preserve"> объема оказания муниципальных</w:t>
      </w:r>
      <w:r w:rsidR="00C83191" w:rsidRPr="009B0976">
        <w:rPr>
          <w:sz w:val="28"/>
          <w:szCs w:val="28"/>
        </w:rPr>
        <w:t xml:space="preserve"> услуг за соответствующий финансовый год, составленного по форме, аналогичной форме отче</w:t>
      </w:r>
      <w:r w:rsidR="007F5289">
        <w:rPr>
          <w:sz w:val="28"/>
          <w:szCs w:val="28"/>
        </w:rPr>
        <w:t>та о выполнении муниципального</w:t>
      </w:r>
      <w:r w:rsidR="00C83191" w:rsidRPr="009B0976">
        <w:rPr>
          <w:sz w:val="28"/>
          <w:szCs w:val="28"/>
        </w:rPr>
        <w:t xml:space="preserve"> задания, предусмотренной </w:t>
      </w:r>
      <w:hyperlink r:id="rId41" w:anchor="dst101217" w:history="1">
        <w:r w:rsidR="00C83191" w:rsidRPr="009B0976">
          <w:rPr>
            <w:rStyle w:val="a5"/>
            <w:color w:val="1A0DAB"/>
            <w:sz w:val="28"/>
            <w:szCs w:val="28"/>
          </w:rPr>
          <w:t>приложением N 2</w:t>
        </w:r>
      </w:hyperlink>
      <w:r w:rsidR="00C83191" w:rsidRPr="009B0976">
        <w:rPr>
          <w:sz w:val="28"/>
          <w:szCs w:val="28"/>
        </w:rPr>
        <w:t> к настоящему Положению. 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 В случае если показатели предварительной оценки достижения плановых показателей годового</w:t>
      </w:r>
      <w:r w:rsidR="007F5289">
        <w:rPr>
          <w:sz w:val="28"/>
          <w:szCs w:val="28"/>
        </w:rPr>
        <w:t xml:space="preserve"> объема оказания муниципальных</w:t>
      </w:r>
      <w:r w:rsidR="00C83191" w:rsidRPr="009B0976">
        <w:rPr>
          <w:sz w:val="28"/>
          <w:szCs w:val="28"/>
        </w:rPr>
        <w:t xml:space="preserve"> услуг, указанные в предварительном отчете, меньш</w:t>
      </w:r>
      <w:r w:rsidR="007F5289">
        <w:rPr>
          <w:sz w:val="28"/>
          <w:szCs w:val="28"/>
        </w:rPr>
        <w:t>е показателей, установленных в муниципальном</w:t>
      </w:r>
      <w:r w:rsidR="00C83191" w:rsidRPr="009B0976">
        <w:rPr>
          <w:sz w:val="28"/>
          <w:szCs w:val="28"/>
        </w:rPr>
        <w:t xml:space="preserve"> задании (с учетом допустимых (возможных)</w:t>
      </w:r>
      <w:r w:rsidR="00E851C5">
        <w:rPr>
          <w:sz w:val="28"/>
          <w:szCs w:val="28"/>
        </w:rPr>
        <w:t xml:space="preserve"> отклонений), то муниципальное</w:t>
      </w:r>
      <w:r w:rsidR="00C83191" w:rsidRPr="009B0976">
        <w:rPr>
          <w:sz w:val="28"/>
          <w:szCs w:val="28"/>
        </w:rPr>
        <w:t xml:space="preserve"> задание подлежит уточнению в соответствии с указанными в предварительном отчете показателями.</w:t>
      </w:r>
    </w:p>
    <w:p w14:paraId="3C8FEA76" w14:textId="77777777" w:rsidR="006D2367" w:rsidRDefault="00C83191" w:rsidP="006D2367">
      <w:pPr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на основании отче</w:t>
      </w:r>
      <w:r w:rsidR="00E851C5">
        <w:rPr>
          <w:color w:val="000000"/>
          <w:sz w:val="30"/>
          <w:szCs w:val="30"/>
        </w:rPr>
        <w:t>та о выполнении муниципального</w:t>
      </w:r>
      <w:r>
        <w:rPr>
          <w:color w:val="000000"/>
          <w:sz w:val="30"/>
          <w:szCs w:val="30"/>
        </w:rPr>
        <w:t xml:space="preserve"> задания, предусмотренного </w:t>
      </w:r>
      <w:r w:rsidRPr="00477BAE">
        <w:rPr>
          <w:sz w:val="30"/>
          <w:szCs w:val="30"/>
        </w:rPr>
        <w:t>пунктом 4</w:t>
      </w:r>
      <w:r w:rsidR="00477BAE">
        <w:rPr>
          <w:sz w:val="30"/>
          <w:szCs w:val="30"/>
        </w:rPr>
        <w:t>3</w:t>
      </w:r>
      <w:r>
        <w:rPr>
          <w:color w:val="000000"/>
          <w:sz w:val="30"/>
          <w:szCs w:val="30"/>
        </w:rPr>
        <w:t> настоящего Положения, показатели объема, указанные в отче</w:t>
      </w:r>
      <w:r w:rsidR="00E851C5">
        <w:rPr>
          <w:color w:val="000000"/>
          <w:sz w:val="30"/>
          <w:szCs w:val="30"/>
        </w:rPr>
        <w:t>те о выполнении муниципального</w:t>
      </w:r>
      <w:r>
        <w:rPr>
          <w:color w:val="000000"/>
          <w:sz w:val="30"/>
          <w:szCs w:val="30"/>
        </w:rPr>
        <w:t xml:space="preserve"> задания, меньш</w:t>
      </w:r>
      <w:r w:rsidR="00E851C5">
        <w:rPr>
          <w:color w:val="000000"/>
          <w:sz w:val="30"/>
          <w:szCs w:val="30"/>
        </w:rPr>
        <w:t>е показателей, установленных в муниципальном</w:t>
      </w:r>
      <w:r>
        <w:rPr>
          <w:color w:val="000000"/>
          <w:sz w:val="30"/>
          <w:szCs w:val="30"/>
        </w:rPr>
        <w:t xml:space="preserve"> задании (с учетом допустимых (возможных) отклонений), то соответствующие средства субсидии под</w:t>
      </w:r>
      <w:r w:rsidR="00E851C5">
        <w:rPr>
          <w:color w:val="000000"/>
          <w:sz w:val="30"/>
          <w:szCs w:val="30"/>
        </w:rPr>
        <w:t>лежат перечислению в местный</w:t>
      </w:r>
      <w:r>
        <w:rPr>
          <w:color w:val="000000"/>
          <w:sz w:val="30"/>
          <w:szCs w:val="30"/>
        </w:rPr>
        <w:t xml:space="preserve"> бюджет в соответствии с бюджетным законодательством Российской Федерации в объеме, соответствующем показателям, характеризующим о</w:t>
      </w:r>
      <w:r w:rsidR="00E851C5">
        <w:rPr>
          <w:color w:val="000000"/>
          <w:sz w:val="30"/>
          <w:szCs w:val="30"/>
        </w:rPr>
        <w:t>бъем неоказанной муниципальной</w:t>
      </w:r>
      <w:r>
        <w:rPr>
          <w:color w:val="000000"/>
          <w:sz w:val="30"/>
          <w:szCs w:val="30"/>
        </w:rPr>
        <w:t xml:space="preserve"> услуги (невыполненной работы), и учитываются в порядке, установленном для учета сумм возврата дебиторской задолженности.</w:t>
      </w:r>
    </w:p>
    <w:p w14:paraId="782295DE" w14:textId="77777777" w:rsidR="00C83191" w:rsidRPr="006D2367" w:rsidRDefault="00C83191" w:rsidP="006D2367">
      <w:pPr>
        <w:ind w:firstLine="540"/>
        <w:jc w:val="both"/>
        <w:rPr>
          <w:sz w:val="28"/>
          <w:szCs w:val="28"/>
        </w:rPr>
      </w:pPr>
      <w:r>
        <w:rPr>
          <w:color w:val="000000"/>
          <w:sz w:val="30"/>
          <w:szCs w:val="30"/>
        </w:rPr>
        <w:t>Предварительный отче</w:t>
      </w:r>
      <w:r w:rsidR="006D2367">
        <w:rPr>
          <w:color w:val="000000"/>
          <w:sz w:val="30"/>
          <w:szCs w:val="30"/>
        </w:rPr>
        <w:t>т об исполнении муниципального</w:t>
      </w:r>
      <w:r>
        <w:rPr>
          <w:color w:val="000000"/>
          <w:sz w:val="30"/>
          <w:szCs w:val="30"/>
        </w:rPr>
        <w:t xml:space="preserve"> задания в части работ за соответствующий финансовый год, указанный в </w:t>
      </w:r>
      <w:hyperlink r:id="rId42" w:anchor="dst100971" w:history="1">
        <w:r>
          <w:rPr>
            <w:rStyle w:val="a5"/>
            <w:color w:val="1A0DAB"/>
            <w:sz w:val="30"/>
            <w:szCs w:val="30"/>
          </w:rPr>
          <w:t>абзаце первом</w:t>
        </w:r>
      </w:hyperlink>
      <w:r>
        <w:rPr>
          <w:color w:val="000000"/>
          <w:sz w:val="30"/>
          <w:szCs w:val="30"/>
        </w:rPr>
        <w:t> настоящего пу</w:t>
      </w:r>
      <w:r w:rsidR="006D2367">
        <w:rPr>
          <w:color w:val="000000"/>
          <w:sz w:val="30"/>
          <w:szCs w:val="30"/>
        </w:rPr>
        <w:t>нкта, представляется муниципальным</w:t>
      </w:r>
      <w:r>
        <w:rPr>
          <w:color w:val="000000"/>
          <w:sz w:val="30"/>
          <w:szCs w:val="30"/>
        </w:rPr>
        <w:t xml:space="preserve"> бюджетным или автономным учреждением при установлении </w:t>
      </w:r>
      <w:r w:rsidR="00713B46">
        <w:rPr>
          <w:color w:val="000000"/>
          <w:sz w:val="30"/>
          <w:szCs w:val="30"/>
        </w:rPr>
        <w:t xml:space="preserve">исполнительным </w:t>
      </w:r>
      <w:r>
        <w:rPr>
          <w:color w:val="000000"/>
          <w:sz w:val="30"/>
          <w:szCs w:val="30"/>
        </w:rPr>
        <w:t>органом, осуществляющим функции и полномочия учредителя, требования о его</w:t>
      </w:r>
      <w:r w:rsidR="006D2367">
        <w:rPr>
          <w:color w:val="000000"/>
          <w:sz w:val="30"/>
          <w:szCs w:val="30"/>
        </w:rPr>
        <w:t xml:space="preserve"> представлении в муниципальном</w:t>
      </w:r>
      <w:r>
        <w:rPr>
          <w:color w:val="000000"/>
          <w:sz w:val="30"/>
          <w:szCs w:val="30"/>
        </w:rPr>
        <w:t xml:space="preserve"> задании. В случае если </w:t>
      </w:r>
      <w:r w:rsidR="00713B46">
        <w:rPr>
          <w:color w:val="000000"/>
          <w:sz w:val="30"/>
          <w:szCs w:val="30"/>
        </w:rPr>
        <w:t xml:space="preserve">исполнительным </w:t>
      </w:r>
      <w:r>
        <w:rPr>
          <w:color w:val="000000"/>
          <w:sz w:val="30"/>
          <w:szCs w:val="30"/>
        </w:rPr>
        <w:t>органом, осуществляющим функции и полномочия учредителя, устанавливаются требования о представлении предварительного отче</w:t>
      </w:r>
      <w:r w:rsidR="0080031C">
        <w:rPr>
          <w:color w:val="000000"/>
          <w:sz w:val="30"/>
          <w:szCs w:val="30"/>
        </w:rPr>
        <w:t>та о выполнении муниципального</w:t>
      </w:r>
      <w:r>
        <w:rPr>
          <w:color w:val="000000"/>
          <w:sz w:val="30"/>
          <w:szCs w:val="30"/>
        </w:rPr>
        <w:t xml:space="preserve"> задания в части, касающейся работ, за соответствующий финансовый год, заполнение и оценка предварительного отчета осуществляется в порядке, определенном </w:t>
      </w:r>
      <w:hyperlink r:id="rId43" w:anchor="dst640" w:history="1">
        <w:r>
          <w:rPr>
            <w:rStyle w:val="a5"/>
            <w:color w:val="1A0DAB"/>
            <w:sz w:val="30"/>
            <w:szCs w:val="30"/>
          </w:rPr>
          <w:t>абзацем первым</w:t>
        </w:r>
      </w:hyperlink>
      <w:r>
        <w:rPr>
          <w:color w:val="000000"/>
          <w:sz w:val="30"/>
          <w:szCs w:val="30"/>
        </w:rPr>
        <w:t> настоящего пункта.</w:t>
      </w:r>
    </w:p>
    <w:p w14:paraId="61DC6028" w14:textId="77777777" w:rsidR="007F6F27" w:rsidRDefault="00C83191" w:rsidP="007F6F27">
      <w:pPr>
        <w:ind w:firstLine="540"/>
        <w:jc w:val="both"/>
        <w:rPr>
          <w:sz w:val="28"/>
          <w:szCs w:val="28"/>
        </w:rPr>
      </w:pPr>
      <w:r w:rsidRPr="007F6F27">
        <w:rPr>
          <w:sz w:val="28"/>
          <w:szCs w:val="28"/>
        </w:rPr>
        <w:t>Расчет объема субсидии, п</w:t>
      </w:r>
      <w:r w:rsidR="007F6F27" w:rsidRPr="007F6F27">
        <w:rPr>
          <w:sz w:val="28"/>
          <w:szCs w:val="28"/>
        </w:rPr>
        <w:t>одлежащей возврату в местный</w:t>
      </w:r>
      <w:r w:rsidRPr="007F6F27">
        <w:rPr>
          <w:sz w:val="28"/>
          <w:szCs w:val="28"/>
        </w:rPr>
        <w:t xml:space="preserve"> бюджет, осуществляется с применением нормативных за</w:t>
      </w:r>
      <w:r w:rsidR="007F6F27" w:rsidRPr="007F6F27">
        <w:rPr>
          <w:sz w:val="28"/>
          <w:szCs w:val="28"/>
        </w:rPr>
        <w:t>трат на оказание муниципальных</w:t>
      </w:r>
      <w:r w:rsidRPr="007F6F27">
        <w:rPr>
          <w:sz w:val="28"/>
          <w:szCs w:val="28"/>
        </w:rPr>
        <w:t xml:space="preserve"> услуг (выполнение работ), определяемых в соответствии с настоящим Положением, по форме, предусмотренной соглашением.</w:t>
      </w:r>
    </w:p>
    <w:p w14:paraId="5E61B7C5" w14:textId="77777777" w:rsidR="00AA3AA9" w:rsidRPr="00713B46" w:rsidRDefault="007F6F27" w:rsidP="00AA3AA9">
      <w:pPr>
        <w:ind w:firstLine="540"/>
        <w:jc w:val="both"/>
        <w:rPr>
          <w:color w:val="000000"/>
          <w:sz w:val="28"/>
          <w:szCs w:val="28"/>
        </w:rPr>
      </w:pPr>
      <w:r w:rsidRPr="00713B46">
        <w:rPr>
          <w:color w:val="000000"/>
          <w:sz w:val="28"/>
          <w:szCs w:val="28"/>
        </w:rPr>
        <w:t>Муниципальные</w:t>
      </w:r>
      <w:r w:rsidR="00C83191" w:rsidRPr="00713B46">
        <w:rPr>
          <w:color w:val="000000"/>
          <w:sz w:val="28"/>
          <w:szCs w:val="28"/>
        </w:rPr>
        <w:t xml:space="preserve"> бюджетные или автономные учреждения об</w:t>
      </w:r>
      <w:r w:rsidRPr="00713B46">
        <w:rPr>
          <w:color w:val="000000"/>
          <w:sz w:val="28"/>
          <w:szCs w:val="28"/>
        </w:rPr>
        <w:t>еспечивают возврат в местный</w:t>
      </w:r>
      <w:r w:rsidR="00C83191" w:rsidRPr="00713B46">
        <w:rPr>
          <w:color w:val="000000"/>
          <w:sz w:val="28"/>
          <w:szCs w:val="28"/>
        </w:rPr>
        <w:t xml:space="preserve"> бюджет субсидии в объеме, рассчитанном в соответствии с положениями </w:t>
      </w:r>
      <w:hyperlink r:id="rId44" w:anchor="dst70" w:history="1">
        <w:r w:rsidR="00C83191" w:rsidRPr="00713B46">
          <w:rPr>
            <w:rStyle w:val="a5"/>
            <w:color w:val="1A0DAB"/>
            <w:sz w:val="28"/>
            <w:szCs w:val="28"/>
          </w:rPr>
          <w:t>абзаца четвертого</w:t>
        </w:r>
      </w:hyperlink>
      <w:r w:rsidR="00C83191" w:rsidRPr="00713B46">
        <w:rPr>
          <w:color w:val="000000"/>
          <w:sz w:val="28"/>
          <w:szCs w:val="28"/>
        </w:rPr>
        <w:t> настоящего пункта, не позднее 1 мая текущего финансового года.</w:t>
      </w:r>
    </w:p>
    <w:p w14:paraId="65D3E737" w14:textId="77777777" w:rsidR="00AA3AA9" w:rsidRPr="00713B46" w:rsidRDefault="00BC1F36" w:rsidP="00AA3AA9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="00C83191" w:rsidRPr="00713B46">
        <w:rPr>
          <w:color w:val="000000"/>
          <w:sz w:val="28"/>
          <w:szCs w:val="28"/>
        </w:rPr>
        <w:t>. При изменении</w:t>
      </w:r>
      <w:r w:rsidR="007F6F27" w:rsidRPr="00713B46">
        <w:rPr>
          <w:color w:val="000000"/>
          <w:sz w:val="28"/>
          <w:szCs w:val="28"/>
        </w:rPr>
        <w:t xml:space="preserve"> подведомственности муниципального</w:t>
      </w:r>
      <w:r w:rsidR="00C83191" w:rsidRPr="00713B46">
        <w:rPr>
          <w:color w:val="000000"/>
          <w:sz w:val="28"/>
          <w:szCs w:val="28"/>
        </w:rPr>
        <w:t xml:space="preserve"> учреждения после перечисления платежа, завершающего выплату субсидии, в IV квартале изменение стороны в соглашении в части изменения наименования </w:t>
      </w:r>
      <w:r w:rsidR="00713B46">
        <w:rPr>
          <w:color w:val="000000"/>
          <w:sz w:val="28"/>
          <w:szCs w:val="28"/>
        </w:rPr>
        <w:t xml:space="preserve">исполнительного </w:t>
      </w:r>
      <w:r w:rsidR="00C83191" w:rsidRPr="00713B46">
        <w:rPr>
          <w:color w:val="000000"/>
          <w:sz w:val="28"/>
          <w:szCs w:val="28"/>
        </w:rPr>
        <w:t>органа, осуществляющего функции и полномочия учредителя, не производится.</w:t>
      </w:r>
    </w:p>
    <w:p w14:paraId="0D5A2357" w14:textId="77777777" w:rsidR="00587924" w:rsidRPr="00713B46" w:rsidRDefault="00BC1F36" w:rsidP="0058792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="00AA3AA9" w:rsidRPr="00713B46">
        <w:rPr>
          <w:color w:val="000000"/>
          <w:sz w:val="28"/>
          <w:szCs w:val="28"/>
        </w:rPr>
        <w:t>. Муниципальные</w:t>
      </w:r>
      <w:r w:rsidR="00C83191" w:rsidRPr="00713B46">
        <w:rPr>
          <w:color w:val="000000"/>
          <w:sz w:val="28"/>
          <w:szCs w:val="28"/>
        </w:rPr>
        <w:t xml:space="preserve"> бюджетные и ав</w:t>
      </w:r>
      <w:r w:rsidR="00AA3AA9" w:rsidRPr="00713B46">
        <w:rPr>
          <w:color w:val="000000"/>
          <w:sz w:val="28"/>
          <w:szCs w:val="28"/>
        </w:rPr>
        <w:t>тономные учреждения, муниципальные</w:t>
      </w:r>
      <w:r w:rsidR="00C83191" w:rsidRPr="00713B46">
        <w:rPr>
          <w:color w:val="000000"/>
          <w:sz w:val="28"/>
          <w:szCs w:val="28"/>
        </w:rPr>
        <w:t xml:space="preserve"> казенные учреждения представляют соответственно органам, осуществляющим функции и полномочия учредителей, главным распорядителям</w:t>
      </w:r>
      <w:r w:rsidR="00587924" w:rsidRPr="00713B46">
        <w:rPr>
          <w:color w:val="000000"/>
          <w:sz w:val="28"/>
          <w:szCs w:val="28"/>
        </w:rPr>
        <w:t xml:space="preserve"> средств местного</w:t>
      </w:r>
      <w:r w:rsidR="00C83191" w:rsidRPr="00713B46">
        <w:rPr>
          <w:color w:val="000000"/>
          <w:sz w:val="28"/>
          <w:szCs w:val="28"/>
        </w:rPr>
        <w:t xml:space="preserve"> бюджета, в веден</w:t>
      </w:r>
      <w:r w:rsidR="00587924" w:rsidRPr="00713B46">
        <w:rPr>
          <w:color w:val="000000"/>
          <w:sz w:val="28"/>
          <w:szCs w:val="28"/>
        </w:rPr>
        <w:t>ии которых находятся муниципальные</w:t>
      </w:r>
      <w:r w:rsidR="00C83191" w:rsidRPr="00713B46">
        <w:rPr>
          <w:color w:val="000000"/>
          <w:sz w:val="28"/>
          <w:szCs w:val="28"/>
        </w:rPr>
        <w:t xml:space="preserve"> казенные учреждения, отч</w:t>
      </w:r>
      <w:r w:rsidR="00587924" w:rsidRPr="00713B46">
        <w:rPr>
          <w:color w:val="000000"/>
          <w:sz w:val="28"/>
          <w:szCs w:val="28"/>
        </w:rPr>
        <w:t>ет о выполнении муниципального</w:t>
      </w:r>
      <w:r w:rsidR="00C83191" w:rsidRPr="00713B46">
        <w:rPr>
          <w:color w:val="000000"/>
          <w:sz w:val="28"/>
          <w:szCs w:val="28"/>
        </w:rPr>
        <w:t xml:space="preserve"> задания, предусмотренный </w:t>
      </w:r>
      <w:hyperlink r:id="rId45" w:anchor="dst431" w:history="1">
        <w:r w:rsidR="00C83191" w:rsidRPr="00713B46">
          <w:rPr>
            <w:rStyle w:val="a5"/>
            <w:color w:val="1A0DAB"/>
            <w:sz w:val="28"/>
            <w:szCs w:val="28"/>
          </w:rPr>
          <w:t>приложением N 2</w:t>
        </w:r>
      </w:hyperlink>
      <w:r w:rsidR="00C83191" w:rsidRPr="00713B46">
        <w:rPr>
          <w:color w:val="000000"/>
          <w:sz w:val="28"/>
          <w:szCs w:val="28"/>
        </w:rPr>
        <w:t xml:space="preserve"> к настоящему Положению, в соответствии с требованиями, </w:t>
      </w:r>
      <w:r w:rsidR="00587924" w:rsidRPr="00713B46">
        <w:rPr>
          <w:color w:val="000000"/>
          <w:sz w:val="28"/>
          <w:szCs w:val="28"/>
        </w:rPr>
        <w:t>установленными в муниципальном</w:t>
      </w:r>
      <w:r w:rsidR="00C83191" w:rsidRPr="00713B46">
        <w:rPr>
          <w:color w:val="000000"/>
          <w:sz w:val="28"/>
          <w:szCs w:val="28"/>
        </w:rPr>
        <w:t xml:space="preserve"> задании.</w:t>
      </w:r>
    </w:p>
    <w:p w14:paraId="560A8BD5" w14:textId="77777777" w:rsidR="00587924" w:rsidRPr="00713B46" w:rsidRDefault="00C83191" w:rsidP="00587924">
      <w:pPr>
        <w:ind w:firstLine="540"/>
        <w:jc w:val="both"/>
        <w:rPr>
          <w:color w:val="000000"/>
          <w:sz w:val="28"/>
          <w:szCs w:val="28"/>
        </w:rPr>
      </w:pPr>
      <w:r w:rsidRPr="00713B46">
        <w:rPr>
          <w:color w:val="000000"/>
          <w:sz w:val="28"/>
          <w:szCs w:val="28"/>
        </w:rPr>
        <w:t>При изменении</w:t>
      </w:r>
      <w:r w:rsidR="00587924" w:rsidRPr="00713B46">
        <w:rPr>
          <w:color w:val="000000"/>
          <w:sz w:val="28"/>
          <w:szCs w:val="28"/>
        </w:rPr>
        <w:t xml:space="preserve"> подведомственности муниципального</w:t>
      </w:r>
      <w:r w:rsidRPr="00713B46">
        <w:rPr>
          <w:color w:val="000000"/>
          <w:sz w:val="28"/>
          <w:szCs w:val="28"/>
        </w:rPr>
        <w:t xml:space="preserve"> учреждения после представления таким учреждением предварительного отче</w:t>
      </w:r>
      <w:r w:rsidR="00587924" w:rsidRPr="00713B46">
        <w:rPr>
          <w:color w:val="000000"/>
          <w:sz w:val="28"/>
          <w:szCs w:val="28"/>
        </w:rPr>
        <w:t>та о выполнении муниципального</w:t>
      </w:r>
      <w:r w:rsidRPr="00713B46">
        <w:rPr>
          <w:color w:val="000000"/>
          <w:sz w:val="28"/>
          <w:szCs w:val="28"/>
        </w:rPr>
        <w:t xml:space="preserve"> задания и перечисления платежа, завершающего выплату субсидии, в IV квартале отч</w:t>
      </w:r>
      <w:r w:rsidR="00587924" w:rsidRPr="00713B46">
        <w:rPr>
          <w:color w:val="000000"/>
          <w:sz w:val="28"/>
          <w:szCs w:val="28"/>
        </w:rPr>
        <w:t>ет о выполнении муниципального</w:t>
      </w:r>
      <w:r w:rsidRPr="00713B46">
        <w:rPr>
          <w:color w:val="000000"/>
          <w:sz w:val="28"/>
          <w:szCs w:val="28"/>
        </w:rPr>
        <w:t xml:space="preserve"> задания представляется орга</w:t>
      </w:r>
      <w:r w:rsidR="00587924" w:rsidRPr="00713B46">
        <w:rPr>
          <w:color w:val="000000"/>
          <w:sz w:val="28"/>
          <w:szCs w:val="28"/>
        </w:rPr>
        <w:t>ну, утвердившему муниципальное</w:t>
      </w:r>
      <w:r w:rsidRPr="00713B46">
        <w:rPr>
          <w:color w:val="000000"/>
          <w:sz w:val="28"/>
          <w:szCs w:val="28"/>
        </w:rPr>
        <w:t xml:space="preserve"> задание и предоставившему субсидию.</w:t>
      </w:r>
    </w:p>
    <w:p w14:paraId="6DA3524D" w14:textId="77777777" w:rsidR="005D687E" w:rsidRPr="00713B46" w:rsidRDefault="00C83191" w:rsidP="005D687E">
      <w:pPr>
        <w:ind w:firstLine="540"/>
        <w:jc w:val="both"/>
        <w:rPr>
          <w:color w:val="000000"/>
          <w:sz w:val="28"/>
          <w:szCs w:val="28"/>
        </w:rPr>
      </w:pPr>
      <w:r w:rsidRPr="00713B46">
        <w:rPr>
          <w:color w:val="000000"/>
          <w:sz w:val="28"/>
          <w:szCs w:val="28"/>
        </w:rPr>
        <w:t>Указанный отчет представляется в срок</w:t>
      </w:r>
      <w:r w:rsidR="00587924" w:rsidRPr="00713B46">
        <w:rPr>
          <w:color w:val="000000"/>
          <w:sz w:val="28"/>
          <w:szCs w:val="28"/>
        </w:rPr>
        <w:t>и, установленные муниципальным</w:t>
      </w:r>
      <w:r w:rsidRPr="00713B46">
        <w:rPr>
          <w:color w:val="000000"/>
          <w:sz w:val="28"/>
          <w:szCs w:val="28"/>
        </w:rPr>
        <w:t xml:space="preserve"> заданием, но не позднее 1 марта финансового года, следующего за отчетным.</w:t>
      </w:r>
    </w:p>
    <w:p w14:paraId="2D9951B4" w14:textId="77777777" w:rsidR="00F31196" w:rsidRPr="00713B46" w:rsidRDefault="00713B46" w:rsidP="00F3119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Исполнительный о</w:t>
      </w:r>
      <w:r w:rsidR="00C83191" w:rsidRPr="00713B46">
        <w:rPr>
          <w:color w:val="000000"/>
          <w:sz w:val="28"/>
          <w:szCs w:val="28"/>
        </w:rPr>
        <w:t>рган, осуществляющий функции и полномочия учредителя, главный ра</w:t>
      </w:r>
      <w:r w:rsidR="005D687E" w:rsidRPr="00713B46">
        <w:rPr>
          <w:color w:val="000000"/>
          <w:sz w:val="28"/>
          <w:szCs w:val="28"/>
        </w:rPr>
        <w:t>спорядитель средств местного</w:t>
      </w:r>
      <w:r w:rsidR="00C83191" w:rsidRPr="00713B46">
        <w:rPr>
          <w:color w:val="000000"/>
          <w:sz w:val="28"/>
          <w:szCs w:val="28"/>
        </w:rPr>
        <w:t xml:space="preserve"> бюджета, в ведени</w:t>
      </w:r>
      <w:r w:rsidR="005D687E" w:rsidRPr="00713B46">
        <w:rPr>
          <w:color w:val="000000"/>
          <w:sz w:val="28"/>
          <w:szCs w:val="28"/>
        </w:rPr>
        <w:t>и которого находятся муниципальные</w:t>
      </w:r>
      <w:r w:rsidR="00C83191" w:rsidRPr="00713B46">
        <w:rPr>
          <w:color w:val="000000"/>
          <w:sz w:val="28"/>
          <w:szCs w:val="28"/>
        </w:rPr>
        <w:t xml:space="preserve"> казенные учреждения, принимает отч</w:t>
      </w:r>
      <w:r w:rsidR="005D687E" w:rsidRPr="00713B46">
        <w:rPr>
          <w:color w:val="000000"/>
          <w:sz w:val="28"/>
          <w:szCs w:val="28"/>
        </w:rPr>
        <w:t>ет о выполнении муниципального</w:t>
      </w:r>
      <w:r w:rsidR="00C83191" w:rsidRPr="00713B46">
        <w:rPr>
          <w:color w:val="000000"/>
          <w:sz w:val="28"/>
          <w:szCs w:val="28"/>
        </w:rPr>
        <w:t xml:space="preserve"> задания в течение 20 рабочих дней, следующих за днем его представл</w:t>
      </w:r>
      <w:r w:rsidR="005D687E" w:rsidRPr="00713B46">
        <w:rPr>
          <w:color w:val="000000"/>
          <w:sz w:val="28"/>
          <w:szCs w:val="28"/>
        </w:rPr>
        <w:t>ения муниципальным</w:t>
      </w:r>
      <w:r w:rsidR="00C83191" w:rsidRPr="00713B46">
        <w:rPr>
          <w:color w:val="000000"/>
          <w:sz w:val="28"/>
          <w:szCs w:val="28"/>
        </w:rPr>
        <w:t xml:space="preserve"> учреждением в соответствии с абзацем первым настоящего пункта.</w:t>
      </w:r>
    </w:p>
    <w:p w14:paraId="6DE0386F" w14:textId="77777777" w:rsidR="00657C35" w:rsidRPr="00713B46" w:rsidRDefault="00C83191" w:rsidP="00657C35">
      <w:pPr>
        <w:ind w:firstLine="540"/>
        <w:jc w:val="both"/>
        <w:rPr>
          <w:color w:val="000000"/>
          <w:sz w:val="28"/>
          <w:szCs w:val="28"/>
        </w:rPr>
      </w:pPr>
      <w:r w:rsidRPr="00713B46">
        <w:rPr>
          <w:color w:val="000000"/>
          <w:sz w:val="28"/>
          <w:szCs w:val="28"/>
        </w:rPr>
        <w:t xml:space="preserve">В случае если </w:t>
      </w:r>
      <w:r w:rsidR="00B7262B">
        <w:rPr>
          <w:color w:val="000000"/>
          <w:sz w:val="28"/>
          <w:szCs w:val="28"/>
        </w:rPr>
        <w:t xml:space="preserve">исполнительным </w:t>
      </w:r>
      <w:r w:rsidRPr="00713B46">
        <w:rPr>
          <w:color w:val="000000"/>
          <w:sz w:val="28"/>
          <w:szCs w:val="28"/>
        </w:rPr>
        <w:t>органом, осуществляющим функции и полномочия учредителя, главным рас</w:t>
      </w:r>
      <w:r w:rsidR="00F31196" w:rsidRPr="00713B46">
        <w:rPr>
          <w:color w:val="000000"/>
          <w:sz w:val="28"/>
          <w:szCs w:val="28"/>
        </w:rPr>
        <w:t>порядителем средств местного</w:t>
      </w:r>
      <w:r w:rsidRPr="00713B46">
        <w:rPr>
          <w:color w:val="000000"/>
          <w:sz w:val="28"/>
          <w:szCs w:val="28"/>
        </w:rPr>
        <w:t xml:space="preserve"> бюджета, в ведени</w:t>
      </w:r>
      <w:r w:rsidR="00F31196" w:rsidRPr="00713B46">
        <w:rPr>
          <w:color w:val="000000"/>
          <w:sz w:val="28"/>
          <w:szCs w:val="28"/>
        </w:rPr>
        <w:t>и которого находятся муниципальные</w:t>
      </w:r>
      <w:r w:rsidRPr="00713B46">
        <w:rPr>
          <w:color w:val="000000"/>
          <w:sz w:val="28"/>
          <w:szCs w:val="28"/>
        </w:rPr>
        <w:t xml:space="preserve"> казенные учреждения, предусмотрено представление отч</w:t>
      </w:r>
      <w:r w:rsidR="00F31196" w:rsidRPr="00713B46">
        <w:rPr>
          <w:color w:val="000000"/>
          <w:sz w:val="28"/>
          <w:szCs w:val="28"/>
        </w:rPr>
        <w:t>ета о выполнении муниципального</w:t>
      </w:r>
      <w:r w:rsidRPr="00713B46">
        <w:rPr>
          <w:color w:val="000000"/>
          <w:sz w:val="28"/>
          <w:szCs w:val="28"/>
        </w:rPr>
        <w:t xml:space="preserve"> задания в части, касающейся показателей</w:t>
      </w:r>
      <w:r w:rsidR="00657C35" w:rsidRPr="00713B46">
        <w:rPr>
          <w:color w:val="000000"/>
          <w:sz w:val="28"/>
          <w:szCs w:val="28"/>
        </w:rPr>
        <w:t xml:space="preserve"> объема оказания муниципальных</w:t>
      </w:r>
      <w:r w:rsidRPr="00713B46">
        <w:rPr>
          <w:color w:val="000000"/>
          <w:sz w:val="28"/>
          <w:szCs w:val="28"/>
        </w:rPr>
        <w:t xml:space="preserve"> услуг (выполнения работ), на иную дату (ежемесячно, ежеквартально), показатели отчета формируются на отчетную дату нарастающим итогом с начала года.</w:t>
      </w:r>
    </w:p>
    <w:p w14:paraId="4DE1F68E" w14:textId="77777777" w:rsidR="00657C35" w:rsidRPr="00713B46" w:rsidRDefault="00C83191" w:rsidP="00657C35">
      <w:pPr>
        <w:ind w:firstLine="540"/>
        <w:jc w:val="both"/>
        <w:rPr>
          <w:color w:val="000000"/>
          <w:sz w:val="28"/>
          <w:szCs w:val="28"/>
        </w:rPr>
      </w:pPr>
      <w:r w:rsidRPr="00713B46">
        <w:rPr>
          <w:color w:val="000000"/>
          <w:sz w:val="28"/>
          <w:szCs w:val="28"/>
        </w:rPr>
        <w:t xml:space="preserve">При этом </w:t>
      </w:r>
      <w:r w:rsidR="00915659">
        <w:rPr>
          <w:color w:val="000000"/>
          <w:sz w:val="28"/>
          <w:szCs w:val="28"/>
        </w:rPr>
        <w:t xml:space="preserve">исполнительный </w:t>
      </w:r>
      <w:r w:rsidRPr="00713B46">
        <w:rPr>
          <w:color w:val="000000"/>
          <w:sz w:val="28"/>
          <w:szCs w:val="28"/>
        </w:rPr>
        <w:t>орган, осуществляющий функции и полномочия учредителя, главный ра</w:t>
      </w:r>
      <w:r w:rsidR="00657C35" w:rsidRPr="00713B46">
        <w:rPr>
          <w:color w:val="000000"/>
          <w:sz w:val="28"/>
          <w:szCs w:val="28"/>
        </w:rPr>
        <w:t>спорядитель средств местного</w:t>
      </w:r>
      <w:r w:rsidRPr="00713B46">
        <w:rPr>
          <w:color w:val="000000"/>
          <w:sz w:val="28"/>
          <w:szCs w:val="28"/>
        </w:rPr>
        <w:t xml:space="preserve"> бюджета, в ведени</w:t>
      </w:r>
      <w:r w:rsidR="00657C35" w:rsidRPr="00713B46">
        <w:rPr>
          <w:color w:val="000000"/>
          <w:sz w:val="28"/>
          <w:szCs w:val="28"/>
        </w:rPr>
        <w:t>и которого находятся муниципальные</w:t>
      </w:r>
      <w:r w:rsidRPr="00713B46">
        <w:rPr>
          <w:color w:val="000000"/>
          <w:sz w:val="28"/>
          <w:szCs w:val="28"/>
        </w:rPr>
        <w:t xml:space="preserve"> казенные учреждения, вправе установить плановые показатели достижения результатов на установленную им отчетную дату в процентах от годового</w:t>
      </w:r>
      <w:r w:rsidR="00657C35" w:rsidRPr="00713B46">
        <w:rPr>
          <w:color w:val="000000"/>
          <w:sz w:val="28"/>
          <w:szCs w:val="28"/>
        </w:rPr>
        <w:t xml:space="preserve"> объема оказания муниципальных</w:t>
      </w:r>
      <w:r w:rsidRPr="00713B46">
        <w:rPr>
          <w:color w:val="000000"/>
          <w:sz w:val="28"/>
          <w:szCs w:val="28"/>
        </w:rPr>
        <w:t xml:space="preserve"> услуг (выполнения работ) или в натуральных пока</w:t>
      </w:r>
      <w:r w:rsidR="00657C35" w:rsidRPr="00713B46">
        <w:rPr>
          <w:color w:val="000000"/>
          <w:sz w:val="28"/>
          <w:szCs w:val="28"/>
        </w:rPr>
        <w:t>зателях как для муниципального</w:t>
      </w:r>
      <w:r w:rsidRPr="00713B46">
        <w:rPr>
          <w:color w:val="000000"/>
          <w:sz w:val="28"/>
          <w:szCs w:val="28"/>
        </w:rPr>
        <w:t xml:space="preserve"> задания в целом, так и относительно его части (с учетом неравномерного процесса их оказания (выполнения).</w:t>
      </w:r>
    </w:p>
    <w:p w14:paraId="70BC85B7" w14:textId="77777777" w:rsidR="00260E3A" w:rsidRPr="00713B46" w:rsidRDefault="00BC1F36" w:rsidP="00260E3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="00C83191" w:rsidRPr="00713B46">
        <w:rPr>
          <w:color w:val="000000"/>
          <w:sz w:val="28"/>
          <w:szCs w:val="28"/>
        </w:rPr>
        <w:t>. Контроль</w:t>
      </w:r>
      <w:r w:rsidR="00657C35" w:rsidRPr="00713B46">
        <w:rPr>
          <w:color w:val="000000"/>
          <w:sz w:val="28"/>
          <w:szCs w:val="28"/>
        </w:rPr>
        <w:t xml:space="preserve"> за выполнением муниципального</w:t>
      </w:r>
      <w:r w:rsidR="00260E3A" w:rsidRPr="00713B46">
        <w:rPr>
          <w:color w:val="000000"/>
          <w:sz w:val="28"/>
          <w:szCs w:val="28"/>
        </w:rPr>
        <w:t xml:space="preserve"> задания муниципальными</w:t>
      </w:r>
      <w:r w:rsidR="00C83191" w:rsidRPr="00713B46">
        <w:rPr>
          <w:color w:val="000000"/>
          <w:sz w:val="28"/>
          <w:szCs w:val="28"/>
        </w:rPr>
        <w:t xml:space="preserve"> бюджетными и автоно</w:t>
      </w:r>
      <w:r w:rsidR="00260E3A" w:rsidRPr="00713B46">
        <w:rPr>
          <w:color w:val="000000"/>
          <w:sz w:val="28"/>
          <w:szCs w:val="28"/>
        </w:rPr>
        <w:t>мными учреждениями, муниципальными</w:t>
      </w:r>
      <w:r w:rsidR="00C83191" w:rsidRPr="00713B46">
        <w:rPr>
          <w:color w:val="000000"/>
          <w:sz w:val="28"/>
          <w:szCs w:val="28"/>
        </w:rPr>
        <w:t xml:space="preserve"> казенными учреждениями осуществляют соответственно </w:t>
      </w:r>
      <w:r w:rsidR="00915659">
        <w:rPr>
          <w:color w:val="000000"/>
          <w:sz w:val="28"/>
          <w:szCs w:val="28"/>
        </w:rPr>
        <w:t xml:space="preserve">исполнительные </w:t>
      </w:r>
      <w:r w:rsidR="00C83191" w:rsidRPr="00713B46">
        <w:rPr>
          <w:color w:val="000000"/>
          <w:sz w:val="28"/>
          <w:szCs w:val="28"/>
        </w:rPr>
        <w:t>органы, осуществляющие функции и полномочия учредителя, и главные ра</w:t>
      </w:r>
      <w:r w:rsidR="00260E3A" w:rsidRPr="00713B46">
        <w:rPr>
          <w:color w:val="000000"/>
          <w:sz w:val="28"/>
          <w:szCs w:val="28"/>
        </w:rPr>
        <w:t>спорядители средств местного</w:t>
      </w:r>
      <w:r w:rsidR="00C83191" w:rsidRPr="00713B46">
        <w:rPr>
          <w:color w:val="000000"/>
          <w:sz w:val="28"/>
          <w:szCs w:val="28"/>
        </w:rPr>
        <w:t xml:space="preserve"> бюджета, в веден</w:t>
      </w:r>
      <w:r w:rsidR="00260E3A" w:rsidRPr="00713B46">
        <w:rPr>
          <w:color w:val="000000"/>
          <w:sz w:val="28"/>
          <w:szCs w:val="28"/>
        </w:rPr>
        <w:t>ии которых находятся муниципальные</w:t>
      </w:r>
      <w:r w:rsidR="00C83191" w:rsidRPr="00713B46">
        <w:rPr>
          <w:color w:val="000000"/>
          <w:sz w:val="28"/>
          <w:szCs w:val="28"/>
        </w:rPr>
        <w:t xml:space="preserve"> казенные </w:t>
      </w:r>
      <w:r w:rsidR="00260E3A" w:rsidRPr="00713B46">
        <w:rPr>
          <w:color w:val="000000"/>
          <w:sz w:val="28"/>
          <w:szCs w:val="28"/>
        </w:rPr>
        <w:t>учреждения.</w:t>
      </w:r>
    </w:p>
    <w:p w14:paraId="0B62BF69" w14:textId="77777777" w:rsidR="00FB655F" w:rsidRPr="00713B46" w:rsidRDefault="00C83191" w:rsidP="00FB655F">
      <w:pPr>
        <w:ind w:firstLine="540"/>
        <w:jc w:val="both"/>
        <w:rPr>
          <w:color w:val="000000"/>
          <w:sz w:val="28"/>
          <w:szCs w:val="28"/>
        </w:rPr>
      </w:pPr>
      <w:hyperlink r:id="rId46" w:anchor="dst101293" w:history="1">
        <w:r w:rsidRPr="00713B46">
          <w:rPr>
            <w:rStyle w:val="a5"/>
            <w:color w:val="1A0DAB"/>
            <w:sz w:val="28"/>
            <w:szCs w:val="28"/>
          </w:rPr>
          <w:t>Правила</w:t>
        </w:r>
      </w:hyperlink>
      <w:r w:rsidRPr="00713B46">
        <w:rPr>
          <w:color w:val="000000"/>
          <w:sz w:val="28"/>
          <w:szCs w:val="28"/>
        </w:rPr>
        <w:t xml:space="preserve"> осуществления контроля </w:t>
      </w:r>
      <w:r w:rsidR="00C744C0">
        <w:rPr>
          <w:color w:val="000000"/>
          <w:sz w:val="28"/>
          <w:szCs w:val="28"/>
        </w:rPr>
        <w:t xml:space="preserve">исполнительными </w:t>
      </w:r>
      <w:r w:rsidRPr="00713B46">
        <w:rPr>
          <w:color w:val="000000"/>
          <w:sz w:val="28"/>
          <w:szCs w:val="28"/>
        </w:rPr>
        <w:t>органами, осуществляющими функции и полномочия учредителей, и главными расп</w:t>
      </w:r>
      <w:r w:rsidR="00260E3A" w:rsidRPr="00713B46">
        <w:rPr>
          <w:color w:val="000000"/>
          <w:sz w:val="28"/>
          <w:szCs w:val="28"/>
        </w:rPr>
        <w:t>орядителями средств местного</w:t>
      </w:r>
      <w:r w:rsidRPr="00713B46">
        <w:rPr>
          <w:color w:val="000000"/>
          <w:sz w:val="28"/>
          <w:szCs w:val="28"/>
        </w:rPr>
        <w:t xml:space="preserve"> бюджета, в веден</w:t>
      </w:r>
      <w:r w:rsidR="00260E3A" w:rsidRPr="00713B46">
        <w:rPr>
          <w:color w:val="000000"/>
          <w:sz w:val="28"/>
          <w:szCs w:val="28"/>
        </w:rPr>
        <w:t>ии которых находятся муниципальные</w:t>
      </w:r>
      <w:r w:rsidRPr="00713B46">
        <w:rPr>
          <w:color w:val="000000"/>
          <w:sz w:val="28"/>
          <w:szCs w:val="28"/>
        </w:rPr>
        <w:t xml:space="preserve"> казенные учреждения,</w:t>
      </w:r>
      <w:r w:rsidR="00260E3A" w:rsidRPr="00713B46">
        <w:rPr>
          <w:color w:val="000000"/>
          <w:sz w:val="28"/>
          <w:szCs w:val="28"/>
        </w:rPr>
        <w:t xml:space="preserve"> за выполнением муниципального</w:t>
      </w:r>
      <w:r w:rsidRPr="00713B46">
        <w:rPr>
          <w:color w:val="000000"/>
          <w:sz w:val="28"/>
          <w:szCs w:val="28"/>
        </w:rPr>
        <w:t xml:space="preserve"> задания устанавливаются указанными органами и должны предусматривать в том числе:</w:t>
      </w:r>
    </w:p>
    <w:p w14:paraId="6655D16B" w14:textId="77777777" w:rsidR="00FB655F" w:rsidRPr="00713B46" w:rsidRDefault="00C83191" w:rsidP="00FB655F">
      <w:pPr>
        <w:ind w:firstLine="540"/>
        <w:jc w:val="both"/>
        <w:rPr>
          <w:color w:val="000000"/>
          <w:sz w:val="28"/>
          <w:szCs w:val="28"/>
        </w:rPr>
      </w:pPr>
      <w:r w:rsidRPr="00713B46">
        <w:rPr>
          <w:color w:val="000000"/>
          <w:sz w:val="28"/>
          <w:szCs w:val="28"/>
        </w:rPr>
        <w:t>документы, применя</w:t>
      </w:r>
      <w:r w:rsidR="00FB655F" w:rsidRPr="00713B46">
        <w:rPr>
          <w:color w:val="000000"/>
          <w:sz w:val="28"/>
          <w:szCs w:val="28"/>
        </w:rPr>
        <w:t>емые муниципальными</w:t>
      </w:r>
      <w:r w:rsidRPr="00713B46">
        <w:rPr>
          <w:color w:val="000000"/>
          <w:sz w:val="28"/>
          <w:szCs w:val="28"/>
        </w:rPr>
        <w:t xml:space="preserve"> учреждением в целях подтверждения информации о потребит</w:t>
      </w:r>
      <w:r w:rsidR="00FB655F" w:rsidRPr="00713B46">
        <w:rPr>
          <w:color w:val="000000"/>
          <w:sz w:val="28"/>
          <w:szCs w:val="28"/>
        </w:rPr>
        <w:t>елях оказываемых муниципальных</w:t>
      </w:r>
      <w:r w:rsidRPr="00713B46">
        <w:rPr>
          <w:color w:val="000000"/>
          <w:sz w:val="28"/>
          <w:szCs w:val="28"/>
        </w:rPr>
        <w:t xml:space="preserve"> услуг (выполняемых работ) и выполнени</w:t>
      </w:r>
      <w:r w:rsidR="00FB655F" w:rsidRPr="00713B46">
        <w:rPr>
          <w:color w:val="000000"/>
          <w:sz w:val="28"/>
          <w:szCs w:val="28"/>
        </w:rPr>
        <w:t>я содержащихся в муниципальном</w:t>
      </w:r>
      <w:r w:rsidRPr="00713B46">
        <w:rPr>
          <w:color w:val="000000"/>
          <w:sz w:val="28"/>
          <w:szCs w:val="28"/>
        </w:rPr>
        <w:t xml:space="preserve"> задании показателей объема оказываемых услуг (выполняемых работ), а также (при необходимости) формы указанных документов;</w:t>
      </w:r>
    </w:p>
    <w:p w14:paraId="054FF182" w14:textId="77777777" w:rsidR="00C83191" w:rsidRPr="00713B46" w:rsidRDefault="00C83191" w:rsidP="00FB655F">
      <w:pPr>
        <w:ind w:firstLine="540"/>
        <w:jc w:val="both"/>
        <w:rPr>
          <w:color w:val="000000"/>
          <w:sz w:val="28"/>
          <w:szCs w:val="28"/>
        </w:rPr>
      </w:pPr>
      <w:r w:rsidRPr="00713B46">
        <w:rPr>
          <w:color w:val="000000"/>
          <w:sz w:val="28"/>
          <w:szCs w:val="28"/>
        </w:rPr>
        <w:t>формы аналитической отчетности, подтверждающие оказание услуг (выполнение работ) и периодичность ее формирования.</w:t>
      </w:r>
    </w:p>
    <w:p w14:paraId="66F0B076" w14:textId="77777777" w:rsidR="00FB655F" w:rsidRDefault="00FB655F" w:rsidP="00FB655F">
      <w:pPr>
        <w:ind w:firstLine="540"/>
        <w:jc w:val="both"/>
        <w:rPr>
          <w:color w:val="000000"/>
          <w:sz w:val="30"/>
          <w:szCs w:val="30"/>
        </w:rPr>
      </w:pPr>
    </w:p>
    <w:sectPr w:rsidR="00FB655F" w:rsidSect="00860213">
      <w:pgSz w:w="11906" w:h="16838"/>
      <w:pgMar w:top="357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B7"/>
    <w:rsid w:val="00016698"/>
    <w:rsid w:val="00034DAF"/>
    <w:rsid w:val="00042A90"/>
    <w:rsid w:val="00055697"/>
    <w:rsid w:val="00082243"/>
    <w:rsid w:val="00093AD1"/>
    <w:rsid w:val="000B6AD9"/>
    <w:rsid w:val="000C5C30"/>
    <w:rsid w:val="000D240D"/>
    <w:rsid w:val="00106F31"/>
    <w:rsid w:val="00110C82"/>
    <w:rsid w:val="00127C31"/>
    <w:rsid w:val="00135D7F"/>
    <w:rsid w:val="0014181E"/>
    <w:rsid w:val="00144D80"/>
    <w:rsid w:val="00160CBE"/>
    <w:rsid w:val="001628EB"/>
    <w:rsid w:val="001811EB"/>
    <w:rsid w:val="00181D5C"/>
    <w:rsid w:val="00182B62"/>
    <w:rsid w:val="00196E60"/>
    <w:rsid w:val="001A6759"/>
    <w:rsid w:val="001B2D84"/>
    <w:rsid w:val="001B75DA"/>
    <w:rsid w:val="001B7606"/>
    <w:rsid w:val="001C77B9"/>
    <w:rsid w:val="001D7C0A"/>
    <w:rsid w:val="001E1C71"/>
    <w:rsid w:val="001E2646"/>
    <w:rsid w:val="00216EB6"/>
    <w:rsid w:val="002260F1"/>
    <w:rsid w:val="002417A8"/>
    <w:rsid w:val="00247F6F"/>
    <w:rsid w:val="002553F6"/>
    <w:rsid w:val="00260E3A"/>
    <w:rsid w:val="00277B96"/>
    <w:rsid w:val="002821F4"/>
    <w:rsid w:val="00283FA0"/>
    <w:rsid w:val="00284C65"/>
    <w:rsid w:val="0029381A"/>
    <w:rsid w:val="002A60F6"/>
    <w:rsid w:val="002A7178"/>
    <w:rsid w:val="002B0349"/>
    <w:rsid w:val="002B579A"/>
    <w:rsid w:val="002D37A8"/>
    <w:rsid w:val="002D53C2"/>
    <w:rsid w:val="002F63F2"/>
    <w:rsid w:val="003029AE"/>
    <w:rsid w:val="00304249"/>
    <w:rsid w:val="003074C9"/>
    <w:rsid w:val="00313D37"/>
    <w:rsid w:val="0032204B"/>
    <w:rsid w:val="0036569E"/>
    <w:rsid w:val="003706DA"/>
    <w:rsid w:val="003817FC"/>
    <w:rsid w:val="0038228A"/>
    <w:rsid w:val="003A631B"/>
    <w:rsid w:val="003C3430"/>
    <w:rsid w:val="003D01E5"/>
    <w:rsid w:val="003D3C17"/>
    <w:rsid w:val="003D41E6"/>
    <w:rsid w:val="003D5581"/>
    <w:rsid w:val="003E6277"/>
    <w:rsid w:val="003F39F6"/>
    <w:rsid w:val="003F6CE2"/>
    <w:rsid w:val="00404BED"/>
    <w:rsid w:val="00430FC4"/>
    <w:rsid w:val="004330A9"/>
    <w:rsid w:val="00441132"/>
    <w:rsid w:val="00442E1E"/>
    <w:rsid w:val="00446289"/>
    <w:rsid w:val="00451049"/>
    <w:rsid w:val="00460F66"/>
    <w:rsid w:val="00477BAE"/>
    <w:rsid w:val="004910B9"/>
    <w:rsid w:val="00496A2F"/>
    <w:rsid w:val="004A0B6D"/>
    <w:rsid w:val="004A7A84"/>
    <w:rsid w:val="004B0003"/>
    <w:rsid w:val="004B300E"/>
    <w:rsid w:val="004E0631"/>
    <w:rsid w:val="004E23DB"/>
    <w:rsid w:val="004E3BCA"/>
    <w:rsid w:val="004F3C65"/>
    <w:rsid w:val="004F676B"/>
    <w:rsid w:val="004F747C"/>
    <w:rsid w:val="00522B7B"/>
    <w:rsid w:val="00525317"/>
    <w:rsid w:val="00525755"/>
    <w:rsid w:val="0053496D"/>
    <w:rsid w:val="00535509"/>
    <w:rsid w:val="00547EC1"/>
    <w:rsid w:val="00552A09"/>
    <w:rsid w:val="00561706"/>
    <w:rsid w:val="00563E16"/>
    <w:rsid w:val="00564405"/>
    <w:rsid w:val="00564861"/>
    <w:rsid w:val="005652D3"/>
    <w:rsid w:val="00570611"/>
    <w:rsid w:val="005708D0"/>
    <w:rsid w:val="005753A2"/>
    <w:rsid w:val="005814D5"/>
    <w:rsid w:val="00587924"/>
    <w:rsid w:val="005B0898"/>
    <w:rsid w:val="005C26C3"/>
    <w:rsid w:val="005C7251"/>
    <w:rsid w:val="005D2152"/>
    <w:rsid w:val="005D2DA6"/>
    <w:rsid w:val="005D6438"/>
    <w:rsid w:val="005D687E"/>
    <w:rsid w:val="005D6C52"/>
    <w:rsid w:val="005F1E4E"/>
    <w:rsid w:val="006168F0"/>
    <w:rsid w:val="00632F33"/>
    <w:rsid w:val="00633F1D"/>
    <w:rsid w:val="00643F0B"/>
    <w:rsid w:val="00657C35"/>
    <w:rsid w:val="0066616F"/>
    <w:rsid w:val="00670CB5"/>
    <w:rsid w:val="00673FEC"/>
    <w:rsid w:val="00677B0D"/>
    <w:rsid w:val="00682507"/>
    <w:rsid w:val="0069085C"/>
    <w:rsid w:val="00692FA9"/>
    <w:rsid w:val="006A3991"/>
    <w:rsid w:val="006A7116"/>
    <w:rsid w:val="006B1A3D"/>
    <w:rsid w:val="006B2F5C"/>
    <w:rsid w:val="006B4833"/>
    <w:rsid w:val="006B4D3C"/>
    <w:rsid w:val="006C324B"/>
    <w:rsid w:val="006C63E0"/>
    <w:rsid w:val="006D2367"/>
    <w:rsid w:val="006D33D1"/>
    <w:rsid w:val="006D4B95"/>
    <w:rsid w:val="006E06A0"/>
    <w:rsid w:val="006E2084"/>
    <w:rsid w:val="006F42FE"/>
    <w:rsid w:val="00707FAC"/>
    <w:rsid w:val="00711F19"/>
    <w:rsid w:val="00713B46"/>
    <w:rsid w:val="0071788B"/>
    <w:rsid w:val="007253DE"/>
    <w:rsid w:val="007266DD"/>
    <w:rsid w:val="0074518D"/>
    <w:rsid w:val="00752F97"/>
    <w:rsid w:val="00762087"/>
    <w:rsid w:val="007621A2"/>
    <w:rsid w:val="007638A5"/>
    <w:rsid w:val="00767D78"/>
    <w:rsid w:val="00776B2B"/>
    <w:rsid w:val="00776CD1"/>
    <w:rsid w:val="00790681"/>
    <w:rsid w:val="007A527B"/>
    <w:rsid w:val="007B1832"/>
    <w:rsid w:val="007D7FE9"/>
    <w:rsid w:val="007F5289"/>
    <w:rsid w:val="007F6996"/>
    <w:rsid w:val="007F6F27"/>
    <w:rsid w:val="0080031C"/>
    <w:rsid w:val="00810732"/>
    <w:rsid w:val="0082243F"/>
    <w:rsid w:val="00824147"/>
    <w:rsid w:val="00824936"/>
    <w:rsid w:val="00825D12"/>
    <w:rsid w:val="00830C73"/>
    <w:rsid w:val="008438A9"/>
    <w:rsid w:val="008450F2"/>
    <w:rsid w:val="00845A00"/>
    <w:rsid w:val="00846402"/>
    <w:rsid w:val="00847087"/>
    <w:rsid w:val="00851DD7"/>
    <w:rsid w:val="00852997"/>
    <w:rsid w:val="00857AFA"/>
    <w:rsid w:val="00860213"/>
    <w:rsid w:val="008A08F8"/>
    <w:rsid w:val="008A31F9"/>
    <w:rsid w:val="008C2A20"/>
    <w:rsid w:val="008C5564"/>
    <w:rsid w:val="008C5F66"/>
    <w:rsid w:val="008C7F14"/>
    <w:rsid w:val="008D7C71"/>
    <w:rsid w:val="0090728A"/>
    <w:rsid w:val="00915659"/>
    <w:rsid w:val="00915AC7"/>
    <w:rsid w:val="00936721"/>
    <w:rsid w:val="00941149"/>
    <w:rsid w:val="00946C1B"/>
    <w:rsid w:val="00947EBC"/>
    <w:rsid w:val="00955FCF"/>
    <w:rsid w:val="00970811"/>
    <w:rsid w:val="009941E5"/>
    <w:rsid w:val="009964B2"/>
    <w:rsid w:val="009974A6"/>
    <w:rsid w:val="00997971"/>
    <w:rsid w:val="009B0976"/>
    <w:rsid w:val="009B17C3"/>
    <w:rsid w:val="009C5E79"/>
    <w:rsid w:val="009E1718"/>
    <w:rsid w:val="00A034B6"/>
    <w:rsid w:val="00A14697"/>
    <w:rsid w:val="00A16846"/>
    <w:rsid w:val="00A2665A"/>
    <w:rsid w:val="00A31FB5"/>
    <w:rsid w:val="00A52A37"/>
    <w:rsid w:val="00A77FB7"/>
    <w:rsid w:val="00A82CF0"/>
    <w:rsid w:val="00A972F4"/>
    <w:rsid w:val="00A97EB8"/>
    <w:rsid w:val="00AA3AA9"/>
    <w:rsid w:val="00AB2107"/>
    <w:rsid w:val="00AB6E3A"/>
    <w:rsid w:val="00AC0A1E"/>
    <w:rsid w:val="00AC48BC"/>
    <w:rsid w:val="00AC7076"/>
    <w:rsid w:val="00AD2519"/>
    <w:rsid w:val="00AE1177"/>
    <w:rsid w:val="00AE1A9F"/>
    <w:rsid w:val="00AE5DAB"/>
    <w:rsid w:val="00AF1668"/>
    <w:rsid w:val="00AF3263"/>
    <w:rsid w:val="00AF3519"/>
    <w:rsid w:val="00AF706E"/>
    <w:rsid w:val="00B068F4"/>
    <w:rsid w:val="00B10D4C"/>
    <w:rsid w:val="00B26C65"/>
    <w:rsid w:val="00B34CF1"/>
    <w:rsid w:val="00B474D7"/>
    <w:rsid w:val="00B52622"/>
    <w:rsid w:val="00B554D6"/>
    <w:rsid w:val="00B6016C"/>
    <w:rsid w:val="00B67AA9"/>
    <w:rsid w:val="00B7262B"/>
    <w:rsid w:val="00B72CFC"/>
    <w:rsid w:val="00B741C9"/>
    <w:rsid w:val="00B813E4"/>
    <w:rsid w:val="00B81ACA"/>
    <w:rsid w:val="00B81E92"/>
    <w:rsid w:val="00B853B9"/>
    <w:rsid w:val="00BC1F36"/>
    <w:rsid w:val="00BC38BA"/>
    <w:rsid w:val="00BE4FC3"/>
    <w:rsid w:val="00BE7D8F"/>
    <w:rsid w:val="00BF3A85"/>
    <w:rsid w:val="00BF56EE"/>
    <w:rsid w:val="00C0636A"/>
    <w:rsid w:val="00C1672E"/>
    <w:rsid w:val="00C338C6"/>
    <w:rsid w:val="00C37461"/>
    <w:rsid w:val="00C402DA"/>
    <w:rsid w:val="00C42D14"/>
    <w:rsid w:val="00C60995"/>
    <w:rsid w:val="00C744C0"/>
    <w:rsid w:val="00C83191"/>
    <w:rsid w:val="00C84813"/>
    <w:rsid w:val="00CA4F91"/>
    <w:rsid w:val="00CB03C0"/>
    <w:rsid w:val="00CC5CB1"/>
    <w:rsid w:val="00CC645A"/>
    <w:rsid w:val="00CF12EB"/>
    <w:rsid w:val="00CF1AC3"/>
    <w:rsid w:val="00D170B5"/>
    <w:rsid w:val="00D24543"/>
    <w:rsid w:val="00D30AF8"/>
    <w:rsid w:val="00D31082"/>
    <w:rsid w:val="00D31228"/>
    <w:rsid w:val="00D42650"/>
    <w:rsid w:val="00D5392E"/>
    <w:rsid w:val="00D704DB"/>
    <w:rsid w:val="00D9588C"/>
    <w:rsid w:val="00DA60DC"/>
    <w:rsid w:val="00DB147F"/>
    <w:rsid w:val="00DB1A2A"/>
    <w:rsid w:val="00DB2723"/>
    <w:rsid w:val="00DD0AF2"/>
    <w:rsid w:val="00DD1AF8"/>
    <w:rsid w:val="00E01BB7"/>
    <w:rsid w:val="00E04B1E"/>
    <w:rsid w:val="00E06637"/>
    <w:rsid w:val="00E10BBA"/>
    <w:rsid w:val="00E13ACD"/>
    <w:rsid w:val="00E1566E"/>
    <w:rsid w:val="00E35A1D"/>
    <w:rsid w:val="00E42CF2"/>
    <w:rsid w:val="00E46F4E"/>
    <w:rsid w:val="00E6034D"/>
    <w:rsid w:val="00E645F1"/>
    <w:rsid w:val="00E6737F"/>
    <w:rsid w:val="00E73DC4"/>
    <w:rsid w:val="00E75359"/>
    <w:rsid w:val="00E82C38"/>
    <w:rsid w:val="00E84FB2"/>
    <w:rsid w:val="00E851C5"/>
    <w:rsid w:val="00EA0715"/>
    <w:rsid w:val="00EA1313"/>
    <w:rsid w:val="00EA472E"/>
    <w:rsid w:val="00EA5641"/>
    <w:rsid w:val="00EC6830"/>
    <w:rsid w:val="00ED7F64"/>
    <w:rsid w:val="00EE2595"/>
    <w:rsid w:val="00EE64B1"/>
    <w:rsid w:val="00EF6009"/>
    <w:rsid w:val="00EF6764"/>
    <w:rsid w:val="00EF7792"/>
    <w:rsid w:val="00F00D1D"/>
    <w:rsid w:val="00F04AEA"/>
    <w:rsid w:val="00F10721"/>
    <w:rsid w:val="00F11926"/>
    <w:rsid w:val="00F200AE"/>
    <w:rsid w:val="00F31196"/>
    <w:rsid w:val="00F34FB8"/>
    <w:rsid w:val="00F35D3D"/>
    <w:rsid w:val="00F471C6"/>
    <w:rsid w:val="00F47AC1"/>
    <w:rsid w:val="00F52B9F"/>
    <w:rsid w:val="00F579AE"/>
    <w:rsid w:val="00F611CC"/>
    <w:rsid w:val="00F70E52"/>
    <w:rsid w:val="00F73A0E"/>
    <w:rsid w:val="00F927D1"/>
    <w:rsid w:val="00F969AD"/>
    <w:rsid w:val="00F97B19"/>
    <w:rsid w:val="00FA0A0F"/>
    <w:rsid w:val="00FA5F29"/>
    <w:rsid w:val="00FB1511"/>
    <w:rsid w:val="00FB655F"/>
    <w:rsid w:val="00FC0D9A"/>
    <w:rsid w:val="00FE298B"/>
    <w:rsid w:val="00FE4AB1"/>
    <w:rsid w:val="00FE657B"/>
    <w:rsid w:val="00FF5321"/>
    <w:rsid w:val="00FF5895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60AF5"/>
  <w15:docId w15:val="{7395A0C6-3FE8-4094-88AA-9CA4638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F3A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30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97971"/>
    <w:pPr>
      <w:widowControl w:val="0"/>
      <w:autoSpaceDE w:val="0"/>
      <w:autoSpaceDN w:val="0"/>
    </w:pPr>
    <w:rPr>
      <w:sz w:val="24"/>
    </w:rPr>
  </w:style>
  <w:style w:type="paragraph" w:styleId="a3">
    <w:name w:val="List Paragraph"/>
    <w:basedOn w:val="a"/>
    <w:uiPriority w:val="34"/>
    <w:qFormat/>
    <w:rsid w:val="003D01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01E5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3D01E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3D01E5"/>
    <w:rPr>
      <w:color w:val="0000FF"/>
      <w:u w:val="single"/>
    </w:rPr>
  </w:style>
  <w:style w:type="paragraph" w:customStyle="1" w:styleId="msonormal0">
    <w:name w:val="msonormal"/>
    <w:basedOn w:val="a"/>
    <w:rsid w:val="00C83191"/>
    <w:pPr>
      <w:spacing w:before="100" w:beforeAutospacing="1" w:after="100" w:afterAutospacing="1"/>
    </w:pPr>
  </w:style>
  <w:style w:type="character" w:styleId="a6">
    <w:name w:val="FollowedHyperlink"/>
    <w:basedOn w:val="a0"/>
    <w:uiPriority w:val="99"/>
    <w:semiHidden/>
    <w:unhideWhenUsed/>
    <w:rsid w:val="00C83191"/>
    <w:rPr>
      <w:color w:val="800080"/>
      <w:u w:val="single"/>
    </w:rPr>
  </w:style>
  <w:style w:type="paragraph" w:customStyle="1" w:styleId="aligncenter">
    <w:name w:val="align_center"/>
    <w:basedOn w:val="a"/>
    <w:rsid w:val="00C831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6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84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566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9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93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9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52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5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4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13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747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64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1255/3c62fef5f9a2d15ed23ae442c7a030ef87250055/" TargetMode="External"/><Relationship Id="rId13" Type="http://schemas.openxmlformats.org/officeDocument/2006/relationships/hyperlink" Target="https://www.consultant.ru/document/cons_doc_LAW_521255/3c62fef5f9a2d15ed23ae442c7a030ef87250055/" TargetMode="External"/><Relationship Id="rId18" Type="http://schemas.openxmlformats.org/officeDocument/2006/relationships/hyperlink" Target="https://www.consultant.ru/document/cons_doc_LAW_521255/bf2edea463852f78072a69163f090f36fbb6052f/" TargetMode="External"/><Relationship Id="rId26" Type="http://schemas.openxmlformats.org/officeDocument/2006/relationships/hyperlink" Target="https://www.consultant.ru/document/cons_doc_LAW_521255/bf2edea463852f78072a69163f090f36fbb6052f/" TargetMode="External"/><Relationship Id="rId39" Type="http://schemas.openxmlformats.org/officeDocument/2006/relationships/hyperlink" Target="https://www.consultant.ru/document/cons_doc_LAW_521255/bf2edea463852f78072a69163f090f36fbb6052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521255/bf2edea463852f78072a69163f090f36fbb6052f/" TargetMode="External"/><Relationship Id="rId34" Type="http://schemas.openxmlformats.org/officeDocument/2006/relationships/hyperlink" Target="https://www.consultant.ru/document/cons_doc_LAW_521255/bf2edea463852f78072a69163f090f36fbb6052f/" TargetMode="External"/><Relationship Id="rId42" Type="http://schemas.openxmlformats.org/officeDocument/2006/relationships/hyperlink" Target="https://www.consultant.ru/document/cons_doc_LAW_521255/bf2edea463852f78072a69163f090f36fbb6052f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consultant.ru/document/cons_doc_LAW_521255/3c62fef5f9a2d15ed23ae442c7a030ef87250055/" TargetMode="External"/><Relationship Id="rId12" Type="http://schemas.openxmlformats.org/officeDocument/2006/relationships/hyperlink" Target="https://www.consultant.ru/document/cons_doc_LAW_521255/3c62fef5f9a2d15ed23ae442c7a030ef87250055/" TargetMode="External"/><Relationship Id="rId17" Type="http://schemas.openxmlformats.org/officeDocument/2006/relationships/hyperlink" Target="https://www.consultant.ru/document/cons_doc_LAW_152678/07e3b144a55aa24b4c79ed39a56d38caa29ac37a/" TargetMode="External"/><Relationship Id="rId25" Type="http://schemas.openxmlformats.org/officeDocument/2006/relationships/hyperlink" Target="https://www.consultant.ru/document/cons_doc_LAW_521255/bf2edea463852f78072a69163f090f36fbb6052f/" TargetMode="External"/><Relationship Id="rId33" Type="http://schemas.openxmlformats.org/officeDocument/2006/relationships/hyperlink" Target="https://www.consultant.ru/document/cons_doc_LAW_521255/bf2edea463852f78072a69163f090f36fbb6052f/" TargetMode="External"/><Relationship Id="rId38" Type="http://schemas.openxmlformats.org/officeDocument/2006/relationships/image" Target="media/image3.png"/><Relationship Id="rId46" Type="http://schemas.openxmlformats.org/officeDocument/2006/relationships/hyperlink" Target="https://www.consultant.ru/document/cons_doc_LAW_152678/cb09607135c2b29e7989a98691655040f091a3e9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consultant.ru/document/cons_doc_LAW_521255/bf2edea463852f78072a69163f090f36fbb6052f/" TargetMode="External"/><Relationship Id="rId29" Type="http://schemas.openxmlformats.org/officeDocument/2006/relationships/hyperlink" Target="https://www.consultant.ru/document/cons_doc_LAW_521255/bf2edea463852f78072a69163f090f36fbb6052f/" TargetMode="External"/><Relationship Id="rId41" Type="http://schemas.openxmlformats.org/officeDocument/2006/relationships/hyperlink" Target="https://www.consultant.ru/document/cons_doc_LAW_521255/01984be2fbea5b46131378089a84a945bf6e289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5DA7D05BB5ABC6179B3E09AA5F535A77D437D0E3F95C27C7804E28A485981E2364CF38903Cg4w3J" TargetMode="External"/><Relationship Id="rId11" Type="http://schemas.openxmlformats.org/officeDocument/2006/relationships/hyperlink" Target="https://www.consultant.ru/document/cons_doc_LAW_518117/8e54c2c5807c24bec27fc1b795ee5bb0eed48909/" TargetMode="External"/><Relationship Id="rId24" Type="http://schemas.openxmlformats.org/officeDocument/2006/relationships/hyperlink" Target="https://www.consultant.ru/document/cons_doc_LAW_521255/bf2edea463852f78072a69163f090f36fbb6052f/" TargetMode="External"/><Relationship Id="rId32" Type="http://schemas.openxmlformats.org/officeDocument/2006/relationships/hyperlink" Target="https://www.consultant.ru/document/cons_doc_LAW_152678/58a9a0d509ef167a31fccd22729c5c9fc707f8d2/" TargetMode="External"/><Relationship Id="rId37" Type="http://schemas.openxmlformats.org/officeDocument/2006/relationships/hyperlink" Target="https://www.consultant.ru/document/cons_doc_LAW_521255/bf2edea463852f78072a69163f090f36fbb6052f/" TargetMode="External"/><Relationship Id="rId40" Type="http://schemas.openxmlformats.org/officeDocument/2006/relationships/hyperlink" Target="https://www.consultant.ru/document/cons_doc_LAW_396428/" TargetMode="External"/><Relationship Id="rId45" Type="http://schemas.openxmlformats.org/officeDocument/2006/relationships/hyperlink" Target="https://www.consultant.ru/document/cons_doc_LAW_521255/01984be2fbea5b46131378089a84a945bf6e289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us.gov.ru/" TargetMode="External"/><Relationship Id="rId23" Type="http://schemas.openxmlformats.org/officeDocument/2006/relationships/hyperlink" Target="https://www.consultant.ru/document/cons_doc_LAW_521255/bf2edea463852f78072a69163f090f36fbb6052f/" TargetMode="External"/><Relationship Id="rId28" Type="http://schemas.openxmlformats.org/officeDocument/2006/relationships/hyperlink" Target="https://www.consultant.ru/document/cons_doc_LAW_521255/bf2edea463852f78072a69163f090f36fbb6052f/" TargetMode="External"/><Relationship Id="rId36" Type="http://schemas.openxmlformats.org/officeDocument/2006/relationships/hyperlink" Target="https://www.consultant.ru/document/cons_doc_LAW_521255/bf2edea463852f78072a69163f090f36fbb6052f/" TargetMode="External"/><Relationship Id="rId10" Type="http://schemas.openxmlformats.org/officeDocument/2006/relationships/hyperlink" Target="https://www.consultant.ru/document/cons_doc_LAW_152678/b13e7a5fe70737bd8aeb32cc67a9167ed3cff795/" TargetMode="External"/><Relationship Id="rId19" Type="http://schemas.openxmlformats.org/officeDocument/2006/relationships/hyperlink" Target="https://www.consultant.ru/document/cons_doc_LAW_181991/bf2edea463852f78072a69163f090f36fbb6052f/" TargetMode="External"/><Relationship Id="rId31" Type="http://schemas.openxmlformats.org/officeDocument/2006/relationships/hyperlink" Target="https://www.consultant.ru/document/cons_doc_LAW_181991/bf2edea463852f78072a69163f090f36fbb6052f/" TargetMode="External"/><Relationship Id="rId44" Type="http://schemas.openxmlformats.org/officeDocument/2006/relationships/hyperlink" Target="https://www.consultant.ru/document/cons_doc_LAW_521255/bf2edea463852f78072a69163f090f36fbb6052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1255/3c62fef5f9a2d15ed23ae442c7a030ef87250055/" TargetMode="External"/><Relationship Id="rId14" Type="http://schemas.openxmlformats.org/officeDocument/2006/relationships/hyperlink" Target="https://www.consultant.ru/document/cons_doc_LAW_521255/3c62fef5f9a2d15ed23ae442c7a030ef87250055/" TargetMode="External"/><Relationship Id="rId22" Type="http://schemas.openxmlformats.org/officeDocument/2006/relationships/hyperlink" Target="https://www.consultant.ru/document/cons_doc_LAW_521255/bf2edea463852f78072a69163f090f36fbb6052f/" TargetMode="External"/><Relationship Id="rId27" Type="http://schemas.openxmlformats.org/officeDocument/2006/relationships/hyperlink" Target="https://www.consultant.ru/document/cons_doc_LAW_521255/bf2edea463852f78072a69163f090f36fbb6052f/" TargetMode="External"/><Relationship Id="rId30" Type="http://schemas.openxmlformats.org/officeDocument/2006/relationships/hyperlink" Target="https://www.consultant.ru/document/cons_doc_LAW_521255/bf2edea463852f78072a69163f090f36fbb6052f/" TargetMode="External"/><Relationship Id="rId35" Type="http://schemas.openxmlformats.org/officeDocument/2006/relationships/hyperlink" Target="https://www.consultant.ru/document/cons_doc_LAW_521255/bf2edea463852f78072a69163f090f36fbb6052f/" TargetMode="External"/><Relationship Id="rId43" Type="http://schemas.openxmlformats.org/officeDocument/2006/relationships/hyperlink" Target="https://www.consultant.ru/document/cons_doc_LAW_521255/bf2edea463852f78072a69163f090f36fbb6052f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BA4DE-E096-4A1D-A0CE-4C489332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4972</Words>
  <Characters>44065</Characters>
  <Application>Microsoft Office Word</Application>
  <DocSecurity>0</DocSecurity>
  <Lines>367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48940</CharactersWithSpaces>
  <SharedDoc>false</SharedDoc>
  <HLinks>
    <vt:vector size="192" baseType="variant">
      <vt:variant>
        <vt:i4>6553711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consultantplus://offline/ref=45E0CA201DD0CAA515D28DC54A06FBBF17D9F3F270277C1C7FD41C8DF3246DF73C3F8ACAC0AAF5E9u846J</vt:lpwstr>
      </vt:variant>
      <vt:variant>
        <vt:lpwstr/>
      </vt:variant>
      <vt:variant>
        <vt:i4>6553711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consultantplus://offline/ref=45E0CA201DD0CAA515D28DC54A06FBBF17D9F3F270277C1C7FD41C8DF3246DF73C3F8ACAC0AAF5E9u846J</vt:lpwstr>
      </vt:variant>
      <vt:variant>
        <vt:lpwstr/>
      </vt:variant>
      <vt:variant>
        <vt:i4>6881338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Par981</vt:lpwstr>
      </vt:variant>
      <vt:variant>
        <vt:i4>6029400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consultantplus://offline/ref=45E0CA201DD0CAA515D28DC54A06FBBF17D9F3F270277C1C7FD41C8DF3u244J</vt:lpwstr>
      </vt:variant>
      <vt:variant>
        <vt:lpwstr/>
      </vt:variant>
      <vt:variant>
        <vt:i4>6553711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consultantplus://offline/ref=45E0CA201DD0CAA515D28DC54A06FBBF17D9F3F270277C1C7FD41C8DF3246DF73C3F8ACAC0AAF5E9u846J</vt:lpwstr>
      </vt:variant>
      <vt:variant>
        <vt:lpwstr/>
      </vt:variant>
      <vt:variant>
        <vt:i4>7274549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Par977</vt:lpwstr>
      </vt:variant>
      <vt:variant>
        <vt:i4>6553658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consultantplus://offline/ref=45E0CA201DD0CAA515D28DC54A06FBBF17D8FCFE762B7C1C7FD41C8DF3246DF73C3F8ACAC0AAF5E8u847J</vt:lpwstr>
      </vt:variant>
      <vt:variant>
        <vt:lpwstr/>
      </vt:variant>
      <vt:variant>
        <vt:i4>6553658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consultantplus://offline/ref=45E0CA201DD0CAA515D28DC54A06FBBF17D8FCFE762B7C1C7FD41C8DF3246DF73C3F8ACAC0AAF5E8u847J</vt:lpwstr>
      </vt:variant>
      <vt:variant>
        <vt:lpwstr/>
      </vt:variant>
      <vt:variant>
        <vt:i4>6553658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consultantplus://offline/ref=45E0CA201DD0CAA515D28DC54A06FBBF17D8FCFE762B7C1C7FD41C8DF3246DF73C3F8ACAC0AAF5E8u847J</vt:lpwstr>
      </vt:variant>
      <vt:variant>
        <vt:lpwstr/>
      </vt:variant>
      <vt:variant>
        <vt:i4>6029398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consultantplus://offline/ref=45E0CA201DD0CAA515D28DC54A06FBBF17D7F2F172277C1C7FD41C8DF3u244J</vt:lpwstr>
      </vt:variant>
      <vt:variant>
        <vt:lpwstr/>
      </vt:variant>
      <vt:variant>
        <vt:i4>6488115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6881329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Par139</vt:lpwstr>
      </vt:variant>
      <vt:variant>
        <vt:i4>6488113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Par537</vt:lpwstr>
      </vt:variant>
      <vt:variant>
        <vt:i4>6422577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Par536</vt:lpwstr>
      </vt:variant>
      <vt:variant>
        <vt:i4>6029400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consultantplus://offline/ref=45E0CA201DD0CAA515D28DC54A06FBBF17D9F3F270277C1C7FD41C8DF3u244J</vt:lpwstr>
      </vt:variant>
      <vt:variant>
        <vt:lpwstr/>
      </vt:variant>
      <vt:variant>
        <vt:i4>6029400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consultantplus://offline/ref=45E0CA201DD0CAA515D28DC54A06FBBF17D9F3F270277C1C7FD41C8DF3u244J</vt:lpwstr>
      </vt:variant>
      <vt:variant>
        <vt:lpwstr/>
      </vt:variant>
      <vt:variant>
        <vt:i4>6291505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Par534</vt:lpwstr>
      </vt:variant>
      <vt:variant>
        <vt:i4>6619185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Par531</vt:lpwstr>
      </vt:variant>
      <vt:variant>
        <vt:i4>6029400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consultantplus://offline/ref=45E0CA201DD0CAA515D28DC54A06FBBF17D9F3F270277C1C7FD41C8DF3u244J</vt:lpwstr>
      </vt:variant>
      <vt:variant>
        <vt:lpwstr/>
      </vt:variant>
      <vt:variant>
        <vt:i4>6029400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consultantplus://offline/ref=45E0CA201DD0CAA515D28DC54A06FBBF17D9F3F270277C1C7FD41C8DF3u244J</vt:lpwstr>
      </vt:variant>
      <vt:variant>
        <vt:lpwstr/>
      </vt:variant>
      <vt:variant>
        <vt:i4>7143472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6357040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6553658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consultantplus://offline/ref=45E0CA201DD0CAA515D28DC54A06FBBF17D8FCFE762B7C1C7FD41C8DF3246DF73C3F8ACAC0AAF5E8u847J</vt:lpwstr>
      </vt:variant>
      <vt:variant>
        <vt:lpwstr/>
      </vt:variant>
      <vt:variant>
        <vt:i4>6553658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consultantplus://offline/ref=45E0CA201DD0CAA515D28DC54A06FBBF17D8FCFE762B7C1C7FD41C8DF3246DF73C3F8ACAC0AAF5E8u847J</vt:lpwstr>
      </vt:variant>
      <vt:variant>
        <vt:lpwstr/>
      </vt:variant>
      <vt:variant>
        <vt:i4>6553658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consultantplus://offline/ref=45E0CA201DD0CAA515D28DC54A06FBBF17D8FCFE762B7C1C7FD41C8DF3246DF73C3F8ACAC0AAF5E8u847J</vt:lpwstr>
      </vt:variant>
      <vt:variant>
        <vt:lpwstr/>
      </vt:variant>
      <vt:variant>
        <vt:i4>6029398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consultantplus://offline/ref=45E0CA201DD0CAA515D28DC54A06FBBF17D7F2F172277C1C7FD41C8DF3u244J</vt:lpwstr>
      </vt:variant>
      <vt:variant>
        <vt:lpwstr/>
      </vt:variant>
      <vt:variant>
        <vt:i4>6619188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6815855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consultantplus://offline/ref=054ACA947065CC4D7F4F79610B57B90DBE603D3FA29A266456E1CA446A409E3109D4589499BC2D63lCX3E</vt:lpwstr>
      </vt:variant>
      <vt:variant>
        <vt:lpwstr/>
      </vt:variant>
      <vt:variant>
        <vt:i4>3276912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</vt:lpwstr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consultantplus://offline/ref=801B4A2264D3DC84C225EB755D9B9A4BBABA251071384173DED34BE18652872BBB07950B7E365D6753558Am4T1D</vt:lpwstr>
      </vt:variant>
      <vt:variant>
        <vt:lpwstr/>
      </vt:variant>
      <vt:variant>
        <vt:i4>6488124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consultantplus://offline/ref=505DA7D05BB5ABC6179B3E09AA5F535A77D437D0E3F95C27C7804E28A485981E2364CF38903Cg4w3J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cp:lastModifiedBy>Пользователь</cp:lastModifiedBy>
  <cp:revision>3</cp:revision>
  <cp:lastPrinted>2015-12-25T08:39:00Z</cp:lastPrinted>
  <dcterms:created xsi:type="dcterms:W3CDTF">2026-02-11T08:18:00Z</dcterms:created>
  <dcterms:modified xsi:type="dcterms:W3CDTF">2026-02-17T03:44:00Z</dcterms:modified>
</cp:coreProperties>
</file>