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7C0D4" w14:textId="77777777" w:rsidR="00FB7E8C" w:rsidRDefault="00FB7E8C" w:rsidP="00FB7E8C">
      <w:pPr>
        <w:pStyle w:val="1"/>
        <w:jc w:val="center"/>
      </w:pPr>
      <w:r>
        <w:rPr>
          <w:noProof/>
        </w:rPr>
        <w:drawing>
          <wp:inline distT="0" distB="0" distL="0" distR="0" wp14:anchorId="2958539B" wp14:editId="3C8C2771">
            <wp:extent cx="733425" cy="914400"/>
            <wp:effectExtent l="19050" t="0" r="9525" b="0"/>
            <wp:docPr id="1" name="Рисунок 6" descr="42_tashtagolskyr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42_tashtagolskyr_g"/>
                    <pic:cNvPicPr>
                      <a:picLocks noChangeAspect="1" noChangeArrowheads="1"/>
                    </pic:cNvPicPr>
                  </pic:nvPicPr>
                  <pic:blipFill>
                    <a:blip r:embed="rId7" cstate="print"/>
                    <a:srcRect/>
                    <a:stretch>
                      <a:fillRect/>
                    </a:stretch>
                  </pic:blipFill>
                  <pic:spPr bwMode="auto">
                    <a:xfrm>
                      <a:off x="0" y="0"/>
                      <a:ext cx="733425" cy="914400"/>
                    </a:xfrm>
                    <a:prstGeom prst="rect">
                      <a:avLst/>
                    </a:prstGeom>
                    <a:noFill/>
                    <a:ln w="9525">
                      <a:noFill/>
                      <a:miter lim="800000"/>
                      <a:headEnd/>
                      <a:tailEnd/>
                    </a:ln>
                  </pic:spPr>
                </pic:pic>
              </a:graphicData>
            </a:graphic>
          </wp:inline>
        </w:drawing>
      </w:r>
    </w:p>
    <w:p w14:paraId="76CD4E38" w14:textId="77777777" w:rsidR="00FB7E8C" w:rsidRPr="007578CE" w:rsidRDefault="00FB7E8C" w:rsidP="00FB7E8C">
      <w:pPr>
        <w:pStyle w:val="34"/>
        <w:shd w:val="clear" w:color="auto" w:fill="auto"/>
        <w:spacing w:before="240"/>
        <w:ind w:right="20"/>
        <w:rPr>
          <w:rFonts w:ascii="Times New Roman" w:hAnsi="Times New Roman" w:cs="Times New Roman"/>
        </w:rPr>
      </w:pPr>
      <w:r w:rsidRPr="007578CE">
        <w:rPr>
          <w:rFonts w:ascii="Times New Roman" w:hAnsi="Times New Roman" w:cs="Times New Roman"/>
          <w:bCs w:val="0"/>
        </w:rPr>
        <w:t>КЕМЕРОВСКАЯ ОБЛАСТЬ - КУЗБАСС</w:t>
      </w:r>
      <w:r w:rsidRPr="007578CE">
        <w:rPr>
          <w:rFonts w:ascii="Times New Roman" w:hAnsi="Times New Roman" w:cs="Times New Roman"/>
          <w:bCs w:val="0"/>
        </w:rPr>
        <w:br/>
        <w:t>Т</w:t>
      </w:r>
      <w:r w:rsidR="00643F40">
        <w:rPr>
          <w:rFonts w:ascii="Times New Roman" w:hAnsi="Times New Roman" w:cs="Times New Roman"/>
          <w:bCs w:val="0"/>
        </w:rPr>
        <w:t>АШТАГОЛЬСКИЙ МУНИЦИПАЛЬНЫЙ ОКРУГ</w:t>
      </w:r>
      <w:r w:rsidRPr="007578CE">
        <w:rPr>
          <w:rFonts w:ascii="Times New Roman" w:hAnsi="Times New Roman" w:cs="Times New Roman"/>
          <w:bCs w:val="0"/>
        </w:rPr>
        <w:br/>
        <w:t>АДМИНИСТРАЦИЯ</w:t>
      </w:r>
    </w:p>
    <w:p w14:paraId="3D3EA5F1" w14:textId="77777777" w:rsidR="00FB7E8C" w:rsidRPr="007578CE" w:rsidRDefault="00FB7E8C" w:rsidP="00FB7E8C">
      <w:pPr>
        <w:pStyle w:val="34"/>
        <w:shd w:val="clear" w:color="auto" w:fill="auto"/>
        <w:spacing w:before="0"/>
        <w:ind w:right="20"/>
        <w:rPr>
          <w:rFonts w:ascii="Times New Roman" w:hAnsi="Times New Roman" w:cs="Times New Roman"/>
        </w:rPr>
      </w:pPr>
      <w:r w:rsidRPr="007578CE">
        <w:rPr>
          <w:rFonts w:ascii="Times New Roman" w:hAnsi="Times New Roman" w:cs="Times New Roman"/>
          <w:bCs w:val="0"/>
        </w:rPr>
        <w:t>«ТАШТАГОЛЬСКОГО МУНИЦИПАЛЬНОГО</w:t>
      </w:r>
    </w:p>
    <w:p w14:paraId="2770E219" w14:textId="77777777" w:rsidR="00FB7E8C" w:rsidRPr="007578CE" w:rsidRDefault="00643F40" w:rsidP="00FB7E8C">
      <w:pPr>
        <w:pStyle w:val="34"/>
        <w:shd w:val="clear" w:color="auto" w:fill="auto"/>
        <w:spacing w:before="0" w:after="333"/>
        <w:ind w:right="20"/>
        <w:rPr>
          <w:rFonts w:ascii="Times New Roman" w:hAnsi="Times New Roman" w:cs="Times New Roman"/>
        </w:rPr>
      </w:pPr>
      <w:r>
        <w:rPr>
          <w:rFonts w:ascii="Times New Roman" w:hAnsi="Times New Roman" w:cs="Times New Roman"/>
          <w:bCs w:val="0"/>
        </w:rPr>
        <w:t>ОКРУГА</w:t>
      </w:r>
      <w:r w:rsidR="00FB7E8C" w:rsidRPr="007578CE">
        <w:rPr>
          <w:rFonts w:ascii="Times New Roman" w:hAnsi="Times New Roman" w:cs="Times New Roman"/>
          <w:bCs w:val="0"/>
        </w:rPr>
        <w:t>»</w:t>
      </w:r>
    </w:p>
    <w:p w14:paraId="309EA0DD" w14:textId="77777777" w:rsidR="00FB7E8C" w:rsidRDefault="00FB7E8C" w:rsidP="00FB7E8C">
      <w:pPr>
        <w:pStyle w:val="34"/>
        <w:shd w:val="clear" w:color="auto" w:fill="auto"/>
        <w:spacing w:before="0" w:line="280" w:lineRule="exact"/>
        <w:ind w:right="20"/>
        <w:rPr>
          <w:rFonts w:ascii="Times New Roman" w:hAnsi="Times New Roman" w:cs="Times New Roman"/>
          <w:bCs w:val="0"/>
        </w:rPr>
      </w:pPr>
      <w:r w:rsidRPr="007578CE">
        <w:rPr>
          <w:rFonts w:ascii="Times New Roman" w:hAnsi="Times New Roman" w:cs="Times New Roman"/>
          <w:bCs w:val="0"/>
        </w:rPr>
        <w:t>ПОСТАНОВЛЕНИЕ</w:t>
      </w:r>
    </w:p>
    <w:p w14:paraId="508E1893" w14:textId="77777777" w:rsidR="00383198" w:rsidRDefault="00383198" w:rsidP="00FB7E8C">
      <w:pPr>
        <w:rPr>
          <w:rFonts w:ascii="Times New Roman" w:eastAsiaTheme="minorHAnsi" w:hAnsi="Times New Roman" w:cs="Times New Roman"/>
          <w:sz w:val="28"/>
          <w:szCs w:val="28"/>
          <w:lang w:val="en-US" w:eastAsia="en-US"/>
        </w:rPr>
      </w:pPr>
    </w:p>
    <w:p w14:paraId="76519485" w14:textId="271E84A2" w:rsidR="00FB7E8C" w:rsidRPr="00FB7E8C" w:rsidRDefault="00383198" w:rsidP="00FB7E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proofErr w:type="gramStart"/>
      <w:r w:rsidR="00B52FED">
        <w:rPr>
          <w:rFonts w:ascii="Times New Roman" w:eastAsiaTheme="minorHAnsi" w:hAnsi="Times New Roman" w:cs="Times New Roman"/>
          <w:sz w:val="28"/>
          <w:szCs w:val="28"/>
          <w:lang w:eastAsia="en-US"/>
        </w:rPr>
        <w:t xml:space="preserve">« </w:t>
      </w:r>
      <w:r w:rsidR="009A2715">
        <w:rPr>
          <w:rFonts w:ascii="Times New Roman" w:eastAsiaTheme="minorHAnsi" w:hAnsi="Times New Roman" w:cs="Times New Roman"/>
          <w:sz w:val="28"/>
          <w:szCs w:val="28"/>
          <w:lang w:eastAsia="en-US"/>
        </w:rPr>
        <w:t>17</w:t>
      </w:r>
      <w:proofErr w:type="gramEnd"/>
      <w:r w:rsidR="00B52FED">
        <w:rPr>
          <w:rFonts w:ascii="Times New Roman" w:eastAsiaTheme="minorHAnsi" w:hAnsi="Times New Roman" w:cs="Times New Roman"/>
          <w:sz w:val="28"/>
          <w:szCs w:val="28"/>
          <w:lang w:eastAsia="en-US"/>
        </w:rPr>
        <w:t xml:space="preserve"> » </w:t>
      </w:r>
      <w:r w:rsidR="009A2715">
        <w:rPr>
          <w:rFonts w:ascii="Times New Roman" w:eastAsiaTheme="minorHAnsi" w:hAnsi="Times New Roman" w:cs="Times New Roman"/>
          <w:sz w:val="28"/>
          <w:szCs w:val="28"/>
          <w:lang w:eastAsia="en-US"/>
        </w:rPr>
        <w:t>марта</w:t>
      </w:r>
      <w:r w:rsidR="00B52FED">
        <w:rPr>
          <w:rFonts w:ascii="Times New Roman" w:eastAsiaTheme="minorHAnsi" w:hAnsi="Times New Roman" w:cs="Times New Roman"/>
          <w:sz w:val="28"/>
          <w:szCs w:val="28"/>
          <w:lang w:eastAsia="en-US"/>
        </w:rPr>
        <w:t xml:space="preserve"> 2026</w:t>
      </w:r>
      <w:r w:rsidR="00FB7E8C" w:rsidRPr="00FB7E8C">
        <w:rPr>
          <w:rFonts w:ascii="Times New Roman" w:eastAsiaTheme="minorHAnsi" w:hAnsi="Times New Roman" w:cs="Times New Roman"/>
          <w:sz w:val="28"/>
          <w:szCs w:val="28"/>
          <w:lang w:eastAsia="en-US"/>
        </w:rPr>
        <w:t xml:space="preserve"> года № </w:t>
      </w:r>
      <w:r w:rsidR="009A2715">
        <w:rPr>
          <w:rFonts w:ascii="Times New Roman" w:eastAsiaTheme="minorHAnsi" w:hAnsi="Times New Roman" w:cs="Times New Roman"/>
          <w:sz w:val="28"/>
          <w:szCs w:val="28"/>
          <w:lang w:eastAsia="en-US"/>
        </w:rPr>
        <w:t>399</w:t>
      </w:r>
      <w:r w:rsidR="00FB7E8C" w:rsidRPr="00FB7E8C">
        <w:rPr>
          <w:rFonts w:ascii="Times New Roman" w:eastAsiaTheme="minorHAnsi" w:hAnsi="Times New Roman" w:cs="Times New Roman"/>
          <w:sz w:val="28"/>
          <w:szCs w:val="28"/>
          <w:lang w:eastAsia="en-US"/>
        </w:rPr>
        <w:t xml:space="preserve"> -</w:t>
      </w:r>
      <w:r w:rsidR="009A2715">
        <w:rPr>
          <w:rFonts w:ascii="Times New Roman" w:eastAsiaTheme="minorHAnsi" w:hAnsi="Times New Roman" w:cs="Times New Roman"/>
          <w:sz w:val="28"/>
          <w:szCs w:val="28"/>
          <w:lang w:eastAsia="en-US"/>
        </w:rPr>
        <w:t xml:space="preserve"> </w:t>
      </w:r>
      <w:r w:rsidR="00FB7E8C" w:rsidRPr="00FB7E8C">
        <w:rPr>
          <w:rFonts w:ascii="Times New Roman" w:eastAsiaTheme="minorHAnsi" w:hAnsi="Times New Roman" w:cs="Times New Roman"/>
          <w:sz w:val="28"/>
          <w:szCs w:val="28"/>
          <w:lang w:eastAsia="en-US"/>
        </w:rPr>
        <w:t>п</w:t>
      </w:r>
    </w:p>
    <w:p w14:paraId="32BB9958" w14:textId="77777777" w:rsidR="00FB7E8C" w:rsidRDefault="00FB7E8C" w:rsidP="00FB7E8C">
      <w:pPr>
        <w:rPr>
          <w:sz w:val="28"/>
          <w:szCs w:val="28"/>
        </w:rPr>
      </w:pPr>
    </w:p>
    <w:p w14:paraId="61F69584" w14:textId="77777777" w:rsidR="00FB7E8C" w:rsidRDefault="00FB7E8C" w:rsidP="00FB7E8C">
      <w:pPr>
        <w:jc w:val="center"/>
        <w:rPr>
          <w:rFonts w:ascii="Times New Roman CYR" w:hAnsi="Times New Roman CYR" w:cs="Times New Roman CYR"/>
          <w:b/>
          <w:sz w:val="28"/>
          <w:szCs w:val="28"/>
        </w:rPr>
      </w:pPr>
      <w:r>
        <w:rPr>
          <w:rFonts w:ascii="Times New Roman CYR" w:hAnsi="Times New Roman CYR" w:cs="Times New Roman CYR"/>
          <w:b/>
          <w:sz w:val="28"/>
          <w:szCs w:val="28"/>
        </w:rPr>
        <w:t>Об утверждении Порядка определения объема и предоставления субсидий из бюджета Ташт</w:t>
      </w:r>
      <w:r w:rsidR="00B52FED">
        <w:rPr>
          <w:rFonts w:ascii="Times New Roman CYR" w:hAnsi="Times New Roman CYR" w:cs="Times New Roman CYR"/>
          <w:b/>
          <w:sz w:val="28"/>
          <w:szCs w:val="28"/>
        </w:rPr>
        <w:t>агольского муниципального округа</w:t>
      </w:r>
      <w:r>
        <w:rPr>
          <w:rFonts w:ascii="Times New Roman CYR" w:hAnsi="Times New Roman CYR" w:cs="Times New Roman CYR"/>
          <w:b/>
          <w:sz w:val="28"/>
          <w:szCs w:val="28"/>
        </w:rPr>
        <w:t xml:space="preserve"> некоммерческим организациям, не являющимся муниципальными учреждениями</w:t>
      </w:r>
    </w:p>
    <w:p w14:paraId="4BD2CCE8" w14:textId="77777777" w:rsidR="00FB7E8C" w:rsidRDefault="00FB7E8C" w:rsidP="00FB7E8C">
      <w:pPr>
        <w:jc w:val="center"/>
        <w:rPr>
          <w:rFonts w:eastAsiaTheme="minorHAnsi"/>
          <w:sz w:val="28"/>
          <w:szCs w:val="28"/>
          <w:lang w:eastAsia="en-US"/>
        </w:rPr>
      </w:pPr>
    </w:p>
    <w:p w14:paraId="710BC5F5" w14:textId="77777777" w:rsidR="006E4C30" w:rsidRPr="006E4C30" w:rsidRDefault="006E4C30" w:rsidP="006E4C30">
      <w:pPr>
        <w:autoSpaceDE w:val="0"/>
        <w:autoSpaceDN w:val="0"/>
        <w:adjustRightInd w:val="0"/>
        <w:ind w:firstLine="540"/>
        <w:jc w:val="both"/>
        <w:rPr>
          <w:rFonts w:ascii="Times New Roman" w:eastAsia="Times New Roman CYR" w:hAnsi="Times New Roman" w:cs="Times New Roman"/>
          <w:color w:val="000000"/>
          <w:kern w:val="2"/>
          <w:sz w:val="28"/>
          <w:szCs w:val="28"/>
          <w:lang w:eastAsia="fa-IR" w:bidi="fa-IR"/>
        </w:rPr>
      </w:pPr>
      <w:r>
        <w:rPr>
          <w:rFonts w:ascii="Times New Roman" w:hAnsi="Times New Roman" w:cs="Times New Roman"/>
          <w:sz w:val="28"/>
          <w:szCs w:val="28"/>
        </w:rPr>
        <w:t xml:space="preserve">В соответствии с пунктом 2 статьи 78.1 Бюджетного кодекса Российской Федерации, постановлением Правительства Российской Федерации от </w:t>
      </w:r>
      <w:r>
        <w:rPr>
          <w:rFonts w:ascii="Times New Roman" w:eastAsia="Times New Roman CYR" w:hAnsi="Times New Roman" w:cs="Times New Roman"/>
          <w:color w:val="000000"/>
          <w:kern w:val="2"/>
          <w:sz w:val="28"/>
          <w:szCs w:val="28"/>
          <w:lang w:eastAsia="fa-IR" w:bidi="fa-IR"/>
        </w:rPr>
        <w:t>25 октября 2023 года № 1782 «Об общих требованиях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проведение отборов получателей указанных субсидий, в том числе грантов в форме субсидий»</w:t>
      </w:r>
      <w:r w:rsidRPr="006E4C30">
        <w:rPr>
          <w:rFonts w:ascii="Times New Roman" w:eastAsia="Times New Roman CYR" w:hAnsi="Times New Roman" w:cs="Times New Roman"/>
          <w:color w:val="000000"/>
          <w:kern w:val="2"/>
          <w:sz w:val="28"/>
          <w:szCs w:val="28"/>
          <w:lang w:eastAsia="fa-IR" w:bidi="fa-IR"/>
        </w:rPr>
        <w:t>,</w:t>
      </w:r>
      <w:r w:rsidR="00B52FED">
        <w:rPr>
          <w:rFonts w:ascii="Times New Roman" w:eastAsia="Times New Roman CYR" w:hAnsi="Times New Roman" w:cs="Times New Roman"/>
          <w:color w:val="000000"/>
          <w:kern w:val="2"/>
          <w:sz w:val="28"/>
          <w:szCs w:val="28"/>
          <w:lang w:eastAsia="fa-IR" w:bidi="fa-IR"/>
        </w:rPr>
        <w:t xml:space="preserve"> руководствуясь</w:t>
      </w:r>
      <w:r w:rsidRPr="006E4C30">
        <w:rPr>
          <w:rFonts w:ascii="Times New Roman" w:eastAsia="Times New Roman CYR" w:hAnsi="Times New Roman" w:cs="Times New Roman"/>
          <w:color w:val="000000"/>
          <w:kern w:val="2"/>
          <w:sz w:val="28"/>
          <w:szCs w:val="28"/>
          <w:lang w:eastAsia="fa-IR" w:bidi="fa-IR"/>
        </w:rPr>
        <w:t xml:space="preserve"> </w:t>
      </w:r>
      <w:hyperlink r:id="rId8" w:history="1">
        <w:r w:rsidRPr="006E4C30">
          <w:rPr>
            <w:rFonts w:ascii="Times New Roman" w:eastAsia="Times New Roman CYR" w:hAnsi="Times New Roman" w:cs="Times New Roman"/>
            <w:color w:val="000000"/>
            <w:kern w:val="2"/>
            <w:sz w:val="28"/>
            <w:szCs w:val="28"/>
            <w:lang w:eastAsia="fa-IR" w:bidi="fa-IR"/>
          </w:rPr>
          <w:t>Уставом</w:t>
        </w:r>
      </w:hyperlink>
      <w:r w:rsidRPr="006E4C30">
        <w:rPr>
          <w:rFonts w:ascii="Times New Roman" w:eastAsia="Times New Roman CYR" w:hAnsi="Times New Roman" w:cs="Times New Roman"/>
          <w:color w:val="000000"/>
          <w:kern w:val="2"/>
          <w:sz w:val="28"/>
          <w:szCs w:val="28"/>
          <w:lang w:eastAsia="fa-IR" w:bidi="fa-IR"/>
        </w:rPr>
        <w:t xml:space="preserve"> муниципального образования «Т</w:t>
      </w:r>
      <w:r w:rsidR="00B52FED">
        <w:rPr>
          <w:rFonts w:ascii="Times New Roman" w:eastAsia="Times New Roman CYR" w:hAnsi="Times New Roman" w:cs="Times New Roman"/>
          <w:color w:val="000000"/>
          <w:kern w:val="2"/>
          <w:sz w:val="28"/>
          <w:szCs w:val="28"/>
          <w:lang w:eastAsia="fa-IR" w:bidi="fa-IR"/>
        </w:rPr>
        <w:t>аштагольский муниципальный округ</w:t>
      </w:r>
      <w:r w:rsidRPr="006E4C30">
        <w:rPr>
          <w:rFonts w:ascii="Times New Roman" w:eastAsia="Times New Roman CYR" w:hAnsi="Times New Roman" w:cs="Times New Roman"/>
          <w:color w:val="000000"/>
          <w:kern w:val="2"/>
          <w:sz w:val="28"/>
          <w:szCs w:val="28"/>
          <w:lang w:eastAsia="fa-IR" w:bidi="fa-IR"/>
        </w:rPr>
        <w:t xml:space="preserve"> Кемеровской области - Кузбасса»,  администрация Ташт</w:t>
      </w:r>
      <w:r w:rsidR="00B52FED">
        <w:rPr>
          <w:rFonts w:ascii="Times New Roman" w:eastAsia="Times New Roman CYR" w:hAnsi="Times New Roman" w:cs="Times New Roman"/>
          <w:color w:val="000000"/>
          <w:kern w:val="2"/>
          <w:sz w:val="28"/>
          <w:szCs w:val="28"/>
          <w:lang w:eastAsia="fa-IR" w:bidi="fa-IR"/>
        </w:rPr>
        <w:t>агольского муниципального округа</w:t>
      </w:r>
      <w:r w:rsidRPr="006E4C30">
        <w:rPr>
          <w:rFonts w:ascii="Times New Roman" w:eastAsia="Times New Roman CYR" w:hAnsi="Times New Roman" w:cs="Times New Roman"/>
          <w:color w:val="000000"/>
          <w:kern w:val="2"/>
          <w:sz w:val="28"/>
          <w:szCs w:val="28"/>
          <w:lang w:eastAsia="fa-IR" w:bidi="fa-IR"/>
        </w:rPr>
        <w:t xml:space="preserve"> постановляет:</w:t>
      </w:r>
    </w:p>
    <w:p w14:paraId="6BB6347F" w14:textId="77777777" w:rsidR="00FB7E8C" w:rsidRPr="00216860" w:rsidRDefault="006E4C30" w:rsidP="00216860">
      <w:pPr>
        <w:ind w:firstLine="709"/>
        <w:jc w:val="both"/>
        <w:rPr>
          <w:rFonts w:ascii="Times New Roman" w:hAnsi="Times New Roman" w:cs="Times New Roman"/>
          <w:sz w:val="28"/>
          <w:szCs w:val="28"/>
        </w:rPr>
      </w:pPr>
      <w:r>
        <w:rPr>
          <w:rFonts w:ascii="Times New Roman" w:hAnsi="Times New Roman" w:cs="Times New Roman"/>
          <w:sz w:val="28"/>
          <w:szCs w:val="28"/>
        </w:rPr>
        <w:t>1. Утвердить Порядок определения объема и предоставления субсидий из бюджета Таштагольского муницип</w:t>
      </w:r>
      <w:r w:rsidR="00416EB3">
        <w:rPr>
          <w:rFonts w:ascii="Times New Roman" w:hAnsi="Times New Roman" w:cs="Times New Roman"/>
          <w:sz w:val="28"/>
          <w:szCs w:val="28"/>
        </w:rPr>
        <w:t>ального округа</w:t>
      </w:r>
      <w:r>
        <w:rPr>
          <w:rFonts w:ascii="Times New Roman" w:hAnsi="Times New Roman" w:cs="Times New Roman"/>
          <w:sz w:val="28"/>
          <w:szCs w:val="28"/>
        </w:rPr>
        <w:t xml:space="preserve"> некоммерческим организациям, не являющимся муниципал</w:t>
      </w:r>
      <w:r w:rsidR="00216860">
        <w:rPr>
          <w:rFonts w:ascii="Times New Roman" w:hAnsi="Times New Roman" w:cs="Times New Roman"/>
          <w:sz w:val="28"/>
          <w:szCs w:val="28"/>
        </w:rPr>
        <w:t>ьными учреждениями согласно приложению, к настоящему постановлению.</w:t>
      </w:r>
      <w:r w:rsidR="00FB7E8C" w:rsidRPr="00BD6293">
        <w:rPr>
          <w:rFonts w:eastAsiaTheme="minorHAnsi"/>
          <w:sz w:val="28"/>
          <w:szCs w:val="28"/>
          <w:lang w:eastAsia="en-US"/>
        </w:rPr>
        <w:cr/>
      </w:r>
      <w:r w:rsidR="00FB7E8C">
        <w:rPr>
          <w:rFonts w:eastAsiaTheme="minorHAnsi"/>
          <w:sz w:val="28"/>
          <w:szCs w:val="28"/>
          <w:lang w:eastAsia="en-US"/>
        </w:rPr>
        <w:t xml:space="preserve">         </w:t>
      </w:r>
      <w:r w:rsidR="00FB7E8C" w:rsidRPr="00216860">
        <w:rPr>
          <w:rFonts w:ascii="Times New Roman" w:hAnsi="Times New Roman" w:cs="Times New Roman"/>
          <w:sz w:val="28"/>
          <w:szCs w:val="28"/>
        </w:rPr>
        <w:t>2.</w:t>
      </w:r>
      <w:r w:rsidR="00216860">
        <w:rPr>
          <w:rFonts w:ascii="Times New Roman" w:hAnsi="Times New Roman" w:cs="Times New Roman"/>
          <w:sz w:val="28"/>
          <w:szCs w:val="28"/>
        </w:rPr>
        <w:t xml:space="preserve"> </w:t>
      </w:r>
      <w:r w:rsidR="00555627">
        <w:rPr>
          <w:rFonts w:ascii="Times New Roman" w:hAnsi="Times New Roman" w:cs="Times New Roman"/>
          <w:sz w:val="28"/>
          <w:szCs w:val="28"/>
        </w:rPr>
        <w:t>Пресс-секретарю г</w:t>
      </w:r>
      <w:r w:rsidR="00FB7E8C" w:rsidRPr="00216860">
        <w:rPr>
          <w:rFonts w:ascii="Times New Roman" w:hAnsi="Times New Roman" w:cs="Times New Roman"/>
          <w:sz w:val="28"/>
          <w:szCs w:val="28"/>
        </w:rPr>
        <w:t>лавы Ташт</w:t>
      </w:r>
      <w:r w:rsidR="00416EB3">
        <w:rPr>
          <w:rFonts w:ascii="Times New Roman" w:hAnsi="Times New Roman" w:cs="Times New Roman"/>
          <w:sz w:val="28"/>
          <w:szCs w:val="28"/>
        </w:rPr>
        <w:t>агольского муниципального округа</w:t>
      </w:r>
      <w:r w:rsidR="00FB7E8C" w:rsidRPr="00216860">
        <w:rPr>
          <w:rFonts w:ascii="Times New Roman" w:hAnsi="Times New Roman" w:cs="Times New Roman"/>
          <w:sz w:val="28"/>
          <w:szCs w:val="28"/>
        </w:rPr>
        <w:t xml:space="preserve"> (Кустова М.Л.) настоящее постановление разместить на официальном сайте администрации Ташт</w:t>
      </w:r>
      <w:r w:rsidR="00416EB3">
        <w:rPr>
          <w:rFonts w:ascii="Times New Roman" w:hAnsi="Times New Roman" w:cs="Times New Roman"/>
          <w:sz w:val="28"/>
          <w:szCs w:val="28"/>
        </w:rPr>
        <w:t>агольского муниципального округа</w:t>
      </w:r>
      <w:r w:rsidR="00FB7E8C" w:rsidRPr="00216860">
        <w:rPr>
          <w:rFonts w:ascii="Times New Roman" w:hAnsi="Times New Roman" w:cs="Times New Roman"/>
          <w:sz w:val="28"/>
          <w:szCs w:val="28"/>
        </w:rPr>
        <w:t xml:space="preserve"> в информационно-телекоммуникационной сети «Интернет» и опубликовать в газете «Красная Шория».</w:t>
      </w:r>
    </w:p>
    <w:p w14:paraId="4808ECF0" w14:textId="77777777" w:rsidR="00FB7E8C" w:rsidRPr="00B259C1" w:rsidRDefault="00FB7E8C" w:rsidP="00FB7E8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DA0083">
        <w:rPr>
          <w:rFonts w:ascii="Times New Roman" w:hAnsi="Times New Roman" w:cs="Times New Roman"/>
          <w:sz w:val="28"/>
          <w:szCs w:val="28"/>
        </w:rPr>
        <w:t>. Контроль за ис</w:t>
      </w:r>
      <w:r>
        <w:rPr>
          <w:rFonts w:ascii="Times New Roman" w:hAnsi="Times New Roman" w:cs="Times New Roman"/>
          <w:sz w:val="28"/>
          <w:szCs w:val="28"/>
        </w:rPr>
        <w:t>полнением настоящего п</w:t>
      </w:r>
      <w:r w:rsidRPr="00DA0083">
        <w:rPr>
          <w:rFonts w:ascii="Times New Roman" w:hAnsi="Times New Roman" w:cs="Times New Roman"/>
          <w:sz w:val="28"/>
          <w:szCs w:val="28"/>
        </w:rPr>
        <w:t xml:space="preserve">остановления </w:t>
      </w:r>
      <w:r w:rsidR="00277FB7">
        <w:rPr>
          <w:rFonts w:ascii="Times New Roman" w:hAnsi="Times New Roman" w:cs="Times New Roman"/>
          <w:sz w:val="28"/>
          <w:szCs w:val="28"/>
        </w:rPr>
        <w:t>возложить на</w:t>
      </w:r>
      <w:r>
        <w:rPr>
          <w:rFonts w:ascii="Times New Roman" w:hAnsi="Times New Roman" w:cs="Times New Roman"/>
          <w:sz w:val="28"/>
          <w:szCs w:val="28"/>
        </w:rPr>
        <w:t xml:space="preserve"> заместителя главы Ташт</w:t>
      </w:r>
      <w:r w:rsidR="00277FB7">
        <w:rPr>
          <w:rFonts w:ascii="Times New Roman" w:hAnsi="Times New Roman" w:cs="Times New Roman"/>
          <w:sz w:val="28"/>
          <w:szCs w:val="28"/>
        </w:rPr>
        <w:t>агольского муниципального округа по финансам - начальника финансового управления Л.А. Моисееву</w:t>
      </w:r>
      <w:r>
        <w:rPr>
          <w:rFonts w:ascii="Times New Roman" w:hAnsi="Times New Roman" w:cs="Times New Roman"/>
          <w:sz w:val="28"/>
          <w:szCs w:val="28"/>
        </w:rPr>
        <w:t xml:space="preserve">. </w:t>
      </w:r>
    </w:p>
    <w:p w14:paraId="19769652" w14:textId="77777777" w:rsidR="00C40F87" w:rsidRDefault="00FB7E8C" w:rsidP="00C40F87">
      <w:pPr>
        <w:pStyle w:val="31"/>
        <w:ind w:left="0" w:firstLine="540"/>
        <w:jc w:val="both"/>
        <w:rPr>
          <w:rFonts w:ascii="Times New Roman" w:hAnsi="Times New Roman" w:cs="Times New Roman"/>
          <w:sz w:val="28"/>
          <w:szCs w:val="28"/>
        </w:rPr>
      </w:pPr>
      <w:r w:rsidRPr="00216860">
        <w:rPr>
          <w:rFonts w:ascii="Times New Roman" w:hAnsi="Times New Roman" w:cs="Times New Roman"/>
          <w:sz w:val="28"/>
          <w:szCs w:val="28"/>
        </w:rPr>
        <w:t>4. Настояще</w:t>
      </w:r>
      <w:r w:rsidR="00C40F87">
        <w:rPr>
          <w:rFonts w:ascii="Times New Roman" w:hAnsi="Times New Roman" w:cs="Times New Roman"/>
          <w:sz w:val="28"/>
          <w:szCs w:val="28"/>
        </w:rPr>
        <w:t>е постановление вступает в силу</w:t>
      </w:r>
      <w:r w:rsidR="00C40F87" w:rsidRPr="006B3B5C">
        <w:rPr>
          <w:rFonts w:ascii="Times New Roman" w:hAnsi="Times New Roman" w:cs="Times New Roman"/>
          <w:color w:val="000000"/>
          <w:sz w:val="24"/>
          <w:szCs w:val="24"/>
        </w:rPr>
        <w:t xml:space="preserve"> </w:t>
      </w:r>
      <w:r w:rsidR="00C40F87" w:rsidRPr="00C40F87">
        <w:rPr>
          <w:rFonts w:ascii="Times New Roman" w:hAnsi="Times New Roman" w:cs="Times New Roman"/>
          <w:color w:val="000000"/>
          <w:sz w:val="28"/>
          <w:szCs w:val="28"/>
        </w:rPr>
        <w:t>со дня, следующего за днем его официального опубликования</w:t>
      </w:r>
      <w:r w:rsidR="00C40F87">
        <w:rPr>
          <w:rFonts w:ascii="Times New Roman" w:hAnsi="Times New Roman" w:cs="Times New Roman"/>
          <w:sz w:val="28"/>
          <w:szCs w:val="28"/>
        </w:rPr>
        <w:t>.</w:t>
      </w:r>
    </w:p>
    <w:p w14:paraId="7571872D" w14:textId="77777777" w:rsidR="00383198" w:rsidRPr="009A2715" w:rsidRDefault="00383198" w:rsidP="00C40F87">
      <w:pPr>
        <w:pStyle w:val="31"/>
        <w:spacing w:after="0"/>
        <w:ind w:left="0"/>
        <w:jc w:val="both"/>
        <w:rPr>
          <w:rFonts w:ascii="Times New Roman" w:hAnsi="Times New Roman" w:cs="Times New Roman"/>
          <w:sz w:val="28"/>
          <w:szCs w:val="28"/>
        </w:rPr>
      </w:pPr>
    </w:p>
    <w:p w14:paraId="1F5BBCD1" w14:textId="77777777" w:rsidR="00C40F87" w:rsidRDefault="00C40F87" w:rsidP="00C40F87">
      <w:pPr>
        <w:pStyle w:val="31"/>
        <w:spacing w:after="0"/>
        <w:ind w:left="0"/>
        <w:jc w:val="both"/>
        <w:rPr>
          <w:rFonts w:ascii="Times New Roman" w:hAnsi="Times New Roman" w:cs="Times New Roman"/>
          <w:sz w:val="28"/>
          <w:szCs w:val="28"/>
        </w:rPr>
      </w:pPr>
      <w:r>
        <w:rPr>
          <w:rFonts w:ascii="Times New Roman" w:hAnsi="Times New Roman" w:cs="Times New Roman"/>
          <w:sz w:val="28"/>
          <w:szCs w:val="28"/>
        </w:rPr>
        <w:lastRenderedPageBreak/>
        <w:t>Временно исполняющий</w:t>
      </w:r>
    </w:p>
    <w:p w14:paraId="1D674DF5" w14:textId="77777777" w:rsidR="00FB7E8C" w:rsidRPr="00DA0083" w:rsidRDefault="005441A1" w:rsidP="00C40F87">
      <w:pPr>
        <w:pStyle w:val="31"/>
        <w:spacing w:after="0"/>
        <w:ind w:left="0"/>
        <w:jc w:val="both"/>
        <w:rPr>
          <w:rFonts w:ascii="Times New Roman" w:hAnsi="Times New Roman" w:cs="Times New Roman"/>
          <w:sz w:val="28"/>
          <w:szCs w:val="28"/>
        </w:rPr>
      </w:pPr>
      <w:r>
        <w:rPr>
          <w:rFonts w:ascii="Times New Roman" w:hAnsi="Times New Roman" w:cs="Times New Roman"/>
          <w:sz w:val="28"/>
          <w:szCs w:val="28"/>
        </w:rPr>
        <w:t>п</w:t>
      </w:r>
      <w:r w:rsidR="00C40F87">
        <w:rPr>
          <w:rFonts w:ascii="Times New Roman" w:hAnsi="Times New Roman" w:cs="Times New Roman"/>
          <w:sz w:val="28"/>
          <w:szCs w:val="28"/>
        </w:rPr>
        <w:t>олномочия главы</w:t>
      </w:r>
      <w:r w:rsidR="00FB7E8C" w:rsidRPr="00DA0083">
        <w:rPr>
          <w:rFonts w:ascii="Times New Roman" w:hAnsi="Times New Roman" w:cs="Times New Roman"/>
          <w:sz w:val="28"/>
          <w:szCs w:val="28"/>
        </w:rPr>
        <w:t xml:space="preserve"> Таштагольского</w:t>
      </w:r>
    </w:p>
    <w:p w14:paraId="1F26740B" w14:textId="77777777" w:rsidR="00FB7E8C" w:rsidRDefault="00C40F87" w:rsidP="00C40F87">
      <w:pPr>
        <w:pStyle w:val="ConsPlusNormal"/>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r w:rsidR="00FB7E8C" w:rsidRPr="00DA0083">
        <w:rPr>
          <w:rFonts w:ascii="Times New Roman" w:hAnsi="Times New Roman" w:cs="Times New Roman"/>
          <w:sz w:val="28"/>
          <w:szCs w:val="28"/>
        </w:rPr>
        <w:t xml:space="preserve">                                      </w:t>
      </w:r>
      <w:r w:rsidR="00FB7E8C">
        <w:rPr>
          <w:rFonts w:ascii="Times New Roman" w:hAnsi="Times New Roman" w:cs="Times New Roman"/>
          <w:sz w:val="28"/>
          <w:szCs w:val="28"/>
        </w:rPr>
        <w:t xml:space="preserve">       </w:t>
      </w:r>
      <w:r>
        <w:rPr>
          <w:rFonts w:ascii="Times New Roman" w:hAnsi="Times New Roman" w:cs="Times New Roman"/>
          <w:sz w:val="28"/>
          <w:szCs w:val="28"/>
        </w:rPr>
        <w:t xml:space="preserve">                      В.С. </w:t>
      </w:r>
      <w:proofErr w:type="spellStart"/>
      <w:r>
        <w:rPr>
          <w:rFonts w:ascii="Times New Roman" w:hAnsi="Times New Roman" w:cs="Times New Roman"/>
          <w:sz w:val="28"/>
          <w:szCs w:val="28"/>
        </w:rPr>
        <w:t>Швайгерт</w:t>
      </w:r>
      <w:proofErr w:type="spellEnd"/>
    </w:p>
    <w:p w14:paraId="213E7AC7" w14:textId="77777777" w:rsidR="00C40F87" w:rsidRPr="00B259C1" w:rsidRDefault="00C40F87" w:rsidP="00C40F87">
      <w:pPr>
        <w:pStyle w:val="ConsPlusNormal"/>
        <w:jc w:val="both"/>
        <w:rPr>
          <w:rFonts w:ascii="Times New Roman" w:hAnsi="Times New Roman" w:cs="Times New Roman"/>
          <w:sz w:val="28"/>
          <w:szCs w:val="28"/>
        </w:rPr>
      </w:pPr>
    </w:p>
    <w:p w14:paraId="74F8E148" w14:textId="77777777" w:rsidR="00383198" w:rsidRPr="009A2715" w:rsidRDefault="00383198" w:rsidP="00FB65A8">
      <w:pPr>
        <w:widowControl/>
        <w:jc w:val="right"/>
        <w:rPr>
          <w:rFonts w:ascii="Times New Roman" w:hAnsi="Times New Roman" w:cs="Times New Roman"/>
          <w:sz w:val="28"/>
          <w:szCs w:val="28"/>
        </w:rPr>
      </w:pPr>
    </w:p>
    <w:p w14:paraId="0AE781D1" w14:textId="77777777" w:rsidR="00383198" w:rsidRPr="009A2715" w:rsidRDefault="00383198" w:rsidP="00FB65A8">
      <w:pPr>
        <w:widowControl/>
        <w:jc w:val="right"/>
        <w:rPr>
          <w:rFonts w:ascii="Times New Roman" w:hAnsi="Times New Roman" w:cs="Times New Roman"/>
          <w:sz w:val="28"/>
          <w:szCs w:val="28"/>
        </w:rPr>
      </w:pPr>
    </w:p>
    <w:p w14:paraId="6E6BEFBC" w14:textId="77777777" w:rsidR="00383198" w:rsidRPr="009A2715" w:rsidRDefault="00383198" w:rsidP="00FB65A8">
      <w:pPr>
        <w:widowControl/>
        <w:jc w:val="right"/>
        <w:rPr>
          <w:rFonts w:ascii="Times New Roman" w:hAnsi="Times New Roman" w:cs="Times New Roman"/>
          <w:sz w:val="28"/>
          <w:szCs w:val="28"/>
        </w:rPr>
      </w:pPr>
    </w:p>
    <w:p w14:paraId="3DD90412" w14:textId="77777777" w:rsidR="00383198" w:rsidRPr="009A2715" w:rsidRDefault="00383198" w:rsidP="00FB65A8">
      <w:pPr>
        <w:widowControl/>
        <w:jc w:val="right"/>
        <w:rPr>
          <w:rFonts w:ascii="Times New Roman" w:hAnsi="Times New Roman" w:cs="Times New Roman"/>
          <w:sz w:val="28"/>
          <w:szCs w:val="28"/>
        </w:rPr>
      </w:pPr>
    </w:p>
    <w:p w14:paraId="497DFB48" w14:textId="77777777" w:rsidR="00383198" w:rsidRPr="009A2715" w:rsidRDefault="00383198" w:rsidP="00FB65A8">
      <w:pPr>
        <w:widowControl/>
        <w:jc w:val="right"/>
        <w:rPr>
          <w:rFonts w:ascii="Times New Roman" w:hAnsi="Times New Roman" w:cs="Times New Roman"/>
          <w:sz w:val="28"/>
          <w:szCs w:val="28"/>
        </w:rPr>
      </w:pPr>
    </w:p>
    <w:p w14:paraId="011DE3B5" w14:textId="77777777" w:rsidR="00383198" w:rsidRPr="009A2715" w:rsidRDefault="00383198" w:rsidP="00FB65A8">
      <w:pPr>
        <w:widowControl/>
        <w:jc w:val="right"/>
        <w:rPr>
          <w:rFonts w:ascii="Times New Roman" w:hAnsi="Times New Roman" w:cs="Times New Roman"/>
          <w:sz w:val="28"/>
          <w:szCs w:val="28"/>
        </w:rPr>
      </w:pPr>
    </w:p>
    <w:p w14:paraId="72B55577" w14:textId="77777777" w:rsidR="00383198" w:rsidRPr="009A2715" w:rsidRDefault="00383198" w:rsidP="00FB65A8">
      <w:pPr>
        <w:widowControl/>
        <w:jc w:val="right"/>
        <w:rPr>
          <w:rFonts w:ascii="Times New Roman" w:hAnsi="Times New Roman" w:cs="Times New Roman"/>
          <w:sz w:val="28"/>
          <w:szCs w:val="28"/>
        </w:rPr>
      </w:pPr>
    </w:p>
    <w:p w14:paraId="319CB7B5" w14:textId="77777777" w:rsidR="00383198" w:rsidRPr="009A2715" w:rsidRDefault="00383198" w:rsidP="00FB65A8">
      <w:pPr>
        <w:widowControl/>
        <w:jc w:val="right"/>
        <w:rPr>
          <w:rFonts w:ascii="Times New Roman" w:hAnsi="Times New Roman" w:cs="Times New Roman"/>
          <w:sz w:val="28"/>
          <w:szCs w:val="28"/>
        </w:rPr>
      </w:pPr>
    </w:p>
    <w:p w14:paraId="64407B56" w14:textId="77777777" w:rsidR="00383198" w:rsidRPr="009A2715" w:rsidRDefault="00383198" w:rsidP="00FB65A8">
      <w:pPr>
        <w:widowControl/>
        <w:jc w:val="right"/>
        <w:rPr>
          <w:rFonts w:ascii="Times New Roman" w:hAnsi="Times New Roman" w:cs="Times New Roman"/>
          <w:sz w:val="28"/>
          <w:szCs w:val="28"/>
        </w:rPr>
      </w:pPr>
    </w:p>
    <w:p w14:paraId="18C87141" w14:textId="77777777" w:rsidR="00383198" w:rsidRPr="009A2715" w:rsidRDefault="00383198" w:rsidP="00FB65A8">
      <w:pPr>
        <w:widowControl/>
        <w:jc w:val="right"/>
        <w:rPr>
          <w:rFonts w:ascii="Times New Roman" w:hAnsi="Times New Roman" w:cs="Times New Roman"/>
          <w:sz w:val="28"/>
          <w:szCs w:val="28"/>
        </w:rPr>
      </w:pPr>
    </w:p>
    <w:p w14:paraId="5CAD8A60" w14:textId="77777777" w:rsidR="00383198" w:rsidRPr="009A2715" w:rsidRDefault="00383198" w:rsidP="00FB65A8">
      <w:pPr>
        <w:widowControl/>
        <w:jc w:val="right"/>
        <w:rPr>
          <w:rFonts w:ascii="Times New Roman" w:hAnsi="Times New Roman" w:cs="Times New Roman"/>
          <w:sz w:val="28"/>
          <w:szCs w:val="28"/>
        </w:rPr>
      </w:pPr>
    </w:p>
    <w:p w14:paraId="08A274D2" w14:textId="77777777" w:rsidR="00383198" w:rsidRPr="009A2715" w:rsidRDefault="00383198" w:rsidP="00FB65A8">
      <w:pPr>
        <w:widowControl/>
        <w:jc w:val="right"/>
        <w:rPr>
          <w:rFonts w:ascii="Times New Roman" w:hAnsi="Times New Roman" w:cs="Times New Roman"/>
          <w:sz w:val="28"/>
          <w:szCs w:val="28"/>
        </w:rPr>
      </w:pPr>
    </w:p>
    <w:p w14:paraId="5B685E00" w14:textId="77777777" w:rsidR="00383198" w:rsidRPr="009A2715" w:rsidRDefault="00383198" w:rsidP="00FB65A8">
      <w:pPr>
        <w:widowControl/>
        <w:jc w:val="right"/>
        <w:rPr>
          <w:rFonts w:ascii="Times New Roman" w:hAnsi="Times New Roman" w:cs="Times New Roman"/>
          <w:sz w:val="28"/>
          <w:szCs w:val="28"/>
        </w:rPr>
      </w:pPr>
    </w:p>
    <w:p w14:paraId="4DEB0B4D" w14:textId="77777777" w:rsidR="00383198" w:rsidRPr="009A2715" w:rsidRDefault="00383198" w:rsidP="00FB65A8">
      <w:pPr>
        <w:widowControl/>
        <w:jc w:val="right"/>
        <w:rPr>
          <w:rFonts w:ascii="Times New Roman" w:hAnsi="Times New Roman" w:cs="Times New Roman"/>
          <w:sz w:val="28"/>
          <w:szCs w:val="28"/>
        </w:rPr>
      </w:pPr>
    </w:p>
    <w:p w14:paraId="4D1D78FD" w14:textId="77777777" w:rsidR="00383198" w:rsidRPr="009A2715" w:rsidRDefault="00383198" w:rsidP="00FB65A8">
      <w:pPr>
        <w:widowControl/>
        <w:jc w:val="right"/>
        <w:rPr>
          <w:rFonts w:ascii="Times New Roman" w:hAnsi="Times New Roman" w:cs="Times New Roman"/>
          <w:sz w:val="28"/>
          <w:szCs w:val="28"/>
        </w:rPr>
      </w:pPr>
    </w:p>
    <w:p w14:paraId="7EB770F3" w14:textId="77777777" w:rsidR="00383198" w:rsidRPr="009A2715" w:rsidRDefault="00383198" w:rsidP="00FB65A8">
      <w:pPr>
        <w:widowControl/>
        <w:jc w:val="right"/>
        <w:rPr>
          <w:rFonts w:ascii="Times New Roman" w:hAnsi="Times New Roman" w:cs="Times New Roman"/>
          <w:sz w:val="28"/>
          <w:szCs w:val="28"/>
        </w:rPr>
      </w:pPr>
    </w:p>
    <w:p w14:paraId="5E7521D2" w14:textId="77777777" w:rsidR="00383198" w:rsidRPr="009A2715" w:rsidRDefault="00383198" w:rsidP="00FB65A8">
      <w:pPr>
        <w:widowControl/>
        <w:jc w:val="right"/>
        <w:rPr>
          <w:rFonts w:ascii="Times New Roman" w:hAnsi="Times New Roman" w:cs="Times New Roman"/>
          <w:sz w:val="28"/>
          <w:szCs w:val="28"/>
        </w:rPr>
      </w:pPr>
    </w:p>
    <w:p w14:paraId="4E9F65C2" w14:textId="77777777" w:rsidR="00383198" w:rsidRPr="009A2715" w:rsidRDefault="00383198" w:rsidP="00FB65A8">
      <w:pPr>
        <w:widowControl/>
        <w:jc w:val="right"/>
        <w:rPr>
          <w:rFonts w:ascii="Times New Roman" w:hAnsi="Times New Roman" w:cs="Times New Roman"/>
          <w:sz w:val="28"/>
          <w:szCs w:val="28"/>
        </w:rPr>
      </w:pPr>
    </w:p>
    <w:p w14:paraId="540F8F9A" w14:textId="77777777" w:rsidR="00383198" w:rsidRPr="009A2715" w:rsidRDefault="00383198" w:rsidP="00FB65A8">
      <w:pPr>
        <w:widowControl/>
        <w:jc w:val="right"/>
        <w:rPr>
          <w:rFonts w:ascii="Times New Roman" w:hAnsi="Times New Roman" w:cs="Times New Roman"/>
          <w:sz w:val="28"/>
          <w:szCs w:val="28"/>
        </w:rPr>
      </w:pPr>
    </w:p>
    <w:p w14:paraId="7404F5C3" w14:textId="77777777" w:rsidR="00383198" w:rsidRPr="009A2715" w:rsidRDefault="00383198" w:rsidP="00FB65A8">
      <w:pPr>
        <w:widowControl/>
        <w:jc w:val="right"/>
        <w:rPr>
          <w:rFonts w:ascii="Times New Roman" w:hAnsi="Times New Roman" w:cs="Times New Roman"/>
          <w:sz w:val="28"/>
          <w:szCs w:val="28"/>
        </w:rPr>
      </w:pPr>
    </w:p>
    <w:p w14:paraId="7D552C7A" w14:textId="77777777" w:rsidR="00383198" w:rsidRPr="009A2715" w:rsidRDefault="00383198" w:rsidP="00FB65A8">
      <w:pPr>
        <w:widowControl/>
        <w:jc w:val="right"/>
        <w:rPr>
          <w:rFonts w:ascii="Times New Roman" w:hAnsi="Times New Roman" w:cs="Times New Roman"/>
          <w:sz w:val="28"/>
          <w:szCs w:val="28"/>
        </w:rPr>
      </w:pPr>
    </w:p>
    <w:p w14:paraId="4798413A" w14:textId="77777777" w:rsidR="00383198" w:rsidRPr="009A2715" w:rsidRDefault="00383198" w:rsidP="00FB65A8">
      <w:pPr>
        <w:widowControl/>
        <w:jc w:val="right"/>
        <w:rPr>
          <w:rFonts w:ascii="Times New Roman" w:hAnsi="Times New Roman" w:cs="Times New Roman"/>
          <w:sz w:val="28"/>
          <w:szCs w:val="28"/>
        </w:rPr>
      </w:pPr>
    </w:p>
    <w:p w14:paraId="370B201E" w14:textId="77777777" w:rsidR="00383198" w:rsidRPr="009A2715" w:rsidRDefault="00383198" w:rsidP="00FB65A8">
      <w:pPr>
        <w:widowControl/>
        <w:jc w:val="right"/>
        <w:rPr>
          <w:rFonts w:ascii="Times New Roman" w:hAnsi="Times New Roman" w:cs="Times New Roman"/>
          <w:sz w:val="28"/>
          <w:szCs w:val="28"/>
        </w:rPr>
      </w:pPr>
    </w:p>
    <w:p w14:paraId="40DBF4C4" w14:textId="77777777" w:rsidR="00383198" w:rsidRPr="009A2715" w:rsidRDefault="00383198" w:rsidP="00FB65A8">
      <w:pPr>
        <w:widowControl/>
        <w:jc w:val="right"/>
        <w:rPr>
          <w:rFonts w:ascii="Times New Roman" w:hAnsi="Times New Roman" w:cs="Times New Roman"/>
          <w:sz w:val="28"/>
          <w:szCs w:val="28"/>
        </w:rPr>
      </w:pPr>
    </w:p>
    <w:p w14:paraId="5149E32F" w14:textId="77777777" w:rsidR="00383198" w:rsidRPr="009A2715" w:rsidRDefault="00383198" w:rsidP="00FB65A8">
      <w:pPr>
        <w:widowControl/>
        <w:jc w:val="right"/>
        <w:rPr>
          <w:rFonts w:ascii="Times New Roman" w:hAnsi="Times New Roman" w:cs="Times New Roman"/>
          <w:sz w:val="28"/>
          <w:szCs w:val="28"/>
        </w:rPr>
      </w:pPr>
    </w:p>
    <w:p w14:paraId="1A9D7611" w14:textId="77777777" w:rsidR="00383198" w:rsidRPr="009A2715" w:rsidRDefault="00383198" w:rsidP="00FB65A8">
      <w:pPr>
        <w:widowControl/>
        <w:jc w:val="right"/>
        <w:rPr>
          <w:rFonts w:ascii="Times New Roman" w:hAnsi="Times New Roman" w:cs="Times New Roman"/>
          <w:sz w:val="28"/>
          <w:szCs w:val="28"/>
        </w:rPr>
      </w:pPr>
    </w:p>
    <w:p w14:paraId="25C7248C" w14:textId="77777777" w:rsidR="00383198" w:rsidRPr="009A2715" w:rsidRDefault="00383198" w:rsidP="00FB65A8">
      <w:pPr>
        <w:widowControl/>
        <w:jc w:val="right"/>
        <w:rPr>
          <w:rFonts w:ascii="Times New Roman" w:hAnsi="Times New Roman" w:cs="Times New Roman"/>
          <w:sz w:val="28"/>
          <w:szCs w:val="28"/>
        </w:rPr>
      </w:pPr>
    </w:p>
    <w:p w14:paraId="63D1D571" w14:textId="77777777" w:rsidR="00383198" w:rsidRPr="009A2715" w:rsidRDefault="00383198" w:rsidP="00FB65A8">
      <w:pPr>
        <w:widowControl/>
        <w:jc w:val="right"/>
        <w:rPr>
          <w:rFonts w:ascii="Times New Roman" w:hAnsi="Times New Roman" w:cs="Times New Roman"/>
          <w:sz w:val="28"/>
          <w:szCs w:val="28"/>
        </w:rPr>
      </w:pPr>
    </w:p>
    <w:p w14:paraId="03F62DF1" w14:textId="77777777" w:rsidR="00383198" w:rsidRPr="009A2715" w:rsidRDefault="00383198" w:rsidP="00FB65A8">
      <w:pPr>
        <w:widowControl/>
        <w:jc w:val="right"/>
        <w:rPr>
          <w:rFonts w:ascii="Times New Roman" w:hAnsi="Times New Roman" w:cs="Times New Roman"/>
          <w:sz w:val="28"/>
          <w:szCs w:val="28"/>
        </w:rPr>
      </w:pPr>
    </w:p>
    <w:p w14:paraId="164D1A85" w14:textId="77777777" w:rsidR="00383198" w:rsidRPr="009A2715" w:rsidRDefault="00383198" w:rsidP="00FB65A8">
      <w:pPr>
        <w:widowControl/>
        <w:jc w:val="right"/>
        <w:rPr>
          <w:rFonts w:ascii="Times New Roman" w:hAnsi="Times New Roman" w:cs="Times New Roman"/>
          <w:sz w:val="28"/>
          <w:szCs w:val="28"/>
        </w:rPr>
      </w:pPr>
    </w:p>
    <w:p w14:paraId="26FF1AFD" w14:textId="77777777" w:rsidR="00383198" w:rsidRPr="009A2715" w:rsidRDefault="00383198" w:rsidP="00FB65A8">
      <w:pPr>
        <w:widowControl/>
        <w:jc w:val="right"/>
        <w:rPr>
          <w:rFonts w:ascii="Times New Roman" w:hAnsi="Times New Roman" w:cs="Times New Roman"/>
          <w:sz w:val="28"/>
          <w:szCs w:val="28"/>
        </w:rPr>
      </w:pPr>
    </w:p>
    <w:p w14:paraId="23BB1801" w14:textId="77777777" w:rsidR="00383198" w:rsidRPr="009A2715" w:rsidRDefault="00383198" w:rsidP="00FB65A8">
      <w:pPr>
        <w:widowControl/>
        <w:jc w:val="right"/>
        <w:rPr>
          <w:rFonts w:ascii="Times New Roman" w:hAnsi="Times New Roman" w:cs="Times New Roman"/>
          <w:sz w:val="28"/>
          <w:szCs w:val="28"/>
        </w:rPr>
      </w:pPr>
    </w:p>
    <w:p w14:paraId="5B94ABC3" w14:textId="77777777" w:rsidR="00383198" w:rsidRPr="009A2715" w:rsidRDefault="00383198" w:rsidP="00FB65A8">
      <w:pPr>
        <w:widowControl/>
        <w:jc w:val="right"/>
        <w:rPr>
          <w:rFonts w:ascii="Times New Roman" w:hAnsi="Times New Roman" w:cs="Times New Roman"/>
          <w:sz w:val="28"/>
          <w:szCs w:val="28"/>
        </w:rPr>
      </w:pPr>
    </w:p>
    <w:p w14:paraId="718E4A07" w14:textId="77777777" w:rsidR="00383198" w:rsidRPr="009A2715" w:rsidRDefault="00383198" w:rsidP="00FB65A8">
      <w:pPr>
        <w:widowControl/>
        <w:jc w:val="right"/>
        <w:rPr>
          <w:rFonts w:ascii="Times New Roman" w:hAnsi="Times New Roman" w:cs="Times New Roman"/>
          <w:sz w:val="28"/>
          <w:szCs w:val="28"/>
        </w:rPr>
      </w:pPr>
    </w:p>
    <w:p w14:paraId="7ABAE7D9" w14:textId="77777777" w:rsidR="00383198" w:rsidRPr="009A2715" w:rsidRDefault="00383198" w:rsidP="00FB65A8">
      <w:pPr>
        <w:widowControl/>
        <w:jc w:val="right"/>
        <w:rPr>
          <w:rFonts w:ascii="Times New Roman" w:hAnsi="Times New Roman" w:cs="Times New Roman"/>
          <w:sz w:val="28"/>
          <w:szCs w:val="28"/>
        </w:rPr>
      </w:pPr>
    </w:p>
    <w:p w14:paraId="6F5D7307" w14:textId="77777777" w:rsidR="00383198" w:rsidRPr="009A2715" w:rsidRDefault="00383198" w:rsidP="00FB65A8">
      <w:pPr>
        <w:widowControl/>
        <w:jc w:val="right"/>
        <w:rPr>
          <w:rFonts w:ascii="Times New Roman" w:hAnsi="Times New Roman" w:cs="Times New Roman"/>
          <w:sz w:val="28"/>
          <w:szCs w:val="28"/>
        </w:rPr>
      </w:pPr>
    </w:p>
    <w:p w14:paraId="6F12D5D7" w14:textId="77777777" w:rsidR="00383198" w:rsidRPr="009A2715" w:rsidRDefault="00383198" w:rsidP="00FB65A8">
      <w:pPr>
        <w:widowControl/>
        <w:jc w:val="right"/>
        <w:rPr>
          <w:rFonts w:ascii="Times New Roman" w:hAnsi="Times New Roman" w:cs="Times New Roman"/>
          <w:sz w:val="28"/>
          <w:szCs w:val="28"/>
        </w:rPr>
      </w:pPr>
    </w:p>
    <w:p w14:paraId="40A29483" w14:textId="77777777" w:rsidR="00383198" w:rsidRPr="009A2715" w:rsidRDefault="00383198" w:rsidP="00FB65A8">
      <w:pPr>
        <w:widowControl/>
        <w:jc w:val="right"/>
        <w:rPr>
          <w:rFonts w:ascii="Times New Roman" w:hAnsi="Times New Roman" w:cs="Times New Roman"/>
          <w:sz w:val="28"/>
          <w:szCs w:val="28"/>
        </w:rPr>
      </w:pPr>
    </w:p>
    <w:p w14:paraId="382845B9" w14:textId="77777777" w:rsidR="00383198" w:rsidRPr="009A2715" w:rsidRDefault="00383198" w:rsidP="00FB65A8">
      <w:pPr>
        <w:widowControl/>
        <w:jc w:val="right"/>
        <w:rPr>
          <w:rFonts w:ascii="Times New Roman" w:hAnsi="Times New Roman" w:cs="Times New Roman"/>
          <w:sz w:val="28"/>
          <w:szCs w:val="28"/>
        </w:rPr>
      </w:pPr>
    </w:p>
    <w:p w14:paraId="7C07A5C4" w14:textId="77777777" w:rsidR="00383198" w:rsidRPr="009A2715" w:rsidRDefault="00383198" w:rsidP="00FB65A8">
      <w:pPr>
        <w:widowControl/>
        <w:jc w:val="right"/>
        <w:rPr>
          <w:rFonts w:ascii="Times New Roman" w:hAnsi="Times New Roman" w:cs="Times New Roman"/>
          <w:sz w:val="28"/>
          <w:szCs w:val="28"/>
        </w:rPr>
      </w:pPr>
    </w:p>
    <w:p w14:paraId="4C6F4F0E" w14:textId="77777777" w:rsidR="00383198" w:rsidRPr="009A2715" w:rsidRDefault="00383198" w:rsidP="00FB65A8">
      <w:pPr>
        <w:widowControl/>
        <w:jc w:val="right"/>
        <w:rPr>
          <w:rFonts w:ascii="Times New Roman" w:hAnsi="Times New Roman" w:cs="Times New Roman"/>
          <w:sz w:val="28"/>
          <w:szCs w:val="28"/>
        </w:rPr>
      </w:pPr>
    </w:p>
    <w:p w14:paraId="6538B9DB" w14:textId="77777777" w:rsidR="00383198" w:rsidRPr="009A2715" w:rsidRDefault="00383198" w:rsidP="00FB65A8">
      <w:pPr>
        <w:widowControl/>
        <w:jc w:val="right"/>
        <w:rPr>
          <w:rFonts w:ascii="Times New Roman" w:hAnsi="Times New Roman" w:cs="Times New Roman"/>
          <w:sz w:val="28"/>
          <w:szCs w:val="28"/>
        </w:rPr>
      </w:pPr>
    </w:p>
    <w:p w14:paraId="4C3EE45E" w14:textId="77777777" w:rsidR="00383198" w:rsidRPr="009A2715" w:rsidRDefault="00383198" w:rsidP="00FB65A8">
      <w:pPr>
        <w:widowControl/>
        <w:jc w:val="right"/>
        <w:rPr>
          <w:rFonts w:ascii="Times New Roman" w:hAnsi="Times New Roman" w:cs="Times New Roman"/>
          <w:sz w:val="28"/>
          <w:szCs w:val="28"/>
        </w:rPr>
      </w:pPr>
    </w:p>
    <w:p w14:paraId="23CBD3E0" w14:textId="77777777" w:rsidR="002665B6" w:rsidRDefault="00FB65A8" w:rsidP="00FB65A8">
      <w:pPr>
        <w:widowControl/>
        <w:jc w:val="right"/>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14:paraId="5D8BF72A" w14:textId="77777777" w:rsidR="00FB65A8" w:rsidRDefault="00FB65A8" w:rsidP="00FB65A8">
      <w:pPr>
        <w:widowControl/>
        <w:jc w:val="right"/>
        <w:rPr>
          <w:rFonts w:ascii="Times New Roman" w:hAnsi="Times New Roman" w:cs="Times New Roman"/>
          <w:sz w:val="28"/>
          <w:szCs w:val="28"/>
        </w:rPr>
      </w:pPr>
      <w:r>
        <w:rPr>
          <w:rFonts w:ascii="Times New Roman" w:hAnsi="Times New Roman" w:cs="Times New Roman"/>
          <w:sz w:val="28"/>
          <w:szCs w:val="28"/>
        </w:rPr>
        <w:t>администрации Таштагольского</w:t>
      </w:r>
    </w:p>
    <w:p w14:paraId="5D95E856" w14:textId="77777777" w:rsidR="00FB65A8" w:rsidRDefault="00027E2E" w:rsidP="00FB65A8">
      <w:pPr>
        <w:widowControl/>
        <w:jc w:val="right"/>
        <w:rPr>
          <w:rFonts w:ascii="Times New Roman" w:hAnsi="Times New Roman" w:cs="Times New Roman"/>
          <w:sz w:val="28"/>
          <w:szCs w:val="28"/>
        </w:rPr>
      </w:pPr>
      <w:r>
        <w:rPr>
          <w:rFonts w:ascii="Times New Roman" w:hAnsi="Times New Roman" w:cs="Times New Roman"/>
          <w:sz w:val="28"/>
          <w:szCs w:val="28"/>
        </w:rPr>
        <w:t>муниципального округа</w:t>
      </w:r>
    </w:p>
    <w:p w14:paraId="5AFF2287" w14:textId="77777777" w:rsidR="00073863" w:rsidRDefault="00073863" w:rsidP="00FB65A8">
      <w:pPr>
        <w:widowControl/>
        <w:jc w:val="right"/>
        <w:rPr>
          <w:rFonts w:ascii="Times New Roman" w:hAnsi="Times New Roman" w:cs="Times New Roman"/>
          <w:sz w:val="28"/>
          <w:szCs w:val="28"/>
        </w:rPr>
      </w:pPr>
      <w:r>
        <w:rPr>
          <w:rFonts w:ascii="Times New Roman" w:hAnsi="Times New Roman" w:cs="Times New Roman"/>
          <w:sz w:val="28"/>
          <w:szCs w:val="28"/>
        </w:rPr>
        <w:t>от «__» _______202</w:t>
      </w:r>
      <w:r w:rsidR="00150B0D">
        <w:rPr>
          <w:rFonts w:ascii="Times New Roman" w:hAnsi="Times New Roman" w:cs="Times New Roman"/>
          <w:sz w:val="28"/>
          <w:szCs w:val="28"/>
        </w:rPr>
        <w:t>6</w:t>
      </w:r>
      <w:r>
        <w:rPr>
          <w:rFonts w:ascii="Times New Roman" w:hAnsi="Times New Roman" w:cs="Times New Roman"/>
          <w:sz w:val="28"/>
          <w:szCs w:val="28"/>
        </w:rPr>
        <w:t xml:space="preserve"> №   -п</w:t>
      </w:r>
    </w:p>
    <w:p w14:paraId="08DC757B" w14:textId="77777777" w:rsidR="00FB65A8" w:rsidRDefault="00FB65A8" w:rsidP="002665B6">
      <w:pPr>
        <w:widowControl/>
        <w:rPr>
          <w:rFonts w:ascii="Times New Roman" w:hAnsi="Times New Roman" w:cs="Times New Roman"/>
          <w:sz w:val="20"/>
        </w:rPr>
      </w:pPr>
    </w:p>
    <w:p w14:paraId="0C939A65" w14:textId="77777777" w:rsidR="002665B6" w:rsidRDefault="002665B6" w:rsidP="002665B6">
      <w:pPr>
        <w:widowControl/>
        <w:rPr>
          <w:rFonts w:ascii="Times New Roman" w:hAnsi="Times New Roman" w:cs="Times New Roman"/>
          <w:sz w:val="12"/>
          <w:szCs w:val="12"/>
        </w:rPr>
      </w:pPr>
    </w:p>
    <w:p w14:paraId="1596DCB3" w14:textId="77777777" w:rsidR="002665B6" w:rsidRDefault="002665B6" w:rsidP="002665B6">
      <w:pPr>
        <w:widowControl/>
        <w:rPr>
          <w:rFonts w:ascii="Times New Roman" w:hAnsi="Times New Roman" w:cs="Times New Roman"/>
          <w:sz w:val="20"/>
          <w:szCs w:val="20"/>
        </w:rPr>
      </w:pPr>
    </w:p>
    <w:p w14:paraId="579D87DB" w14:textId="77777777" w:rsidR="002665B6" w:rsidRDefault="002665B6" w:rsidP="002665B6">
      <w:pPr>
        <w:widowControl/>
        <w:spacing w:line="322" w:lineRule="exact"/>
        <w:jc w:val="center"/>
        <w:rPr>
          <w:rFonts w:ascii="Times New Roman" w:eastAsia="Arial Unicode MS" w:hAnsi="Times New Roman" w:cs="Times New Roman"/>
          <w:b/>
          <w:sz w:val="28"/>
          <w:szCs w:val="28"/>
        </w:rPr>
      </w:pPr>
      <w:r>
        <w:rPr>
          <w:rFonts w:ascii="Times New Roman" w:eastAsia="Arial Unicode MS" w:hAnsi="Times New Roman" w:cs="Times New Roman"/>
          <w:b/>
          <w:sz w:val="28"/>
          <w:szCs w:val="28"/>
        </w:rPr>
        <w:t>ПОРЯДОК</w:t>
      </w:r>
    </w:p>
    <w:p w14:paraId="5171CBAD" w14:textId="77777777" w:rsidR="002665B6" w:rsidRDefault="002665B6" w:rsidP="002665B6">
      <w:pPr>
        <w:widowControl/>
        <w:spacing w:line="322" w:lineRule="exact"/>
        <w:jc w:val="center"/>
        <w:rPr>
          <w:rFonts w:ascii="Times New Roman" w:eastAsia="Arial Unicode MS" w:hAnsi="Times New Roman" w:cs="Times New Roman"/>
          <w:b/>
          <w:sz w:val="28"/>
          <w:szCs w:val="28"/>
        </w:rPr>
      </w:pPr>
      <w:r>
        <w:rPr>
          <w:rFonts w:ascii="Times New Roman" w:eastAsia="Arial Unicode MS" w:hAnsi="Times New Roman" w:cs="Times New Roman"/>
          <w:b/>
          <w:sz w:val="28"/>
          <w:szCs w:val="28"/>
        </w:rPr>
        <w:t xml:space="preserve">определения объема и предоставления субсидий из бюджета </w:t>
      </w:r>
    </w:p>
    <w:p w14:paraId="159F9400" w14:textId="77777777" w:rsidR="002665B6" w:rsidRDefault="004A412B" w:rsidP="002665B6">
      <w:pPr>
        <w:widowControl/>
        <w:spacing w:line="322" w:lineRule="exact"/>
        <w:jc w:val="center"/>
        <w:rPr>
          <w:rFonts w:ascii="Times New Roman" w:eastAsia="Arial Unicode MS" w:hAnsi="Times New Roman" w:cs="Times New Roman"/>
          <w:b/>
          <w:bCs/>
          <w:sz w:val="28"/>
          <w:szCs w:val="28"/>
        </w:rPr>
      </w:pPr>
      <w:r>
        <w:rPr>
          <w:rFonts w:ascii="Times New Roman" w:eastAsia="Arial Unicode MS" w:hAnsi="Times New Roman" w:cs="Times New Roman"/>
          <w:b/>
          <w:sz w:val="28"/>
          <w:szCs w:val="28"/>
        </w:rPr>
        <w:t>Ташт</w:t>
      </w:r>
      <w:r w:rsidR="00D2367E">
        <w:rPr>
          <w:rFonts w:ascii="Times New Roman" w:eastAsia="Arial Unicode MS" w:hAnsi="Times New Roman" w:cs="Times New Roman"/>
          <w:b/>
          <w:sz w:val="28"/>
          <w:szCs w:val="28"/>
        </w:rPr>
        <w:t>агольского муниципального округа</w:t>
      </w:r>
      <w:r w:rsidR="002665B6">
        <w:rPr>
          <w:rFonts w:ascii="Times New Roman" w:eastAsia="Arial Unicode MS" w:hAnsi="Times New Roman" w:cs="Times New Roman"/>
          <w:b/>
          <w:sz w:val="28"/>
          <w:szCs w:val="28"/>
        </w:rPr>
        <w:t xml:space="preserve"> некоммерческим организациям, не являющимся муниципальными учреждениями</w:t>
      </w:r>
    </w:p>
    <w:p w14:paraId="25FD89E9" w14:textId="77777777" w:rsidR="002665B6" w:rsidRDefault="002665B6" w:rsidP="002665B6">
      <w:pPr>
        <w:widowControl/>
        <w:spacing w:line="322" w:lineRule="exact"/>
        <w:rPr>
          <w:rFonts w:ascii="Times New Roman" w:eastAsia="Arial Unicode MS" w:hAnsi="Times New Roman" w:cs="Times New Roman"/>
          <w:b/>
          <w:bCs/>
          <w:sz w:val="28"/>
          <w:szCs w:val="28"/>
        </w:rPr>
      </w:pPr>
    </w:p>
    <w:p w14:paraId="0AA0752E" w14:textId="77777777" w:rsidR="002665B6" w:rsidRDefault="002665B6" w:rsidP="002665B6">
      <w:pPr>
        <w:widowControl/>
        <w:jc w:val="center"/>
        <w:outlineLvl w:val="2"/>
        <w:rPr>
          <w:rFonts w:ascii="Times New Roman" w:hAnsi="Times New Roman" w:cs="Times New Roman"/>
          <w:b/>
          <w:bCs/>
          <w:sz w:val="28"/>
          <w:szCs w:val="28"/>
        </w:rPr>
      </w:pPr>
      <w:r>
        <w:rPr>
          <w:rFonts w:ascii="Times New Roman" w:hAnsi="Times New Roman" w:cs="Times New Roman"/>
          <w:b/>
          <w:bCs/>
          <w:sz w:val="28"/>
          <w:szCs w:val="28"/>
        </w:rPr>
        <w:t>1. Общие положения</w:t>
      </w:r>
    </w:p>
    <w:p w14:paraId="48BC2EC4" w14:textId="77777777" w:rsidR="002665B6" w:rsidRDefault="002665B6" w:rsidP="002665B6">
      <w:pPr>
        <w:widowControl/>
        <w:ind w:firstLine="709"/>
        <w:jc w:val="both"/>
        <w:rPr>
          <w:rFonts w:ascii="Times New Roman" w:hAnsi="Times New Roman" w:cs="Times New Roman"/>
          <w:b/>
          <w:bCs/>
          <w:sz w:val="28"/>
          <w:szCs w:val="28"/>
        </w:rPr>
      </w:pPr>
    </w:p>
    <w:p w14:paraId="765AF2DC" w14:textId="77777777" w:rsidR="002665B6" w:rsidRDefault="002665B6" w:rsidP="002665B6">
      <w:pPr>
        <w:widowControl/>
        <w:ind w:firstLine="709"/>
        <w:jc w:val="both"/>
        <w:rPr>
          <w:rFonts w:ascii="Times New Roman" w:hAnsi="Times New Roman" w:cs="Times New Roman"/>
          <w:sz w:val="28"/>
          <w:szCs w:val="28"/>
        </w:rPr>
      </w:pPr>
      <w:r>
        <w:rPr>
          <w:rFonts w:ascii="Times New Roman" w:hAnsi="Times New Roman" w:cs="Times New Roman"/>
          <w:sz w:val="28"/>
          <w:szCs w:val="28"/>
        </w:rPr>
        <w:t>1.1. Настоящий Порядок устанавливает цели, условия и механизм предоставления субсидий некоммерческим организациям, не являющимся муниципальными учреждениями, категории некоммерческих организаций, имеющих право на получение субсидий, а также порядок предоставления и возврата субсидий в случае нарушения условий, установленных при их предоставлении, положения об обязательной проверке главным распорядителем бюджетных средств, предоставляющим субсидию, и органом муниципального финансового контроля соблюдения условий и порядка предоставления субсидии и ответственности за их нарушение.</w:t>
      </w:r>
    </w:p>
    <w:p w14:paraId="1A23E413" w14:textId="77777777" w:rsidR="002665B6" w:rsidRDefault="002665B6" w:rsidP="002665B6">
      <w:pPr>
        <w:widowControl/>
        <w:ind w:firstLine="709"/>
        <w:jc w:val="both"/>
        <w:rPr>
          <w:rFonts w:ascii="Times New Roman" w:hAnsi="Times New Roman" w:cs="Times New Roman"/>
          <w:sz w:val="28"/>
          <w:szCs w:val="28"/>
        </w:rPr>
      </w:pPr>
      <w:r>
        <w:rPr>
          <w:rFonts w:ascii="Times New Roman" w:hAnsi="Times New Roman" w:cs="Times New Roman"/>
          <w:sz w:val="28"/>
          <w:szCs w:val="28"/>
        </w:rPr>
        <w:t>1.2. Целью предоставления субсидий является финансовая поддержка некоммерческих организаций, осуществляющих деятельность, направленную на реализацию социально значимых проектов и ме</w:t>
      </w:r>
      <w:r w:rsidR="001E21EC">
        <w:rPr>
          <w:rFonts w:ascii="Times New Roman" w:hAnsi="Times New Roman" w:cs="Times New Roman"/>
          <w:sz w:val="28"/>
          <w:szCs w:val="28"/>
        </w:rPr>
        <w:t>роприятий на территории Таштагольского муниципального</w:t>
      </w:r>
      <w:r w:rsidR="00524D7B">
        <w:rPr>
          <w:rFonts w:ascii="Times New Roman" w:hAnsi="Times New Roman" w:cs="Times New Roman"/>
          <w:sz w:val="28"/>
          <w:szCs w:val="28"/>
        </w:rPr>
        <w:t xml:space="preserve"> округа</w:t>
      </w:r>
      <w:r>
        <w:rPr>
          <w:rFonts w:ascii="Times New Roman" w:hAnsi="Times New Roman" w:cs="Times New Roman"/>
          <w:sz w:val="28"/>
          <w:szCs w:val="28"/>
        </w:rPr>
        <w:t>, в том числе включенных в муниципальные п</w:t>
      </w:r>
      <w:r w:rsidR="001E21EC">
        <w:rPr>
          <w:rFonts w:ascii="Times New Roman" w:hAnsi="Times New Roman" w:cs="Times New Roman"/>
          <w:sz w:val="28"/>
          <w:szCs w:val="28"/>
        </w:rPr>
        <w:t>рограммы Таштагольского муниципального</w:t>
      </w:r>
      <w:r w:rsidR="00524D7B">
        <w:rPr>
          <w:rFonts w:ascii="Times New Roman" w:hAnsi="Times New Roman" w:cs="Times New Roman"/>
          <w:sz w:val="28"/>
          <w:szCs w:val="28"/>
        </w:rPr>
        <w:t xml:space="preserve"> округа</w:t>
      </w:r>
      <w:r>
        <w:rPr>
          <w:rFonts w:ascii="Times New Roman" w:hAnsi="Times New Roman" w:cs="Times New Roman"/>
          <w:sz w:val="28"/>
          <w:szCs w:val="28"/>
        </w:rPr>
        <w:t>.</w:t>
      </w:r>
    </w:p>
    <w:p w14:paraId="6DF17402" w14:textId="77777777" w:rsidR="002665B6" w:rsidRDefault="002665B6" w:rsidP="002665B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F42919">
        <w:rPr>
          <w:rFonts w:ascii="Times New Roman" w:hAnsi="Times New Roman" w:cs="Times New Roman"/>
          <w:sz w:val="28"/>
          <w:szCs w:val="28"/>
        </w:rPr>
        <w:t>Право на получение субсидий имеют</w:t>
      </w:r>
      <w:r>
        <w:rPr>
          <w:rFonts w:ascii="Times New Roman" w:hAnsi="Times New Roman" w:cs="Times New Roman"/>
          <w:sz w:val="28"/>
          <w:szCs w:val="28"/>
        </w:rPr>
        <w:t xml:space="preserve"> некоммерческие организации, не являющиеся муниципальными учреждениями, зарегистрированные в установленном порядке и осуществляющи</w:t>
      </w:r>
      <w:r w:rsidR="00F42919">
        <w:rPr>
          <w:rFonts w:ascii="Times New Roman" w:hAnsi="Times New Roman" w:cs="Times New Roman"/>
          <w:sz w:val="28"/>
          <w:szCs w:val="28"/>
        </w:rPr>
        <w:t>е деятельность на территории Таштагольского муниципального</w:t>
      </w:r>
      <w:r w:rsidR="00524D7B">
        <w:rPr>
          <w:rFonts w:ascii="Times New Roman" w:hAnsi="Times New Roman" w:cs="Times New Roman"/>
          <w:sz w:val="28"/>
          <w:szCs w:val="28"/>
        </w:rPr>
        <w:t xml:space="preserve"> округа</w:t>
      </w:r>
      <w:r>
        <w:rPr>
          <w:rFonts w:ascii="Times New Roman" w:hAnsi="Times New Roman" w:cs="Times New Roman"/>
          <w:sz w:val="28"/>
          <w:szCs w:val="28"/>
        </w:rPr>
        <w:t xml:space="preserve">, направленную на реализацию социально значимых проектов и мероприятий, в том числе включенных в </w:t>
      </w:r>
      <w:r w:rsidR="00653E3D">
        <w:rPr>
          <w:rFonts w:ascii="Times New Roman" w:hAnsi="Times New Roman" w:cs="Times New Roman"/>
          <w:sz w:val="28"/>
          <w:szCs w:val="28"/>
        </w:rPr>
        <w:t>муниципальные программы Таштагольского муниципального</w:t>
      </w:r>
      <w:r w:rsidR="00524D7B">
        <w:rPr>
          <w:rFonts w:ascii="Times New Roman" w:hAnsi="Times New Roman" w:cs="Times New Roman"/>
          <w:sz w:val="28"/>
          <w:szCs w:val="28"/>
        </w:rPr>
        <w:t xml:space="preserve"> округа</w:t>
      </w:r>
      <w:r>
        <w:rPr>
          <w:rFonts w:ascii="Times New Roman" w:hAnsi="Times New Roman" w:cs="Times New Roman"/>
          <w:sz w:val="28"/>
          <w:szCs w:val="28"/>
        </w:rPr>
        <w:t xml:space="preserve"> (далее - получатель субсидии, проект).</w:t>
      </w:r>
    </w:p>
    <w:p w14:paraId="62FC5906" w14:textId="77777777" w:rsidR="000B30DE" w:rsidRDefault="000B30DE" w:rsidP="000B30DE">
      <w:pPr>
        <w:pStyle w:val="ConsPlusNormal"/>
        <w:ind w:firstLine="540"/>
        <w:jc w:val="both"/>
        <w:rPr>
          <w:rFonts w:ascii="Times New Roman" w:hAnsi="Times New Roman" w:cs="Times New Roman"/>
          <w:sz w:val="28"/>
          <w:szCs w:val="28"/>
        </w:rPr>
      </w:pPr>
      <w:r w:rsidRPr="000B30DE">
        <w:rPr>
          <w:rFonts w:ascii="Times New Roman" w:hAnsi="Times New Roman" w:cs="Times New Roman"/>
          <w:sz w:val="28"/>
          <w:szCs w:val="28"/>
        </w:rPr>
        <w:t>Некоммерческие организации (за исключением муниципальных учреждений), имеющие право на получение субсидии:</w:t>
      </w:r>
    </w:p>
    <w:p w14:paraId="05F03564" w14:textId="77777777" w:rsidR="000B30DE" w:rsidRDefault="000B30DE" w:rsidP="000B30DE">
      <w:pPr>
        <w:pStyle w:val="ConsPlusNormal"/>
        <w:ind w:firstLine="540"/>
        <w:jc w:val="both"/>
        <w:rPr>
          <w:rFonts w:ascii="Times New Roman" w:hAnsi="Times New Roman" w:cs="Times New Roman"/>
          <w:sz w:val="28"/>
          <w:szCs w:val="28"/>
        </w:rPr>
      </w:pPr>
      <w:r w:rsidRPr="000B30DE">
        <w:rPr>
          <w:rFonts w:ascii="Times New Roman" w:hAnsi="Times New Roman" w:cs="Times New Roman"/>
          <w:sz w:val="28"/>
          <w:szCs w:val="28"/>
        </w:rPr>
        <w:t>- общественные организации (объединения),</w:t>
      </w:r>
    </w:p>
    <w:p w14:paraId="6B3CFA9E" w14:textId="77777777" w:rsidR="000B30DE" w:rsidRDefault="000B30DE" w:rsidP="000B30DE">
      <w:pPr>
        <w:pStyle w:val="ConsPlusNormal"/>
        <w:ind w:firstLine="540"/>
        <w:jc w:val="both"/>
        <w:rPr>
          <w:rFonts w:ascii="Times New Roman" w:hAnsi="Times New Roman" w:cs="Times New Roman"/>
          <w:sz w:val="28"/>
          <w:szCs w:val="28"/>
        </w:rPr>
      </w:pPr>
      <w:r w:rsidRPr="000B30DE">
        <w:rPr>
          <w:rFonts w:ascii="Times New Roman" w:hAnsi="Times New Roman" w:cs="Times New Roman"/>
          <w:sz w:val="28"/>
          <w:szCs w:val="28"/>
        </w:rPr>
        <w:t>- ассоциации (союзы),</w:t>
      </w:r>
    </w:p>
    <w:p w14:paraId="1D676F92" w14:textId="77777777" w:rsidR="000B30DE" w:rsidRDefault="000B30DE" w:rsidP="000B30DE">
      <w:pPr>
        <w:pStyle w:val="ConsPlusNormal"/>
        <w:ind w:firstLine="540"/>
        <w:jc w:val="both"/>
        <w:rPr>
          <w:rFonts w:ascii="Times New Roman" w:hAnsi="Times New Roman" w:cs="Times New Roman"/>
          <w:sz w:val="28"/>
          <w:szCs w:val="28"/>
        </w:rPr>
      </w:pPr>
      <w:r w:rsidRPr="000B30DE">
        <w:rPr>
          <w:rFonts w:ascii="Times New Roman" w:hAnsi="Times New Roman" w:cs="Times New Roman"/>
          <w:sz w:val="28"/>
          <w:szCs w:val="28"/>
        </w:rPr>
        <w:t>- фонды.</w:t>
      </w:r>
    </w:p>
    <w:p w14:paraId="242FE45F" w14:textId="77777777" w:rsidR="006E2CAE" w:rsidRDefault="002665B6" w:rsidP="006E2CAE">
      <w:pPr>
        <w:widowControl/>
        <w:ind w:firstLine="709"/>
        <w:jc w:val="both"/>
        <w:rPr>
          <w:rFonts w:ascii="Times New Roman" w:hAnsi="Times New Roman" w:cs="Times New Roman"/>
          <w:sz w:val="28"/>
          <w:szCs w:val="28"/>
        </w:rPr>
      </w:pPr>
      <w:r>
        <w:rPr>
          <w:rFonts w:ascii="Times New Roman" w:hAnsi="Times New Roman" w:cs="Times New Roman"/>
          <w:sz w:val="28"/>
          <w:szCs w:val="28"/>
        </w:rPr>
        <w:t>1.4. Субсидии предоставляются в пределах бюджетных ассигнований и лимитов бюджетных обязательств, доведенных в установленном порядке до главного распорядителя бюджетных средств и учтенных на лицевом счете главного распорядителя, открытом в Управлении Федерального каз</w:t>
      </w:r>
      <w:r w:rsidR="002F060E">
        <w:rPr>
          <w:rFonts w:ascii="Times New Roman" w:hAnsi="Times New Roman" w:cs="Times New Roman"/>
          <w:sz w:val="28"/>
          <w:szCs w:val="28"/>
        </w:rPr>
        <w:t>начейства по Кемеровской области-Кузбассу</w:t>
      </w:r>
      <w:r>
        <w:rPr>
          <w:rFonts w:ascii="Times New Roman" w:hAnsi="Times New Roman" w:cs="Times New Roman"/>
          <w:sz w:val="28"/>
          <w:szCs w:val="28"/>
        </w:rPr>
        <w:t>.</w:t>
      </w:r>
    </w:p>
    <w:p w14:paraId="5C58CA0E" w14:textId="77777777" w:rsidR="006E2CAE" w:rsidRPr="006E2CAE" w:rsidRDefault="006E2CAE" w:rsidP="006E2CAE">
      <w:pPr>
        <w:widowControl/>
        <w:ind w:firstLine="709"/>
        <w:jc w:val="both"/>
        <w:rPr>
          <w:rFonts w:ascii="Times New Roman" w:hAnsi="Times New Roman" w:cs="Times New Roman"/>
          <w:sz w:val="28"/>
          <w:szCs w:val="28"/>
        </w:rPr>
      </w:pPr>
      <w:r w:rsidRPr="006E2CAE">
        <w:rPr>
          <w:rFonts w:ascii="Times New Roman" w:hAnsi="Times New Roman" w:cs="Times New Roman"/>
          <w:sz w:val="28"/>
          <w:szCs w:val="28"/>
        </w:rPr>
        <w:t>Главные распорядители средств местного бюджета:</w:t>
      </w:r>
    </w:p>
    <w:p w14:paraId="554C681B" w14:textId="77777777" w:rsidR="006E2CAE" w:rsidRPr="006E2CAE" w:rsidRDefault="006E2CAE" w:rsidP="006E2CAE">
      <w:pPr>
        <w:widowControl/>
        <w:ind w:firstLine="709"/>
        <w:jc w:val="both"/>
        <w:rPr>
          <w:rFonts w:ascii="Times New Roman" w:hAnsi="Times New Roman" w:cs="Times New Roman"/>
          <w:sz w:val="28"/>
          <w:szCs w:val="28"/>
        </w:rPr>
      </w:pPr>
      <w:r w:rsidRPr="006E2CAE">
        <w:rPr>
          <w:rFonts w:ascii="Times New Roman" w:hAnsi="Times New Roman" w:cs="Times New Roman"/>
          <w:sz w:val="28"/>
          <w:szCs w:val="28"/>
        </w:rPr>
        <w:t>- администрация Ташт</w:t>
      </w:r>
      <w:r w:rsidR="00800BEC">
        <w:rPr>
          <w:rFonts w:ascii="Times New Roman" w:hAnsi="Times New Roman" w:cs="Times New Roman"/>
          <w:sz w:val="28"/>
          <w:szCs w:val="28"/>
        </w:rPr>
        <w:t>агольского муниципального округа</w:t>
      </w:r>
      <w:r w:rsidRPr="006E2CAE">
        <w:rPr>
          <w:rFonts w:ascii="Times New Roman" w:hAnsi="Times New Roman" w:cs="Times New Roman"/>
          <w:sz w:val="28"/>
          <w:szCs w:val="28"/>
        </w:rPr>
        <w:t>;</w:t>
      </w:r>
    </w:p>
    <w:p w14:paraId="6F42B8A9" w14:textId="77777777" w:rsidR="006E2CAE" w:rsidRPr="00901F82" w:rsidRDefault="00800BEC" w:rsidP="00901F82">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E2CAE" w:rsidRPr="006E2CAE">
        <w:rPr>
          <w:rFonts w:ascii="Times New Roman" w:hAnsi="Times New Roman" w:cs="Times New Roman"/>
          <w:sz w:val="28"/>
          <w:szCs w:val="28"/>
        </w:rPr>
        <w:t>Управление социальной защиты населения администрации Ташта</w:t>
      </w:r>
      <w:r>
        <w:rPr>
          <w:rFonts w:ascii="Times New Roman" w:hAnsi="Times New Roman" w:cs="Times New Roman"/>
          <w:sz w:val="28"/>
          <w:szCs w:val="28"/>
        </w:rPr>
        <w:t>гольского муниципального округа</w:t>
      </w:r>
      <w:r w:rsidR="006E2CAE" w:rsidRPr="006E2CAE">
        <w:rPr>
          <w:rFonts w:ascii="Times New Roman" w:hAnsi="Times New Roman" w:cs="Times New Roman"/>
          <w:sz w:val="28"/>
          <w:szCs w:val="28"/>
        </w:rPr>
        <w:t>.</w:t>
      </w:r>
    </w:p>
    <w:p w14:paraId="6DB317F7" w14:textId="77777777" w:rsidR="002665B6" w:rsidRDefault="002665B6" w:rsidP="002665B6">
      <w:pPr>
        <w:ind w:firstLine="706"/>
        <w:jc w:val="both"/>
        <w:rPr>
          <w:rFonts w:ascii="Times New Roman" w:eastAsia="Andale Sans UI" w:hAnsi="Times New Roman" w:cs="Times New Roman"/>
          <w:color w:val="000000"/>
          <w:kern w:val="2"/>
          <w:sz w:val="28"/>
          <w:szCs w:val="28"/>
        </w:rPr>
      </w:pPr>
      <w:r>
        <w:rPr>
          <w:rFonts w:ascii="Times New Roman" w:eastAsia="Andale Sans UI" w:hAnsi="Times New Roman" w:cs="Times New Roman"/>
          <w:color w:val="000000"/>
          <w:kern w:val="2"/>
          <w:sz w:val="28"/>
          <w:szCs w:val="28"/>
        </w:rPr>
        <w:lastRenderedPageBreak/>
        <w:t>1.5. Способы предоставления субсидии:</w:t>
      </w:r>
    </w:p>
    <w:p w14:paraId="0AAB4037" w14:textId="77777777" w:rsidR="002665B6" w:rsidRDefault="002665B6" w:rsidP="002665B6">
      <w:pPr>
        <w:ind w:firstLine="706"/>
        <w:jc w:val="both"/>
        <w:rPr>
          <w:rFonts w:ascii="Times New Roman" w:eastAsia="Andale Sans UI" w:hAnsi="Times New Roman" w:cs="Times New Roman"/>
          <w:color w:val="000000"/>
          <w:kern w:val="2"/>
          <w:sz w:val="28"/>
          <w:szCs w:val="28"/>
        </w:rPr>
      </w:pPr>
      <w:r>
        <w:rPr>
          <w:rFonts w:ascii="Times New Roman" w:eastAsia="Andale Sans UI" w:hAnsi="Times New Roman" w:cs="Times New Roman"/>
          <w:color w:val="000000"/>
          <w:kern w:val="2"/>
          <w:sz w:val="28"/>
          <w:szCs w:val="28"/>
        </w:rPr>
        <w:t>- финансовое обеспечение затрат;</w:t>
      </w:r>
    </w:p>
    <w:p w14:paraId="66CB3D98" w14:textId="77777777" w:rsidR="002665B6" w:rsidRDefault="002665B6" w:rsidP="002665B6">
      <w:pPr>
        <w:ind w:firstLine="706"/>
        <w:jc w:val="both"/>
        <w:rPr>
          <w:rFonts w:ascii="Times New Roman" w:hAnsi="Times New Roman" w:cs="Times New Roman"/>
          <w:sz w:val="28"/>
          <w:szCs w:val="28"/>
        </w:rPr>
      </w:pPr>
      <w:r>
        <w:rPr>
          <w:rFonts w:ascii="Times New Roman" w:eastAsia="Andale Sans UI" w:hAnsi="Times New Roman" w:cs="Times New Roman"/>
          <w:color w:val="000000"/>
          <w:kern w:val="2"/>
          <w:sz w:val="28"/>
          <w:szCs w:val="28"/>
        </w:rPr>
        <w:t>- возмещение недополученных доходов и (или) возмещение затрат.</w:t>
      </w:r>
    </w:p>
    <w:p w14:paraId="1E06D23A" w14:textId="77777777" w:rsidR="002665B6" w:rsidRDefault="003E203F" w:rsidP="002665B6">
      <w:pPr>
        <w:widowControl/>
        <w:ind w:firstLine="709"/>
        <w:jc w:val="both"/>
        <w:rPr>
          <w:rFonts w:ascii="Times New Roman" w:hAnsi="Times New Roman" w:cs="Times New Roman"/>
          <w:sz w:val="28"/>
          <w:szCs w:val="28"/>
        </w:rPr>
      </w:pPr>
      <w:r>
        <w:rPr>
          <w:rFonts w:ascii="Times New Roman" w:hAnsi="Times New Roman" w:cs="Times New Roman"/>
          <w:sz w:val="28"/>
          <w:szCs w:val="28"/>
        </w:rPr>
        <w:t>1.6</w:t>
      </w:r>
      <w:r w:rsidR="002665B6">
        <w:rPr>
          <w:rFonts w:ascii="Times New Roman" w:hAnsi="Times New Roman" w:cs="Times New Roman"/>
          <w:sz w:val="28"/>
          <w:szCs w:val="28"/>
        </w:rPr>
        <w:t xml:space="preserve">. </w:t>
      </w:r>
      <w:r w:rsidR="00A124F4">
        <w:rPr>
          <w:rFonts w:ascii="Times New Roman" w:hAnsi="Times New Roman" w:cs="Times New Roman"/>
          <w:sz w:val="28"/>
          <w:szCs w:val="28"/>
        </w:rPr>
        <w:t xml:space="preserve">Информация о предоставлении субсидии размещается на едином портале бюджетной системы Российской Федерации в информационно-телекоммуникационной сети «Интернет», </w:t>
      </w:r>
      <w:r w:rsidR="00A124F4" w:rsidRPr="00C14F2F">
        <w:rPr>
          <w:rFonts w:ascii="Times New Roman" w:hAnsi="Times New Roman" w:cs="Times New Roman"/>
          <w:color w:val="000000"/>
          <w:sz w:val="28"/>
          <w:szCs w:val="28"/>
          <w:shd w:val="clear" w:color="auto" w:fill="FFFFFF"/>
        </w:rPr>
        <w:t>(в разделе единого портала) информации о субсидиях, в том</w:t>
      </w:r>
      <w:r w:rsidR="00A124F4">
        <w:rPr>
          <w:rFonts w:ascii="Times New Roman" w:hAnsi="Times New Roman" w:cs="Times New Roman"/>
          <w:color w:val="000000"/>
          <w:sz w:val="28"/>
          <w:szCs w:val="28"/>
          <w:shd w:val="clear" w:color="auto" w:fill="FFFFFF"/>
        </w:rPr>
        <w:t xml:space="preserve"> числе предусмотренных законом </w:t>
      </w:r>
      <w:r w:rsidR="00A124F4" w:rsidRPr="00C14F2F">
        <w:rPr>
          <w:rFonts w:ascii="Times New Roman" w:hAnsi="Times New Roman" w:cs="Times New Roman"/>
          <w:color w:val="000000"/>
          <w:sz w:val="28"/>
          <w:szCs w:val="28"/>
          <w:shd w:val="clear" w:color="auto" w:fill="FFFFFF"/>
        </w:rPr>
        <w:t>реше</w:t>
      </w:r>
      <w:r w:rsidR="00A124F4">
        <w:rPr>
          <w:rFonts w:ascii="Times New Roman" w:hAnsi="Times New Roman" w:cs="Times New Roman"/>
          <w:color w:val="000000"/>
          <w:sz w:val="28"/>
          <w:szCs w:val="28"/>
          <w:shd w:val="clear" w:color="auto" w:fill="FFFFFF"/>
        </w:rPr>
        <w:t>нием о бюджете, решением о внесении изменений в  решение о бюджете</w:t>
      </w:r>
      <w:r w:rsidR="00A124F4" w:rsidRPr="00C14F2F">
        <w:rPr>
          <w:rFonts w:ascii="Times New Roman" w:hAnsi="Times New Roman" w:cs="Times New Roman"/>
          <w:color w:val="000000"/>
          <w:sz w:val="28"/>
          <w:szCs w:val="28"/>
          <w:shd w:val="clear" w:color="auto" w:fill="FFFFFF"/>
        </w:rPr>
        <w:t>,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14:paraId="06BBC507" w14:textId="77777777" w:rsidR="002665B6" w:rsidRDefault="002665B6" w:rsidP="002665B6">
      <w:pPr>
        <w:widowControl/>
        <w:ind w:firstLine="709"/>
        <w:jc w:val="both"/>
        <w:rPr>
          <w:rFonts w:ascii="Times New Roman" w:hAnsi="Times New Roman" w:cs="Times New Roman"/>
          <w:sz w:val="28"/>
          <w:szCs w:val="28"/>
        </w:rPr>
      </w:pPr>
    </w:p>
    <w:p w14:paraId="6C825BBB" w14:textId="77777777" w:rsidR="002665B6" w:rsidRDefault="002665B6" w:rsidP="002665B6">
      <w:pPr>
        <w:widowControl/>
        <w:jc w:val="center"/>
        <w:textAlignment w:val="baseline"/>
        <w:outlineLvl w:val="2"/>
        <w:rPr>
          <w:rFonts w:ascii="Times New Roman" w:hAnsi="Times New Roman" w:cs="Times New Roman"/>
          <w:b/>
          <w:bCs/>
          <w:sz w:val="28"/>
          <w:szCs w:val="28"/>
        </w:rPr>
      </w:pPr>
      <w:r>
        <w:rPr>
          <w:rFonts w:ascii="Times New Roman" w:hAnsi="Times New Roman" w:cs="Times New Roman"/>
          <w:b/>
          <w:bCs/>
          <w:sz w:val="28"/>
          <w:szCs w:val="28"/>
        </w:rPr>
        <w:t>2. Условия и порядок предоставления субсидий</w:t>
      </w:r>
    </w:p>
    <w:p w14:paraId="60060BFE" w14:textId="77777777" w:rsidR="002665B6" w:rsidRDefault="002665B6" w:rsidP="002665B6">
      <w:pPr>
        <w:widowControl/>
        <w:jc w:val="both"/>
        <w:textAlignment w:val="baseline"/>
        <w:rPr>
          <w:rFonts w:ascii="Times New Roman" w:hAnsi="Times New Roman" w:cs="Times New Roman"/>
          <w:b/>
          <w:bCs/>
          <w:sz w:val="28"/>
          <w:szCs w:val="28"/>
        </w:rPr>
      </w:pPr>
    </w:p>
    <w:p w14:paraId="6307013D" w14:textId="77777777" w:rsidR="002665B6" w:rsidRDefault="002665B6" w:rsidP="002665B6">
      <w:pPr>
        <w:widowControl/>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2.1. Субсидии предоставляются при соблюдении следующих условий:</w:t>
      </w:r>
    </w:p>
    <w:p w14:paraId="1EC76591" w14:textId="77777777" w:rsidR="002665B6" w:rsidRDefault="002665B6" w:rsidP="002665B6">
      <w:pPr>
        <w:widowControl/>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получатель субсидии соответствует требованиям, установленным настоящим Порядком;</w:t>
      </w:r>
    </w:p>
    <w:p w14:paraId="62902E6F" w14:textId="77777777" w:rsidR="002665B6" w:rsidRDefault="002665B6" w:rsidP="002665B6">
      <w:pPr>
        <w:widowControl/>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2) до главного распорядителя бюджетных средств доведены в установленном порядке бюджетные ассигнования и лимиты бюджетных обязательств;</w:t>
      </w:r>
    </w:p>
    <w:p w14:paraId="50525275" w14:textId="77777777" w:rsidR="002665B6" w:rsidRPr="002665B6" w:rsidRDefault="002665B6" w:rsidP="002665B6">
      <w:pPr>
        <w:widowControl/>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3) согласие получателя субсидии на осуществление в отношении него и лиц, являющихся поставщиками (подрядчиками, исполнителями) по договорам (соглашениям), заключенным в целях исполнения обязательств по договору о предоставлении субсидий, проверок главным распорядителем бюджетных средств, 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в соответствии со </w:t>
      </w:r>
      <w:hyperlink r:id="rId9" w:anchor="BR00P6" w:history="1">
        <w:r w:rsidRPr="002665B6">
          <w:rPr>
            <w:rStyle w:val="a7"/>
            <w:rFonts w:ascii="Times New Roman" w:hAnsi="Times New Roman" w:cs="Times New Roman"/>
            <w:color w:val="auto"/>
            <w:sz w:val="28"/>
            <w:szCs w:val="28"/>
            <w:u w:val="none"/>
          </w:rPr>
          <w:t>статьями 268.1</w:t>
        </w:r>
      </w:hyperlink>
      <w:r>
        <w:rPr>
          <w:rFonts w:ascii="Times New Roman" w:hAnsi="Times New Roman" w:cs="Times New Roman"/>
          <w:sz w:val="28"/>
          <w:szCs w:val="28"/>
        </w:rPr>
        <w:t xml:space="preserve"> </w:t>
      </w:r>
      <w:r w:rsidRPr="002665B6">
        <w:rPr>
          <w:rFonts w:ascii="Times New Roman" w:hAnsi="Times New Roman" w:cs="Times New Roman"/>
          <w:sz w:val="28"/>
          <w:szCs w:val="28"/>
        </w:rPr>
        <w:t>и</w:t>
      </w:r>
      <w:r>
        <w:rPr>
          <w:rFonts w:ascii="Times New Roman" w:hAnsi="Times New Roman" w:cs="Times New Roman"/>
          <w:sz w:val="28"/>
          <w:szCs w:val="28"/>
        </w:rPr>
        <w:t xml:space="preserve"> </w:t>
      </w:r>
      <w:hyperlink r:id="rId10" w:anchor="BRG0PD" w:history="1">
        <w:r w:rsidRPr="002665B6">
          <w:rPr>
            <w:rStyle w:val="a7"/>
            <w:rFonts w:ascii="Times New Roman" w:hAnsi="Times New Roman" w:cs="Times New Roman"/>
            <w:color w:val="auto"/>
            <w:sz w:val="28"/>
            <w:szCs w:val="28"/>
            <w:u w:val="none"/>
          </w:rPr>
          <w:t>269.2 Бюджетного кодекса Российской Федерации</w:t>
        </w:r>
      </w:hyperlink>
      <w:r w:rsidRPr="002665B6">
        <w:rPr>
          <w:rFonts w:ascii="Times New Roman" w:hAnsi="Times New Roman" w:cs="Times New Roman"/>
          <w:sz w:val="28"/>
          <w:szCs w:val="28"/>
        </w:rPr>
        <w:t>.</w:t>
      </w:r>
    </w:p>
    <w:p w14:paraId="01322F32" w14:textId="77777777" w:rsidR="002665B6" w:rsidRDefault="002665B6" w:rsidP="002665B6">
      <w:pPr>
        <w:widowControl/>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2.2. Получатели субсидии должны на дату подачи заявления о предоставлении субсидии соответствовать следующим требованиям:</w:t>
      </w:r>
    </w:p>
    <w:p w14:paraId="7D4938B9" w14:textId="77777777" w:rsidR="00AD07E1" w:rsidRPr="009517D0" w:rsidRDefault="00AD07E1" w:rsidP="00AD07E1">
      <w:pPr>
        <w:autoSpaceDE w:val="0"/>
        <w:autoSpaceDN w:val="0"/>
        <w:adjustRightInd w:val="0"/>
        <w:ind w:firstLine="540"/>
        <w:jc w:val="both"/>
        <w:rPr>
          <w:rFonts w:ascii="Times New Roman" w:eastAsiaTheme="minorHAnsi" w:hAnsi="Times New Roman" w:cs="Times New Roman"/>
          <w:sz w:val="28"/>
          <w:szCs w:val="28"/>
        </w:rPr>
      </w:pPr>
      <w:r w:rsidRPr="009517D0">
        <w:rPr>
          <w:rFonts w:ascii="Times New Roman" w:eastAsiaTheme="minorHAnsi" w:hAnsi="Times New Roman" w:cs="Times New Roman"/>
          <w:sz w:val="28"/>
          <w:szCs w:val="28"/>
        </w:rPr>
        <w:t>не являться иностранным юридическим лицом,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D120DD0" w14:textId="77777777" w:rsidR="00AD07E1" w:rsidRPr="009517D0" w:rsidRDefault="00AD07E1" w:rsidP="00AD07E1">
      <w:pPr>
        <w:autoSpaceDE w:val="0"/>
        <w:autoSpaceDN w:val="0"/>
        <w:adjustRightInd w:val="0"/>
        <w:ind w:firstLine="540"/>
        <w:jc w:val="both"/>
        <w:rPr>
          <w:rFonts w:ascii="Times New Roman" w:eastAsiaTheme="minorHAnsi" w:hAnsi="Times New Roman" w:cs="Times New Roman"/>
          <w:sz w:val="28"/>
          <w:szCs w:val="28"/>
        </w:rPr>
      </w:pPr>
      <w:r w:rsidRPr="009517D0">
        <w:rPr>
          <w:rFonts w:ascii="Times New Roman" w:eastAsiaTheme="minorHAnsi" w:hAnsi="Times New Roman" w:cs="Times New Roman"/>
          <w:sz w:val="28"/>
          <w:szCs w:val="28"/>
        </w:rPr>
        <w:lastRenderedPageBreak/>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38A8CCA4" w14:textId="77777777" w:rsidR="00AD07E1" w:rsidRPr="009517D0" w:rsidRDefault="00AD07E1" w:rsidP="00AD07E1">
      <w:pPr>
        <w:autoSpaceDE w:val="0"/>
        <w:autoSpaceDN w:val="0"/>
        <w:adjustRightInd w:val="0"/>
        <w:ind w:firstLine="540"/>
        <w:jc w:val="both"/>
        <w:rPr>
          <w:rFonts w:ascii="Times New Roman" w:eastAsiaTheme="minorHAnsi" w:hAnsi="Times New Roman" w:cs="Times New Roman"/>
          <w:sz w:val="28"/>
          <w:szCs w:val="28"/>
        </w:rPr>
      </w:pPr>
      <w:r w:rsidRPr="009517D0">
        <w:rPr>
          <w:rFonts w:ascii="Times New Roman" w:eastAsiaTheme="minorHAnsi" w:hAnsi="Times New Roman" w:cs="Times New Roman"/>
          <w:sz w:val="28"/>
          <w:szCs w:val="28"/>
        </w:rPr>
        <w:t>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EBF6E98" w14:textId="77777777" w:rsidR="00AD07E1" w:rsidRPr="009517D0" w:rsidRDefault="00AD07E1" w:rsidP="00AD07E1">
      <w:pPr>
        <w:autoSpaceDE w:val="0"/>
        <w:autoSpaceDN w:val="0"/>
        <w:adjustRightInd w:val="0"/>
        <w:ind w:firstLine="540"/>
        <w:jc w:val="both"/>
        <w:rPr>
          <w:rFonts w:ascii="Times New Roman" w:eastAsiaTheme="minorHAnsi" w:hAnsi="Times New Roman" w:cs="Times New Roman"/>
          <w:sz w:val="28"/>
          <w:szCs w:val="28"/>
          <w:lang w:eastAsia="en-US"/>
        </w:rPr>
      </w:pPr>
      <w:r w:rsidRPr="009517D0">
        <w:rPr>
          <w:rFonts w:ascii="Times New Roman" w:eastAsiaTheme="minorHAnsi" w:hAnsi="Times New Roman" w:cs="Times New Roman"/>
          <w:sz w:val="28"/>
          <w:szCs w:val="28"/>
          <w:lang w:eastAsia="en-US"/>
        </w:rPr>
        <w:t>не получать средства из соответствующего бюджета бюджетной системы Кемеровской области – Кузбасса в соответствии с иными нормативными правовыми актами Кемеровской области - Кузбасса, муниципальными правовыми актами Таштагольского муни</w:t>
      </w:r>
      <w:r w:rsidR="009517D0">
        <w:rPr>
          <w:rFonts w:ascii="Times New Roman" w:eastAsiaTheme="minorHAnsi" w:hAnsi="Times New Roman" w:cs="Times New Roman"/>
          <w:sz w:val="28"/>
          <w:szCs w:val="28"/>
          <w:lang w:eastAsia="en-US"/>
        </w:rPr>
        <w:t>ципального округа</w:t>
      </w:r>
      <w:r w:rsidRPr="009517D0">
        <w:rPr>
          <w:rFonts w:ascii="Times New Roman" w:eastAsiaTheme="minorHAnsi" w:hAnsi="Times New Roman" w:cs="Times New Roman"/>
          <w:sz w:val="28"/>
          <w:szCs w:val="28"/>
          <w:lang w:eastAsia="en-US"/>
        </w:rPr>
        <w:t xml:space="preserve"> на цель, указанную в пункте</w:t>
      </w:r>
      <w:r w:rsidRPr="009517D0">
        <w:rPr>
          <w:rFonts w:ascii="Times New Roman" w:eastAsiaTheme="minorHAnsi" w:hAnsi="Times New Roman" w:cs="Times New Roman"/>
          <w:color w:val="0000FF"/>
          <w:sz w:val="28"/>
          <w:szCs w:val="28"/>
          <w:lang w:eastAsia="en-US"/>
        </w:rPr>
        <w:t xml:space="preserve"> </w:t>
      </w:r>
      <w:r w:rsidRPr="009517D0">
        <w:rPr>
          <w:rFonts w:ascii="Times New Roman" w:eastAsiaTheme="minorHAnsi" w:hAnsi="Times New Roman" w:cs="Times New Roman"/>
          <w:sz w:val="28"/>
          <w:szCs w:val="28"/>
          <w:lang w:eastAsia="en-US"/>
        </w:rPr>
        <w:t>1.2 настоящего порядка;</w:t>
      </w:r>
    </w:p>
    <w:p w14:paraId="51028DD7" w14:textId="77777777" w:rsidR="00AD07E1" w:rsidRPr="009517D0" w:rsidRDefault="00AD07E1" w:rsidP="00AD07E1">
      <w:pPr>
        <w:autoSpaceDE w:val="0"/>
        <w:autoSpaceDN w:val="0"/>
        <w:adjustRightInd w:val="0"/>
        <w:ind w:firstLine="540"/>
        <w:jc w:val="both"/>
        <w:rPr>
          <w:rFonts w:ascii="Times New Roman" w:eastAsiaTheme="minorHAnsi" w:hAnsi="Times New Roman" w:cs="Times New Roman"/>
          <w:sz w:val="28"/>
          <w:szCs w:val="28"/>
        </w:rPr>
      </w:pPr>
      <w:r w:rsidRPr="009517D0">
        <w:rPr>
          <w:rFonts w:ascii="Times New Roman" w:eastAsiaTheme="minorHAnsi" w:hAnsi="Times New Roman" w:cs="Times New Roman"/>
          <w:sz w:val="28"/>
          <w:szCs w:val="28"/>
        </w:rPr>
        <w:t>не являться иностранным агентом в соответствии с Федеральным законом "О контроле за деятельностью лиц, находящихся под иностранным влиянием";</w:t>
      </w:r>
    </w:p>
    <w:p w14:paraId="6A085C07" w14:textId="77777777" w:rsidR="00AD07E1" w:rsidRPr="009517D0" w:rsidRDefault="00AD07E1" w:rsidP="00AD07E1">
      <w:pPr>
        <w:autoSpaceDE w:val="0"/>
        <w:autoSpaceDN w:val="0"/>
        <w:adjustRightInd w:val="0"/>
        <w:ind w:firstLine="540"/>
        <w:jc w:val="both"/>
        <w:rPr>
          <w:rFonts w:ascii="Times New Roman" w:eastAsiaTheme="minorHAnsi" w:hAnsi="Times New Roman" w:cs="Times New Roman"/>
          <w:sz w:val="28"/>
          <w:szCs w:val="28"/>
        </w:rPr>
      </w:pPr>
      <w:r w:rsidRPr="009517D0">
        <w:rPr>
          <w:rFonts w:ascii="Times New Roman" w:eastAsiaTheme="minorHAnsi" w:hAnsi="Times New Roman" w:cs="Times New Roman"/>
          <w:sz w:val="28"/>
          <w:szCs w:val="28"/>
        </w:rPr>
        <w:t>не иметь или не превышать на едином налоговом счете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DBF5A19" w14:textId="77777777" w:rsidR="00AD07E1" w:rsidRPr="009517D0" w:rsidRDefault="00AD07E1" w:rsidP="00AD07E1">
      <w:pPr>
        <w:autoSpaceDE w:val="0"/>
        <w:autoSpaceDN w:val="0"/>
        <w:adjustRightInd w:val="0"/>
        <w:ind w:firstLine="540"/>
        <w:jc w:val="both"/>
        <w:rPr>
          <w:rFonts w:ascii="Times New Roman" w:eastAsiaTheme="minorHAnsi" w:hAnsi="Times New Roman" w:cs="Times New Roman"/>
          <w:sz w:val="28"/>
          <w:szCs w:val="28"/>
        </w:rPr>
      </w:pPr>
      <w:r w:rsidRPr="009517D0">
        <w:rPr>
          <w:rFonts w:ascii="Times New Roman" w:eastAsiaTheme="minorHAnsi" w:hAnsi="Times New Roman" w:cs="Times New Roman"/>
          <w:sz w:val="28"/>
          <w:szCs w:val="28"/>
        </w:rPr>
        <w:t xml:space="preserve">не иметь просроченной задолженности по возврату в бюджет </w:t>
      </w:r>
      <w:r w:rsidRPr="009517D0">
        <w:rPr>
          <w:rFonts w:ascii="Times New Roman" w:eastAsiaTheme="minorHAnsi" w:hAnsi="Times New Roman" w:cs="Times New Roman"/>
          <w:sz w:val="28"/>
          <w:szCs w:val="28"/>
          <w:lang w:eastAsia="en-US"/>
        </w:rPr>
        <w:t>Ташт</w:t>
      </w:r>
      <w:r w:rsidR="009517D0">
        <w:rPr>
          <w:rFonts w:ascii="Times New Roman" w:eastAsiaTheme="minorHAnsi" w:hAnsi="Times New Roman" w:cs="Times New Roman"/>
          <w:sz w:val="28"/>
          <w:szCs w:val="28"/>
          <w:lang w:eastAsia="en-US"/>
        </w:rPr>
        <w:t>агольского муниципального округа</w:t>
      </w:r>
      <w:r w:rsidRPr="009517D0">
        <w:rPr>
          <w:rFonts w:ascii="Times New Roman" w:eastAsiaTheme="minorHAnsi" w:hAnsi="Times New Roman" w:cs="Times New Roman"/>
          <w:sz w:val="28"/>
          <w:szCs w:val="28"/>
        </w:rPr>
        <w:t>,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10F05DF5" w14:textId="77777777" w:rsidR="00AD07E1" w:rsidRPr="009517D0" w:rsidRDefault="00AD07E1" w:rsidP="00AD07E1">
      <w:pPr>
        <w:autoSpaceDE w:val="0"/>
        <w:autoSpaceDN w:val="0"/>
        <w:adjustRightInd w:val="0"/>
        <w:ind w:firstLine="540"/>
        <w:jc w:val="both"/>
        <w:rPr>
          <w:rFonts w:ascii="Times New Roman" w:eastAsiaTheme="minorHAnsi" w:hAnsi="Times New Roman" w:cs="Times New Roman"/>
          <w:sz w:val="28"/>
          <w:szCs w:val="28"/>
        </w:rPr>
      </w:pPr>
      <w:r w:rsidRPr="009517D0">
        <w:rPr>
          <w:rFonts w:ascii="Times New Roman" w:eastAsiaTheme="minorHAnsi" w:hAnsi="Times New Roman" w:cs="Times New Roman"/>
          <w:sz w:val="28"/>
          <w:szCs w:val="28"/>
        </w:rPr>
        <w:t>не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7051308E" w14:textId="77777777" w:rsidR="00AD07E1" w:rsidRDefault="00AD07E1" w:rsidP="00AD07E1">
      <w:pPr>
        <w:autoSpaceDE w:val="0"/>
        <w:autoSpaceDN w:val="0"/>
        <w:adjustRightInd w:val="0"/>
        <w:ind w:firstLine="540"/>
        <w:jc w:val="both"/>
        <w:rPr>
          <w:color w:val="000000"/>
          <w:sz w:val="30"/>
          <w:szCs w:val="30"/>
          <w:shd w:val="clear" w:color="auto" w:fill="FFFFFF"/>
        </w:rPr>
      </w:pPr>
      <w:r w:rsidRPr="009517D0">
        <w:rPr>
          <w:rFonts w:ascii="Times New Roman" w:eastAsiaTheme="minorHAnsi" w:hAnsi="Times New Roman" w:cs="Times New Roman"/>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w:t>
      </w:r>
      <w:r w:rsidRPr="009517D0">
        <w:rPr>
          <w:rFonts w:ascii="Times New Roman" w:hAnsi="Times New Roman" w:cs="Times New Roman"/>
          <w:color w:val="000000"/>
          <w:sz w:val="28"/>
          <w:szCs w:val="28"/>
          <w:shd w:val="clear" w:color="auto" w:fill="FFFFFF"/>
        </w:rPr>
        <w:t>о физическом лице, являющихся получателями субсидии (участниками отбора).</w:t>
      </w:r>
    </w:p>
    <w:p w14:paraId="75C0AC65" w14:textId="77777777" w:rsidR="002665B6" w:rsidRDefault="002665B6" w:rsidP="002665B6">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shd w:val="clear" w:color="auto" w:fill="FFFFFF"/>
        </w:rPr>
        <w:lastRenderedPageBreak/>
        <w:t>2.3. Для предоставления субсидии получатель суб</w:t>
      </w:r>
      <w:r w:rsidR="00F55427">
        <w:rPr>
          <w:rFonts w:ascii="Times New Roman" w:hAnsi="Times New Roman" w:cs="Times New Roman"/>
          <w:sz w:val="28"/>
          <w:szCs w:val="28"/>
          <w:shd w:val="clear" w:color="auto" w:fill="FFFFFF"/>
        </w:rPr>
        <w:t>сидии представляет не позднее 15</w:t>
      </w:r>
      <w:r>
        <w:rPr>
          <w:rFonts w:ascii="Times New Roman" w:hAnsi="Times New Roman" w:cs="Times New Roman"/>
          <w:sz w:val="28"/>
          <w:szCs w:val="28"/>
          <w:shd w:val="clear" w:color="auto" w:fill="FFFFFF"/>
        </w:rPr>
        <w:t xml:space="preserve"> ноября текущего финансового года главному распорядителю следующие документы:</w:t>
      </w:r>
    </w:p>
    <w:p w14:paraId="7BA2A5C9" w14:textId="77777777" w:rsidR="002665B6" w:rsidRDefault="002665B6" w:rsidP="002665B6">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заявление о предоставлении субсидии по форме согласно Приложению № 1 к настоящему Порядку;</w:t>
      </w:r>
    </w:p>
    <w:p w14:paraId="29BEFD0B" w14:textId="77777777" w:rsidR="002665B6" w:rsidRDefault="002665B6" w:rsidP="002665B6">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2) расчет размера субсидии по форме согласно Приложению № 2 к настоящему Порядку;</w:t>
      </w:r>
    </w:p>
    <w:p w14:paraId="1EFE4D90" w14:textId="77777777" w:rsidR="002665B6" w:rsidRDefault="002665B6" w:rsidP="002665B6">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3) копии учредительных документов и документов, подтверждающих полномочия руководителя или представителя получателя субсидии, заверенные печатью и подписью руководителя или уполномоченного лица;</w:t>
      </w:r>
    </w:p>
    <w:p w14:paraId="1CF25A7E" w14:textId="77777777" w:rsidR="002665B6" w:rsidRDefault="002665B6" w:rsidP="002665B6">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4) справку, составленную в произвольной форме и подписанную руководителем или иным уполномоченным лицом о неполучении получателем субсидии средств из бю</w:t>
      </w:r>
      <w:r w:rsidR="00F55427">
        <w:rPr>
          <w:rFonts w:ascii="Times New Roman" w:hAnsi="Times New Roman" w:cs="Times New Roman"/>
          <w:sz w:val="28"/>
          <w:szCs w:val="28"/>
        </w:rPr>
        <w:t xml:space="preserve">джета </w:t>
      </w:r>
      <w:proofErr w:type="spellStart"/>
      <w:r w:rsidR="00F55427">
        <w:rPr>
          <w:rFonts w:ascii="Times New Roman" w:hAnsi="Times New Roman" w:cs="Times New Roman"/>
          <w:sz w:val="28"/>
          <w:szCs w:val="28"/>
        </w:rPr>
        <w:t>Татагольского</w:t>
      </w:r>
      <w:proofErr w:type="spellEnd"/>
      <w:r w:rsidR="00F55427">
        <w:rPr>
          <w:rFonts w:ascii="Times New Roman" w:hAnsi="Times New Roman" w:cs="Times New Roman"/>
          <w:sz w:val="28"/>
          <w:szCs w:val="28"/>
        </w:rPr>
        <w:t xml:space="preserve"> муниципального</w:t>
      </w:r>
      <w:r w:rsidR="00302907">
        <w:rPr>
          <w:rFonts w:ascii="Times New Roman" w:hAnsi="Times New Roman" w:cs="Times New Roman"/>
          <w:sz w:val="28"/>
          <w:szCs w:val="28"/>
        </w:rPr>
        <w:t xml:space="preserve"> округа</w:t>
      </w:r>
      <w:r>
        <w:rPr>
          <w:rFonts w:ascii="Times New Roman" w:hAnsi="Times New Roman" w:cs="Times New Roman"/>
          <w:sz w:val="28"/>
          <w:szCs w:val="28"/>
        </w:rPr>
        <w:t xml:space="preserve"> в соответствии с иными муниципальными правовыми актами на цель, указанную в пункте 1.2 настоящего Порядка, по состоянию на первое число месяца, предшествующего месяцу, в котором планируется заключение договора о предоставлении субсидии;</w:t>
      </w:r>
    </w:p>
    <w:p w14:paraId="18864AB3" w14:textId="77777777" w:rsidR="002665B6" w:rsidRDefault="002665B6" w:rsidP="002665B6">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5) справку, подписанную руководителем или иным уполномоченным лицом об отсутствии на первое число месяца, предшествующего месяцу, в котором</w:t>
      </w:r>
      <w:r w:rsidR="00491E5B">
        <w:rPr>
          <w:rFonts w:ascii="Times New Roman" w:hAnsi="Times New Roman" w:cs="Times New Roman"/>
          <w:sz w:val="28"/>
          <w:szCs w:val="28"/>
        </w:rPr>
        <w:t xml:space="preserve"> планируется заключение соглашения</w:t>
      </w:r>
      <w:r>
        <w:rPr>
          <w:rFonts w:ascii="Times New Roman" w:hAnsi="Times New Roman" w:cs="Times New Roman"/>
          <w:sz w:val="28"/>
          <w:szCs w:val="28"/>
        </w:rPr>
        <w:t xml:space="preserve"> о предоставлении субсидии, просроченной задолженности по субсидиям, бюджетным инвестициям, предоставленным в том числе в соответствии с иными муниципальными правовыми актами, и иной просроченной задол</w:t>
      </w:r>
      <w:r w:rsidR="00491E5B">
        <w:rPr>
          <w:rFonts w:ascii="Times New Roman" w:hAnsi="Times New Roman" w:cs="Times New Roman"/>
          <w:sz w:val="28"/>
          <w:szCs w:val="28"/>
        </w:rPr>
        <w:t>женности перед бюджетом Таштагольского муниципального</w:t>
      </w:r>
      <w:r w:rsidR="00302907">
        <w:rPr>
          <w:rFonts w:ascii="Times New Roman" w:hAnsi="Times New Roman" w:cs="Times New Roman"/>
          <w:sz w:val="28"/>
          <w:szCs w:val="28"/>
        </w:rPr>
        <w:t xml:space="preserve"> округа</w:t>
      </w:r>
      <w:r>
        <w:rPr>
          <w:rFonts w:ascii="Times New Roman" w:hAnsi="Times New Roman" w:cs="Times New Roman"/>
          <w:sz w:val="28"/>
          <w:szCs w:val="28"/>
        </w:rPr>
        <w:t>;</w:t>
      </w:r>
    </w:p>
    <w:p w14:paraId="72EC6DF8" w14:textId="77777777" w:rsidR="002665B6" w:rsidRDefault="006161BB" w:rsidP="002665B6">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6) справку из</w:t>
      </w:r>
      <w:r w:rsidR="002665B6">
        <w:rPr>
          <w:rFonts w:ascii="Times New Roman" w:hAnsi="Times New Roman" w:cs="Times New Roman"/>
          <w:sz w:val="28"/>
          <w:szCs w:val="28"/>
        </w:rPr>
        <w:t xml:space="preserve"> ИФНС Р</w:t>
      </w:r>
      <w:r>
        <w:rPr>
          <w:rFonts w:ascii="Times New Roman" w:hAnsi="Times New Roman" w:cs="Times New Roman"/>
          <w:sz w:val="28"/>
          <w:szCs w:val="28"/>
        </w:rPr>
        <w:t xml:space="preserve">оссии </w:t>
      </w:r>
      <w:r w:rsidR="002665B6">
        <w:rPr>
          <w:rFonts w:ascii="Times New Roman" w:hAnsi="Times New Roman" w:cs="Times New Roman"/>
          <w:sz w:val="28"/>
          <w:szCs w:val="28"/>
        </w:rPr>
        <w:t xml:space="preserve"> о наличии (отсутствии) на дату формирования справки текущего месяца, в котором планируется заключение договора о предоставлении субсидии, задолженности по уплате налогов, сборов, страховых взносов, пеней, штрафов, процентов в соответствии с законодательством Российской Федерации о налогах и сборах;</w:t>
      </w:r>
    </w:p>
    <w:p w14:paraId="7343C517" w14:textId="77777777" w:rsidR="002665B6" w:rsidRDefault="002665B6" w:rsidP="002665B6">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7) проект по форме согласно Приложению № 3 к настоящему Порядку;</w:t>
      </w:r>
    </w:p>
    <w:p w14:paraId="09ED0942" w14:textId="77777777" w:rsidR="002665B6" w:rsidRDefault="002665B6" w:rsidP="002665B6">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8) смету затрат, необходимых для реализации проектов, составленную в произвольной форме и подписанную руководителем или иным уполномоченным лицом.</w:t>
      </w:r>
    </w:p>
    <w:p w14:paraId="6588CCDE" w14:textId="77777777" w:rsidR="002665B6" w:rsidRDefault="002665B6" w:rsidP="002665B6">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2.4. Главный распорядитель рассматривает заявление на получение субсидии и представленные документы в течение 10 (десяти) рабочих дней со дня их получения и принимает одно из следующих решений:</w:t>
      </w:r>
    </w:p>
    <w:p w14:paraId="4C283AB6" w14:textId="77777777" w:rsidR="002665B6" w:rsidRDefault="002665B6" w:rsidP="002665B6">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о предоставлении субсидии,</w:t>
      </w:r>
      <w:r w:rsidR="006161BB">
        <w:rPr>
          <w:rFonts w:ascii="Times New Roman" w:hAnsi="Times New Roman" w:cs="Times New Roman"/>
          <w:sz w:val="28"/>
          <w:szCs w:val="28"/>
        </w:rPr>
        <w:t xml:space="preserve"> которое оформляется в форме соглашения</w:t>
      </w:r>
      <w:r>
        <w:rPr>
          <w:rFonts w:ascii="Times New Roman" w:hAnsi="Times New Roman" w:cs="Times New Roman"/>
          <w:sz w:val="28"/>
          <w:szCs w:val="28"/>
        </w:rPr>
        <w:t xml:space="preserve"> на предоста</w:t>
      </w:r>
      <w:r w:rsidR="006161BB">
        <w:rPr>
          <w:rFonts w:ascii="Times New Roman" w:hAnsi="Times New Roman" w:cs="Times New Roman"/>
          <w:sz w:val="28"/>
          <w:szCs w:val="28"/>
        </w:rPr>
        <w:t>вление субсидии (далее - соглашение</w:t>
      </w:r>
      <w:r>
        <w:rPr>
          <w:rFonts w:ascii="Times New Roman" w:hAnsi="Times New Roman" w:cs="Times New Roman"/>
          <w:sz w:val="28"/>
          <w:szCs w:val="28"/>
        </w:rPr>
        <w:t>);</w:t>
      </w:r>
    </w:p>
    <w:p w14:paraId="3E613EB2" w14:textId="77777777" w:rsidR="002665B6" w:rsidRDefault="002665B6" w:rsidP="002665B6">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2) об отказе в предоставлении субсидии.</w:t>
      </w:r>
    </w:p>
    <w:p w14:paraId="33AEFFB1" w14:textId="77777777" w:rsidR="002665B6" w:rsidRDefault="002665B6" w:rsidP="002665B6">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2.5. Для рассмотрен</w:t>
      </w:r>
      <w:r w:rsidR="001626EA">
        <w:rPr>
          <w:rFonts w:ascii="Times New Roman" w:hAnsi="Times New Roman" w:cs="Times New Roman"/>
          <w:sz w:val="28"/>
          <w:szCs w:val="28"/>
        </w:rPr>
        <w:t>ия документов главным распорядителем</w:t>
      </w:r>
      <w:r>
        <w:rPr>
          <w:rFonts w:ascii="Times New Roman" w:hAnsi="Times New Roman" w:cs="Times New Roman"/>
          <w:sz w:val="28"/>
          <w:szCs w:val="28"/>
        </w:rPr>
        <w:t xml:space="preserve"> создается комиссия.</w:t>
      </w:r>
    </w:p>
    <w:p w14:paraId="5B93F8A6" w14:textId="77777777" w:rsidR="002665B6" w:rsidRDefault="002665B6" w:rsidP="002665B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Комиссия </w:t>
      </w:r>
      <w:r w:rsidRPr="004D5762">
        <w:rPr>
          <w:rStyle w:val="a3"/>
          <w:rFonts w:ascii="Times New Roman" w:eastAsia="Arial Unicode MS" w:hAnsi="Times New Roman" w:cs="Times New Roman"/>
          <w:i w:val="0"/>
          <w:sz w:val="28"/>
          <w:szCs w:val="28"/>
        </w:rPr>
        <w:t>формируе</w:t>
      </w:r>
      <w:r w:rsidR="00A83C0D">
        <w:rPr>
          <w:rStyle w:val="a3"/>
          <w:rFonts w:ascii="Times New Roman" w:eastAsia="Arial Unicode MS" w:hAnsi="Times New Roman" w:cs="Times New Roman"/>
          <w:i w:val="0"/>
          <w:sz w:val="28"/>
          <w:szCs w:val="28"/>
        </w:rPr>
        <w:t>тся из работников главного распорядителя</w:t>
      </w:r>
      <w:r w:rsidRPr="004D5762">
        <w:rPr>
          <w:rStyle w:val="a3"/>
          <w:rFonts w:ascii="Times New Roman" w:eastAsia="Arial Unicode MS" w:hAnsi="Times New Roman" w:cs="Times New Roman"/>
          <w:i w:val="0"/>
          <w:sz w:val="28"/>
          <w:szCs w:val="28"/>
        </w:rPr>
        <w:t>, работников муниципальных учреждений,</w:t>
      </w:r>
      <w:r w:rsidR="00A83C0D">
        <w:rPr>
          <w:rStyle w:val="a3"/>
          <w:rFonts w:ascii="Times New Roman" w:eastAsia="Arial Unicode MS" w:hAnsi="Times New Roman" w:cs="Times New Roman"/>
          <w:i w:val="0"/>
          <w:sz w:val="28"/>
          <w:szCs w:val="28"/>
        </w:rPr>
        <w:t xml:space="preserve"> подведомственных главному распорядител</w:t>
      </w:r>
      <w:r w:rsidR="007C7E79">
        <w:rPr>
          <w:rStyle w:val="a3"/>
          <w:rFonts w:ascii="Times New Roman" w:eastAsia="Arial Unicode MS" w:hAnsi="Times New Roman" w:cs="Times New Roman"/>
          <w:i w:val="0"/>
          <w:sz w:val="28"/>
          <w:szCs w:val="28"/>
        </w:rPr>
        <w:t>ю</w:t>
      </w:r>
      <w:r w:rsidRPr="004D5762">
        <w:rPr>
          <w:rStyle w:val="a3"/>
          <w:rFonts w:ascii="Times New Roman" w:eastAsia="Arial Unicode MS" w:hAnsi="Times New Roman" w:cs="Times New Roman"/>
          <w:i w:val="0"/>
          <w:sz w:val="28"/>
          <w:szCs w:val="28"/>
        </w:rPr>
        <w:t>, и депутатов</w:t>
      </w:r>
      <w:r w:rsidRPr="004D5762">
        <w:rPr>
          <w:i/>
        </w:rPr>
        <w:t xml:space="preserve"> </w:t>
      </w:r>
      <w:r w:rsidR="00A83C0D">
        <w:rPr>
          <w:rFonts w:ascii="Times New Roman" w:hAnsi="Times New Roman" w:cs="Times New Roman"/>
          <w:sz w:val="28"/>
          <w:szCs w:val="28"/>
        </w:rPr>
        <w:t>Таштагольского муниципального района</w:t>
      </w:r>
      <w:r w:rsidR="00F80E03">
        <w:rPr>
          <w:rStyle w:val="a3"/>
          <w:rFonts w:ascii="Times New Roman" w:eastAsia="Arial Unicode MS" w:hAnsi="Times New Roman" w:cs="Times New Roman"/>
          <w:i w:val="0"/>
          <w:sz w:val="28"/>
          <w:szCs w:val="28"/>
        </w:rPr>
        <w:t xml:space="preserve"> округа</w:t>
      </w:r>
      <w:r w:rsidRPr="004D5762">
        <w:rPr>
          <w:rStyle w:val="a3"/>
          <w:rFonts w:ascii="Times New Roman" w:eastAsia="Arial Unicode MS" w:hAnsi="Times New Roman" w:cs="Times New Roman"/>
          <w:i w:val="0"/>
          <w:sz w:val="28"/>
          <w:szCs w:val="28"/>
        </w:rPr>
        <w:t>.</w:t>
      </w:r>
      <w:r>
        <w:rPr>
          <w:rStyle w:val="a3"/>
          <w:rFonts w:ascii="Times New Roman" w:eastAsia="Arial Unicode MS" w:hAnsi="Times New Roman" w:cs="Times New Roman"/>
          <w:sz w:val="28"/>
          <w:szCs w:val="28"/>
        </w:rPr>
        <w:t xml:space="preserve"> </w:t>
      </w:r>
    </w:p>
    <w:p w14:paraId="56B6DFDB" w14:textId="77777777" w:rsidR="002665B6" w:rsidRDefault="002665B6" w:rsidP="002665B6">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Председателем комиссии</w:t>
      </w:r>
      <w:r w:rsidR="007C7E79">
        <w:rPr>
          <w:rFonts w:ascii="Times New Roman" w:hAnsi="Times New Roman" w:cs="Times New Roman"/>
          <w:sz w:val="28"/>
          <w:szCs w:val="28"/>
        </w:rPr>
        <w:t xml:space="preserve"> назначается руководитель главного распорядителя бюджетных средств</w:t>
      </w:r>
      <w:r w:rsidRPr="004D5762">
        <w:rPr>
          <w:rStyle w:val="a3"/>
          <w:rFonts w:ascii="Times New Roman" w:eastAsia="Arial Unicode MS" w:hAnsi="Times New Roman" w:cs="Times New Roman"/>
          <w:i w:val="0"/>
          <w:sz w:val="28"/>
          <w:szCs w:val="28"/>
        </w:rPr>
        <w:t>.</w:t>
      </w:r>
      <w:r>
        <w:rPr>
          <w:rFonts w:ascii="Times New Roman" w:hAnsi="Times New Roman" w:cs="Times New Roman"/>
          <w:sz w:val="28"/>
          <w:szCs w:val="28"/>
        </w:rPr>
        <w:t xml:space="preserve"> В случае отсутствия председателя комиссии его функции выполняет заместитель председателя комиссии или иное </w:t>
      </w:r>
      <w:r>
        <w:rPr>
          <w:rFonts w:ascii="Times New Roman" w:hAnsi="Times New Roman" w:cs="Times New Roman"/>
          <w:sz w:val="28"/>
          <w:szCs w:val="28"/>
        </w:rPr>
        <w:lastRenderedPageBreak/>
        <w:t>лицо, выбранное на заседании комиссии. Состав комиссии утверждается распоряже</w:t>
      </w:r>
      <w:r w:rsidR="009C7289">
        <w:rPr>
          <w:rFonts w:ascii="Times New Roman" w:hAnsi="Times New Roman" w:cs="Times New Roman"/>
          <w:sz w:val="28"/>
          <w:szCs w:val="28"/>
        </w:rPr>
        <w:t>нием (приказом) главного распорядителя</w:t>
      </w:r>
      <w:r w:rsidRPr="004D5762">
        <w:rPr>
          <w:rFonts w:ascii="Times New Roman" w:hAnsi="Times New Roman" w:cs="Times New Roman"/>
          <w:i/>
          <w:sz w:val="28"/>
          <w:szCs w:val="28"/>
        </w:rPr>
        <w:t>.</w:t>
      </w:r>
      <w:r>
        <w:rPr>
          <w:rFonts w:ascii="Times New Roman" w:hAnsi="Times New Roman" w:cs="Times New Roman"/>
          <w:sz w:val="28"/>
          <w:szCs w:val="28"/>
        </w:rPr>
        <w:t xml:space="preserve"> Заседания комиссии проводятся по мере поступления документов и считаются правомочными, если на них присутствует не менее 2/3 ее членов. Решения комиссии принимаются простым большинством голосов присутствующих членов комиссии. При равном количестве голосов голос председательствующего на заседании комиссии считается решающим. По результатам рассмотрения документов комиссией оформляется протокол, который подписывается всеми ее членами.</w:t>
      </w:r>
    </w:p>
    <w:p w14:paraId="40B6AF72" w14:textId="77777777" w:rsidR="002665B6" w:rsidRDefault="002665B6" w:rsidP="002665B6">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2.6. Основаниями для принятия решения об отказе в предоставлении субсидии являются:</w:t>
      </w:r>
    </w:p>
    <w:p w14:paraId="3B758EEB" w14:textId="77777777" w:rsidR="002665B6" w:rsidRDefault="002665B6" w:rsidP="002665B6">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несоответствие получателя субсидии требованиям, указанным в пунктах 1.3 и 2.2 настоящего Порядка;</w:t>
      </w:r>
    </w:p>
    <w:p w14:paraId="27F8936E" w14:textId="77777777" w:rsidR="002665B6" w:rsidRDefault="002665B6" w:rsidP="002665B6">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2) несоответствие представленных получателем субсидии документов требованиям, определенным пунктом 2.3 настоящего Порядка, или непредставление (представление не в полном объеме) указанных документов;</w:t>
      </w:r>
    </w:p>
    <w:p w14:paraId="063CB66F" w14:textId="77777777" w:rsidR="002665B6" w:rsidRDefault="002665B6" w:rsidP="002665B6">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3) недостоверность представленных получателем субсидии сведений;</w:t>
      </w:r>
    </w:p>
    <w:p w14:paraId="622F8123" w14:textId="77777777" w:rsidR="002665B6" w:rsidRDefault="002665B6" w:rsidP="002665B6">
      <w:pPr>
        <w:widowControl/>
        <w:shd w:val="clear" w:color="auto" w:fill="FFFFFF"/>
        <w:ind w:firstLine="709"/>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rPr>
        <w:t>4) недостаточность для предоставления субсидии бюджетных ассигнований и лимитов бюджетных обязательств, доведенных в установленном порядке до главного распорядителя.</w:t>
      </w:r>
    </w:p>
    <w:p w14:paraId="5379FA20" w14:textId="77777777" w:rsidR="002665B6" w:rsidRDefault="002665B6" w:rsidP="002665B6">
      <w:pPr>
        <w:ind w:firstLine="720"/>
        <w:jc w:val="both"/>
        <w:rPr>
          <w:rFonts w:ascii="Times New Roman CYR" w:hAnsi="Times New Roman CYR" w:cs="Times New Roman CYR"/>
          <w:sz w:val="28"/>
          <w:szCs w:val="28"/>
          <w:shd w:val="clear" w:color="auto" w:fill="FFFFFF"/>
        </w:rPr>
      </w:pPr>
      <w:r>
        <w:rPr>
          <w:rFonts w:ascii="Times New Roman" w:hAnsi="Times New Roman" w:cs="Times New Roman"/>
          <w:sz w:val="28"/>
          <w:szCs w:val="28"/>
          <w:shd w:val="clear" w:color="auto" w:fill="FFFFFF"/>
        </w:rPr>
        <w:t>2.7.</w:t>
      </w:r>
      <w:r>
        <w:rPr>
          <w:rFonts w:ascii="Times New Roman" w:eastAsia="Andale Sans UI" w:hAnsi="Times New Roman" w:cs="Times New Roman"/>
          <w:kern w:val="2"/>
          <w:sz w:val="28"/>
          <w:szCs w:val="28"/>
          <w:shd w:val="clear" w:color="auto" w:fill="FFFFFF"/>
        </w:rPr>
        <w:t xml:space="preserve"> </w:t>
      </w:r>
      <w:r>
        <w:rPr>
          <w:rFonts w:ascii="Times New Roman CYR" w:hAnsi="Times New Roman CYR" w:cs="Times New Roman CYR"/>
          <w:sz w:val="28"/>
          <w:szCs w:val="28"/>
          <w:shd w:val="clear" w:color="auto" w:fill="FFFFFF"/>
        </w:rPr>
        <w:t xml:space="preserve">Размер субсидии, за исключением случаев, когда размер субсидии определен правовым актом Президента Российской </w:t>
      </w:r>
      <w:r w:rsidR="00F80E03">
        <w:rPr>
          <w:rFonts w:ascii="Times New Roman CYR" w:hAnsi="Times New Roman CYR" w:cs="Times New Roman CYR"/>
          <w:sz w:val="28"/>
          <w:szCs w:val="28"/>
          <w:shd w:val="clear" w:color="auto" w:fill="FFFFFF"/>
        </w:rPr>
        <w:t>Федерации, постановлениями</w:t>
      </w:r>
      <w:r>
        <w:rPr>
          <w:rFonts w:ascii="Times New Roman CYR" w:hAnsi="Times New Roman CYR" w:cs="Times New Roman CYR"/>
          <w:sz w:val="28"/>
          <w:szCs w:val="28"/>
          <w:shd w:val="clear" w:color="auto" w:fill="FFFFFF"/>
        </w:rPr>
        <w:t xml:space="preserve"> Правительства Российской Федерации,</w:t>
      </w:r>
      <w:r w:rsidR="00CD294D">
        <w:rPr>
          <w:rFonts w:ascii="Times New Roman CYR" w:hAnsi="Times New Roman CYR" w:cs="Times New Roman CYR"/>
          <w:sz w:val="28"/>
          <w:szCs w:val="28"/>
          <w:shd w:val="clear" w:color="auto" w:fill="FFFFFF"/>
        </w:rPr>
        <w:t xml:space="preserve"> Губернатора Кемеровской области - Кузбасса</w:t>
      </w:r>
      <w:r>
        <w:rPr>
          <w:rFonts w:ascii="Times New Roman CYR" w:hAnsi="Times New Roman CYR" w:cs="Times New Roman CYR"/>
          <w:sz w:val="28"/>
          <w:szCs w:val="28"/>
          <w:shd w:val="clear" w:color="auto" w:fill="FFFFFF"/>
        </w:rPr>
        <w:t>, ад</w:t>
      </w:r>
      <w:r w:rsidR="00FA47D9">
        <w:rPr>
          <w:rFonts w:ascii="Times New Roman CYR" w:hAnsi="Times New Roman CYR" w:cs="Times New Roman CYR"/>
          <w:sz w:val="28"/>
          <w:szCs w:val="28"/>
          <w:shd w:val="clear" w:color="auto" w:fill="FFFFFF"/>
        </w:rPr>
        <w:t>министрацией</w:t>
      </w:r>
      <w:r w:rsidR="00FA47D9">
        <w:rPr>
          <w:rFonts w:ascii="Times New Roman CYR" w:hAnsi="Times New Roman CYR" w:cs="Times New Roman CYR"/>
          <w:sz w:val="28"/>
          <w:szCs w:val="28"/>
          <w:shd w:val="clear" w:color="auto" w:fill="FFFFFF"/>
        </w:rPr>
        <w:tab/>
      </w:r>
      <w:r>
        <w:rPr>
          <w:rFonts w:ascii="Times New Roman CYR" w:hAnsi="Times New Roman CYR" w:cs="Times New Roman CYR"/>
          <w:sz w:val="28"/>
          <w:szCs w:val="28"/>
          <w:shd w:val="clear" w:color="auto" w:fill="FFFFFF"/>
        </w:rPr>
        <w:t xml:space="preserve"> муницип</w:t>
      </w:r>
      <w:r w:rsidR="00F80E03">
        <w:rPr>
          <w:rFonts w:ascii="Times New Roman CYR" w:hAnsi="Times New Roman CYR" w:cs="Times New Roman CYR"/>
          <w:sz w:val="28"/>
          <w:szCs w:val="28"/>
          <w:shd w:val="clear" w:color="auto" w:fill="FFFFFF"/>
        </w:rPr>
        <w:t>ального образования, иными</w:t>
      </w:r>
      <w:r>
        <w:rPr>
          <w:rFonts w:ascii="Times New Roman CYR" w:hAnsi="Times New Roman CYR" w:cs="Times New Roman CYR"/>
          <w:sz w:val="28"/>
          <w:szCs w:val="28"/>
          <w:shd w:val="clear" w:color="auto" w:fill="FFFFFF"/>
        </w:rPr>
        <w:t xml:space="preserve"> нормативными правовыми актами органов государств</w:t>
      </w:r>
      <w:r w:rsidR="00CD294D">
        <w:rPr>
          <w:rFonts w:ascii="Times New Roman CYR" w:hAnsi="Times New Roman CYR" w:cs="Times New Roman CYR"/>
          <w:sz w:val="28"/>
          <w:szCs w:val="28"/>
          <w:shd w:val="clear" w:color="auto" w:fill="FFFFFF"/>
        </w:rPr>
        <w:t xml:space="preserve">енной власти Кемеровской области -Кузбасса, решением Совета народных депутатов </w:t>
      </w:r>
      <w:proofErr w:type="spellStart"/>
      <w:r w:rsidR="00CD294D">
        <w:rPr>
          <w:rFonts w:ascii="Times New Roman CYR" w:hAnsi="Times New Roman CYR" w:cs="Times New Roman CYR"/>
          <w:sz w:val="28"/>
          <w:szCs w:val="28"/>
          <w:shd w:val="clear" w:color="auto" w:fill="FFFFFF"/>
        </w:rPr>
        <w:t>Татагольского</w:t>
      </w:r>
      <w:proofErr w:type="spellEnd"/>
      <w:r w:rsidR="00CD294D">
        <w:rPr>
          <w:rFonts w:ascii="Times New Roman CYR" w:hAnsi="Times New Roman CYR" w:cs="Times New Roman CYR"/>
          <w:sz w:val="28"/>
          <w:szCs w:val="28"/>
          <w:shd w:val="clear" w:color="auto" w:fill="FFFFFF"/>
        </w:rPr>
        <w:t xml:space="preserve"> муниципального</w:t>
      </w:r>
      <w:r w:rsidR="00F80E03">
        <w:rPr>
          <w:rFonts w:ascii="Times New Roman CYR" w:hAnsi="Times New Roman CYR" w:cs="Times New Roman CYR"/>
          <w:sz w:val="28"/>
          <w:szCs w:val="28"/>
          <w:shd w:val="clear" w:color="auto" w:fill="FFFFFF"/>
        </w:rPr>
        <w:t xml:space="preserve"> округа</w:t>
      </w:r>
      <w:r>
        <w:rPr>
          <w:rFonts w:ascii="Times New Roman CYR" w:hAnsi="Times New Roman CYR" w:cs="Times New Roman CYR"/>
          <w:sz w:val="28"/>
          <w:szCs w:val="28"/>
          <w:shd w:val="clear" w:color="auto" w:fill="FFFFFF"/>
        </w:rPr>
        <w:t xml:space="preserve"> о бюджете, рассчитывается по формуле:</w:t>
      </w:r>
    </w:p>
    <w:p w14:paraId="097D725F" w14:textId="77777777" w:rsidR="002665B6" w:rsidRDefault="002665B6" w:rsidP="002665B6">
      <w:pPr>
        <w:ind w:firstLine="720"/>
        <w:jc w:val="both"/>
        <w:rPr>
          <w:rFonts w:ascii="Times New Roman CYR" w:hAnsi="Times New Roman CYR" w:cs="Times New Roman CYR"/>
          <w:sz w:val="28"/>
          <w:szCs w:val="28"/>
          <w:shd w:val="clear" w:color="auto" w:fill="FFFFFF"/>
        </w:rPr>
      </w:pPr>
    </w:p>
    <w:p w14:paraId="2C996AB3" w14:textId="77777777" w:rsidR="002665B6" w:rsidRDefault="002665B6" w:rsidP="002665B6">
      <w:pPr>
        <w:ind w:firstLine="720"/>
        <w:jc w:val="both"/>
        <w:rPr>
          <w:rFonts w:ascii="Times New Roman CYR" w:hAnsi="Times New Roman CYR" w:cs="Times New Roman CYR"/>
          <w:sz w:val="28"/>
          <w:szCs w:val="28"/>
          <w:shd w:val="clear" w:color="auto" w:fill="FFFFFF"/>
          <w:lang w:val="en-US"/>
        </w:rPr>
      </w:pPr>
      <w:r>
        <w:rPr>
          <w:rFonts w:ascii="Times New Roman CYR" w:hAnsi="Times New Roman CYR" w:cs="Times New Roman CYR"/>
          <w:sz w:val="28"/>
          <w:szCs w:val="28"/>
          <w:shd w:val="clear" w:color="auto" w:fill="FFFFFF"/>
          <w:lang w:val="en-US"/>
        </w:rPr>
        <w:t>Sc = P</w:t>
      </w:r>
      <w:r>
        <w:rPr>
          <w:rFonts w:ascii="Times New Roman CYR" w:hAnsi="Times New Roman CYR" w:cs="Times New Roman CYR"/>
          <w:sz w:val="28"/>
          <w:szCs w:val="28"/>
          <w:shd w:val="clear" w:color="auto" w:fill="FFFFFF"/>
          <w:vertAlign w:val="subscript"/>
          <w:lang w:val="en-US"/>
        </w:rPr>
        <w:t>1</w:t>
      </w:r>
      <w:r>
        <w:rPr>
          <w:rFonts w:ascii="Times New Roman CYR" w:hAnsi="Times New Roman CYR" w:cs="Times New Roman CYR"/>
          <w:sz w:val="28"/>
          <w:szCs w:val="28"/>
          <w:shd w:val="clear" w:color="auto" w:fill="FFFFFF"/>
          <w:lang w:val="en-US"/>
        </w:rPr>
        <w:t xml:space="preserve"> * S</w:t>
      </w:r>
      <w:r>
        <w:rPr>
          <w:rFonts w:ascii="Times New Roman CYR" w:hAnsi="Times New Roman CYR" w:cs="Times New Roman CYR"/>
          <w:sz w:val="28"/>
          <w:szCs w:val="28"/>
          <w:shd w:val="clear" w:color="auto" w:fill="FFFFFF"/>
          <w:vertAlign w:val="subscript"/>
          <w:lang w:val="en-US"/>
        </w:rPr>
        <w:t>1</w:t>
      </w:r>
      <w:r>
        <w:rPr>
          <w:rFonts w:ascii="Times New Roman CYR" w:hAnsi="Times New Roman CYR" w:cs="Times New Roman CYR"/>
          <w:sz w:val="28"/>
          <w:szCs w:val="28"/>
          <w:shd w:val="clear" w:color="auto" w:fill="FFFFFF"/>
          <w:lang w:val="en-US"/>
        </w:rPr>
        <w:t xml:space="preserve"> + P</w:t>
      </w:r>
      <w:r>
        <w:rPr>
          <w:rFonts w:ascii="Times New Roman CYR" w:hAnsi="Times New Roman CYR" w:cs="Times New Roman CYR"/>
          <w:sz w:val="28"/>
          <w:szCs w:val="28"/>
          <w:shd w:val="clear" w:color="auto" w:fill="FFFFFF"/>
          <w:vertAlign w:val="subscript"/>
          <w:lang w:val="en-US"/>
        </w:rPr>
        <w:t>2</w:t>
      </w:r>
      <w:r>
        <w:rPr>
          <w:rFonts w:ascii="Times New Roman CYR" w:hAnsi="Times New Roman CYR" w:cs="Times New Roman CYR"/>
          <w:sz w:val="28"/>
          <w:szCs w:val="28"/>
          <w:shd w:val="clear" w:color="auto" w:fill="FFFFFF"/>
          <w:lang w:val="en-US"/>
        </w:rPr>
        <w:t xml:space="preserve"> * S</w:t>
      </w:r>
      <w:r>
        <w:rPr>
          <w:rFonts w:ascii="Times New Roman CYR" w:hAnsi="Times New Roman CYR" w:cs="Times New Roman CYR"/>
          <w:sz w:val="28"/>
          <w:szCs w:val="28"/>
          <w:shd w:val="clear" w:color="auto" w:fill="FFFFFF"/>
          <w:vertAlign w:val="subscript"/>
          <w:lang w:val="en-US"/>
        </w:rPr>
        <w:t>2</w:t>
      </w:r>
      <w:r>
        <w:rPr>
          <w:rFonts w:ascii="Times New Roman CYR" w:hAnsi="Times New Roman CYR" w:cs="Times New Roman CYR"/>
          <w:sz w:val="28"/>
          <w:szCs w:val="28"/>
          <w:shd w:val="clear" w:color="auto" w:fill="FFFFFF"/>
          <w:lang w:val="en-US"/>
        </w:rPr>
        <w:t xml:space="preserve"> + … + </w:t>
      </w:r>
      <w:proofErr w:type="spellStart"/>
      <w:r>
        <w:rPr>
          <w:rFonts w:ascii="Times New Roman CYR" w:hAnsi="Times New Roman CYR" w:cs="Times New Roman CYR"/>
          <w:sz w:val="28"/>
          <w:szCs w:val="28"/>
          <w:shd w:val="clear" w:color="auto" w:fill="FFFFFF"/>
          <w:lang w:val="en-US"/>
        </w:rPr>
        <w:t>P</w:t>
      </w:r>
      <w:r>
        <w:rPr>
          <w:rFonts w:ascii="Times New Roman CYR" w:hAnsi="Times New Roman CYR" w:cs="Times New Roman CYR"/>
          <w:sz w:val="28"/>
          <w:szCs w:val="28"/>
          <w:shd w:val="clear" w:color="auto" w:fill="FFFFFF"/>
          <w:vertAlign w:val="subscript"/>
          <w:lang w:val="en-US"/>
        </w:rPr>
        <w:t>n</w:t>
      </w:r>
      <w:proofErr w:type="spellEnd"/>
      <w:r>
        <w:rPr>
          <w:rFonts w:ascii="Times New Roman CYR" w:hAnsi="Times New Roman CYR" w:cs="Times New Roman CYR"/>
          <w:sz w:val="28"/>
          <w:szCs w:val="28"/>
          <w:shd w:val="clear" w:color="auto" w:fill="FFFFFF"/>
          <w:lang w:val="en-US"/>
        </w:rPr>
        <w:t xml:space="preserve"> * S</w:t>
      </w:r>
      <w:r>
        <w:rPr>
          <w:rFonts w:ascii="Times New Roman CYR" w:hAnsi="Times New Roman CYR" w:cs="Times New Roman CYR"/>
          <w:sz w:val="28"/>
          <w:szCs w:val="28"/>
          <w:shd w:val="clear" w:color="auto" w:fill="FFFFFF"/>
          <w:vertAlign w:val="subscript"/>
          <w:lang w:val="en-US"/>
        </w:rPr>
        <w:t>n</w:t>
      </w:r>
      <w:r>
        <w:rPr>
          <w:rFonts w:ascii="Times New Roman CYR" w:hAnsi="Times New Roman CYR" w:cs="Times New Roman CYR"/>
          <w:sz w:val="28"/>
          <w:szCs w:val="28"/>
          <w:shd w:val="clear" w:color="auto" w:fill="FFFFFF"/>
          <w:lang w:val="en-US"/>
        </w:rPr>
        <w:t xml:space="preserve">, </w:t>
      </w:r>
      <w:r>
        <w:rPr>
          <w:rFonts w:ascii="Times New Roman CYR" w:hAnsi="Times New Roman CYR" w:cs="Times New Roman CYR"/>
          <w:sz w:val="28"/>
          <w:szCs w:val="28"/>
          <w:shd w:val="clear" w:color="auto" w:fill="FFFFFF"/>
        </w:rPr>
        <w:t>где</w:t>
      </w:r>
      <w:r>
        <w:rPr>
          <w:rFonts w:ascii="Times New Roman CYR" w:hAnsi="Times New Roman CYR" w:cs="Times New Roman CYR"/>
          <w:sz w:val="28"/>
          <w:szCs w:val="28"/>
          <w:shd w:val="clear" w:color="auto" w:fill="FFFFFF"/>
          <w:lang w:val="en-US"/>
        </w:rPr>
        <w:t>:</w:t>
      </w:r>
    </w:p>
    <w:p w14:paraId="149F13BF" w14:textId="77777777" w:rsidR="002665B6" w:rsidRDefault="002665B6" w:rsidP="002665B6">
      <w:pPr>
        <w:ind w:firstLine="720"/>
        <w:jc w:val="both"/>
        <w:rPr>
          <w:rFonts w:ascii="Times New Roman CYR" w:hAnsi="Times New Roman CYR" w:cs="Times New Roman CYR"/>
          <w:sz w:val="28"/>
          <w:szCs w:val="28"/>
          <w:shd w:val="clear" w:color="auto" w:fill="FFFFFF"/>
          <w:lang w:val="en-US"/>
        </w:rPr>
      </w:pPr>
    </w:p>
    <w:p w14:paraId="35C53B23" w14:textId="77777777" w:rsidR="002665B6" w:rsidRPr="002665B6" w:rsidRDefault="002665B6" w:rsidP="002665B6">
      <w:pPr>
        <w:ind w:firstLine="720"/>
        <w:jc w:val="both"/>
        <w:rPr>
          <w:rFonts w:ascii="Times New Roman CYR" w:hAnsi="Times New Roman CYR" w:cs="Times New Roman CYR"/>
          <w:sz w:val="28"/>
          <w:szCs w:val="28"/>
          <w:shd w:val="clear" w:color="auto" w:fill="FFFFFF"/>
        </w:rPr>
      </w:pPr>
      <w:r>
        <w:rPr>
          <w:rFonts w:ascii="Times New Roman CYR" w:hAnsi="Times New Roman CYR" w:cs="Times New Roman CYR"/>
          <w:sz w:val="28"/>
          <w:szCs w:val="28"/>
          <w:shd w:val="clear" w:color="auto" w:fill="FFFFFF"/>
          <w:lang w:val="en-US"/>
        </w:rPr>
        <w:t>Sc</w:t>
      </w:r>
      <w:r>
        <w:rPr>
          <w:rFonts w:ascii="Times New Roman CYR" w:hAnsi="Times New Roman CYR" w:cs="Times New Roman CYR"/>
          <w:sz w:val="28"/>
          <w:szCs w:val="28"/>
          <w:shd w:val="clear" w:color="auto" w:fill="FFFFFF"/>
        </w:rPr>
        <w:t xml:space="preserve"> – размер целевой субсидии;</w:t>
      </w:r>
    </w:p>
    <w:p w14:paraId="6A7A82C2" w14:textId="77777777" w:rsidR="002665B6" w:rsidRPr="002665B6" w:rsidRDefault="002665B6" w:rsidP="002665B6">
      <w:pPr>
        <w:ind w:firstLine="720"/>
        <w:jc w:val="both"/>
        <w:rPr>
          <w:rFonts w:ascii="Times New Roman CYR" w:hAnsi="Times New Roman CYR" w:cs="Times New Roman CYR"/>
          <w:sz w:val="28"/>
          <w:szCs w:val="28"/>
          <w:shd w:val="clear" w:color="auto" w:fill="FFFFFF"/>
        </w:rPr>
      </w:pPr>
      <w:r>
        <w:rPr>
          <w:rFonts w:ascii="Times New Roman CYR" w:hAnsi="Times New Roman CYR" w:cs="Times New Roman CYR"/>
          <w:sz w:val="28"/>
          <w:szCs w:val="28"/>
          <w:shd w:val="clear" w:color="auto" w:fill="FFFFFF"/>
          <w:lang w:val="en-US"/>
        </w:rPr>
        <w:t>P</w:t>
      </w:r>
      <w:r>
        <w:rPr>
          <w:rFonts w:ascii="Times New Roman CYR" w:hAnsi="Times New Roman CYR" w:cs="Times New Roman CYR"/>
          <w:sz w:val="28"/>
          <w:szCs w:val="28"/>
          <w:shd w:val="clear" w:color="auto" w:fill="FFFFFF"/>
          <w:vertAlign w:val="subscript"/>
        </w:rPr>
        <w:t>1…</w:t>
      </w:r>
      <w:proofErr w:type="gramStart"/>
      <w:r>
        <w:rPr>
          <w:rFonts w:ascii="Times New Roman CYR" w:hAnsi="Times New Roman CYR" w:cs="Times New Roman CYR"/>
          <w:sz w:val="28"/>
          <w:szCs w:val="28"/>
          <w:shd w:val="clear" w:color="auto" w:fill="FFFFFF"/>
          <w:vertAlign w:val="subscript"/>
          <w:lang w:val="en-US"/>
        </w:rPr>
        <w:t>n</w:t>
      </w:r>
      <w:r>
        <w:rPr>
          <w:rFonts w:ascii="Times New Roman CYR" w:hAnsi="Times New Roman CYR" w:cs="Times New Roman CYR"/>
          <w:sz w:val="28"/>
          <w:szCs w:val="28"/>
          <w:shd w:val="clear" w:color="auto" w:fill="FFFFFF"/>
          <w:vertAlign w:val="subscript"/>
        </w:rPr>
        <w:t xml:space="preserve"> </w:t>
      </w:r>
      <w:r>
        <w:rPr>
          <w:rFonts w:ascii="Times New Roman CYR" w:hAnsi="Times New Roman CYR" w:cs="Times New Roman CYR"/>
          <w:sz w:val="28"/>
          <w:szCs w:val="28"/>
          <w:shd w:val="clear" w:color="auto" w:fill="FFFFFF"/>
        </w:rPr>
        <w:t xml:space="preserve"> -</w:t>
      </w:r>
      <w:proofErr w:type="gramEnd"/>
      <w:r>
        <w:rPr>
          <w:rFonts w:ascii="Times New Roman CYR" w:hAnsi="Times New Roman CYR" w:cs="Times New Roman CYR"/>
          <w:sz w:val="28"/>
          <w:szCs w:val="28"/>
          <w:shd w:val="clear" w:color="auto" w:fill="FFFFFF"/>
        </w:rPr>
        <w:t xml:space="preserve"> количественное значение потребности на одно мероприятие (один объект) (с 1-го по </w:t>
      </w:r>
      <w:r>
        <w:rPr>
          <w:rFonts w:ascii="Times New Roman CYR" w:hAnsi="Times New Roman CYR" w:cs="Times New Roman CYR"/>
          <w:sz w:val="28"/>
          <w:szCs w:val="28"/>
          <w:shd w:val="clear" w:color="auto" w:fill="FFFFFF"/>
          <w:lang w:val="en-US"/>
        </w:rPr>
        <w:t>n</w:t>
      </w:r>
      <w:r>
        <w:rPr>
          <w:rFonts w:ascii="Times New Roman CYR" w:hAnsi="Times New Roman CYR" w:cs="Times New Roman CYR"/>
          <w:sz w:val="28"/>
          <w:szCs w:val="28"/>
          <w:shd w:val="clear" w:color="auto" w:fill="FFFFFF"/>
        </w:rPr>
        <w:t>-</w:t>
      </w:r>
      <w:proofErr w:type="spellStart"/>
      <w:r>
        <w:rPr>
          <w:rFonts w:ascii="Times New Roman CYR" w:hAnsi="Times New Roman CYR" w:cs="Times New Roman CYR"/>
          <w:sz w:val="28"/>
          <w:szCs w:val="28"/>
          <w:shd w:val="clear" w:color="auto" w:fill="FFFFFF"/>
        </w:rPr>
        <w:t>ое</w:t>
      </w:r>
      <w:proofErr w:type="spellEnd"/>
      <w:r>
        <w:rPr>
          <w:rFonts w:ascii="Times New Roman CYR" w:hAnsi="Times New Roman CYR" w:cs="Times New Roman CYR"/>
          <w:sz w:val="28"/>
          <w:szCs w:val="28"/>
          <w:shd w:val="clear" w:color="auto" w:fill="FFFFFF"/>
        </w:rPr>
        <w:t xml:space="preserve">) в текущем финансовом </w:t>
      </w:r>
      <w:proofErr w:type="gramStart"/>
      <w:r>
        <w:rPr>
          <w:rFonts w:ascii="Times New Roman CYR" w:hAnsi="Times New Roman CYR" w:cs="Times New Roman CYR"/>
          <w:sz w:val="28"/>
          <w:szCs w:val="28"/>
          <w:shd w:val="clear" w:color="auto" w:fill="FFFFFF"/>
        </w:rPr>
        <w:t>году;</w:t>
      </w:r>
      <w:proofErr w:type="gramEnd"/>
    </w:p>
    <w:p w14:paraId="78F72C88" w14:textId="77777777" w:rsidR="002665B6" w:rsidRDefault="002665B6" w:rsidP="002665B6">
      <w:pPr>
        <w:ind w:firstLine="720"/>
        <w:jc w:val="both"/>
        <w:rPr>
          <w:rFonts w:ascii="Times New Roman CYR" w:hAnsi="Times New Roman CYR" w:cs="Times New Roman CYR"/>
          <w:sz w:val="28"/>
          <w:szCs w:val="28"/>
          <w:shd w:val="clear" w:color="auto" w:fill="FFFFFF"/>
        </w:rPr>
      </w:pPr>
      <w:r>
        <w:rPr>
          <w:rFonts w:ascii="Times New Roman CYR" w:hAnsi="Times New Roman CYR" w:cs="Times New Roman CYR"/>
          <w:sz w:val="28"/>
          <w:szCs w:val="28"/>
          <w:shd w:val="clear" w:color="auto" w:fill="FFFFFF"/>
          <w:lang w:val="en-US"/>
        </w:rPr>
        <w:t>S</w:t>
      </w:r>
      <w:r>
        <w:rPr>
          <w:rFonts w:ascii="Times New Roman CYR" w:hAnsi="Times New Roman CYR" w:cs="Times New Roman CYR"/>
          <w:sz w:val="28"/>
          <w:szCs w:val="28"/>
          <w:shd w:val="clear" w:color="auto" w:fill="FFFFFF"/>
          <w:vertAlign w:val="subscript"/>
        </w:rPr>
        <w:t>1…</w:t>
      </w:r>
      <w:proofErr w:type="gramStart"/>
      <w:r>
        <w:rPr>
          <w:rFonts w:ascii="Times New Roman CYR" w:hAnsi="Times New Roman CYR" w:cs="Times New Roman CYR"/>
          <w:sz w:val="28"/>
          <w:szCs w:val="28"/>
          <w:shd w:val="clear" w:color="auto" w:fill="FFFFFF"/>
          <w:vertAlign w:val="subscript"/>
          <w:lang w:val="en-US"/>
        </w:rPr>
        <w:t>n</w:t>
      </w:r>
      <w:r>
        <w:rPr>
          <w:rFonts w:ascii="Times New Roman CYR" w:hAnsi="Times New Roman CYR" w:cs="Times New Roman CYR"/>
          <w:sz w:val="28"/>
          <w:szCs w:val="28"/>
          <w:shd w:val="clear" w:color="auto" w:fill="FFFFFF"/>
          <w:vertAlign w:val="subscript"/>
        </w:rPr>
        <w:t xml:space="preserve"> </w:t>
      </w:r>
      <w:r>
        <w:rPr>
          <w:rFonts w:ascii="Times New Roman CYR" w:hAnsi="Times New Roman CYR" w:cs="Times New Roman CYR"/>
          <w:sz w:val="28"/>
          <w:szCs w:val="28"/>
          <w:shd w:val="clear" w:color="auto" w:fill="FFFFFF"/>
        </w:rPr>
        <w:t xml:space="preserve"> -</w:t>
      </w:r>
      <w:proofErr w:type="gramEnd"/>
      <w:r>
        <w:rPr>
          <w:rFonts w:ascii="Times New Roman CYR" w:hAnsi="Times New Roman CYR" w:cs="Times New Roman CYR"/>
          <w:sz w:val="28"/>
          <w:szCs w:val="28"/>
          <w:shd w:val="clear" w:color="auto" w:fill="FFFFFF"/>
        </w:rPr>
        <w:t xml:space="preserve"> стоимость единицы потребности, предоставляемой на реализацию одного мероприятия (один объект) (с 1-го по </w:t>
      </w:r>
      <w:r>
        <w:rPr>
          <w:rFonts w:ascii="Times New Roman CYR" w:hAnsi="Times New Roman CYR" w:cs="Times New Roman CYR"/>
          <w:sz w:val="28"/>
          <w:szCs w:val="28"/>
          <w:shd w:val="clear" w:color="auto" w:fill="FFFFFF"/>
          <w:lang w:val="en-US"/>
        </w:rPr>
        <w:t>n</w:t>
      </w:r>
      <w:r>
        <w:rPr>
          <w:rFonts w:ascii="Times New Roman CYR" w:hAnsi="Times New Roman CYR" w:cs="Times New Roman CYR"/>
          <w:sz w:val="28"/>
          <w:szCs w:val="28"/>
          <w:shd w:val="clear" w:color="auto" w:fill="FFFFFF"/>
        </w:rPr>
        <w:t>–</w:t>
      </w:r>
      <w:proofErr w:type="spellStart"/>
      <w:r>
        <w:rPr>
          <w:rFonts w:ascii="Times New Roman CYR" w:hAnsi="Times New Roman CYR" w:cs="Times New Roman CYR"/>
          <w:sz w:val="28"/>
          <w:szCs w:val="28"/>
          <w:shd w:val="clear" w:color="auto" w:fill="FFFFFF"/>
        </w:rPr>
        <w:t>ое</w:t>
      </w:r>
      <w:proofErr w:type="spellEnd"/>
      <w:r>
        <w:rPr>
          <w:rFonts w:ascii="Times New Roman CYR" w:hAnsi="Times New Roman CYR" w:cs="Times New Roman CYR"/>
          <w:sz w:val="28"/>
          <w:szCs w:val="28"/>
          <w:shd w:val="clear" w:color="auto" w:fill="FFFFFF"/>
        </w:rPr>
        <w:t>) в текущем финансовом году, определяемой одним из следующих методов:</w:t>
      </w:r>
    </w:p>
    <w:p w14:paraId="3D74585D" w14:textId="77777777" w:rsidR="002665B6" w:rsidRDefault="002665B6" w:rsidP="002665B6">
      <w:pPr>
        <w:ind w:firstLine="720"/>
        <w:jc w:val="both"/>
        <w:rPr>
          <w:rFonts w:ascii="Times New Roman CYR" w:hAnsi="Times New Roman CYR" w:cs="Times New Roman CYR"/>
          <w:sz w:val="28"/>
          <w:szCs w:val="28"/>
          <w:shd w:val="clear" w:color="auto" w:fill="FFFFFF"/>
        </w:rPr>
      </w:pPr>
      <w:r>
        <w:rPr>
          <w:rFonts w:ascii="Times New Roman CYR" w:hAnsi="Times New Roman CYR" w:cs="Times New Roman CYR"/>
          <w:sz w:val="28"/>
          <w:szCs w:val="28"/>
          <w:shd w:val="clear" w:color="auto" w:fill="FFFFFF"/>
        </w:rPr>
        <w:t>методом анализа рыночных индикаторов;</w:t>
      </w:r>
    </w:p>
    <w:p w14:paraId="336EC479" w14:textId="77777777" w:rsidR="002665B6" w:rsidRDefault="002665B6" w:rsidP="002665B6">
      <w:pPr>
        <w:ind w:firstLine="720"/>
        <w:jc w:val="both"/>
        <w:rPr>
          <w:rFonts w:ascii="Times New Roman CYR" w:hAnsi="Times New Roman CYR" w:cs="Times New Roman CYR"/>
          <w:sz w:val="28"/>
          <w:szCs w:val="28"/>
          <w:shd w:val="clear" w:color="auto" w:fill="FFFFFF"/>
        </w:rPr>
      </w:pPr>
      <w:r>
        <w:rPr>
          <w:rFonts w:ascii="Times New Roman CYR" w:hAnsi="Times New Roman CYR" w:cs="Times New Roman CYR"/>
          <w:sz w:val="28"/>
          <w:szCs w:val="28"/>
          <w:shd w:val="clear" w:color="auto" w:fill="FFFFFF"/>
        </w:rPr>
        <w:t>методом сравнимой цены;</w:t>
      </w:r>
    </w:p>
    <w:p w14:paraId="3B7423E2" w14:textId="77777777" w:rsidR="002665B6" w:rsidRDefault="002665B6" w:rsidP="002665B6">
      <w:pPr>
        <w:ind w:firstLine="720"/>
        <w:jc w:val="both"/>
        <w:rPr>
          <w:rFonts w:ascii="Times New Roman CYR" w:hAnsi="Times New Roman CYR" w:cs="Times New Roman CYR"/>
          <w:sz w:val="28"/>
          <w:szCs w:val="28"/>
          <w:shd w:val="clear" w:color="auto" w:fill="FFFFFF"/>
        </w:rPr>
      </w:pPr>
      <w:r>
        <w:rPr>
          <w:rFonts w:ascii="Times New Roman CYR" w:hAnsi="Times New Roman CYR" w:cs="Times New Roman CYR"/>
          <w:sz w:val="28"/>
          <w:szCs w:val="28"/>
          <w:shd w:val="clear" w:color="auto" w:fill="FFFFFF"/>
        </w:rPr>
        <w:t>затратным методом.</w:t>
      </w:r>
    </w:p>
    <w:p w14:paraId="71916B57" w14:textId="77777777" w:rsidR="002665B6" w:rsidRDefault="002665B6" w:rsidP="002665B6">
      <w:pPr>
        <w:ind w:firstLine="720"/>
        <w:jc w:val="both"/>
        <w:rPr>
          <w:rFonts w:ascii="Times New Roman CYR" w:hAnsi="Times New Roman CYR" w:cs="Times New Roman CYR"/>
          <w:sz w:val="28"/>
          <w:szCs w:val="28"/>
          <w:shd w:val="clear" w:color="auto" w:fill="FFFFFF"/>
        </w:rPr>
      </w:pPr>
      <w:r>
        <w:rPr>
          <w:rFonts w:ascii="Times New Roman CYR" w:hAnsi="Times New Roman CYR" w:cs="Times New Roman CYR"/>
          <w:sz w:val="28"/>
          <w:szCs w:val="28"/>
          <w:shd w:val="clear" w:color="auto" w:fill="FFFFFF"/>
        </w:rPr>
        <w:t>2.8. Определение размера субсидии, направляемой получателю субсидии, производится главным распорядителем на основании предоставленных получателем субсидии заявки на получение субсидии, экономических расчетов (обоснований), предварительной сметы, общедоступных результатов изучения рынка, прайс-листов, в необходимых случаях информации о наличии проектно-сметной документации на планируемые работы и др. материалов.</w:t>
      </w:r>
    </w:p>
    <w:p w14:paraId="72CFEB6D" w14:textId="77777777" w:rsidR="002665B6" w:rsidRDefault="002665B6" w:rsidP="002665B6">
      <w:pPr>
        <w:ind w:firstLine="720"/>
        <w:jc w:val="both"/>
        <w:rPr>
          <w:rFonts w:ascii="Times New Roman CYR" w:hAnsi="Times New Roman CYR" w:cs="Times New Roman CYR"/>
          <w:sz w:val="28"/>
          <w:szCs w:val="28"/>
          <w:shd w:val="clear" w:color="auto" w:fill="FFFFFF"/>
        </w:rPr>
      </w:pPr>
      <w:r>
        <w:rPr>
          <w:rFonts w:ascii="Times New Roman CYR" w:hAnsi="Times New Roman CYR" w:cs="Times New Roman CYR"/>
          <w:sz w:val="28"/>
          <w:szCs w:val="28"/>
          <w:shd w:val="clear" w:color="auto" w:fill="FFFFFF"/>
        </w:rPr>
        <w:t>2.9. В зависимости от целей предоставления субсидий размер субсидий рассчитывается с учетом следующих особенностей:</w:t>
      </w:r>
    </w:p>
    <w:p w14:paraId="2D87BA7F" w14:textId="77777777" w:rsidR="002665B6" w:rsidRDefault="002665B6" w:rsidP="002665B6">
      <w:pPr>
        <w:ind w:firstLine="720"/>
        <w:jc w:val="both"/>
        <w:rPr>
          <w:rFonts w:ascii="Times New Roman CYR" w:hAnsi="Times New Roman CYR" w:cs="Times New Roman CYR"/>
          <w:sz w:val="28"/>
          <w:szCs w:val="28"/>
          <w:shd w:val="clear" w:color="auto" w:fill="FFFFFF"/>
        </w:rPr>
      </w:pPr>
      <w:r>
        <w:rPr>
          <w:rFonts w:ascii="Times New Roman CYR" w:hAnsi="Times New Roman CYR" w:cs="Times New Roman CYR"/>
          <w:sz w:val="28"/>
          <w:szCs w:val="28"/>
          <w:shd w:val="clear" w:color="auto" w:fill="FFFFFF"/>
        </w:rPr>
        <w:lastRenderedPageBreak/>
        <w:t xml:space="preserve">в случае предоставления субсидий в целях осуществления расходов на приобретение имущества – размер субсидий определяется с учетом количества приобретаемого имущества и его стоимости, определяемой с учетом общедоступной информации о ценах товаров, работ и </w:t>
      </w:r>
      <w:r w:rsidR="00CD294D">
        <w:rPr>
          <w:rFonts w:ascii="Times New Roman CYR" w:hAnsi="Times New Roman CYR" w:cs="Times New Roman CYR"/>
          <w:sz w:val="28"/>
          <w:szCs w:val="28"/>
          <w:shd w:val="clear" w:color="auto" w:fill="FFFFFF"/>
        </w:rPr>
        <w:t>услуг,</w:t>
      </w:r>
      <w:r>
        <w:rPr>
          <w:rFonts w:ascii="Times New Roman CYR" w:hAnsi="Times New Roman CYR" w:cs="Times New Roman CYR"/>
          <w:sz w:val="28"/>
          <w:szCs w:val="28"/>
          <w:shd w:val="clear" w:color="auto" w:fill="FFFFFF"/>
        </w:rPr>
        <w:t xml:space="preserve"> и коммерческих предложений, обосновывающих их стоимость;</w:t>
      </w:r>
    </w:p>
    <w:p w14:paraId="4B0A6464" w14:textId="77777777" w:rsidR="002665B6" w:rsidRDefault="002665B6" w:rsidP="002665B6">
      <w:pPr>
        <w:ind w:firstLine="720"/>
        <w:jc w:val="both"/>
        <w:rPr>
          <w:rFonts w:ascii="Times New Roman" w:hAnsi="Times New Roman" w:cs="Times New Roman"/>
          <w:sz w:val="28"/>
          <w:szCs w:val="28"/>
        </w:rPr>
      </w:pPr>
      <w:r>
        <w:rPr>
          <w:rFonts w:ascii="Times New Roman CYR" w:hAnsi="Times New Roman CYR" w:cs="Times New Roman CYR"/>
          <w:sz w:val="28"/>
          <w:szCs w:val="28"/>
          <w:shd w:val="clear" w:color="auto" w:fill="FFFFFF"/>
        </w:rPr>
        <w:t xml:space="preserve">в случае предоставления субсидий в целях осуществления расходов на содержание имущества и иных случаях – размер субсидий определяется исходя из количества мероприятий, программы мероприятий, перечня расходов, необходимых для их осуществления, сметы на проведение мероприятия с учетом общедоступной информации о ценах товаров, работ и </w:t>
      </w:r>
      <w:r w:rsidR="00CD294D">
        <w:rPr>
          <w:rFonts w:ascii="Times New Roman CYR" w:hAnsi="Times New Roman CYR" w:cs="Times New Roman CYR"/>
          <w:sz w:val="28"/>
          <w:szCs w:val="28"/>
          <w:shd w:val="clear" w:color="auto" w:fill="FFFFFF"/>
        </w:rPr>
        <w:t>услуг,</w:t>
      </w:r>
      <w:r>
        <w:rPr>
          <w:rFonts w:ascii="Times New Roman CYR" w:hAnsi="Times New Roman CYR" w:cs="Times New Roman CYR"/>
          <w:sz w:val="28"/>
          <w:szCs w:val="28"/>
          <w:shd w:val="clear" w:color="auto" w:fill="FFFFFF"/>
        </w:rPr>
        <w:t xml:space="preserve"> и коммерческих предложений, обосновывающих их стоимость.</w:t>
      </w:r>
    </w:p>
    <w:p w14:paraId="68BA2A64" w14:textId="77777777" w:rsidR="002665B6" w:rsidRDefault="002665B6" w:rsidP="002665B6">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Источником финансирования являются средства бюджета</w:t>
      </w:r>
      <w:r>
        <w:rPr>
          <w:rStyle w:val="a3"/>
          <w:rFonts w:ascii="Times New Roman" w:eastAsia="Arial Unicode MS" w:hAnsi="Times New Roman" w:cs="Times New Roman"/>
          <w:sz w:val="28"/>
          <w:szCs w:val="28"/>
        </w:rPr>
        <w:t xml:space="preserve"> </w:t>
      </w:r>
      <w:r w:rsidR="00CD294D">
        <w:rPr>
          <w:rFonts w:ascii="Times New Roman" w:hAnsi="Times New Roman" w:cs="Times New Roman"/>
          <w:sz w:val="28"/>
          <w:szCs w:val="28"/>
        </w:rPr>
        <w:t>Таштагольского муниципального</w:t>
      </w:r>
      <w:r w:rsidR="00F80E03">
        <w:rPr>
          <w:rStyle w:val="a3"/>
          <w:rFonts w:ascii="Times New Roman" w:eastAsia="Arial Unicode MS" w:hAnsi="Times New Roman" w:cs="Times New Roman"/>
          <w:i w:val="0"/>
          <w:sz w:val="28"/>
          <w:szCs w:val="28"/>
        </w:rPr>
        <w:t xml:space="preserve"> округа</w:t>
      </w:r>
      <w:r w:rsidRPr="004D5762">
        <w:rPr>
          <w:rFonts w:ascii="Times New Roman" w:hAnsi="Times New Roman" w:cs="Times New Roman"/>
          <w:i/>
          <w:sz w:val="28"/>
          <w:szCs w:val="28"/>
        </w:rPr>
        <w:t>.</w:t>
      </w:r>
    </w:p>
    <w:p w14:paraId="48F924E8" w14:textId="77777777" w:rsidR="002665B6" w:rsidRDefault="002665B6" w:rsidP="002665B6">
      <w:pPr>
        <w:widowControl/>
        <w:shd w:val="clear" w:color="auto" w:fill="FFFFFF"/>
        <w:ind w:firstLine="709"/>
        <w:jc w:val="both"/>
        <w:textAlignment w:val="baseline"/>
        <w:rPr>
          <w:rFonts w:ascii="Times New Roman" w:hAnsi="Times New Roman" w:cs="Times New Roman"/>
          <w:i/>
          <w:sz w:val="28"/>
          <w:szCs w:val="28"/>
        </w:rPr>
      </w:pPr>
      <w:r>
        <w:rPr>
          <w:rFonts w:ascii="Times New Roman" w:hAnsi="Times New Roman" w:cs="Times New Roman"/>
          <w:sz w:val="28"/>
          <w:szCs w:val="28"/>
        </w:rPr>
        <w:t>2.10. Предоставление субсидии осуществляется на основании соглашения. Соглашение заключается между главным распорядителем и получателем субсидии в соответствии с типовой формой, утвержденной постановле</w:t>
      </w:r>
      <w:r w:rsidR="005F4F79">
        <w:rPr>
          <w:rFonts w:ascii="Times New Roman" w:hAnsi="Times New Roman" w:cs="Times New Roman"/>
          <w:sz w:val="28"/>
          <w:szCs w:val="28"/>
        </w:rPr>
        <w:t>нием администрации Таштагольского муниципального</w:t>
      </w:r>
      <w:r w:rsidR="00F80E03">
        <w:rPr>
          <w:rStyle w:val="a3"/>
          <w:rFonts w:ascii="Times New Roman" w:eastAsia="Arial Unicode MS" w:hAnsi="Times New Roman" w:cs="Times New Roman"/>
          <w:i w:val="0"/>
          <w:sz w:val="28"/>
          <w:szCs w:val="28"/>
        </w:rPr>
        <w:t xml:space="preserve"> округа</w:t>
      </w:r>
      <w:r w:rsidRPr="004D5762">
        <w:rPr>
          <w:rFonts w:ascii="Times New Roman" w:hAnsi="Times New Roman" w:cs="Times New Roman"/>
          <w:i/>
          <w:sz w:val="28"/>
          <w:szCs w:val="28"/>
        </w:rPr>
        <w:t>.</w:t>
      </w:r>
    </w:p>
    <w:p w14:paraId="1909A54F" w14:textId="77777777" w:rsidR="006734AD" w:rsidRPr="006734AD" w:rsidRDefault="006734AD" w:rsidP="002665B6">
      <w:pPr>
        <w:widowControl/>
        <w:shd w:val="clear" w:color="auto" w:fill="FFFFFF"/>
        <w:ind w:firstLine="709"/>
        <w:jc w:val="both"/>
        <w:textAlignment w:val="baseline"/>
        <w:rPr>
          <w:rFonts w:ascii="Times New Roman" w:hAnsi="Times New Roman" w:cs="Times New Roman"/>
          <w:sz w:val="28"/>
          <w:szCs w:val="28"/>
        </w:rPr>
      </w:pPr>
      <w:r w:rsidRPr="006734AD">
        <w:rPr>
          <w:rFonts w:ascii="Times New Roman" w:hAnsi="Times New Roman" w:cs="Times New Roman"/>
          <w:color w:val="000000"/>
          <w:sz w:val="28"/>
          <w:szCs w:val="28"/>
          <w:shd w:val="clear" w:color="auto" w:fill="FFFFFF"/>
        </w:rPr>
        <w:t>Соглашений о предоставлении субсидий из бюджета субъекта Российской Федерации, местного бюджета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(при наличии технической возможности) в соответствии с типовыми </w:t>
      </w:r>
      <w:hyperlink r:id="rId11" w:anchor="dst100006" w:history="1">
        <w:r w:rsidRPr="006734AD">
          <w:rPr>
            <w:rStyle w:val="a7"/>
            <w:rFonts w:ascii="Times New Roman" w:hAnsi="Times New Roman" w:cs="Times New Roman"/>
            <w:color w:val="1A0DAB"/>
            <w:sz w:val="28"/>
            <w:szCs w:val="28"/>
            <w:shd w:val="clear" w:color="auto" w:fill="FFFFFF"/>
          </w:rPr>
          <w:t>формами</w:t>
        </w:r>
      </w:hyperlink>
      <w:r w:rsidRPr="006734AD">
        <w:rPr>
          <w:rFonts w:ascii="Times New Roman" w:hAnsi="Times New Roman" w:cs="Times New Roman"/>
          <w:color w:val="000000"/>
          <w:sz w:val="28"/>
          <w:szCs w:val="28"/>
          <w:shd w:val="clear" w:color="auto" w:fill="FFFFFF"/>
        </w:rPr>
        <w:t>, установленными Министерством финансов Российской Федерации для соглашений о предоставлении субсидий из федерального бюджета (в случае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соглашений, содержащих сведения ограниченного доступа (при отсутствии технической возможности), которые формируются в форме бумажного документа и подписываются сторонами);</w:t>
      </w:r>
    </w:p>
    <w:p w14:paraId="2217970D" w14:textId="77777777" w:rsidR="002665B6" w:rsidRDefault="002665B6" w:rsidP="002665B6">
      <w:pPr>
        <w:widowControl/>
        <w:shd w:val="clear" w:color="auto" w:fill="FFFFFF"/>
        <w:ind w:firstLine="709"/>
        <w:jc w:val="both"/>
        <w:textAlignment w:val="baseline"/>
        <w:rPr>
          <w:rFonts w:ascii="Times New Roman CYR" w:hAnsi="Times New Roman CYR" w:cs="Times New Roman CYR"/>
          <w:sz w:val="28"/>
          <w:szCs w:val="28"/>
          <w:shd w:val="clear" w:color="auto" w:fill="FFFFFF"/>
        </w:rPr>
      </w:pPr>
      <w:r>
        <w:rPr>
          <w:rFonts w:ascii="Times New Roman" w:hAnsi="Times New Roman" w:cs="Times New Roman"/>
          <w:sz w:val="28"/>
          <w:szCs w:val="28"/>
          <w:shd w:val="clear" w:color="auto" w:fill="FFFFFF"/>
        </w:rPr>
        <w:t xml:space="preserve">2.11. </w:t>
      </w:r>
      <w:r>
        <w:rPr>
          <w:rFonts w:ascii="Times New Roman CYR" w:hAnsi="Times New Roman CYR" w:cs="Times New Roman CYR"/>
          <w:sz w:val="28"/>
          <w:szCs w:val="28"/>
          <w:shd w:val="clear" w:color="auto" w:fill="FFFFFF"/>
        </w:rPr>
        <w:t>Дополнительные соглашения, предусматривающие внесение изменений в соглашение или его расторжение, закл</w:t>
      </w:r>
      <w:r w:rsidR="006734AD">
        <w:rPr>
          <w:rFonts w:ascii="Times New Roman CYR" w:hAnsi="Times New Roman CYR" w:cs="Times New Roman CYR"/>
          <w:sz w:val="28"/>
          <w:szCs w:val="28"/>
          <w:shd w:val="clear" w:color="auto" w:fill="FFFFFF"/>
        </w:rPr>
        <w:t xml:space="preserve">ючаются в соответствии с </w:t>
      </w:r>
      <w:r w:rsidR="006734AD" w:rsidRPr="006734AD">
        <w:rPr>
          <w:rFonts w:ascii="Times New Roman" w:hAnsi="Times New Roman" w:cs="Times New Roman"/>
          <w:color w:val="000000"/>
          <w:sz w:val="28"/>
          <w:szCs w:val="28"/>
          <w:shd w:val="clear" w:color="auto" w:fill="FFFFFF"/>
        </w:rPr>
        <w:t>типовыми </w:t>
      </w:r>
      <w:hyperlink r:id="rId12" w:anchor="dst100006" w:history="1">
        <w:r w:rsidR="006734AD" w:rsidRPr="006734AD">
          <w:rPr>
            <w:rStyle w:val="a7"/>
            <w:rFonts w:ascii="Times New Roman" w:hAnsi="Times New Roman" w:cs="Times New Roman"/>
            <w:color w:val="1A0DAB"/>
            <w:sz w:val="28"/>
            <w:szCs w:val="28"/>
            <w:shd w:val="clear" w:color="auto" w:fill="FFFFFF"/>
          </w:rPr>
          <w:t>формами</w:t>
        </w:r>
      </w:hyperlink>
      <w:r w:rsidR="006734AD" w:rsidRPr="006734AD">
        <w:rPr>
          <w:rFonts w:ascii="Times New Roman" w:hAnsi="Times New Roman" w:cs="Times New Roman"/>
          <w:color w:val="000000"/>
          <w:sz w:val="28"/>
          <w:szCs w:val="28"/>
          <w:shd w:val="clear" w:color="auto" w:fill="FFFFFF"/>
        </w:rPr>
        <w:t>, установленными Министерством финансов Российской Федерации</w:t>
      </w:r>
      <w:r w:rsidR="006734AD">
        <w:rPr>
          <w:rFonts w:ascii="Times New Roman" w:hAnsi="Times New Roman" w:cs="Times New Roman"/>
          <w:color w:val="000000"/>
          <w:sz w:val="28"/>
          <w:szCs w:val="28"/>
          <w:shd w:val="clear" w:color="auto" w:fill="FFFFFF"/>
        </w:rPr>
        <w:t>, а также</w:t>
      </w:r>
      <w:r w:rsidR="006734AD">
        <w:rPr>
          <w:rFonts w:ascii="Times New Roman CYR" w:hAnsi="Times New Roman CYR" w:cs="Times New Roman CYR"/>
          <w:sz w:val="28"/>
          <w:szCs w:val="28"/>
          <w:shd w:val="clear" w:color="auto" w:fill="FFFFFF"/>
        </w:rPr>
        <w:t xml:space="preserve"> типовой</w:t>
      </w:r>
      <w:r>
        <w:rPr>
          <w:rFonts w:ascii="Times New Roman CYR" w:hAnsi="Times New Roman CYR" w:cs="Times New Roman CYR"/>
          <w:sz w:val="28"/>
          <w:szCs w:val="28"/>
          <w:shd w:val="clear" w:color="auto" w:fill="FFFFFF"/>
        </w:rPr>
        <w:t xml:space="preserve"> формой, утве</w:t>
      </w:r>
      <w:r w:rsidR="00BA2D74">
        <w:rPr>
          <w:rFonts w:ascii="Times New Roman CYR" w:hAnsi="Times New Roman CYR" w:cs="Times New Roman CYR"/>
          <w:sz w:val="28"/>
          <w:szCs w:val="28"/>
          <w:shd w:val="clear" w:color="auto" w:fill="FFFFFF"/>
        </w:rPr>
        <w:t>ржденной администрацией Таштагольского муниципального</w:t>
      </w:r>
      <w:r w:rsidR="000E0F84">
        <w:rPr>
          <w:rFonts w:ascii="Times New Roman CYR" w:hAnsi="Times New Roman CYR" w:cs="Times New Roman CYR"/>
          <w:sz w:val="28"/>
          <w:szCs w:val="28"/>
          <w:shd w:val="clear" w:color="auto" w:fill="FFFFFF"/>
        </w:rPr>
        <w:t xml:space="preserve"> округа</w:t>
      </w:r>
      <w:r>
        <w:rPr>
          <w:rFonts w:ascii="Times New Roman CYR" w:hAnsi="Times New Roman CYR" w:cs="Times New Roman CYR"/>
          <w:sz w:val="28"/>
          <w:szCs w:val="28"/>
          <w:shd w:val="clear" w:color="auto" w:fill="FFFFFF"/>
        </w:rPr>
        <w:t>.</w:t>
      </w:r>
    </w:p>
    <w:p w14:paraId="7E0A8EE8" w14:textId="77777777" w:rsidR="002665B6" w:rsidRDefault="002665B6" w:rsidP="002665B6">
      <w:pPr>
        <w:ind w:firstLine="720"/>
        <w:jc w:val="both"/>
        <w:rPr>
          <w:rFonts w:ascii="Times New Roman CYR" w:hAnsi="Times New Roman CYR" w:cs="Times New Roman CYR"/>
          <w:sz w:val="28"/>
          <w:szCs w:val="28"/>
          <w:shd w:val="clear" w:color="auto" w:fill="FFFFFF"/>
        </w:rPr>
      </w:pPr>
      <w:r>
        <w:rPr>
          <w:rFonts w:ascii="Times New Roman CYR" w:hAnsi="Times New Roman CYR" w:cs="Times New Roman CYR"/>
          <w:sz w:val="28"/>
          <w:szCs w:val="28"/>
          <w:shd w:val="clear" w:color="auto" w:fill="FFFFFF"/>
        </w:rPr>
        <w:t>Объем субсидии может быть изменен главным распорядителем в следующих случаях:</w:t>
      </w:r>
    </w:p>
    <w:p w14:paraId="76195B88" w14:textId="77777777" w:rsidR="002665B6" w:rsidRDefault="002665B6" w:rsidP="002665B6">
      <w:pPr>
        <w:ind w:firstLine="720"/>
        <w:jc w:val="both"/>
        <w:rPr>
          <w:rFonts w:ascii="Times New Roman CYR" w:hAnsi="Times New Roman CYR" w:cs="Times New Roman CYR"/>
          <w:sz w:val="28"/>
          <w:szCs w:val="28"/>
          <w:shd w:val="clear" w:color="auto" w:fill="FFFFFF"/>
        </w:rPr>
      </w:pPr>
      <w:r>
        <w:rPr>
          <w:rFonts w:ascii="Times New Roman CYR" w:hAnsi="Times New Roman CYR" w:cs="Times New Roman CYR"/>
          <w:sz w:val="28"/>
          <w:szCs w:val="28"/>
          <w:shd w:val="clear" w:color="auto" w:fill="FFFFFF"/>
        </w:rPr>
        <w:t>увеличения или уменьшения объема бюджетных ассигнований, предусмотренных в местном бюджете на очередной финансовый год;</w:t>
      </w:r>
    </w:p>
    <w:p w14:paraId="45D956FC" w14:textId="77777777" w:rsidR="002665B6" w:rsidRDefault="002665B6" w:rsidP="002665B6">
      <w:pPr>
        <w:ind w:firstLine="720"/>
        <w:jc w:val="both"/>
        <w:rPr>
          <w:rFonts w:ascii="Times New Roman CYR" w:hAnsi="Times New Roman CYR" w:cs="Times New Roman CYR"/>
          <w:sz w:val="28"/>
          <w:szCs w:val="28"/>
          <w:shd w:val="clear" w:color="auto" w:fill="FFFFFF"/>
        </w:rPr>
      </w:pPr>
      <w:r>
        <w:rPr>
          <w:rFonts w:ascii="Times New Roman CYR" w:hAnsi="Times New Roman CYR" w:cs="Times New Roman CYR"/>
          <w:sz w:val="28"/>
          <w:szCs w:val="28"/>
          <w:shd w:val="clear" w:color="auto" w:fill="FFFFFF"/>
        </w:rPr>
        <w:t>выявления дополнительной потребности получателя субсидии в осуществлении расходов, при условии наличия соответствующих бюджетных ассигнований в решении о местном бюджете;</w:t>
      </w:r>
    </w:p>
    <w:p w14:paraId="3DEACEA6" w14:textId="77777777" w:rsidR="002665B6" w:rsidRDefault="002665B6" w:rsidP="002665B6">
      <w:pPr>
        <w:ind w:firstLine="720"/>
        <w:jc w:val="both"/>
        <w:rPr>
          <w:rFonts w:ascii="Times New Roman" w:eastAsia="Times New Roman CYR" w:hAnsi="Times New Roman" w:cs="Times New Roman"/>
          <w:color w:val="000000"/>
          <w:kern w:val="2"/>
          <w:sz w:val="28"/>
          <w:szCs w:val="28"/>
          <w:lang w:eastAsia="fa-IR" w:bidi="fa-IR"/>
        </w:rPr>
      </w:pPr>
      <w:r>
        <w:rPr>
          <w:rFonts w:ascii="Times New Roman CYR" w:hAnsi="Times New Roman CYR" w:cs="Times New Roman CYR"/>
          <w:sz w:val="28"/>
          <w:szCs w:val="28"/>
          <w:shd w:val="clear" w:color="auto" w:fill="FFFFFF"/>
        </w:rPr>
        <w:t xml:space="preserve">внесения изменений в муниципальные программы и иные нормативные правовые акты, устанавливающие расходное обязательство по предоставлению </w:t>
      </w:r>
      <w:r>
        <w:rPr>
          <w:rFonts w:ascii="Times New Roman CYR" w:hAnsi="Times New Roman CYR" w:cs="Times New Roman CYR"/>
          <w:sz w:val="28"/>
          <w:szCs w:val="28"/>
          <w:shd w:val="clear" w:color="auto" w:fill="FFFFFF"/>
        </w:rPr>
        <w:lastRenderedPageBreak/>
        <w:t>субсидии.</w:t>
      </w:r>
    </w:p>
    <w:p w14:paraId="74068C9F" w14:textId="77777777" w:rsidR="002665B6" w:rsidRDefault="002665B6" w:rsidP="002665B6">
      <w:pPr>
        <w:ind w:firstLine="720"/>
        <w:jc w:val="both"/>
        <w:rPr>
          <w:rFonts w:ascii="Times New Roman" w:hAnsi="Times New Roman" w:cs="Times New Roman"/>
          <w:sz w:val="28"/>
          <w:szCs w:val="28"/>
        </w:rPr>
      </w:pPr>
      <w:r>
        <w:rPr>
          <w:rFonts w:ascii="Times New Roman" w:eastAsia="Times New Roman CYR" w:hAnsi="Times New Roman" w:cs="Times New Roman"/>
          <w:color w:val="000000"/>
          <w:kern w:val="2"/>
          <w:sz w:val="28"/>
          <w:szCs w:val="28"/>
          <w:lang w:eastAsia="fa-IR" w:bidi="fa-IR"/>
        </w:rPr>
        <w:t>В случае если субсидия предоставляется из средств межбюджетных трансфертов из федерального бюджета, имеющих целевое назначение, Соглашение заключается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w:t>
      </w:r>
    </w:p>
    <w:p w14:paraId="3A4D9331" w14:textId="77777777" w:rsidR="002665B6" w:rsidRDefault="002665B6" w:rsidP="002665B6">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2.12. При реализации проекта запрещается использование средств субсидии на:</w:t>
      </w:r>
    </w:p>
    <w:p w14:paraId="4D149A23" w14:textId="77777777" w:rsidR="002665B6" w:rsidRDefault="002665B6" w:rsidP="002665B6">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расходы, непосредственно не </w:t>
      </w:r>
      <w:r w:rsidR="00FA47D9">
        <w:rPr>
          <w:rFonts w:ascii="Times New Roman" w:hAnsi="Times New Roman" w:cs="Times New Roman"/>
          <w:sz w:val="28"/>
          <w:szCs w:val="28"/>
        </w:rPr>
        <w:t>связанные с реализацией проекта</w:t>
      </w:r>
      <w:r>
        <w:rPr>
          <w:rFonts w:ascii="Times New Roman" w:hAnsi="Times New Roman" w:cs="Times New Roman"/>
          <w:sz w:val="28"/>
          <w:szCs w:val="28"/>
        </w:rPr>
        <w:t>;</w:t>
      </w:r>
    </w:p>
    <w:p w14:paraId="2A6A1AAA" w14:textId="77777777" w:rsidR="002665B6" w:rsidRDefault="002665B6" w:rsidP="002665B6">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строительство, реконструкция зданий, ремонт помещений;</w:t>
      </w:r>
    </w:p>
    <w:p w14:paraId="438DBF74" w14:textId="77777777" w:rsidR="002665B6" w:rsidRDefault="002665B6" w:rsidP="002665B6">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2FF69ADC" w14:textId="77777777" w:rsidR="002665B6" w:rsidRDefault="002665B6" w:rsidP="002665B6">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расходы на приобретение алкогольной и табачной продукции.</w:t>
      </w:r>
    </w:p>
    <w:p w14:paraId="229FBBF8" w14:textId="77777777" w:rsidR="002665B6" w:rsidRDefault="002665B6" w:rsidP="002665B6">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2.13. Главный распорядитель в течение 3 (трех) рабочих дней со дня подписания с</w:t>
      </w:r>
      <w:r w:rsidR="006D12CA">
        <w:rPr>
          <w:rFonts w:ascii="Times New Roman" w:hAnsi="Times New Roman" w:cs="Times New Roman"/>
          <w:sz w:val="28"/>
          <w:szCs w:val="28"/>
        </w:rPr>
        <w:t>о своей стороны проекта соглашения</w:t>
      </w:r>
      <w:r>
        <w:rPr>
          <w:rFonts w:ascii="Times New Roman" w:hAnsi="Times New Roman" w:cs="Times New Roman"/>
          <w:sz w:val="28"/>
          <w:szCs w:val="28"/>
        </w:rPr>
        <w:t xml:space="preserve"> направляет в адрес получателя субсидии три экземпляра проекта соглашения.</w:t>
      </w:r>
    </w:p>
    <w:p w14:paraId="64FAEEF6" w14:textId="77777777" w:rsidR="002665B6" w:rsidRDefault="002665B6" w:rsidP="002665B6">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Получатель субсидии в течение 3 (трех) рабочих дней с момента получения проекта соглашения подписывает и направляет в адрес главного распорядителя два экземпляра соглашения.</w:t>
      </w:r>
    </w:p>
    <w:p w14:paraId="09AE335B" w14:textId="77777777" w:rsidR="002665B6" w:rsidRDefault="002665B6" w:rsidP="002665B6">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2.14. В случае принятия решения об отказе в предоставлении субсидии главный распорядитель направляет в адрес получателя субсидии соответствующее мотивированное уведомление об отказе.</w:t>
      </w:r>
    </w:p>
    <w:p w14:paraId="7AF4D151" w14:textId="77777777" w:rsidR="002665B6" w:rsidRDefault="002665B6" w:rsidP="002665B6">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2.15. Перечисление субсидии осуществляется в течение 15 (пятнадцати)</w:t>
      </w:r>
      <w:r w:rsidR="00A27891">
        <w:rPr>
          <w:rFonts w:ascii="Times New Roman" w:hAnsi="Times New Roman" w:cs="Times New Roman"/>
          <w:sz w:val="28"/>
          <w:szCs w:val="28"/>
        </w:rPr>
        <w:t xml:space="preserve"> дней со дня заключения соглашения</w:t>
      </w:r>
      <w:r>
        <w:rPr>
          <w:rFonts w:ascii="Times New Roman" w:hAnsi="Times New Roman" w:cs="Times New Roman"/>
          <w:sz w:val="28"/>
          <w:szCs w:val="28"/>
        </w:rPr>
        <w:t xml:space="preserve"> в установленном порядке в пределах лимитов бюджетных обязательств и объемов финансирования, учтенных на лицевом счете главного распорядителя средств, открытом в Управлении Федерального каз</w:t>
      </w:r>
      <w:r w:rsidR="00A27891">
        <w:rPr>
          <w:rFonts w:ascii="Times New Roman" w:hAnsi="Times New Roman" w:cs="Times New Roman"/>
          <w:sz w:val="28"/>
          <w:szCs w:val="28"/>
        </w:rPr>
        <w:t>начейства по Кемеровской области -Кузбассу</w:t>
      </w:r>
      <w:r>
        <w:rPr>
          <w:rFonts w:ascii="Times New Roman" w:hAnsi="Times New Roman" w:cs="Times New Roman"/>
          <w:sz w:val="28"/>
          <w:szCs w:val="28"/>
        </w:rPr>
        <w:t>, на расчетный счет получателя субсидии, открытый в кредитной ор</w:t>
      </w:r>
      <w:r w:rsidR="00A27891">
        <w:rPr>
          <w:rFonts w:ascii="Times New Roman" w:hAnsi="Times New Roman" w:cs="Times New Roman"/>
          <w:sz w:val="28"/>
          <w:szCs w:val="28"/>
        </w:rPr>
        <w:t>ганизации, на основании соглашени</w:t>
      </w:r>
      <w:r w:rsidR="00DD4F0F">
        <w:rPr>
          <w:rFonts w:ascii="Times New Roman" w:hAnsi="Times New Roman" w:cs="Times New Roman"/>
          <w:sz w:val="28"/>
          <w:szCs w:val="28"/>
        </w:rPr>
        <w:t>я</w:t>
      </w:r>
      <w:r>
        <w:rPr>
          <w:rFonts w:ascii="Times New Roman" w:hAnsi="Times New Roman" w:cs="Times New Roman"/>
          <w:sz w:val="28"/>
          <w:szCs w:val="28"/>
        </w:rPr>
        <w:t xml:space="preserve"> и расчета размера субсидии согласно приложению № 2 к настоящему Порядку.</w:t>
      </w:r>
    </w:p>
    <w:p w14:paraId="1D0F1786" w14:textId="77777777" w:rsidR="002665B6" w:rsidRDefault="002665B6" w:rsidP="002665B6">
      <w:pPr>
        <w:widowControl/>
        <w:shd w:val="clear" w:color="auto" w:fill="FFFFFF"/>
        <w:ind w:firstLine="709"/>
        <w:jc w:val="both"/>
        <w:textAlignment w:val="baseline"/>
        <w:rPr>
          <w:rFonts w:ascii="Times New Roman" w:eastAsia="Times New Roman CYR" w:hAnsi="Times New Roman" w:cs="Times New Roman"/>
          <w:kern w:val="2"/>
          <w:sz w:val="28"/>
          <w:szCs w:val="28"/>
          <w:shd w:val="clear" w:color="auto" w:fill="FFFFFF"/>
          <w:lang w:eastAsia="fa-IR" w:bidi="fa-IR"/>
        </w:rPr>
      </w:pPr>
      <w:r>
        <w:rPr>
          <w:rFonts w:ascii="Times New Roman" w:hAnsi="Times New Roman" w:cs="Times New Roman"/>
          <w:sz w:val="28"/>
          <w:szCs w:val="28"/>
        </w:rPr>
        <w:t>Периодичность предоставления субсидии - разовым платежом.</w:t>
      </w:r>
    </w:p>
    <w:p w14:paraId="67063656" w14:textId="77777777" w:rsidR="002665B6" w:rsidRDefault="002665B6" w:rsidP="002665B6">
      <w:pPr>
        <w:ind w:firstLine="720"/>
        <w:jc w:val="both"/>
        <w:rPr>
          <w:rFonts w:ascii="Times New Roman" w:hAnsi="Times New Roman" w:cs="Times New Roman"/>
          <w:sz w:val="28"/>
          <w:szCs w:val="28"/>
        </w:rPr>
      </w:pPr>
      <w:r>
        <w:rPr>
          <w:rFonts w:ascii="Times New Roman" w:eastAsia="Times New Roman CYR" w:hAnsi="Times New Roman" w:cs="Times New Roman"/>
          <w:kern w:val="2"/>
          <w:sz w:val="28"/>
          <w:szCs w:val="28"/>
          <w:shd w:val="clear" w:color="auto" w:fill="FFFFFF"/>
          <w:lang w:eastAsia="fa-IR" w:bidi="fa-IR"/>
        </w:rPr>
        <w:t xml:space="preserve">2.16. В случае невозможности предоставления субсидии получателю субсидии, прошедшему отбор, в текущем финансовом году в связи с недостаточностью лимитов бюджетных обязательств, субсидия предоставляется получателю субсидии в очередном финансовом году в размере ее недополученной части без повторного прохождения получателем субсидии (в случае, если получатель субсидии определяется по результата отбора в форме запроса предложений) </w:t>
      </w:r>
      <w:r>
        <w:rPr>
          <w:rFonts w:ascii="Times New Roman" w:hAnsi="Times New Roman" w:cs="Times New Roman"/>
          <w:sz w:val="28"/>
          <w:szCs w:val="28"/>
          <w:shd w:val="clear" w:color="auto" w:fill="FFFFFF"/>
        </w:rPr>
        <w:t>в том же порядке, который предусмотрен для </w:t>
      </w:r>
      <w:r>
        <w:rPr>
          <w:rFonts w:ascii="Times New Roman" w:hAnsi="Times New Roman" w:cs="Times New Roman"/>
          <w:bCs/>
          <w:sz w:val="28"/>
          <w:szCs w:val="28"/>
          <w:shd w:val="clear" w:color="auto" w:fill="FFFFFF"/>
        </w:rPr>
        <w:t>предоставления</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субсидии</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в</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текущем</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финансовом</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году</w:t>
      </w:r>
      <w:r>
        <w:rPr>
          <w:rFonts w:ascii="Times New Roman" w:hAnsi="Times New Roman" w:cs="Times New Roman"/>
          <w:sz w:val="28"/>
          <w:szCs w:val="28"/>
          <w:shd w:val="clear" w:color="auto" w:fill="FFFFFF"/>
        </w:rPr>
        <w:t>.</w:t>
      </w:r>
      <w:r>
        <w:rPr>
          <w:rFonts w:ascii="Times New Roman" w:hAnsi="Times New Roman" w:cs="Times New Roman"/>
          <w:shd w:val="clear" w:color="auto" w:fill="FFFFFF"/>
        </w:rPr>
        <w:t xml:space="preserve"> </w:t>
      </w:r>
      <w:r>
        <w:rPr>
          <w:rFonts w:ascii="Times New Roman" w:eastAsia="Times New Roman CYR" w:hAnsi="Times New Roman" w:cs="Times New Roman"/>
          <w:kern w:val="2"/>
          <w:sz w:val="28"/>
          <w:szCs w:val="28"/>
          <w:shd w:val="clear" w:color="auto" w:fill="FFFFFF"/>
          <w:lang w:eastAsia="fa-IR" w:bidi="fa-IR"/>
        </w:rPr>
        <w:t xml:space="preserve"> </w:t>
      </w:r>
    </w:p>
    <w:p w14:paraId="745F6618" w14:textId="77777777" w:rsidR="002665B6" w:rsidRDefault="002665B6" w:rsidP="002665B6">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2.17. Результатом предоставления субсидии является количество проектов, реализованных по состоянию на 31 декабря текущего финансового года.</w:t>
      </w:r>
    </w:p>
    <w:p w14:paraId="0ADC934B" w14:textId="77777777" w:rsidR="00F743FF" w:rsidRDefault="002665B6" w:rsidP="00F743FF">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Значения показателей, необходимых для достижения результатов предоставления субс</w:t>
      </w:r>
      <w:r w:rsidR="001D3D54">
        <w:rPr>
          <w:rFonts w:ascii="Times New Roman" w:hAnsi="Times New Roman" w:cs="Times New Roman"/>
          <w:sz w:val="28"/>
          <w:szCs w:val="28"/>
        </w:rPr>
        <w:t>идии, устанавливаются в соглашении</w:t>
      </w:r>
      <w:r>
        <w:rPr>
          <w:rFonts w:ascii="Times New Roman" w:hAnsi="Times New Roman" w:cs="Times New Roman"/>
          <w:sz w:val="28"/>
          <w:szCs w:val="28"/>
        </w:rPr>
        <w:t>.</w:t>
      </w:r>
    </w:p>
    <w:p w14:paraId="4B0B5F5D" w14:textId="77777777" w:rsidR="00F743FF" w:rsidRPr="00F743FF" w:rsidRDefault="00F743FF" w:rsidP="00F743FF">
      <w:pPr>
        <w:widowControl/>
        <w:shd w:val="clear" w:color="auto" w:fill="FFFFFF"/>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 xml:space="preserve">2.18. </w:t>
      </w:r>
      <w:r w:rsidRPr="00F743FF">
        <w:rPr>
          <w:rFonts w:ascii="Times New Roman" w:hAnsi="Times New Roman" w:cs="Times New Roman"/>
          <w:color w:val="000000"/>
          <w:sz w:val="28"/>
          <w:szCs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E5658B1" w14:textId="77777777" w:rsidR="00F743FF" w:rsidRPr="00F743FF" w:rsidRDefault="00F743FF" w:rsidP="00F743FF">
      <w:pPr>
        <w:ind w:firstLine="708"/>
        <w:jc w:val="both"/>
        <w:rPr>
          <w:rFonts w:ascii="Times New Roman" w:hAnsi="Times New Roman" w:cs="Times New Roman"/>
          <w:sz w:val="28"/>
          <w:szCs w:val="28"/>
        </w:rPr>
      </w:pPr>
      <w:r w:rsidRPr="00F743FF">
        <w:rPr>
          <w:rFonts w:ascii="Times New Roman" w:hAnsi="Times New Roman" w:cs="Times New Roman"/>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anchor="dst217" w:history="1">
        <w:r w:rsidRPr="00F743FF">
          <w:rPr>
            <w:rStyle w:val="a7"/>
            <w:rFonts w:ascii="Times New Roman" w:hAnsi="Times New Roman" w:cs="Times New Roman"/>
            <w:color w:val="1A0DAB"/>
            <w:sz w:val="28"/>
            <w:szCs w:val="28"/>
          </w:rPr>
          <w:t>абзацем вторым пункта 5 статьи 23</w:t>
        </w:r>
      </w:hyperlink>
      <w:r w:rsidRPr="00F743FF">
        <w:rPr>
          <w:rFonts w:ascii="Times New Roman" w:hAnsi="Times New Roman" w:cs="Times New Roman"/>
          <w:sz w:val="28"/>
          <w:szCs w:val="28"/>
        </w:rPr>
        <w:t>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219532FA" w14:textId="77777777" w:rsidR="00F743FF" w:rsidRPr="00F743FF" w:rsidRDefault="00F743FF" w:rsidP="00F743FF">
      <w:pPr>
        <w:ind w:firstLine="708"/>
        <w:jc w:val="both"/>
        <w:rPr>
          <w:rFonts w:ascii="Times New Roman" w:hAnsi="Times New Roman" w:cs="Times New Roman"/>
          <w:color w:val="000000"/>
          <w:sz w:val="28"/>
          <w:szCs w:val="28"/>
        </w:rPr>
      </w:pPr>
      <w:r w:rsidRPr="00F743FF">
        <w:rPr>
          <w:rFonts w:ascii="Times New Roman" w:hAnsi="Times New Roman" w:cs="Times New Roman"/>
          <w:color w:val="000000"/>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4" w:anchor="dst217" w:history="1">
        <w:r w:rsidRPr="00F743FF">
          <w:rPr>
            <w:rStyle w:val="a7"/>
            <w:rFonts w:ascii="Times New Roman" w:hAnsi="Times New Roman" w:cs="Times New Roman"/>
            <w:color w:val="1A0DAB"/>
            <w:sz w:val="28"/>
            <w:szCs w:val="28"/>
          </w:rPr>
          <w:t>абзацем вторым пункта 5 статьи 23</w:t>
        </w:r>
      </w:hyperlink>
      <w:r w:rsidRPr="00F743FF">
        <w:rPr>
          <w:rFonts w:ascii="Times New Roman" w:hAnsi="Times New Roman" w:cs="Times New Roman"/>
          <w:color w:val="000000"/>
          <w:sz w:val="28"/>
          <w:szCs w:val="28"/>
        </w:rPr>
        <w:t> Гражданского кодекса Российской Федерации, передающего свои права другому гражданину в соответствии со </w:t>
      </w:r>
      <w:hyperlink r:id="rId15" w:anchor="dst100104" w:history="1">
        <w:r w:rsidRPr="00F743FF">
          <w:rPr>
            <w:rStyle w:val="a7"/>
            <w:rFonts w:ascii="Times New Roman" w:hAnsi="Times New Roman" w:cs="Times New Roman"/>
            <w:color w:val="1A0DAB"/>
            <w:sz w:val="28"/>
            <w:szCs w:val="28"/>
          </w:rPr>
          <w:t>статьей 18</w:t>
        </w:r>
      </w:hyperlink>
      <w:r w:rsidRPr="00F743FF">
        <w:rPr>
          <w:rFonts w:ascii="Times New Roman" w:hAnsi="Times New Roman" w:cs="Times New Roman"/>
          <w:color w:val="000000"/>
          <w:sz w:val="28"/>
          <w:szCs w:val="28"/>
        </w:rPr>
        <w:t>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73D16EE5" w14:textId="77777777" w:rsidR="00F743FF" w:rsidRPr="00F743FF" w:rsidRDefault="00F743FF" w:rsidP="00F743FF">
      <w:pPr>
        <w:ind w:firstLine="708"/>
        <w:jc w:val="both"/>
        <w:rPr>
          <w:rFonts w:ascii="Times New Roman" w:hAnsi="Times New Roman" w:cs="Times New Roman"/>
          <w:sz w:val="28"/>
          <w:szCs w:val="28"/>
        </w:rPr>
      </w:pPr>
      <w:r w:rsidRPr="00F743FF">
        <w:rPr>
          <w:rFonts w:ascii="Times New Roman" w:hAnsi="Times New Roman" w:cs="Times New Roman"/>
          <w:color w:val="000000"/>
          <w:sz w:val="28"/>
          <w:szCs w:val="28"/>
        </w:rPr>
        <w:t>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w:t>
      </w:r>
      <w:hyperlink r:id="rId16" w:anchor="dst100058" w:history="1">
        <w:r w:rsidRPr="00F743FF">
          <w:rPr>
            <w:rStyle w:val="a7"/>
            <w:rFonts w:ascii="Times New Roman" w:hAnsi="Times New Roman" w:cs="Times New Roman"/>
            <w:color w:val="1A0DAB"/>
            <w:sz w:val="28"/>
            <w:szCs w:val="28"/>
          </w:rPr>
          <w:t>статьей 8</w:t>
        </w:r>
      </w:hyperlink>
      <w:r w:rsidRPr="00F743FF">
        <w:rPr>
          <w:rFonts w:ascii="Times New Roman" w:hAnsi="Times New Roman" w:cs="Times New Roman"/>
          <w:color w:val="000000"/>
          <w:sz w:val="28"/>
          <w:szCs w:val="28"/>
        </w:rPr>
        <w:t> Федерального закона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14:paraId="44982B5F" w14:textId="77777777" w:rsidR="00F743FF" w:rsidRDefault="00F743FF" w:rsidP="002665B6">
      <w:pPr>
        <w:widowControl/>
        <w:shd w:val="clear" w:color="auto" w:fill="FFFFFF"/>
        <w:ind w:firstLine="709"/>
        <w:jc w:val="both"/>
        <w:textAlignment w:val="baseline"/>
        <w:rPr>
          <w:rFonts w:ascii="Times New Roman" w:hAnsi="Times New Roman" w:cs="Times New Roman"/>
          <w:sz w:val="28"/>
          <w:szCs w:val="28"/>
        </w:rPr>
      </w:pPr>
    </w:p>
    <w:p w14:paraId="1CC4AFCF" w14:textId="77777777" w:rsidR="002665B6" w:rsidRDefault="002665B6" w:rsidP="002665B6">
      <w:pPr>
        <w:widowControl/>
        <w:ind w:firstLine="709"/>
        <w:jc w:val="both"/>
        <w:rPr>
          <w:rFonts w:ascii="Times New Roman" w:hAnsi="Times New Roman" w:cs="Times New Roman"/>
          <w:sz w:val="28"/>
          <w:szCs w:val="28"/>
        </w:rPr>
      </w:pPr>
    </w:p>
    <w:p w14:paraId="409958F0" w14:textId="77777777" w:rsidR="002665B6" w:rsidRDefault="002665B6" w:rsidP="002665B6">
      <w:pPr>
        <w:widowControl/>
        <w:ind w:firstLine="709"/>
        <w:jc w:val="center"/>
        <w:outlineLvl w:val="2"/>
        <w:rPr>
          <w:rFonts w:ascii="Times New Roman" w:hAnsi="Times New Roman" w:cs="Times New Roman"/>
          <w:b/>
          <w:bCs/>
          <w:sz w:val="28"/>
          <w:szCs w:val="28"/>
        </w:rPr>
      </w:pPr>
      <w:r>
        <w:rPr>
          <w:rFonts w:ascii="Times New Roman" w:hAnsi="Times New Roman" w:cs="Times New Roman"/>
          <w:b/>
          <w:bCs/>
          <w:sz w:val="28"/>
          <w:szCs w:val="28"/>
        </w:rPr>
        <w:t>3. Требования к отчетности</w:t>
      </w:r>
    </w:p>
    <w:p w14:paraId="55F5C6A1" w14:textId="77777777" w:rsidR="002665B6" w:rsidRDefault="002665B6" w:rsidP="002665B6">
      <w:pPr>
        <w:widowControl/>
        <w:ind w:firstLine="709"/>
        <w:jc w:val="both"/>
        <w:rPr>
          <w:rFonts w:ascii="Times New Roman" w:hAnsi="Times New Roman" w:cs="Times New Roman"/>
          <w:b/>
          <w:bCs/>
          <w:sz w:val="28"/>
          <w:szCs w:val="28"/>
        </w:rPr>
      </w:pPr>
    </w:p>
    <w:p w14:paraId="50D1E75A" w14:textId="77777777" w:rsidR="002665B6" w:rsidRDefault="002665B6" w:rsidP="002665B6">
      <w:pPr>
        <w:ind w:firstLine="709"/>
        <w:jc w:val="both"/>
        <w:rPr>
          <w:rFonts w:ascii="Times New Roman" w:hAnsi="Times New Roman" w:cs="Times New Roman"/>
          <w:sz w:val="28"/>
          <w:szCs w:val="28"/>
          <w:shd w:val="clear" w:color="auto" w:fill="FFFFFF"/>
        </w:rPr>
      </w:pPr>
      <w:r>
        <w:rPr>
          <w:rFonts w:ascii="Times New Roman" w:eastAsia="Andale Sans UI" w:hAnsi="Times New Roman" w:cs="Times New Roman"/>
          <w:kern w:val="2"/>
          <w:sz w:val="28"/>
          <w:szCs w:val="28"/>
          <w:shd w:val="clear" w:color="auto" w:fill="FFFFFF"/>
        </w:rPr>
        <w:t>3.1. По результатам использования субсидий получатель субсидии предоставляет главному распорядителю следующую отчетность:</w:t>
      </w:r>
    </w:p>
    <w:p w14:paraId="1FA551DF" w14:textId="77777777" w:rsidR="00D27398" w:rsidRDefault="002665B6" w:rsidP="002665B6">
      <w:pPr>
        <w:ind w:firstLine="720"/>
        <w:jc w:val="both"/>
        <w:rPr>
          <w:rFonts w:ascii="Times New Roman CYR" w:hAnsi="Times New Roman CYR" w:cs="Times New Roman CYR"/>
          <w:sz w:val="28"/>
          <w:szCs w:val="28"/>
          <w:shd w:val="clear" w:color="auto" w:fill="FFFFFF"/>
        </w:rPr>
      </w:pPr>
      <w:r>
        <w:rPr>
          <w:rFonts w:ascii="Times New Roman" w:hAnsi="Times New Roman" w:cs="Times New Roman"/>
          <w:sz w:val="28"/>
          <w:szCs w:val="28"/>
          <w:shd w:val="clear" w:color="auto" w:fill="FFFFFF"/>
        </w:rPr>
        <w:t xml:space="preserve">- отчет о достижении значений результатов предоставления субсидии, а </w:t>
      </w:r>
      <w:r>
        <w:rPr>
          <w:rFonts w:ascii="Times New Roman" w:hAnsi="Times New Roman" w:cs="Times New Roman"/>
          <w:sz w:val="28"/>
          <w:szCs w:val="28"/>
          <w:shd w:val="clear" w:color="auto" w:fill="FFFFFF"/>
        </w:rPr>
        <w:lastRenderedPageBreak/>
        <w:t>также характеристик результата (при их установлении)</w:t>
      </w:r>
      <w:r w:rsidR="00D2739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p>
    <w:p w14:paraId="24429A40" w14:textId="77777777" w:rsidR="002665B6" w:rsidRDefault="002665B6" w:rsidP="002665B6">
      <w:pPr>
        <w:ind w:firstLine="720"/>
        <w:jc w:val="both"/>
        <w:rPr>
          <w:rFonts w:ascii="Times New Roman CYR" w:hAnsi="Times New Roman CYR" w:cs="Times New Roman CYR"/>
          <w:sz w:val="28"/>
          <w:szCs w:val="28"/>
          <w:shd w:val="clear" w:color="auto" w:fill="FFFFFF"/>
        </w:rPr>
      </w:pPr>
      <w:r>
        <w:rPr>
          <w:rFonts w:ascii="Times New Roman" w:hAnsi="Times New Roman" w:cs="Times New Roman"/>
          <w:sz w:val="28"/>
          <w:szCs w:val="28"/>
          <w:shd w:val="clear" w:color="auto" w:fill="FFFFFF"/>
        </w:rPr>
        <w:t>- отчет об осуществлении расходов, источником финансового обеспечения которых является субсидия (в отношении субсидий, предоставляемых в порядке финансового обеспечения затрат в связи с производством (реализацией) товаров, выпо</w:t>
      </w:r>
      <w:r w:rsidR="00D27398">
        <w:rPr>
          <w:rFonts w:ascii="Times New Roman" w:hAnsi="Times New Roman" w:cs="Times New Roman"/>
          <w:sz w:val="28"/>
          <w:szCs w:val="28"/>
          <w:shd w:val="clear" w:color="auto" w:fill="FFFFFF"/>
        </w:rPr>
        <w:t>лнением работ, оказанием услуг)</w:t>
      </w:r>
      <w:r>
        <w:rPr>
          <w:rFonts w:ascii="Times New Roman CYR" w:hAnsi="Times New Roman CYR" w:cs="Times New Roman CYR"/>
          <w:sz w:val="28"/>
          <w:szCs w:val="28"/>
          <w:shd w:val="clear" w:color="auto" w:fill="FFFFFF"/>
        </w:rPr>
        <w:t>.</w:t>
      </w:r>
    </w:p>
    <w:p w14:paraId="2A24529B" w14:textId="77777777" w:rsidR="002665B6" w:rsidRDefault="002665B6" w:rsidP="002665B6">
      <w:pPr>
        <w:ind w:firstLine="720"/>
        <w:jc w:val="both"/>
        <w:rPr>
          <w:rFonts w:ascii="Times New Roman CYR" w:hAnsi="Times New Roman CYR" w:cs="Times New Roman CYR"/>
          <w:sz w:val="28"/>
          <w:szCs w:val="28"/>
          <w:shd w:val="clear" w:color="auto" w:fill="FFFFFF"/>
        </w:rPr>
      </w:pPr>
      <w:r>
        <w:rPr>
          <w:rFonts w:ascii="Times New Roman CYR" w:hAnsi="Times New Roman CYR" w:cs="Times New Roman CYR"/>
          <w:sz w:val="28"/>
          <w:szCs w:val="28"/>
          <w:shd w:val="clear" w:color="auto" w:fill="FFFFFF"/>
        </w:rPr>
        <w:t>Отчетность предоставляется ежеквартально нарастающим итогом в следующие сроки:</w:t>
      </w:r>
    </w:p>
    <w:p w14:paraId="4E81D77A" w14:textId="77777777" w:rsidR="002665B6" w:rsidRDefault="002665B6" w:rsidP="002665B6">
      <w:pPr>
        <w:ind w:firstLine="720"/>
        <w:jc w:val="both"/>
        <w:rPr>
          <w:rFonts w:ascii="Times New Roman CYR" w:hAnsi="Times New Roman CYR" w:cs="Times New Roman CYR"/>
          <w:sz w:val="28"/>
          <w:szCs w:val="28"/>
          <w:shd w:val="clear" w:color="auto" w:fill="FFFFFF"/>
        </w:rPr>
      </w:pPr>
      <w:r>
        <w:rPr>
          <w:rFonts w:ascii="Times New Roman CYR" w:hAnsi="Times New Roman CYR" w:cs="Times New Roman CYR"/>
          <w:sz w:val="28"/>
          <w:szCs w:val="28"/>
          <w:shd w:val="clear" w:color="auto" w:fill="FFFFFF"/>
        </w:rPr>
        <w:t xml:space="preserve">за </w:t>
      </w:r>
      <w:r>
        <w:rPr>
          <w:rFonts w:ascii="Times New Roman CYR" w:hAnsi="Times New Roman CYR" w:cs="Times New Roman CYR"/>
          <w:sz w:val="28"/>
          <w:szCs w:val="28"/>
          <w:shd w:val="clear" w:color="auto" w:fill="FFFFFF"/>
          <w:lang w:val="en-US"/>
        </w:rPr>
        <w:t>I</w:t>
      </w:r>
      <w:r>
        <w:rPr>
          <w:rFonts w:ascii="Times New Roman CYR" w:hAnsi="Times New Roman CYR" w:cs="Times New Roman CYR"/>
          <w:sz w:val="28"/>
          <w:szCs w:val="28"/>
          <w:shd w:val="clear" w:color="auto" w:fill="FFFFFF"/>
        </w:rPr>
        <w:t xml:space="preserve">, </w:t>
      </w:r>
      <w:r>
        <w:rPr>
          <w:rFonts w:ascii="Times New Roman CYR" w:hAnsi="Times New Roman CYR" w:cs="Times New Roman CYR"/>
          <w:sz w:val="28"/>
          <w:szCs w:val="28"/>
          <w:shd w:val="clear" w:color="auto" w:fill="FFFFFF"/>
          <w:lang w:val="en-US"/>
        </w:rPr>
        <w:t>II</w:t>
      </w:r>
      <w:r>
        <w:rPr>
          <w:rFonts w:ascii="Times New Roman CYR" w:hAnsi="Times New Roman CYR" w:cs="Times New Roman CYR"/>
          <w:sz w:val="28"/>
          <w:szCs w:val="28"/>
          <w:shd w:val="clear" w:color="auto" w:fill="FFFFFF"/>
        </w:rPr>
        <w:t xml:space="preserve">, </w:t>
      </w:r>
      <w:r>
        <w:rPr>
          <w:rFonts w:ascii="Times New Roman CYR" w:hAnsi="Times New Roman CYR" w:cs="Times New Roman CYR"/>
          <w:sz w:val="28"/>
          <w:szCs w:val="28"/>
          <w:shd w:val="clear" w:color="auto" w:fill="FFFFFF"/>
          <w:lang w:val="en-US"/>
        </w:rPr>
        <w:t>III</w:t>
      </w:r>
      <w:r>
        <w:rPr>
          <w:rFonts w:ascii="Times New Roman CYR" w:hAnsi="Times New Roman CYR" w:cs="Times New Roman CYR"/>
          <w:sz w:val="28"/>
          <w:szCs w:val="28"/>
          <w:shd w:val="clear" w:color="auto" w:fill="FFFFFF"/>
        </w:rPr>
        <w:t xml:space="preserve"> кварталы – не позднее 15 числа месяца, следующего за отчетным периодом;</w:t>
      </w:r>
    </w:p>
    <w:p w14:paraId="663454FC" w14:textId="77777777" w:rsidR="002665B6" w:rsidRDefault="002665B6" w:rsidP="002665B6">
      <w:pPr>
        <w:ind w:firstLine="720"/>
        <w:jc w:val="both"/>
        <w:rPr>
          <w:rFonts w:eastAsia="Andale Sans UI"/>
          <w:kern w:val="2"/>
          <w:sz w:val="28"/>
          <w:szCs w:val="28"/>
          <w:shd w:val="clear" w:color="auto" w:fill="FFFFFF"/>
        </w:rPr>
      </w:pPr>
      <w:r>
        <w:rPr>
          <w:rFonts w:ascii="Times New Roman CYR" w:hAnsi="Times New Roman CYR" w:cs="Times New Roman CYR"/>
          <w:sz w:val="28"/>
          <w:szCs w:val="28"/>
          <w:shd w:val="clear" w:color="auto" w:fill="FFFFFF"/>
        </w:rPr>
        <w:t xml:space="preserve">за </w:t>
      </w:r>
      <w:r>
        <w:rPr>
          <w:rFonts w:ascii="Times New Roman CYR" w:hAnsi="Times New Roman CYR" w:cs="Times New Roman CYR"/>
          <w:sz w:val="28"/>
          <w:szCs w:val="28"/>
          <w:shd w:val="clear" w:color="auto" w:fill="FFFFFF"/>
          <w:lang w:val="en-US"/>
        </w:rPr>
        <w:t>IV</w:t>
      </w:r>
      <w:r>
        <w:rPr>
          <w:rFonts w:ascii="Times New Roman CYR" w:hAnsi="Times New Roman CYR" w:cs="Times New Roman CYR"/>
          <w:sz w:val="28"/>
          <w:szCs w:val="28"/>
          <w:shd w:val="clear" w:color="auto" w:fill="FFFFFF"/>
        </w:rPr>
        <w:t xml:space="preserve"> квартал – не позднее 25 числа месяца, следующего за отчетным периодом.</w:t>
      </w:r>
    </w:p>
    <w:p w14:paraId="00AD3672" w14:textId="77777777" w:rsidR="002665B6" w:rsidRDefault="002665B6" w:rsidP="002665B6">
      <w:pPr>
        <w:pStyle w:val="a8"/>
        <w:shd w:val="clear" w:color="auto" w:fill="FFFFFF"/>
        <w:spacing w:before="0" w:after="0"/>
        <w:rPr>
          <w:sz w:val="28"/>
          <w:szCs w:val="28"/>
          <w:shd w:val="clear" w:color="auto" w:fill="FFFFFF"/>
        </w:rPr>
      </w:pPr>
      <w:r>
        <w:rPr>
          <w:rFonts w:eastAsia="Andale Sans UI"/>
          <w:kern w:val="2"/>
          <w:sz w:val="28"/>
          <w:szCs w:val="28"/>
          <w:shd w:val="clear" w:color="auto" w:fill="FFFFFF"/>
        </w:rPr>
        <w:tab/>
        <w:t>3.2.</w:t>
      </w:r>
      <w:r>
        <w:rPr>
          <w:color w:val="222222"/>
          <w:sz w:val="28"/>
          <w:szCs w:val="28"/>
          <w:shd w:val="clear" w:color="auto" w:fill="FFFFFF"/>
        </w:rPr>
        <w:t xml:space="preserve"> Главный распорядитель бюджетных средств осуществляет проверку и</w:t>
      </w:r>
      <w:r>
        <w:rPr>
          <w:color w:val="222222"/>
          <w:sz w:val="28"/>
          <w:szCs w:val="28"/>
          <w:highlight w:val="yellow"/>
        </w:rPr>
        <w:t xml:space="preserve"> </w:t>
      </w:r>
      <w:r>
        <w:rPr>
          <w:color w:val="222222"/>
          <w:sz w:val="28"/>
          <w:szCs w:val="28"/>
          <w:shd w:val="clear" w:color="auto" w:fill="FFFFFF"/>
        </w:rPr>
        <w:t>принятие отчетов, указанных в пункте 3.1, в срок, не превышающий 20 рабочих дней со дня представления таких отчетов.</w:t>
      </w:r>
    </w:p>
    <w:p w14:paraId="100E604D" w14:textId="77777777" w:rsidR="002665B6" w:rsidRDefault="002665B6" w:rsidP="002665B6">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При предоставлении субсидий из бюджета субъекта Российской Федерации (местного бюджета), источником финансового обеспечения расходных обязательств субъекта Российской Федерации (муниципального образования) по предоставлению которых являются межбюджетные трансферты, имеющие целевое назначение, из федерального бюджета бюджету субъекта Российской Федерации, в правовой акт включаются положения, предусматривающие требование о представлении получателем субсидии отчетности, предусмотренной настоящим подпунктом,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129115E3" w14:textId="77777777" w:rsidR="002665B6" w:rsidRDefault="002665B6" w:rsidP="002665B6">
      <w:pPr>
        <w:jc w:val="both"/>
        <w:rPr>
          <w:rFonts w:ascii="Times New Roman" w:hAnsi="Times New Roman" w:cs="Times New Roman"/>
          <w:sz w:val="28"/>
          <w:szCs w:val="28"/>
          <w:shd w:val="clear" w:color="auto" w:fill="FFFFFF"/>
        </w:rPr>
      </w:pPr>
    </w:p>
    <w:p w14:paraId="63014F03" w14:textId="77777777" w:rsidR="002665B6" w:rsidRDefault="002665B6" w:rsidP="002665B6">
      <w:pPr>
        <w:widowControl/>
        <w:ind w:firstLine="709"/>
        <w:jc w:val="center"/>
        <w:outlineLvl w:val="2"/>
        <w:rPr>
          <w:rFonts w:ascii="Times New Roman" w:hAnsi="Times New Roman" w:cs="Times New Roman"/>
          <w:b/>
          <w:bCs/>
          <w:sz w:val="28"/>
          <w:szCs w:val="28"/>
        </w:rPr>
      </w:pPr>
      <w:r>
        <w:rPr>
          <w:rFonts w:ascii="Times New Roman" w:hAnsi="Times New Roman" w:cs="Times New Roman"/>
          <w:b/>
          <w:bCs/>
          <w:sz w:val="28"/>
          <w:szCs w:val="28"/>
        </w:rPr>
        <w:t xml:space="preserve">4. Требования к осуществлению контроля (мониторинга) </w:t>
      </w:r>
    </w:p>
    <w:p w14:paraId="4441085C" w14:textId="77777777" w:rsidR="002665B6" w:rsidRDefault="002665B6" w:rsidP="002665B6">
      <w:pPr>
        <w:widowControl/>
        <w:ind w:firstLine="709"/>
        <w:jc w:val="center"/>
        <w:outlineLvl w:val="2"/>
        <w:rPr>
          <w:rFonts w:ascii="Times New Roman" w:hAnsi="Times New Roman" w:cs="Times New Roman"/>
          <w:b/>
          <w:bCs/>
          <w:sz w:val="28"/>
          <w:szCs w:val="28"/>
        </w:rPr>
      </w:pPr>
      <w:r>
        <w:rPr>
          <w:rFonts w:ascii="Times New Roman" w:hAnsi="Times New Roman" w:cs="Times New Roman"/>
          <w:b/>
          <w:bCs/>
          <w:sz w:val="28"/>
          <w:szCs w:val="28"/>
        </w:rPr>
        <w:t xml:space="preserve">за соблюдением условий и порядка предоставления </w:t>
      </w:r>
    </w:p>
    <w:p w14:paraId="0DEA808D" w14:textId="77777777" w:rsidR="002665B6" w:rsidRDefault="002665B6" w:rsidP="002665B6">
      <w:pPr>
        <w:widowControl/>
        <w:ind w:firstLine="709"/>
        <w:jc w:val="center"/>
        <w:outlineLvl w:val="2"/>
        <w:rPr>
          <w:rFonts w:ascii="Times New Roman" w:hAnsi="Times New Roman" w:cs="Times New Roman"/>
          <w:b/>
          <w:bCs/>
          <w:sz w:val="28"/>
          <w:szCs w:val="28"/>
        </w:rPr>
      </w:pPr>
      <w:r>
        <w:rPr>
          <w:rFonts w:ascii="Times New Roman" w:hAnsi="Times New Roman" w:cs="Times New Roman"/>
          <w:b/>
          <w:bCs/>
          <w:sz w:val="28"/>
          <w:szCs w:val="28"/>
        </w:rPr>
        <w:t>субсидий и ответственности за их нарушение</w:t>
      </w:r>
    </w:p>
    <w:p w14:paraId="78524D81" w14:textId="77777777" w:rsidR="002665B6" w:rsidRDefault="002665B6" w:rsidP="002665B6">
      <w:pPr>
        <w:widowControl/>
        <w:ind w:firstLine="709"/>
        <w:jc w:val="center"/>
        <w:outlineLvl w:val="2"/>
        <w:rPr>
          <w:rFonts w:ascii="Times New Roman" w:hAnsi="Times New Roman" w:cs="Times New Roman"/>
          <w:b/>
          <w:bCs/>
          <w:sz w:val="28"/>
          <w:szCs w:val="28"/>
        </w:rPr>
      </w:pPr>
    </w:p>
    <w:p w14:paraId="0874351E" w14:textId="77777777" w:rsidR="002665B6" w:rsidRDefault="002665B6" w:rsidP="002665B6">
      <w:pPr>
        <w:widowControl/>
        <w:ind w:firstLine="709"/>
        <w:jc w:val="both"/>
        <w:rPr>
          <w:rFonts w:ascii="Times New Roman" w:hAnsi="Times New Roman" w:cs="Times New Roman"/>
          <w:sz w:val="28"/>
          <w:szCs w:val="28"/>
        </w:rPr>
      </w:pPr>
      <w:r>
        <w:rPr>
          <w:rFonts w:ascii="Times New Roman" w:hAnsi="Times New Roman" w:cs="Times New Roman"/>
          <w:sz w:val="28"/>
          <w:szCs w:val="28"/>
        </w:rPr>
        <w:t>4.1. Главный распорядитель проводит мониторинг достижения результатов предоставления субсидии исходя из достижения значений результатов предоставления субсидии, определенных договором,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6D267F10" w14:textId="77777777" w:rsidR="002665B6" w:rsidRDefault="002665B6" w:rsidP="002665B6">
      <w:pPr>
        <w:widowControl/>
        <w:ind w:firstLine="709"/>
        <w:jc w:val="both"/>
        <w:rPr>
          <w:rFonts w:ascii="Times New Roman" w:hAnsi="Times New Roman" w:cs="Times New Roman"/>
          <w:sz w:val="28"/>
          <w:szCs w:val="28"/>
        </w:rPr>
      </w:pPr>
      <w:r>
        <w:rPr>
          <w:rFonts w:ascii="Times New Roman" w:hAnsi="Times New Roman" w:cs="Times New Roman"/>
          <w:sz w:val="28"/>
          <w:szCs w:val="28"/>
        </w:rPr>
        <w:t>4.2. Главный распорядитель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w:t>
      </w:r>
    </w:p>
    <w:p w14:paraId="78E5675E" w14:textId="77777777" w:rsidR="002665B6" w:rsidRPr="004D5762" w:rsidRDefault="002665B6" w:rsidP="002665B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Органы муниципального финансового контроля осуществляют проверки в соответствии со </w:t>
      </w:r>
      <w:hyperlink r:id="rId17" w:anchor="BR00P6" w:history="1">
        <w:r w:rsidRPr="004D5762">
          <w:rPr>
            <w:rStyle w:val="a7"/>
            <w:rFonts w:ascii="Times New Roman" w:hAnsi="Times New Roman" w:cs="Times New Roman"/>
            <w:color w:val="auto"/>
            <w:sz w:val="28"/>
            <w:szCs w:val="28"/>
            <w:u w:val="none"/>
          </w:rPr>
          <w:t>статьями 268.1</w:t>
        </w:r>
      </w:hyperlink>
      <w:r w:rsidRPr="004D5762">
        <w:rPr>
          <w:rFonts w:ascii="Times New Roman" w:hAnsi="Times New Roman" w:cs="Times New Roman"/>
          <w:sz w:val="28"/>
          <w:szCs w:val="28"/>
        </w:rPr>
        <w:t xml:space="preserve"> и </w:t>
      </w:r>
      <w:hyperlink r:id="rId18" w:anchor="BRG0PD" w:history="1">
        <w:r w:rsidRPr="004D5762">
          <w:rPr>
            <w:rStyle w:val="a7"/>
            <w:rFonts w:ascii="Times New Roman" w:hAnsi="Times New Roman" w:cs="Times New Roman"/>
            <w:color w:val="auto"/>
            <w:sz w:val="28"/>
            <w:szCs w:val="28"/>
            <w:u w:val="none"/>
          </w:rPr>
          <w:t>269.2 БК РФ</w:t>
        </w:r>
      </w:hyperlink>
      <w:r w:rsidRPr="004D5762">
        <w:rPr>
          <w:rFonts w:ascii="Times New Roman" w:hAnsi="Times New Roman" w:cs="Times New Roman"/>
          <w:sz w:val="28"/>
          <w:szCs w:val="28"/>
        </w:rPr>
        <w:t>.</w:t>
      </w:r>
    </w:p>
    <w:p w14:paraId="13BB8A58" w14:textId="77777777" w:rsidR="002665B6" w:rsidRDefault="002665B6" w:rsidP="002665B6">
      <w:pPr>
        <w:widowControl/>
        <w:ind w:firstLine="709"/>
        <w:jc w:val="both"/>
        <w:rPr>
          <w:rFonts w:ascii="Times New Roman" w:hAnsi="Times New Roman" w:cs="Times New Roman"/>
          <w:sz w:val="28"/>
          <w:szCs w:val="28"/>
        </w:rPr>
      </w:pPr>
      <w:r>
        <w:rPr>
          <w:rFonts w:ascii="Times New Roman" w:hAnsi="Times New Roman" w:cs="Times New Roman"/>
          <w:sz w:val="28"/>
          <w:szCs w:val="28"/>
        </w:rPr>
        <w:t>4.3. Получатель субсидии несет ответственность за достоверность и своевременность представленных главному распорядителю для получения (перечисления) субсидии сведений и документов.</w:t>
      </w:r>
    </w:p>
    <w:p w14:paraId="1CB71BED" w14:textId="77777777" w:rsidR="002665B6" w:rsidRPr="004D5762" w:rsidRDefault="002665B6" w:rsidP="002665B6">
      <w:pPr>
        <w:widowControl/>
        <w:ind w:firstLine="709"/>
        <w:jc w:val="both"/>
        <w:rPr>
          <w:rFonts w:ascii="Times New Roman" w:hAnsi="Times New Roman" w:cs="Times New Roman"/>
          <w:i/>
          <w:sz w:val="28"/>
          <w:szCs w:val="28"/>
        </w:rPr>
      </w:pPr>
      <w:r>
        <w:rPr>
          <w:rFonts w:ascii="Times New Roman" w:hAnsi="Times New Roman" w:cs="Times New Roman"/>
          <w:sz w:val="28"/>
          <w:szCs w:val="28"/>
        </w:rPr>
        <w:t xml:space="preserve">4.4. В случае выявления нарушений условий предоставления субсидии, установленных настоящим Порядком, факта представления недостоверных </w:t>
      </w:r>
      <w:r>
        <w:rPr>
          <w:rFonts w:ascii="Times New Roman" w:hAnsi="Times New Roman" w:cs="Times New Roman"/>
          <w:sz w:val="28"/>
          <w:szCs w:val="28"/>
        </w:rPr>
        <w:lastRenderedPageBreak/>
        <w:t xml:space="preserve">сведений главный распорядитель в течение 10 (десяти) рабочих дней со дня выявления нарушения направляет Получателю субсидии требование о возврате субсидии в бюджет </w:t>
      </w:r>
      <w:r w:rsidR="00DF022E">
        <w:rPr>
          <w:rFonts w:ascii="Times New Roman CYR" w:hAnsi="Times New Roman CYR" w:cs="Times New Roman CYR"/>
          <w:sz w:val="28"/>
          <w:szCs w:val="28"/>
        </w:rPr>
        <w:t>Таштагольского муниципального</w:t>
      </w:r>
      <w:r w:rsidR="003B1B29">
        <w:rPr>
          <w:rStyle w:val="a3"/>
          <w:rFonts w:ascii="Times New Roman" w:eastAsia="Arial Unicode MS" w:hAnsi="Times New Roman" w:cs="Times New Roman"/>
          <w:i w:val="0"/>
          <w:sz w:val="28"/>
          <w:szCs w:val="28"/>
        </w:rPr>
        <w:t xml:space="preserve"> округа</w:t>
      </w:r>
      <w:r w:rsidRPr="004D5762">
        <w:rPr>
          <w:rFonts w:ascii="Times New Roman" w:hAnsi="Times New Roman" w:cs="Times New Roman"/>
          <w:i/>
          <w:sz w:val="28"/>
          <w:szCs w:val="28"/>
        </w:rPr>
        <w:t>.</w:t>
      </w:r>
    </w:p>
    <w:p w14:paraId="37B7114A" w14:textId="77777777" w:rsidR="002665B6" w:rsidRDefault="002665B6" w:rsidP="002665B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4.5. Субсидия за период, в котором было допущено нарушение, подлежит добровольному возврату Получателем субсидии в бюджет </w:t>
      </w:r>
      <w:r w:rsidR="00DF022E">
        <w:rPr>
          <w:rStyle w:val="a3"/>
          <w:rFonts w:ascii="Times New Roman" w:eastAsia="Arial Unicode MS" w:hAnsi="Times New Roman" w:cs="Times New Roman"/>
          <w:i w:val="0"/>
          <w:sz w:val="28"/>
          <w:szCs w:val="28"/>
        </w:rPr>
        <w:t>Таштагольского муниципального</w:t>
      </w:r>
      <w:r w:rsidR="003B1B29">
        <w:rPr>
          <w:rStyle w:val="a3"/>
          <w:rFonts w:ascii="Times New Roman" w:eastAsia="Arial Unicode MS" w:hAnsi="Times New Roman" w:cs="Times New Roman"/>
          <w:i w:val="0"/>
          <w:sz w:val="28"/>
          <w:szCs w:val="28"/>
        </w:rPr>
        <w:t xml:space="preserve"> округа</w:t>
      </w:r>
      <w:r>
        <w:rPr>
          <w:rFonts w:ascii="Times New Roman" w:hAnsi="Times New Roman" w:cs="Times New Roman"/>
          <w:sz w:val="28"/>
          <w:szCs w:val="28"/>
        </w:rPr>
        <w:t xml:space="preserve"> в течение 5 (пяти) рабочих дней со дня получения требования о возврате субсидии.</w:t>
      </w:r>
    </w:p>
    <w:p w14:paraId="051F1496" w14:textId="77777777" w:rsidR="002665B6" w:rsidRDefault="002665B6" w:rsidP="002665B6">
      <w:pPr>
        <w:widowControl/>
        <w:ind w:firstLine="709"/>
        <w:jc w:val="both"/>
        <w:rPr>
          <w:rFonts w:ascii="Times New Roman" w:hAnsi="Times New Roman" w:cs="Times New Roman"/>
          <w:sz w:val="28"/>
          <w:szCs w:val="28"/>
        </w:rPr>
      </w:pPr>
      <w:r>
        <w:rPr>
          <w:rFonts w:ascii="Times New Roman" w:hAnsi="Times New Roman" w:cs="Times New Roman"/>
          <w:sz w:val="28"/>
          <w:szCs w:val="28"/>
        </w:rPr>
        <w:t>4.6. В случае отказа Получателя субсидии от добровольного возврата субсидии главный распорядитель производит взыскание субсидии в судебном порядке.</w:t>
      </w:r>
    </w:p>
    <w:p w14:paraId="146563A9" w14:textId="77777777" w:rsidR="002665B6" w:rsidRDefault="002665B6" w:rsidP="002665B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4.7. Остатки субсидии, не использованной в отчетном финансовом году, подлежат возврату в бюджет </w:t>
      </w:r>
      <w:r w:rsidR="00DF022E">
        <w:rPr>
          <w:rFonts w:ascii="Times New Roman CYR" w:hAnsi="Times New Roman CYR" w:cs="Times New Roman CYR"/>
          <w:sz w:val="28"/>
          <w:szCs w:val="28"/>
        </w:rPr>
        <w:t>Таштагольского муниципального</w:t>
      </w:r>
      <w:r w:rsidR="003B1B29">
        <w:rPr>
          <w:rStyle w:val="a3"/>
          <w:rFonts w:ascii="Times New Roman" w:eastAsia="Arial Unicode MS" w:hAnsi="Times New Roman" w:cs="Times New Roman"/>
          <w:i w:val="0"/>
          <w:sz w:val="28"/>
          <w:szCs w:val="28"/>
        </w:rPr>
        <w:t xml:space="preserve"> округа</w:t>
      </w:r>
      <w:r w:rsidRPr="004D5762">
        <w:rPr>
          <w:rFonts w:ascii="Times New Roman" w:hAnsi="Times New Roman" w:cs="Times New Roman"/>
          <w:i/>
          <w:sz w:val="28"/>
          <w:szCs w:val="28"/>
        </w:rPr>
        <w:t xml:space="preserve"> </w:t>
      </w:r>
      <w:r>
        <w:rPr>
          <w:rFonts w:ascii="Times New Roman" w:hAnsi="Times New Roman" w:cs="Times New Roman"/>
          <w:sz w:val="28"/>
          <w:szCs w:val="28"/>
        </w:rPr>
        <w:t>в срок до 25 декабря текущего финансового года путем их перечисления на лицевой счет главного распорядителя.</w:t>
      </w:r>
    </w:p>
    <w:p w14:paraId="10AD0178" w14:textId="77777777" w:rsidR="002665B6" w:rsidRDefault="002665B6" w:rsidP="002665B6">
      <w:pPr>
        <w:widowControl/>
        <w:ind w:firstLine="709"/>
        <w:jc w:val="both"/>
      </w:pPr>
      <w:r>
        <w:rPr>
          <w:rFonts w:ascii="Times New Roman" w:hAnsi="Times New Roman" w:cs="Times New Roman"/>
          <w:sz w:val="28"/>
          <w:szCs w:val="28"/>
        </w:rPr>
        <w:t>4.8. За нарушение сроков возврата субсидии (остатков субсидии) получатель субсидии несет ответственность в виде неустойки в размере двух трехсотых ключевой ставки Банка России, действовавшей в соответствующие периоды пользования субсидией, от суммы долга за каждый день просрочки.</w:t>
      </w:r>
    </w:p>
    <w:p w14:paraId="581E1F7A" w14:textId="77777777" w:rsidR="002665B6" w:rsidRDefault="002665B6" w:rsidP="002665B6">
      <w:pPr>
        <w:widowControl/>
        <w:ind w:firstLine="709"/>
        <w:jc w:val="both"/>
      </w:pPr>
    </w:p>
    <w:p w14:paraId="16AA5EB8" w14:textId="77777777" w:rsidR="002665B6" w:rsidRDefault="002665B6" w:rsidP="002665B6">
      <w:pPr>
        <w:widowControl/>
        <w:ind w:firstLine="709"/>
        <w:jc w:val="both"/>
        <w:rPr>
          <w:rFonts w:ascii="Times New Roman" w:hAnsi="Times New Roman" w:cs="Times New Roman"/>
          <w:sz w:val="28"/>
          <w:szCs w:val="28"/>
        </w:rPr>
      </w:pPr>
    </w:p>
    <w:p w14:paraId="210072B1" w14:textId="77777777" w:rsidR="00DF022E" w:rsidRDefault="00DF022E" w:rsidP="002665B6">
      <w:pPr>
        <w:widowControl/>
        <w:ind w:left="5103"/>
        <w:rPr>
          <w:rStyle w:val="a3"/>
          <w:rFonts w:ascii="Times New Roman" w:hAnsi="Times New Roman" w:cs="Times New Roman"/>
          <w:i w:val="0"/>
          <w:sz w:val="28"/>
          <w:szCs w:val="28"/>
        </w:rPr>
      </w:pPr>
    </w:p>
    <w:p w14:paraId="293CAC78" w14:textId="77777777" w:rsidR="00383198" w:rsidRPr="009A2715" w:rsidRDefault="00383198" w:rsidP="002665B6">
      <w:pPr>
        <w:widowControl/>
        <w:ind w:left="5103"/>
        <w:rPr>
          <w:rFonts w:ascii="Times New Roman" w:hAnsi="Times New Roman" w:cs="Times New Roman"/>
          <w:sz w:val="28"/>
          <w:szCs w:val="28"/>
        </w:rPr>
      </w:pPr>
    </w:p>
    <w:p w14:paraId="17B14BF7" w14:textId="77777777" w:rsidR="00383198" w:rsidRPr="009A2715" w:rsidRDefault="00383198" w:rsidP="002665B6">
      <w:pPr>
        <w:widowControl/>
        <w:ind w:left="5103"/>
        <w:rPr>
          <w:rFonts w:ascii="Times New Roman" w:hAnsi="Times New Roman" w:cs="Times New Roman"/>
          <w:sz w:val="28"/>
          <w:szCs w:val="28"/>
        </w:rPr>
      </w:pPr>
    </w:p>
    <w:p w14:paraId="07BC0A71" w14:textId="77777777" w:rsidR="00383198" w:rsidRPr="009A2715" w:rsidRDefault="00383198" w:rsidP="002665B6">
      <w:pPr>
        <w:widowControl/>
        <w:ind w:left="5103"/>
        <w:rPr>
          <w:rFonts w:ascii="Times New Roman" w:hAnsi="Times New Roman" w:cs="Times New Roman"/>
          <w:sz w:val="28"/>
          <w:szCs w:val="28"/>
        </w:rPr>
      </w:pPr>
    </w:p>
    <w:p w14:paraId="53E93E02" w14:textId="77777777" w:rsidR="00383198" w:rsidRPr="009A2715" w:rsidRDefault="00383198" w:rsidP="002665B6">
      <w:pPr>
        <w:widowControl/>
        <w:ind w:left="5103"/>
        <w:rPr>
          <w:rFonts w:ascii="Times New Roman" w:hAnsi="Times New Roman" w:cs="Times New Roman"/>
          <w:sz w:val="28"/>
          <w:szCs w:val="28"/>
        </w:rPr>
      </w:pPr>
    </w:p>
    <w:p w14:paraId="35FCABF8" w14:textId="77777777" w:rsidR="00383198" w:rsidRPr="009A2715" w:rsidRDefault="00383198" w:rsidP="002665B6">
      <w:pPr>
        <w:widowControl/>
        <w:ind w:left="5103"/>
        <w:rPr>
          <w:rFonts w:ascii="Times New Roman" w:hAnsi="Times New Roman" w:cs="Times New Roman"/>
          <w:sz w:val="28"/>
          <w:szCs w:val="28"/>
        </w:rPr>
      </w:pPr>
    </w:p>
    <w:p w14:paraId="395E0962" w14:textId="77777777" w:rsidR="00383198" w:rsidRPr="009A2715" w:rsidRDefault="00383198" w:rsidP="002665B6">
      <w:pPr>
        <w:widowControl/>
        <w:ind w:left="5103"/>
        <w:rPr>
          <w:rFonts w:ascii="Times New Roman" w:hAnsi="Times New Roman" w:cs="Times New Roman"/>
          <w:sz w:val="28"/>
          <w:szCs w:val="28"/>
        </w:rPr>
      </w:pPr>
    </w:p>
    <w:p w14:paraId="679AC898" w14:textId="77777777" w:rsidR="00383198" w:rsidRPr="009A2715" w:rsidRDefault="00383198" w:rsidP="002665B6">
      <w:pPr>
        <w:widowControl/>
        <w:ind w:left="5103"/>
        <w:rPr>
          <w:rFonts w:ascii="Times New Roman" w:hAnsi="Times New Roman" w:cs="Times New Roman"/>
          <w:sz w:val="28"/>
          <w:szCs w:val="28"/>
        </w:rPr>
      </w:pPr>
    </w:p>
    <w:p w14:paraId="380E60D0" w14:textId="77777777" w:rsidR="00383198" w:rsidRPr="009A2715" w:rsidRDefault="00383198" w:rsidP="002665B6">
      <w:pPr>
        <w:widowControl/>
        <w:ind w:left="5103"/>
        <w:rPr>
          <w:rFonts w:ascii="Times New Roman" w:hAnsi="Times New Roman" w:cs="Times New Roman"/>
          <w:sz w:val="28"/>
          <w:szCs w:val="28"/>
        </w:rPr>
      </w:pPr>
    </w:p>
    <w:p w14:paraId="1AA4CD21" w14:textId="77777777" w:rsidR="00383198" w:rsidRPr="009A2715" w:rsidRDefault="00383198" w:rsidP="002665B6">
      <w:pPr>
        <w:widowControl/>
        <w:ind w:left="5103"/>
        <w:rPr>
          <w:rFonts w:ascii="Times New Roman" w:hAnsi="Times New Roman" w:cs="Times New Roman"/>
          <w:sz w:val="28"/>
          <w:szCs w:val="28"/>
        </w:rPr>
      </w:pPr>
    </w:p>
    <w:p w14:paraId="3F5E1BFE" w14:textId="77777777" w:rsidR="00383198" w:rsidRPr="009A2715" w:rsidRDefault="00383198" w:rsidP="002665B6">
      <w:pPr>
        <w:widowControl/>
        <w:ind w:left="5103"/>
        <w:rPr>
          <w:rFonts w:ascii="Times New Roman" w:hAnsi="Times New Roman" w:cs="Times New Roman"/>
          <w:sz w:val="28"/>
          <w:szCs w:val="28"/>
        </w:rPr>
      </w:pPr>
    </w:p>
    <w:p w14:paraId="1864B12C" w14:textId="77777777" w:rsidR="00383198" w:rsidRPr="009A2715" w:rsidRDefault="00383198" w:rsidP="002665B6">
      <w:pPr>
        <w:widowControl/>
        <w:ind w:left="5103"/>
        <w:rPr>
          <w:rFonts w:ascii="Times New Roman" w:hAnsi="Times New Roman" w:cs="Times New Roman"/>
          <w:sz w:val="28"/>
          <w:szCs w:val="28"/>
        </w:rPr>
      </w:pPr>
    </w:p>
    <w:p w14:paraId="69EDACEA" w14:textId="77777777" w:rsidR="00383198" w:rsidRPr="009A2715" w:rsidRDefault="00383198" w:rsidP="002665B6">
      <w:pPr>
        <w:widowControl/>
        <w:ind w:left="5103"/>
        <w:rPr>
          <w:rFonts w:ascii="Times New Roman" w:hAnsi="Times New Roman" w:cs="Times New Roman"/>
          <w:sz w:val="28"/>
          <w:szCs w:val="28"/>
        </w:rPr>
      </w:pPr>
    </w:p>
    <w:p w14:paraId="5E0F753B" w14:textId="77777777" w:rsidR="00383198" w:rsidRPr="009A2715" w:rsidRDefault="00383198" w:rsidP="002665B6">
      <w:pPr>
        <w:widowControl/>
        <w:ind w:left="5103"/>
        <w:rPr>
          <w:rFonts w:ascii="Times New Roman" w:hAnsi="Times New Roman" w:cs="Times New Roman"/>
          <w:sz w:val="28"/>
          <w:szCs w:val="28"/>
        </w:rPr>
      </w:pPr>
    </w:p>
    <w:p w14:paraId="12114BAD" w14:textId="77777777" w:rsidR="00383198" w:rsidRPr="009A2715" w:rsidRDefault="00383198" w:rsidP="002665B6">
      <w:pPr>
        <w:widowControl/>
        <w:ind w:left="5103"/>
        <w:rPr>
          <w:rFonts w:ascii="Times New Roman" w:hAnsi="Times New Roman" w:cs="Times New Roman"/>
          <w:sz w:val="28"/>
          <w:szCs w:val="28"/>
        </w:rPr>
      </w:pPr>
    </w:p>
    <w:p w14:paraId="3C90ED43" w14:textId="77777777" w:rsidR="00383198" w:rsidRPr="009A2715" w:rsidRDefault="00383198" w:rsidP="002665B6">
      <w:pPr>
        <w:widowControl/>
        <w:ind w:left="5103"/>
        <w:rPr>
          <w:rFonts w:ascii="Times New Roman" w:hAnsi="Times New Roman" w:cs="Times New Roman"/>
          <w:sz w:val="28"/>
          <w:szCs w:val="28"/>
        </w:rPr>
      </w:pPr>
    </w:p>
    <w:p w14:paraId="1EEAECC6" w14:textId="77777777" w:rsidR="00383198" w:rsidRPr="009A2715" w:rsidRDefault="00383198" w:rsidP="002665B6">
      <w:pPr>
        <w:widowControl/>
        <w:ind w:left="5103"/>
        <w:rPr>
          <w:rFonts w:ascii="Times New Roman" w:hAnsi="Times New Roman" w:cs="Times New Roman"/>
          <w:sz w:val="28"/>
          <w:szCs w:val="28"/>
        </w:rPr>
      </w:pPr>
    </w:p>
    <w:p w14:paraId="358A1BB5" w14:textId="77777777" w:rsidR="00383198" w:rsidRPr="009A2715" w:rsidRDefault="00383198" w:rsidP="002665B6">
      <w:pPr>
        <w:widowControl/>
        <w:ind w:left="5103"/>
        <w:rPr>
          <w:rFonts w:ascii="Times New Roman" w:hAnsi="Times New Roman" w:cs="Times New Roman"/>
          <w:sz w:val="28"/>
          <w:szCs w:val="28"/>
        </w:rPr>
      </w:pPr>
    </w:p>
    <w:p w14:paraId="0E55B5F0" w14:textId="77777777" w:rsidR="00383198" w:rsidRPr="009A2715" w:rsidRDefault="00383198" w:rsidP="002665B6">
      <w:pPr>
        <w:widowControl/>
        <w:ind w:left="5103"/>
        <w:rPr>
          <w:rFonts w:ascii="Times New Roman" w:hAnsi="Times New Roman" w:cs="Times New Roman"/>
          <w:sz w:val="28"/>
          <w:szCs w:val="28"/>
        </w:rPr>
      </w:pPr>
    </w:p>
    <w:p w14:paraId="09318119" w14:textId="77777777" w:rsidR="00383198" w:rsidRPr="009A2715" w:rsidRDefault="00383198" w:rsidP="002665B6">
      <w:pPr>
        <w:widowControl/>
        <w:ind w:left="5103"/>
        <w:rPr>
          <w:rFonts w:ascii="Times New Roman" w:hAnsi="Times New Roman" w:cs="Times New Roman"/>
          <w:sz w:val="28"/>
          <w:szCs w:val="28"/>
        </w:rPr>
      </w:pPr>
    </w:p>
    <w:p w14:paraId="4B324571" w14:textId="77777777" w:rsidR="00383198" w:rsidRPr="009A2715" w:rsidRDefault="00383198" w:rsidP="002665B6">
      <w:pPr>
        <w:widowControl/>
        <w:ind w:left="5103"/>
        <w:rPr>
          <w:rFonts w:ascii="Times New Roman" w:hAnsi="Times New Roman" w:cs="Times New Roman"/>
          <w:sz w:val="28"/>
          <w:szCs w:val="28"/>
        </w:rPr>
      </w:pPr>
    </w:p>
    <w:p w14:paraId="629EE414" w14:textId="77777777" w:rsidR="00383198" w:rsidRPr="009A2715" w:rsidRDefault="00383198" w:rsidP="002665B6">
      <w:pPr>
        <w:widowControl/>
        <w:ind w:left="5103"/>
        <w:rPr>
          <w:rFonts w:ascii="Times New Roman" w:hAnsi="Times New Roman" w:cs="Times New Roman"/>
          <w:sz w:val="28"/>
          <w:szCs w:val="28"/>
        </w:rPr>
      </w:pPr>
    </w:p>
    <w:p w14:paraId="04A0BFEA" w14:textId="77777777" w:rsidR="00383198" w:rsidRPr="009A2715" w:rsidRDefault="00383198" w:rsidP="002665B6">
      <w:pPr>
        <w:widowControl/>
        <w:ind w:left="5103"/>
        <w:rPr>
          <w:rFonts w:ascii="Times New Roman" w:hAnsi="Times New Roman" w:cs="Times New Roman"/>
          <w:sz w:val="28"/>
          <w:szCs w:val="28"/>
        </w:rPr>
      </w:pPr>
    </w:p>
    <w:p w14:paraId="25EF3606" w14:textId="77777777" w:rsidR="00383198" w:rsidRPr="009A2715" w:rsidRDefault="00383198" w:rsidP="002665B6">
      <w:pPr>
        <w:widowControl/>
        <w:ind w:left="5103"/>
        <w:rPr>
          <w:rFonts w:ascii="Times New Roman" w:hAnsi="Times New Roman" w:cs="Times New Roman"/>
          <w:sz w:val="28"/>
          <w:szCs w:val="28"/>
        </w:rPr>
      </w:pPr>
    </w:p>
    <w:p w14:paraId="64F838A1" w14:textId="77777777" w:rsidR="00383198" w:rsidRPr="009A2715" w:rsidRDefault="00383198" w:rsidP="002665B6">
      <w:pPr>
        <w:widowControl/>
        <w:ind w:left="5103"/>
        <w:rPr>
          <w:rFonts w:ascii="Times New Roman" w:hAnsi="Times New Roman" w:cs="Times New Roman"/>
          <w:sz w:val="28"/>
          <w:szCs w:val="28"/>
        </w:rPr>
      </w:pPr>
    </w:p>
    <w:p w14:paraId="21A15806" w14:textId="77777777" w:rsidR="00383198" w:rsidRPr="009A2715" w:rsidRDefault="00383198" w:rsidP="002665B6">
      <w:pPr>
        <w:widowControl/>
        <w:ind w:left="5103"/>
        <w:rPr>
          <w:rFonts w:ascii="Times New Roman" w:hAnsi="Times New Roman" w:cs="Times New Roman"/>
          <w:sz w:val="28"/>
          <w:szCs w:val="28"/>
        </w:rPr>
      </w:pPr>
    </w:p>
    <w:p w14:paraId="45BAA85C" w14:textId="77777777" w:rsidR="00383198" w:rsidRPr="009A2715" w:rsidRDefault="00383198" w:rsidP="002665B6">
      <w:pPr>
        <w:widowControl/>
        <w:ind w:left="5103"/>
        <w:rPr>
          <w:rFonts w:ascii="Times New Roman" w:hAnsi="Times New Roman" w:cs="Times New Roman"/>
          <w:sz w:val="28"/>
          <w:szCs w:val="28"/>
        </w:rPr>
      </w:pPr>
    </w:p>
    <w:p w14:paraId="24D9A485" w14:textId="77777777" w:rsidR="00383198" w:rsidRPr="009A2715" w:rsidRDefault="00383198" w:rsidP="002665B6">
      <w:pPr>
        <w:widowControl/>
        <w:ind w:left="5103"/>
        <w:rPr>
          <w:rFonts w:ascii="Times New Roman" w:hAnsi="Times New Roman" w:cs="Times New Roman"/>
          <w:sz w:val="28"/>
          <w:szCs w:val="28"/>
        </w:rPr>
      </w:pPr>
    </w:p>
    <w:p w14:paraId="4C8946A7" w14:textId="77777777" w:rsidR="002665B6" w:rsidRDefault="002665B6" w:rsidP="002665B6">
      <w:pPr>
        <w:widowControl/>
        <w:ind w:left="5103"/>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14:paraId="49684152" w14:textId="77777777" w:rsidR="002665B6" w:rsidRDefault="002665B6" w:rsidP="002665B6">
      <w:pPr>
        <w:widowControl/>
        <w:spacing w:line="322" w:lineRule="exact"/>
        <w:ind w:left="5103"/>
        <w:rPr>
          <w:rFonts w:ascii="Times New Roman" w:eastAsia="Arial Unicode MS" w:hAnsi="Times New Roman" w:cs="Times New Roman"/>
          <w:b/>
          <w:sz w:val="28"/>
          <w:szCs w:val="28"/>
        </w:rPr>
      </w:pPr>
      <w:r>
        <w:rPr>
          <w:rFonts w:ascii="Times New Roman" w:hAnsi="Times New Roman" w:cs="Times New Roman"/>
          <w:sz w:val="28"/>
          <w:szCs w:val="28"/>
        </w:rPr>
        <w:t xml:space="preserve">к Порядку </w:t>
      </w:r>
      <w:r>
        <w:rPr>
          <w:rFonts w:ascii="Times New Roman" w:eastAsia="Arial Unicode MS" w:hAnsi="Times New Roman" w:cs="Times New Roman"/>
          <w:sz w:val="28"/>
          <w:szCs w:val="28"/>
        </w:rPr>
        <w:t>определения объема и предоставле</w:t>
      </w:r>
      <w:r w:rsidR="00DF022E">
        <w:rPr>
          <w:rFonts w:ascii="Times New Roman" w:eastAsia="Arial Unicode MS" w:hAnsi="Times New Roman" w:cs="Times New Roman"/>
          <w:sz w:val="28"/>
          <w:szCs w:val="28"/>
        </w:rPr>
        <w:t>ния субсидий из бюджета Таштагольского муниципального</w:t>
      </w:r>
      <w:r w:rsidR="003B1B29">
        <w:rPr>
          <w:rFonts w:ascii="Times New Roman" w:eastAsia="Arial Unicode MS" w:hAnsi="Times New Roman" w:cs="Times New Roman"/>
          <w:sz w:val="28"/>
          <w:szCs w:val="28"/>
        </w:rPr>
        <w:t xml:space="preserve"> округа</w:t>
      </w:r>
      <w:r>
        <w:rPr>
          <w:rFonts w:ascii="Times New Roman" w:eastAsia="Arial Unicode MS" w:hAnsi="Times New Roman" w:cs="Times New Roman"/>
          <w:sz w:val="28"/>
          <w:szCs w:val="28"/>
        </w:rPr>
        <w:t xml:space="preserve"> некоммерческим организациям, не являющимся муниципальными учреждениями</w:t>
      </w:r>
    </w:p>
    <w:p w14:paraId="3F9EB9A9" w14:textId="77777777" w:rsidR="002665B6" w:rsidRDefault="002665B6" w:rsidP="002665B6">
      <w:pPr>
        <w:widowControl/>
        <w:ind w:left="5040" w:right="-5"/>
        <w:jc w:val="center"/>
        <w:rPr>
          <w:rFonts w:ascii="Times New Roman" w:eastAsia="Arial Unicode MS" w:hAnsi="Times New Roman" w:cs="Times New Roman"/>
          <w:b/>
          <w:sz w:val="28"/>
          <w:szCs w:val="28"/>
        </w:rPr>
      </w:pPr>
    </w:p>
    <w:p w14:paraId="47455E30" w14:textId="77777777" w:rsidR="002665B6" w:rsidRDefault="002665B6" w:rsidP="002665B6">
      <w:pPr>
        <w:pStyle w:val="3"/>
        <w:spacing w:before="0" w:after="0"/>
        <w:ind w:firstLine="709"/>
        <w:jc w:val="center"/>
        <w:rPr>
          <w:rFonts w:ascii="Times New Roman" w:hAnsi="Times New Roman"/>
          <w:sz w:val="28"/>
          <w:szCs w:val="28"/>
        </w:rPr>
      </w:pPr>
    </w:p>
    <w:p w14:paraId="4B3B3074" w14:textId="77777777" w:rsidR="002665B6" w:rsidRDefault="002665B6" w:rsidP="002665B6">
      <w:pPr>
        <w:pStyle w:val="3"/>
        <w:spacing w:before="0" w:after="0"/>
        <w:ind w:firstLine="709"/>
        <w:jc w:val="center"/>
        <w:rPr>
          <w:rFonts w:ascii="Times New Roman" w:hAnsi="Times New Roman"/>
          <w:sz w:val="28"/>
          <w:szCs w:val="28"/>
        </w:rPr>
      </w:pPr>
    </w:p>
    <w:p w14:paraId="38BEA3E3" w14:textId="77777777" w:rsidR="002665B6" w:rsidRDefault="002665B6" w:rsidP="002665B6">
      <w:pPr>
        <w:pStyle w:val="3"/>
        <w:spacing w:before="0" w:after="0"/>
        <w:jc w:val="center"/>
        <w:rPr>
          <w:rFonts w:ascii="Times New Roman" w:hAnsi="Times New Roman"/>
          <w:sz w:val="28"/>
          <w:szCs w:val="28"/>
        </w:rPr>
      </w:pPr>
      <w:r>
        <w:rPr>
          <w:rFonts w:ascii="Times New Roman" w:hAnsi="Times New Roman"/>
          <w:sz w:val="28"/>
          <w:szCs w:val="28"/>
        </w:rPr>
        <w:t>ЗАЯВЛЕНИЕ</w:t>
      </w:r>
    </w:p>
    <w:p w14:paraId="04A21BD4" w14:textId="77777777" w:rsidR="002665B6" w:rsidRDefault="002665B6" w:rsidP="002665B6">
      <w:pPr>
        <w:widowControl/>
        <w:jc w:val="center"/>
        <w:rPr>
          <w:rFonts w:ascii="Times New Roman" w:hAnsi="Times New Roman" w:cs="Times New Roman"/>
          <w:sz w:val="28"/>
          <w:szCs w:val="28"/>
        </w:rPr>
      </w:pPr>
      <w:r>
        <w:rPr>
          <w:rFonts w:ascii="Times New Roman" w:hAnsi="Times New Roman" w:cs="Times New Roman"/>
          <w:sz w:val="28"/>
          <w:szCs w:val="28"/>
        </w:rPr>
        <w:t>о предоставлении Субсидии</w:t>
      </w:r>
      <w:r>
        <w:rPr>
          <w:rFonts w:ascii="Times New Roman" w:hAnsi="Times New Roman" w:cs="Times New Roman"/>
          <w:sz w:val="28"/>
          <w:szCs w:val="28"/>
        </w:rPr>
        <w:br/>
        <w:t>____________________________________________________________________</w:t>
      </w:r>
    </w:p>
    <w:p w14:paraId="5A1237C1" w14:textId="77777777" w:rsidR="002665B6" w:rsidRDefault="002665B6" w:rsidP="002665B6">
      <w:pPr>
        <w:widowControl/>
        <w:jc w:val="both"/>
        <w:rPr>
          <w:rFonts w:ascii="Times New Roman" w:hAnsi="Times New Roman" w:cs="Times New Roman"/>
          <w:sz w:val="20"/>
          <w:szCs w:val="20"/>
        </w:rPr>
      </w:pPr>
      <w:r>
        <w:rPr>
          <w:rFonts w:ascii="Times New Roman" w:hAnsi="Times New Roman" w:cs="Times New Roman"/>
          <w:sz w:val="28"/>
          <w:szCs w:val="28"/>
        </w:rPr>
        <w:t>_______________________________________________________________</w:t>
      </w:r>
      <w:r w:rsidR="004D5762">
        <w:rPr>
          <w:rFonts w:ascii="Times New Roman" w:hAnsi="Times New Roman" w:cs="Times New Roman"/>
          <w:sz w:val="28"/>
          <w:szCs w:val="28"/>
        </w:rPr>
        <w:t>_____</w:t>
      </w:r>
    </w:p>
    <w:p w14:paraId="07F1D99C" w14:textId="77777777" w:rsidR="002665B6" w:rsidRDefault="002665B6" w:rsidP="002665B6">
      <w:pPr>
        <w:widowControl/>
        <w:jc w:val="center"/>
        <w:rPr>
          <w:rFonts w:ascii="Times New Roman" w:hAnsi="Times New Roman" w:cs="Times New Roman"/>
          <w:sz w:val="28"/>
          <w:szCs w:val="28"/>
        </w:rPr>
      </w:pPr>
      <w:r>
        <w:rPr>
          <w:rFonts w:ascii="Times New Roman" w:hAnsi="Times New Roman" w:cs="Times New Roman"/>
          <w:sz w:val="20"/>
          <w:szCs w:val="20"/>
        </w:rPr>
        <w:t>(наименование Получателя, ИНН, КПП, адрес)</w:t>
      </w:r>
    </w:p>
    <w:p w14:paraId="6435D7C3" w14:textId="77777777" w:rsidR="002665B6" w:rsidRDefault="002665B6" w:rsidP="002665B6">
      <w:pPr>
        <w:widowControl/>
        <w:ind w:firstLine="851"/>
        <w:jc w:val="both"/>
        <w:rPr>
          <w:rFonts w:ascii="Times New Roman" w:hAnsi="Times New Roman" w:cs="Times New Roman"/>
          <w:sz w:val="28"/>
          <w:szCs w:val="28"/>
        </w:rPr>
      </w:pPr>
      <w:r>
        <w:rPr>
          <w:rFonts w:ascii="Times New Roman" w:hAnsi="Times New Roman" w:cs="Times New Roman"/>
          <w:sz w:val="28"/>
          <w:szCs w:val="28"/>
        </w:rPr>
        <w:t>Прошу предоставить субсидию в размере рублей</w:t>
      </w:r>
    </w:p>
    <w:p w14:paraId="00A3467C" w14:textId="77777777" w:rsidR="002665B6" w:rsidRDefault="002665B6" w:rsidP="002665B6">
      <w:pPr>
        <w:widowControl/>
        <w:jc w:val="both"/>
        <w:rPr>
          <w:rFonts w:ascii="Times New Roman" w:hAnsi="Times New Roman" w:cs="Times New Roman"/>
          <w:sz w:val="20"/>
          <w:szCs w:val="20"/>
        </w:rPr>
      </w:pPr>
      <w:r>
        <w:rPr>
          <w:rFonts w:ascii="Times New Roman" w:hAnsi="Times New Roman" w:cs="Times New Roman"/>
          <w:sz w:val="28"/>
          <w:szCs w:val="28"/>
        </w:rPr>
        <w:t>_______________________________________________________________</w:t>
      </w:r>
      <w:r w:rsidR="004D5762">
        <w:rPr>
          <w:rFonts w:ascii="Times New Roman" w:hAnsi="Times New Roman" w:cs="Times New Roman"/>
          <w:sz w:val="28"/>
          <w:szCs w:val="28"/>
        </w:rPr>
        <w:t>_____</w:t>
      </w:r>
    </w:p>
    <w:p w14:paraId="12D3B314" w14:textId="77777777" w:rsidR="002665B6" w:rsidRDefault="002665B6" w:rsidP="002665B6">
      <w:pPr>
        <w:widowControl/>
        <w:jc w:val="center"/>
        <w:rPr>
          <w:rFonts w:ascii="Times New Roman" w:hAnsi="Times New Roman" w:cs="Times New Roman"/>
          <w:sz w:val="28"/>
          <w:szCs w:val="28"/>
        </w:rPr>
      </w:pPr>
      <w:r>
        <w:rPr>
          <w:rFonts w:ascii="Times New Roman" w:hAnsi="Times New Roman" w:cs="Times New Roman"/>
          <w:sz w:val="20"/>
          <w:szCs w:val="20"/>
        </w:rPr>
        <w:t>(сумма прописью)</w:t>
      </w:r>
    </w:p>
    <w:p w14:paraId="5E89CA4D" w14:textId="77777777" w:rsidR="002665B6" w:rsidRDefault="002665B6" w:rsidP="002665B6">
      <w:pPr>
        <w:widowControl/>
        <w:jc w:val="both"/>
        <w:rPr>
          <w:rFonts w:ascii="Times New Roman" w:hAnsi="Times New Roman" w:cs="Times New Roman"/>
          <w:sz w:val="28"/>
          <w:szCs w:val="28"/>
        </w:rPr>
      </w:pPr>
      <w:r>
        <w:rPr>
          <w:rFonts w:ascii="Times New Roman" w:hAnsi="Times New Roman" w:cs="Times New Roman"/>
          <w:sz w:val="28"/>
          <w:szCs w:val="28"/>
        </w:rPr>
        <w:t xml:space="preserve">в целях </w:t>
      </w:r>
    </w:p>
    <w:p w14:paraId="6722CE9D" w14:textId="77777777" w:rsidR="002665B6" w:rsidRDefault="002665B6" w:rsidP="002665B6">
      <w:pPr>
        <w:widowControl/>
        <w:jc w:val="both"/>
        <w:rPr>
          <w:rFonts w:ascii="Times New Roman" w:hAnsi="Times New Roman" w:cs="Times New Roman"/>
          <w:sz w:val="20"/>
          <w:szCs w:val="20"/>
        </w:rPr>
      </w:pPr>
      <w:r>
        <w:rPr>
          <w:rFonts w:ascii="Times New Roman" w:hAnsi="Times New Roman" w:cs="Times New Roman"/>
          <w:sz w:val="28"/>
          <w:szCs w:val="28"/>
        </w:rPr>
        <w:t>_______________________________________________________________</w:t>
      </w:r>
      <w:r w:rsidR="004D5762">
        <w:rPr>
          <w:rFonts w:ascii="Times New Roman" w:hAnsi="Times New Roman" w:cs="Times New Roman"/>
          <w:sz w:val="28"/>
          <w:szCs w:val="28"/>
        </w:rPr>
        <w:t>_____</w:t>
      </w:r>
    </w:p>
    <w:p w14:paraId="3D5D4F14" w14:textId="77777777" w:rsidR="002665B6" w:rsidRDefault="002665B6" w:rsidP="002665B6">
      <w:pPr>
        <w:widowControl/>
        <w:jc w:val="center"/>
        <w:rPr>
          <w:rFonts w:ascii="Times New Roman" w:hAnsi="Times New Roman" w:cs="Times New Roman"/>
          <w:sz w:val="28"/>
          <w:szCs w:val="28"/>
        </w:rPr>
      </w:pPr>
      <w:r>
        <w:rPr>
          <w:rFonts w:ascii="Times New Roman" w:hAnsi="Times New Roman" w:cs="Times New Roman"/>
          <w:sz w:val="20"/>
          <w:szCs w:val="20"/>
        </w:rPr>
        <w:t>(целевое назначение субсидии)</w:t>
      </w:r>
    </w:p>
    <w:p w14:paraId="3FAF7746" w14:textId="77777777" w:rsidR="002665B6" w:rsidRDefault="002665B6" w:rsidP="002665B6">
      <w:pPr>
        <w:widowControl/>
        <w:ind w:firstLine="851"/>
        <w:jc w:val="both"/>
        <w:rPr>
          <w:rFonts w:ascii="Times New Roman" w:hAnsi="Times New Roman" w:cs="Times New Roman"/>
          <w:sz w:val="28"/>
          <w:szCs w:val="28"/>
        </w:rPr>
      </w:pPr>
      <w:r>
        <w:rPr>
          <w:rFonts w:ascii="Times New Roman" w:hAnsi="Times New Roman" w:cs="Times New Roman"/>
          <w:sz w:val="28"/>
          <w:szCs w:val="28"/>
        </w:rPr>
        <w:t xml:space="preserve">Перечень прилагаемых документов </w:t>
      </w:r>
    </w:p>
    <w:p w14:paraId="497F9D6F" w14:textId="77777777" w:rsidR="002665B6" w:rsidRDefault="002665B6" w:rsidP="002665B6">
      <w:pPr>
        <w:widowControl/>
        <w:jc w:val="both"/>
        <w:rPr>
          <w:rFonts w:ascii="Times New Roman" w:hAnsi="Times New Roman" w:cs="Times New Roman"/>
          <w:sz w:val="28"/>
          <w:szCs w:val="28"/>
        </w:rPr>
      </w:pPr>
      <w:r>
        <w:rPr>
          <w:rFonts w:ascii="Times New Roman" w:hAnsi="Times New Roman" w:cs="Times New Roman"/>
          <w:sz w:val="28"/>
          <w:szCs w:val="28"/>
        </w:rPr>
        <w:t>1. ____________________________________________________________________</w:t>
      </w:r>
    </w:p>
    <w:p w14:paraId="3FC77F78" w14:textId="77777777" w:rsidR="002665B6" w:rsidRDefault="002665B6" w:rsidP="002665B6">
      <w:pPr>
        <w:widowControl/>
        <w:jc w:val="both"/>
        <w:rPr>
          <w:rFonts w:ascii="Times New Roman" w:hAnsi="Times New Roman" w:cs="Times New Roman"/>
          <w:sz w:val="28"/>
          <w:szCs w:val="28"/>
        </w:rPr>
      </w:pPr>
      <w:r>
        <w:rPr>
          <w:rFonts w:ascii="Times New Roman" w:hAnsi="Times New Roman" w:cs="Times New Roman"/>
          <w:sz w:val="28"/>
          <w:szCs w:val="28"/>
        </w:rPr>
        <w:t>2. ____________________________________________________________________</w:t>
      </w:r>
    </w:p>
    <w:p w14:paraId="6371F7C2" w14:textId="77777777" w:rsidR="002665B6" w:rsidRDefault="002665B6" w:rsidP="002665B6">
      <w:pPr>
        <w:widowControl/>
        <w:jc w:val="both"/>
        <w:rPr>
          <w:rFonts w:ascii="Times New Roman" w:hAnsi="Times New Roman" w:cs="Times New Roman"/>
          <w:sz w:val="28"/>
          <w:szCs w:val="28"/>
        </w:rPr>
      </w:pPr>
      <w:r>
        <w:rPr>
          <w:rFonts w:ascii="Times New Roman" w:hAnsi="Times New Roman" w:cs="Times New Roman"/>
          <w:sz w:val="28"/>
          <w:szCs w:val="28"/>
        </w:rPr>
        <w:t>3. ____________________________________________________________________</w:t>
      </w:r>
    </w:p>
    <w:p w14:paraId="263AAD29" w14:textId="77777777" w:rsidR="002665B6" w:rsidRDefault="002665B6" w:rsidP="002665B6">
      <w:pPr>
        <w:widowControl/>
        <w:jc w:val="both"/>
        <w:rPr>
          <w:rFonts w:ascii="Times New Roman" w:hAnsi="Times New Roman" w:cs="Times New Roman"/>
          <w:sz w:val="28"/>
          <w:szCs w:val="28"/>
        </w:rPr>
      </w:pPr>
      <w:r>
        <w:rPr>
          <w:rFonts w:ascii="Times New Roman" w:hAnsi="Times New Roman" w:cs="Times New Roman"/>
          <w:sz w:val="28"/>
          <w:szCs w:val="28"/>
        </w:rPr>
        <w:t>4. ____________________________________________________________________</w:t>
      </w:r>
    </w:p>
    <w:p w14:paraId="3411D603" w14:textId="77777777" w:rsidR="002665B6" w:rsidRDefault="002665B6" w:rsidP="002665B6">
      <w:pPr>
        <w:widowControl/>
        <w:ind w:firstLine="709"/>
        <w:jc w:val="both"/>
        <w:rPr>
          <w:rFonts w:ascii="Times New Roman" w:hAnsi="Times New Roman" w:cs="Times New Roman"/>
          <w:sz w:val="28"/>
          <w:szCs w:val="28"/>
        </w:rPr>
      </w:pPr>
      <w:r>
        <w:rPr>
          <w:rFonts w:ascii="Times New Roman" w:hAnsi="Times New Roman" w:cs="Times New Roman"/>
          <w:sz w:val="28"/>
          <w:szCs w:val="28"/>
        </w:rPr>
        <w:t>Настоящим подтверждаю следующее:</w:t>
      </w:r>
    </w:p>
    <w:p w14:paraId="2B4BFBF2" w14:textId="77777777" w:rsidR="002665B6" w:rsidRDefault="002665B6" w:rsidP="002665B6">
      <w:pPr>
        <w:widowControl/>
        <w:ind w:firstLine="709"/>
        <w:jc w:val="both"/>
        <w:rPr>
          <w:rFonts w:ascii="Times New Roman" w:hAnsi="Times New Roman" w:cs="Times New Roman"/>
          <w:sz w:val="28"/>
          <w:szCs w:val="28"/>
        </w:rPr>
      </w:pPr>
      <w:r>
        <w:rPr>
          <w:rFonts w:ascii="Times New Roman" w:hAnsi="Times New Roman" w:cs="Times New Roman"/>
          <w:sz w:val="28"/>
          <w:szCs w:val="28"/>
        </w:rPr>
        <w:t>1) не являюсь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представления информации при проведении финансовых операций (офшорные зоны) в отношении таких юридических лиц, в совокупности превышает 25 процентов;</w:t>
      </w:r>
    </w:p>
    <w:p w14:paraId="1D0D3800" w14:textId="77777777" w:rsidR="002665B6" w:rsidRDefault="002665B6" w:rsidP="002665B6">
      <w:pPr>
        <w:widowControl/>
        <w:ind w:firstLine="709"/>
        <w:jc w:val="both"/>
        <w:rPr>
          <w:rFonts w:ascii="Times New Roman" w:hAnsi="Times New Roman" w:cs="Times New Roman"/>
          <w:sz w:val="28"/>
          <w:szCs w:val="28"/>
        </w:rPr>
      </w:pPr>
      <w:r>
        <w:rPr>
          <w:rFonts w:ascii="Times New Roman" w:hAnsi="Times New Roman" w:cs="Times New Roman"/>
          <w:sz w:val="28"/>
          <w:szCs w:val="28"/>
        </w:rPr>
        <w:t>2) не нахожусь в процессе реорганизации (за исключением реорганизации в форме присоединения к получателю субсидии другого юридического лица), ликвидации, банкротства, деятельность не приостановлена в порядке, предусмотренном законодательством Российской Федерации;</w:t>
      </w:r>
    </w:p>
    <w:p w14:paraId="1F2A1D9C" w14:textId="77777777" w:rsidR="002665B6" w:rsidRDefault="002665B6" w:rsidP="002665B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3) согласен на осуществление в отношении себя и лиц, являющихся поставщиками (подрядчиками, исполнителями) по договорам (соглашениям), заключенным в целях исполнения обязательств по договору о предоставлении </w:t>
      </w:r>
      <w:r>
        <w:rPr>
          <w:rFonts w:ascii="Times New Roman" w:hAnsi="Times New Roman" w:cs="Times New Roman"/>
          <w:sz w:val="28"/>
          <w:szCs w:val="28"/>
        </w:rPr>
        <w:lastRenderedPageBreak/>
        <w:t>субсидий, проверок главным распорядителем бюджетных средств, соблюдения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в соответствии со статьями 268.1 и 269.2 Бюджетного кодекса Российской Федерации.</w:t>
      </w:r>
    </w:p>
    <w:p w14:paraId="2DBEB9B2" w14:textId="77777777" w:rsidR="002665B6" w:rsidRDefault="002665B6" w:rsidP="002665B6">
      <w:pPr>
        <w:widowControl/>
        <w:ind w:firstLine="709"/>
        <w:jc w:val="both"/>
        <w:rPr>
          <w:rFonts w:ascii="Times New Roman" w:hAnsi="Times New Roman" w:cs="Times New Roman"/>
          <w:sz w:val="28"/>
          <w:szCs w:val="28"/>
        </w:rPr>
      </w:pPr>
    </w:p>
    <w:p w14:paraId="08E6BB35" w14:textId="77777777" w:rsidR="002665B6" w:rsidRDefault="002665B6" w:rsidP="002665B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Получатель </w:t>
      </w:r>
    </w:p>
    <w:p w14:paraId="16A8960E" w14:textId="77777777" w:rsidR="002665B6" w:rsidRDefault="002665B6" w:rsidP="002665B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_____________   </w:t>
      </w:r>
      <w:r w:rsidR="004D5762">
        <w:rPr>
          <w:rFonts w:ascii="Times New Roman" w:hAnsi="Times New Roman" w:cs="Times New Roman"/>
          <w:sz w:val="28"/>
          <w:szCs w:val="28"/>
        </w:rPr>
        <w:t xml:space="preserve">    </w:t>
      </w:r>
      <w:r>
        <w:rPr>
          <w:rFonts w:ascii="Times New Roman" w:hAnsi="Times New Roman" w:cs="Times New Roman"/>
          <w:sz w:val="28"/>
          <w:szCs w:val="28"/>
        </w:rPr>
        <w:t xml:space="preserve"> _________________________  </w:t>
      </w:r>
      <w:r w:rsidR="004D5762">
        <w:rPr>
          <w:rFonts w:ascii="Times New Roman" w:hAnsi="Times New Roman" w:cs="Times New Roman"/>
          <w:sz w:val="28"/>
          <w:szCs w:val="28"/>
        </w:rPr>
        <w:t xml:space="preserve">         </w:t>
      </w:r>
      <w:r>
        <w:rPr>
          <w:rFonts w:ascii="Times New Roman" w:hAnsi="Times New Roman" w:cs="Times New Roman"/>
          <w:sz w:val="28"/>
          <w:szCs w:val="28"/>
        </w:rPr>
        <w:t xml:space="preserve">  _______________</w:t>
      </w:r>
    </w:p>
    <w:p w14:paraId="5C915A98" w14:textId="77777777" w:rsidR="002665B6" w:rsidRDefault="002665B6" w:rsidP="002665B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0"/>
          <w:szCs w:val="20"/>
        </w:rPr>
        <w:t xml:space="preserve">(подпись)                               (расшифровка подписи)                    </w:t>
      </w:r>
      <w:r w:rsidR="004D5762">
        <w:rPr>
          <w:rFonts w:ascii="Times New Roman" w:hAnsi="Times New Roman" w:cs="Times New Roman"/>
          <w:sz w:val="20"/>
          <w:szCs w:val="20"/>
        </w:rPr>
        <w:t xml:space="preserve">   </w:t>
      </w:r>
      <w:r>
        <w:rPr>
          <w:rFonts w:ascii="Times New Roman" w:hAnsi="Times New Roman" w:cs="Times New Roman"/>
          <w:sz w:val="20"/>
          <w:szCs w:val="20"/>
        </w:rPr>
        <w:t xml:space="preserve">                      (должность)</w:t>
      </w:r>
    </w:p>
    <w:p w14:paraId="4F4D6C4F" w14:textId="77777777" w:rsidR="004D5762" w:rsidRDefault="004D5762" w:rsidP="002665B6">
      <w:pPr>
        <w:widowControl/>
        <w:ind w:firstLine="709"/>
        <w:jc w:val="both"/>
        <w:rPr>
          <w:rFonts w:ascii="Times New Roman" w:hAnsi="Times New Roman" w:cs="Times New Roman"/>
          <w:sz w:val="28"/>
          <w:szCs w:val="28"/>
        </w:rPr>
      </w:pPr>
    </w:p>
    <w:p w14:paraId="6840EC89" w14:textId="77777777" w:rsidR="002665B6" w:rsidRDefault="002665B6" w:rsidP="002665B6">
      <w:pPr>
        <w:widowControl/>
        <w:ind w:firstLine="709"/>
        <w:jc w:val="both"/>
        <w:rPr>
          <w:rFonts w:ascii="Times New Roman" w:hAnsi="Times New Roman" w:cs="Times New Roman"/>
          <w:sz w:val="28"/>
          <w:szCs w:val="28"/>
        </w:rPr>
      </w:pPr>
      <w:r>
        <w:rPr>
          <w:rFonts w:ascii="Times New Roman" w:hAnsi="Times New Roman" w:cs="Times New Roman"/>
          <w:sz w:val="28"/>
          <w:szCs w:val="28"/>
        </w:rPr>
        <w:t>М.П.</w:t>
      </w:r>
    </w:p>
    <w:p w14:paraId="1DBF3BCF" w14:textId="77777777" w:rsidR="004D5762" w:rsidRDefault="004D5762" w:rsidP="002665B6">
      <w:pPr>
        <w:widowControl/>
        <w:ind w:firstLine="709"/>
        <w:jc w:val="both"/>
        <w:rPr>
          <w:rFonts w:ascii="Times New Roman" w:hAnsi="Times New Roman" w:cs="Times New Roman"/>
          <w:sz w:val="28"/>
          <w:szCs w:val="28"/>
        </w:rPr>
      </w:pPr>
    </w:p>
    <w:p w14:paraId="4C66273A" w14:textId="77777777" w:rsidR="002665B6" w:rsidRDefault="002665B6" w:rsidP="002665B6">
      <w:pPr>
        <w:widowControl/>
        <w:ind w:firstLine="709"/>
        <w:jc w:val="both"/>
        <w:rPr>
          <w:rFonts w:ascii="Times New Roman" w:hAnsi="Times New Roman" w:cs="Times New Roman"/>
          <w:sz w:val="28"/>
          <w:szCs w:val="28"/>
        </w:rPr>
      </w:pPr>
      <w:r>
        <w:rPr>
          <w:rFonts w:ascii="Times New Roman" w:hAnsi="Times New Roman" w:cs="Times New Roman"/>
          <w:sz w:val="28"/>
          <w:szCs w:val="28"/>
        </w:rPr>
        <w:t>«__» _____________ 20__ г.</w:t>
      </w:r>
    </w:p>
    <w:p w14:paraId="05FBAA4D" w14:textId="77777777" w:rsidR="002665B6" w:rsidRDefault="002665B6" w:rsidP="002665B6">
      <w:pPr>
        <w:widowControl/>
        <w:ind w:firstLine="709"/>
        <w:jc w:val="both"/>
        <w:rPr>
          <w:rFonts w:ascii="Times New Roman" w:hAnsi="Times New Roman" w:cs="Times New Roman"/>
          <w:sz w:val="28"/>
          <w:szCs w:val="28"/>
        </w:rPr>
      </w:pPr>
    </w:p>
    <w:p w14:paraId="22C0F15D" w14:textId="77777777" w:rsidR="002665B6" w:rsidRDefault="002665B6" w:rsidP="002665B6">
      <w:pPr>
        <w:widowControl/>
        <w:ind w:firstLine="709"/>
        <w:jc w:val="both"/>
        <w:rPr>
          <w:rFonts w:ascii="Times New Roman" w:hAnsi="Times New Roman" w:cs="Times New Roman"/>
          <w:sz w:val="28"/>
          <w:szCs w:val="28"/>
        </w:rPr>
      </w:pPr>
    </w:p>
    <w:p w14:paraId="5EF848C3" w14:textId="77777777" w:rsidR="004D5762" w:rsidRDefault="004D5762" w:rsidP="002665B6">
      <w:pPr>
        <w:widowControl/>
        <w:ind w:firstLine="709"/>
        <w:jc w:val="both"/>
        <w:rPr>
          <w:rFonts w:ascii="Times New Roman" w:hAnsi="Times New Roman" w:cs="Times New Roman"/>
          <w:sz w:val="28"/>
          <w:szCs w:val="28"/>
        </w:rPr>
      </w:pPr>
    </w:p>
    <w:p w14:paraId="760C41B8" w14:textId="77777777" w:rsidR="002665B6" w:rsidRDefault="002665B6" w:rsidP="002665B6">
      <w:pPr>
        <w:widowControl/>
        <w:jc w:val="both"/>
        <w:rPr>
          <w:rFonts w:ascii="Times New Roman" w:hAnsi="Times New Roman" w:cs="Times New Roman"/>
          <w:sz w:val="28"/>
          <w:szCs w:val="28"/>
        </w:rPr>
      </w:pPr>
    </w:p>
    <w:p w14:paraId="4F422ABA" w14:textId="77777777" w:rsidR="002665B6" w:rsidRDefault="002665B6" w:rsidP="002665B6">
      <w:pPr>
        <w:widowControl/>
        <w:jc w:val="both"/>
        <w:rPr>
          <w:rFonts w:ascii="Times New Roman" w:hAnsi="Times New Roman" w:cs="Times New Roman"/>
          <w:sz w:val="28"/>
          <w:szCs w:val="28"/>
        </w:rPr>
      </w:pPr>
    </w:p>
    <w:p w14:paraId="386DF737" w14:textId="77777777" w:rsidR="002665B6" w:rsidRDefault="002665B6" w:rsidP="002665B6">
      <w:pPr>
        <w:widowControl/>
        <w:jc w:val="both"/>
        <w:rPr>
          <w:rFonts w:ascii="Times New Roman" w:hAnsi="Times New Roman" w:cs="Times New Roman"/>
          <w:sz w:val="28"/>
          <w:szCs w:val="28"/>
        </w:rPr>
      </w:pPr>
    </w:p>
    <w:p w14:paraId="6DB1C40E" w14:textId="77777777" w:rsidR="002665B6" w:rsidRDefault="002665B6" w:rsidP="002665B6">
      <w:pPr>
        <w:widowControl/>
        <w:jc w:val="both"/>
        <w:rPr>
          <w:rFonts w:ascii="Times New Roman" w:hAnsi="Times New Roman" w:cs="Times New Roman"/>
          <w:sz w:val="28"/>
          <w:szCs w:val="28"/>
        </w:rPr>
      </w:pPr>
    </w:p>
    <w:p w14:paraId="57BB4D70" w14:textId="77777777" w:rsidR="00D10B20" w:rsidRDefault="00D10B20" w:rsidP="003B1B29">
      <w:pPr>
        <w:widowControl/>
        <w:rPr>
          <w:rFonts w:ascii="Times New Roman" w:hAnsi="Times New Roman" w:cs="Times New Roman"/>
          <w:sz w:val="28"/>
          <w:szCs w:val="28"/>
        </w:rPr>
      </w:pPr>
    </w:p>
    <w:p w14:paraId="4796A15F" w14:textId="77777777" w:rsidR="00D10B20" w:rsidRDefault="00D10B20" w:rsidP="002665B6">
      <w:pPr>
        <w:widowControl/>
        <w:ind w:left="5103"/>
        <w:rPr>
          <w:rFonts w:ascii="Times New Roman" w:hAnsi="Times New Roman" w:cs="Times New Roman"/>
          <w:sz w:val="28"/>
          <w:szCs w:val="28"/>
        </w:rPr>
      </w:pPr>
    </w:p>
    <w:p w14:paraId="78B991A0" w14:textId="77777777" w:rsidR="00770D14" w:rsidRDefault="00770D14" w:rsidP="002665B6">
      <w:pPr>
        <w:widowControl/>
        <w:ind w:left="5103"/>
        <w:rPr>
          <w:rFonts w:ascii="Times New Roman" w:hAnsi="Times New Roman" w:cs="Times New Roman"/>
          <w:sz w:val="28"/>
          <w:szCs w:val="28"/>
        </w:rPr>
      </w:pPr>
    </w:p>
    <w:p w14:paraId="02149859" w14:textId="77777777" w:rsidR="00770D14" w:rsidRDefault="00770D14" w:rsidP="002665B6">
      <w:pPr>
        <w:widowControl/>
        <w:ind w:left="5103"/>
        <w:rPr>
          <w:rFonts w:ascii="Times New Roman" w:hAnsi="Times New Roman" w:cs="Times New Roman"/>
          <w:sz w:val="28"/>
          <w:szCs w:val="28"/>
        </w:rPr>
      </w:pPr>
    </w:p>
    <w:p w14:paraId="6B252D20" w14:textId="77777777" w:rsidR="00770D14" w:rsidRDefault="00770D14" w:rsidP="002665B6">
      <w:pPr>
        <w:widowControl/>
        <w:ind w:left="5103"/>
        <w:rPr>
          <w:rFonts w:ascii="Times New Roman" w:hAnsi="Times New Roman" w:cs="Times New Roman"/>
          <w:sz w:val="28"/>
          <w:szCs w:val="28"/>
        </w:rPr>
      </w:pPr>
    </w:p>
    <w:p w14:paraId="0C411792" w14:textId="77777777" w:rsidR="00770D14" w:rsidRDefault="00770D14" w:rsidP="002665B6">
      <w:pPr>
        <w:widowControl/>
        <w:ind w:left="5103"/>
        <w:rPr>
          <w:rFonts w:ascii="Times New Roman" w:hAnsi="Times New Roman" w:cs="Times New Roman"/>
          <w:sz w:val="28"/>
          <w:szCs w:val="28"/>
        </w:rPr>
      </w:pPr>
    </w:p>
    <w:p w14:paraId="3831F8A8" w14:textId="77777777" w:rsidR="00770D14" w:rsidRDefault="00770D14" w:rsidP="002665B6">
      <w:pPr>
        <w:widowControl/>
        <w:ind w:left="5103"/>
        <w:rPr>
          <w:rFonts w:ascii="Times New Roman" w:hAnsi="Times New Roman" w:cs="Times New Roman"/>
          <w:sz w:val="28"/>
          <w:szCs w:val="28"/>
        </w:rPr>
      </w:pPr>
    </w:p>
    <w:p w14:paraId="701D1CD8" w14:textId="77777777" w:rsidR="00770D14" w:rsidRDefault="00770D14" w:rsidP="002665B6">
      <w:pPr>
        <w:widowControl/>
        <w:ind w:left="5103"/>
        <w:rPr>
          <w:rFonts w:ascii="Times New Roman" w:hAnsi="Times New Roman" w:cs="Times New Roman"/>
          <w:sz w:val="28"/>
          <w:szCs w:val="28"/>
        </w:rPr>
      </w:pPr>
    </w:p>
    <w:p w14:paraId="27E8862D" w14:textId="77777777" w:rsidR="00383198" w:rsidRPr="009A2715" w:rsidRDefault="00383198" w:rsidP="002665B6">
      <w:pPr>
        <w:widowControl/>
        <w:ind w:left="5103"/>
        <w:rPr>
          <w:rFonts w:ascii="Times New Roman" w:hAnsi="Times New Roman" w:cs="Times New Roman"/>
          <w:sz w:val="28"/>
          <w:szCs w:val="28"/>
        </w:rPr>
      </w:pPr>
    </w:p>
    <w:p w14:paraId="1E7041FE" w14:textId="77777777" w:rsidR="00383198" w:rsidRPr="009A2715" w:rsidRDefault="00383198" w:rsidP="002665B6">
      <w:pPr>
        <w:widowControl/>
        <w:ind w:left="5103"/>
        <w:rPr>
          <w:rFonts w:ascii="Times New Roman" w:hAnsi="Times New Roman" w:cs="Times New Roman"/>
          <w:sz w:val="28"/>
          <w:szCs w:val="28"/>
        </w:rPr>
      </w:pPr>
    </w:p>
    <w:p w14:paraId="53A0785A" w14:textId="77777777" w:rsidR="00383198" w:rsidRPr="009A2715" w:rsidRDefault="00383198" w:rsidP="002665B6">
      <w:pPr>
        <w:widowControl/>
        <w:ind w:left="5103"/>
        <w:rPr>
          <w:rFonts w:ascii="Times New Roman" w:hAnsi="Times New Roman" w:cs="Times New Roman"/>
          <w:sz w:val="28"/>
          <w:szCs w:val="28"/>
        </w:rPr>
      </w:pPr>
    </w:p>
    <w:p w14:paraId="4E35EEAF" w14:textId="77777777" w:rsidR="00383198" w:rsidRPr="009A2715" w:rsidRDefault="00383198" w:rsidP="002665B6">
      <w:pPr>
        <w:widowControl/>
        <w:ind w:left="5103"/>
        <w:rPr>
          <w:rFonts w:ascii="Times New Roman" w:hAnsi="Times New Roman" w:cs="Times New Roman"/>
          <w:sz w:val="28"/>
          <w:szCs w:val="28"/>
        </w:rPr>
      </w:pPr>
    </w:p>
    <w:p w14:paraId="06128F30" w14:textId="77777777" w:rsidR="00383198" w:rsidRPr="009A2715" w:rsidRDefault="00383198" w:rsidP="002665B6">
      <w:pPr>
        <w:widowControl/>
        <w:ind w:left="5103"/>
        <w:rPr>
          <w:rFonts w:ascii="Times New Roman" w:hAnsi="Times New Roman" w:cs="Times New Roman"/>
          <w:sz w:val="28"/>
          <w:szCs w:val="28"/>
        </w:rPr>
      </w:pPr>
    </w:p>
    <w:p w14:paraId="110BCF3A" w14:textId="77777777" w:rsidR="00383198" w:rsidRPr="009A2715" w:rsidRDefault="00383198" w:rsidP="002665B6">
      <w:pPr>
        <w:widowControl/>
        <w:ind w:left="5103"/>
        <w:rPr>
          <w:rFonts w:ascii="Times New Roman" w:hAnsi="Times New Roman" w:cs="Times New Roman"/>
          <w:sz w:val="28"/>
          <w:szCs w:val="28"/>
        </w:rPr>
      </w:pPr>
    </w:p>
    <w:p w14:paraId="0D198CAF" w14:textId="77777777" w:rsidR="00383198" w:rsidRPr="009A2715" w:rsidRDefault="00383198" w:rsidP="002665B6">
      <w:pPr>
        <w:widowControl/>
        <w:ind w:left="5103"/>
        <w:rPr>
          <w:rFonts w:ascii="Times New Roman" w:hAnsi="Times New Roman" w:cs="Times New Roman"/>
          <w:sz w:val="28"/>
          <w:szCs w:val="28"/>
        </w:rPr>
      </w:pPr>
    </w:p>
    <w:p w14:paraId="2836DA49" w14:textId="77777777" w:rsidR="00383198" w:rsidRPr="009A2715" w:rsidRDefault="00383198" w:rsidP="002665B6">
      <w:pPr>
        <w:widowControl/>
        <w:ind w:left="5103"/>
        <w:rPr>
          <w:rFonts w:ascii="Times New Roman" w:hAnsi="Times New Roman" w:cs="Times New Roman"/>
          <w:sz w:val="28"/>
          <w:szCs w:val="28"/>
        </w:rPr>
      </w:pPr>
    </w:p>
    <w:p w14:paraId="5B60EBA6" w14:textId="77777777" w:rsidR="00383198" w:rsidRPr="009A2715" w:rsidRDefault="00383198" w:rsidP="002665B6">
      <w:pPr>
        <w:widowControl/>
        <w:ind w:left="5103"/>
        <w:rPr>
          <w:rFonts w:ascii="Times New Roman" w:hAnsi="Times New Roman" w:cs="Times New Roman"/>
          <w:sz w:val="28"/>
          <w:szCs w:val="28"/>
        </w:rPr>
      </w:pPr>
    </w:p>
    <w:p w14:paraId="303D23EF" w14:textId="77777777" w:rsidR="00383198" w:rsidRPr="009A2715" w:rsidRDefault="00383198" w:rsidP="002665B6">
      <w:pPr>
        <w:widowControl/>
        <w:ind w:left="5103"/>
        <w:rPr>
          <w:rFonts w:ascii="Times New Roman" w:hAnsi="Times New Roman" w:cs="Times New Roman"/>
          <w:sz w:val="28"/>
          <w:szCs w:val="28"/>
        </w:rPr>
      </w:pPr>
    </w:p>
    <w:p w14:paraId="34985F7E" w14:textId="77777777" w:rsidR="00383198" w:rsidRPr="009A2715" w:rsidRDefault="00383198" w:rsidP="002665B6">
      <w:pPr>
        <w:widowControl/>
        <w:ind w:left="5103"/>
        <w:rPr>
          <w:rFonts w:ascii="Times New Roman" w:hAnsi="Times New Roman" w:cs="Times New Roman"/>
          <w:sz w:val="28"/>
          <w:szCs w:val="28"/>
        </w:rPr>
      </w:pPr>
    </w:p>
    <w:p w14:paraId="54942C2E" w14:textId="77777777" w:rsidR="00383198" w:rsidRPr="009A2715" w:rsidRDefault="00383198" w:rsidP="002665B6">
      <w:pPr>
        <w:widowControl/>
        <w:ind w:left="5103"/>
        <w:rPr>
          <w:rFonts w:ascii="Times New Roman" w:hAnsi="Times New Roman" w:cs="Times New Roman"/>
          <w:sz w:val="28"/>
          <w:szCs w:val="28"/>
        </w:rPr>
      </w:pPr>
    </w:p>
    <w:p w14:paraId="536FBE85" w14:textId="77777777" w:rsidR="00383198" w:rsidRPr="009A2715" w:rsidRDefault="00383198" w:rsidP="002665B6">
      <w:pPr>
        <w:widowControl/>
        <w:ind w:left="5103"/>
        <w:rPr>
          <w:rFonts w:ascii="Times New Roman" w:hAnsi="Times New Roman" w:cs="Times New Roman"/>
          <w:sz w:val="28"/>
          <w:szCs w:val="28"/>
        </w:rPr>
      </w:pPr>
    </w:p>
    <w:p w14:paraId="00ECDE0B" w14:textId="77777777" w:rsidR="00383198" w:rsidRPr="009A2715" w:rsidRDefault="00383198" w:rsidP="002665B6">
      <w:pPr>
        <w:widowControl/>
        <w:ind w:left="5103"/>
        <w:rPr>
          <w:rFonts w:ascii="Times New Roman" w:hAnsi="Times New Roman" w:cs="Times New Roman"/>
          <w:sz w:val="28"/>
          <w:szCs w:val="28"/>
        </w:rPr>
      </w:pPr>
    </w:p>
    <w:p w14:paraId="1A0F0ACA" w14:textId="77777777" w:rsidR="00383198" w:rsidRPr="009A2715" w:rsidRDefault="00383198" w:rsidP="002665B6">
      <w:pPr>
        <w:widowControl/>
        <w:ind w:left="5103"/>
        <w:rPr>
          <w:rFonts w:ascii="Times New Roman" w:hAnsi="Times New Roman" w:cs="Times New Roman"/>
          <w:sz w:val="28"/>
          <w:szCs w:val="28"/>
        </w:rPr>
      </w:pPr>
    </w:p>
    <w:p w14:paraId="4E1DA31A" w14:textId="77777777" w:rsidR="00383198" w:rsidRPr="009A2715" w:rsidRDefault="00383198" w:rsidP="002665B6">
      <w:pPr>
        <w:widowControl/>
        <w:ind w:left="5103"/>
        <w:rPr>
          <w:rFonts w:ascii="Times New Roman" w:hAnsi="Times New Roman" w:cs="Times New Roman"/>
          <w:sz w:val="28"/>
          <w:szCs w:val="28"/>
        </w:rPr>
      </w:pPr>
    </w:p>
    <w:p w14:paraId="6206F8DE" w14:textId="77777777" w:rsidR="00383198" w:rsidRPr="009A2715" w:rsidRDefault="00383198" w:rsidP="002665B6">
      <w:pPr>
        <w:widowControl/>
        <w:ind w:left="5103"/>
        <w:rPr>
          <w:rFonts w:ascii="Times New Roman" w:hAnsi="Times New Roman" w:cs="Times New Roman"/>
          <w:sz w:val="28"/>
          <w:szCs w:val="28"/>
        </w:rPr>
      </w:pPr>
    </w:p>
    <w:p w14:paraId="40864BB1" w14:textId="77777777" w:rsidR="00383198" w:rsidRPr="009A2715" w:rsidRDefault="00383198" w:rsidP="002665B6">
      <w:pPr>
        <w:widowControl/>
        <w:ind w:left="5103"/>
        <w:rPr>
          <w:rFonts w:ascii="Times New Roman" w:hAnsi="Times New Roman" w:cs="Times New Roman"/>
          <w:sz w:val="28"/>
          <w:szCs w:val="28"/>
        </w:rPr>
      </w:pPr>
    </w:p>
    <w:p w14:paraId="7B12A67B" w14:textId="77777777" w:rsidR="00383198" w:rsidRPr="009A2715" w:rsidRDefault="00383198" w:rsidP="002665B6">
      <w:pPr>
        <w:widowControl/>
        <w:ind w:left="5103"/>
        <w:rPr>
          <w:rFonts w:ascii="Times New Roman" w:hAnsi="Times New Roman" w:cs="Times New Roman"/>
          <w:sz w:val="28"/>
          <w:szCs w:val="28"/>
        </w:rPr>
      </w:pPr>
    </w:p>
    <w:p w14:paraId="1589AD14" w14:textId="77777777" w:rsidR="002665B6" w:rsidRDefault="002665B6" w:rsidP="002665B6">
      <w:pPr>
        <w:widowControl/>
        <w:ind w:left="5103"/>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14:paraId="5DC19D6C" w14:textId="77777777" w:rsidR="002665B6" w:rsidRDefault="002665B6" w:rsidP="002665B6">
      <w:pPr>
        <w:widowControl/>
        <w:spacing w:line="322" w:lineRule="exact"/>
        <w:ind w:left="5103"/>
        <w:rPr>
          <w:rFonts w:ascii="Times New Roman" w:eastAsia="Arial Unicode MS" w:hAnsi="Times New Roman" w:cs="Times New Roman"/>
          <w:b/>
          <w:sz w:val="28"/>
          <w:szCs w:val="28"/>
        </w:rPr>
      </w:pPr>
      <w:r>
        <w:rPr>
          <w:rFonts w:ascii="Times New Roman" w:hAnsi="Times New Roman" w:cs="Times New Roman"/>
          <w:sz w:val="28"/>
          <w:szCs w:val="28"/>
        </w:rPr>
        <w:t xml:space="preserve">к Порядку </w:t>
      </w:r>
      <w:r>
        <w:rPr>
          <w:rFonts w:ascii="Times New Roman" w:eastAsia="Arial Unicode MS" w:hAnsi="Times New Roman" w:cs="Times New Roman"/>
          <w:sz w:val="28"/>
          <w:szCs w:val="28"/>
        </w:rPr>
        <w:t>определения объема и предоставле</w:t>
      </w:r>
      <w:r w:rsidR="00DF022E">
        <w:rPr>
          <w:rFonts w:ascii="Times New Roman" w:eastAsia="Arial Unicode MS" w:hAnsi="Times New Roman" w:cs="Times New Roman"/>
          <w:sz w:val="28"/>
          <w:szCs w:val="28"/>
        </w:rPr>
        <w:t xml:space="preserve">ния субсидий из бюджета Таштагольского </w:t>
      </w:r>
      <w:proofErr w:type="spellStart"/>
      <w:r w:rsidR="00DF022E">
        <w:rPr>
          <w:rFonts w:ascii="Times New Roman" w:eastAsia="Arial Unicode MS" w:hAnsi="Times New Roman" w:cs="Times New Roman"/>
          <w:sz w:val="28"/>
          <w:szCs w:val="28"/>
        </w:rPr>
        <w:t>муниипального</w:t>
      </w:r>
      <w:proofErr w:type="spellEnd"/>
      <w:r w:rsidR="003B1B29">
        <w:rPr>
          <w:rFonts w:ascii="Times New Roman" w:eastAsia="Arial Unicode MS" w:hAnsi="Times New Roman" w:cs="Times New Roman"/>
          <w:sz w:val="28"/>
          <w:szCs w:val="28"/>
        </w:rPr>
        <w:t xml:space="preserve"> округа</w:t>
      </w:r>
      <w:r>
        <w:rPr>
          <w:rFonts w:ascii="Times New Roman" w:eastAsia="Arial Unicode MS" w:hAnsi="Times New Roman" w:cs="Times New Roman"/>
          <w:sz w:val="28"/>
          <w:szCs w:val="28"/>
        </w:rPr>
        <w:t xml:space="preserve"> некоммерческим организациям, не являющимся муниципальными учреждениями</w:t>
      </w:r>
    </w:p>
    <w:p w14:paraId="67C12B2C" w14:textId="77777777" w:rsidR="002665B6" w:rsidRDefault="002665B6" w:rsidP="002665B6">
      <w:pPr>
        <w:widowControl/>
        <w:jc w:val="both"/>
        <w:rPr>
          <w:rFonts w:ascii="Times New Roman" w:eastAsia="Arial Unicode MS" w:hAnsi="Times New Roman" w:cs="Times New Roman"/>
          <w:b/>
          <w:sz w:val="28"/>
          <w:szCs w:val="28"/>
        </w:rPr>
      </w:pPr>
    </w:p>
    <w:p w14:paraId="78A2293F" w14:textId="77777777" w:rsidR="002665B6" w:rsidRDefault="002665B6" w:rsidP="002665B6">
      <w:pPr>
        <w:widowControl/>
        <w:jc w:val="both"/>
        <w:rPr>
          <w:rFonts w:ascii="Times New Roman" w:hAnsi="Times New Roman" w:cs="Times New Roman"/>
          <w:sz w:val="28"/>
          <w:szCs w:val="28"/>
        </w:rPr>
      </w:pPr>
    </w:p>
    <w:p w14:paraId="0015562B" w14:textId="77777777" w:rsidR="002665B6" w:rsidRDefault="002665B6" w:rsidP="002665B6">
      <w:pPr>
        <w:widowControl/>
        <w:jc w:val="both"/>
        <w:rPr>
          <w:rFonts w:ascii="Times New Roman" w:hAnsi="Times New Roman" w:cs="Times New Roman"/>
          <w:sz w:val="28"/>
          <w:szCs w:val="28"/>
        </w:rPr>
      </w:pPr>
    </w:p>
    <w:p w14:paraId="4D9761E6" w14:textId="77777777" w:rsidR="002665B6" w:rsidRPr="004D5762" w:rsidRDefault="002665B6" w:rsidP="002665B6">
      <w:pPr>
        <w:widowControl/>
        <w:jc w:val="center"/>
        <w:rPr>
          <w:rFonts w:ascii="Times New Roman" w:hAnsi="Times New Roman" w:cs="Times New Roman"/>
          <w:b/>
          <w:sz w:val="28"/>
          <w:szCs w:val="28"/>
        </w:rPr>
      </w:pPr>
      <w:r w:rsidRPr="004D5762">
        <w:rPr>
          <w:rFonts w:ascii="Times New Roman" w:hAnsi="Times New Roman" w:cs="Times New Roman"/>
          <w:b/>
          <w:sz w:val="28"/>
          <w:szCs w:val="28"/>
        </w:rPr>
        <w:t>РАСЧЕТ РАЗМЕРА СУБСИДИИ</w:t>
      </w:r>
    </w:p>
    <w:p w14:paraId="439389D3" w14:textId="77777777" w:rsidR="002665B6" w:rsidRDefault="002665B6" w:rsidP="002665B6">
      <w:pPr>
        <w:widowControl/>
        <w:jc w:val="center"/>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284"/>
        <w:gridCol w:w="3285"/>
        <w:gridCol w:w="3285"/>
      </w:tblGrid>
      <w:tr w:rsidR="002665B6" w14:paraId="6523E58C" w14:textId="77777777" w:rsidTr="00CE0E78">
        <w:tc>
          <w:tcPr>
            <w:tcW w:w="3284" w:type="dxa"/>
            <w:tcBorders>
              <w:top w:val="single" w:sz="4" w:space="0" w:color="000000"/>
              <w:left w:val="single" w:sz="4" w:space="0" w:color="000000"/>
              <w:bottom w:val="single" w:sz="4" w:space="0" w:color="000000"/>
              <w:right w:val="single" w:sz="4" w:space="0" w:color="000000"/>
            </w:tcBorders>
          </w:tcPr>
          <w:p w14:paraId="0E1B3FE4" w14:textId="77777777" w:rsidR="002665B6" w:rsidRDefault="002665B6" w:rsidP="00CE0E78">
            <w:pPr>
              <w:widowControl/>
              <w:jc w:val="center"/>
            </w:pPr>
            <w:r>
              <w:rPr>
                <w:rFonts w:ascii="Times New Roman" w:hAnsi="Times New Roman" w:cs="Times New Roman"/>
                <w:sz w:val="28"/>
                <w:szCs w:val="28"/>
              </w:rPr>
              <w:t>Наименование проекта (мероприятия)</w:t>
            </w:r>
          </w:p>
        </w:tc>
        <w:tc>
          <w:tcPr>
            <w:tcW w:w="3285" w:type="dxa"/>
            <w:tcBorders>
              <w:top w:val="single" w:sz="4" w:space="0" w:color="000000"/>
              <w:left w:val="single" w:sz="4" w:space="0" w:color="000000"/>
              <w:bottom w:val="single" w:sz="4" w:space="0" w:color="000000"/>
              <w:right w:val="single" w:sz="4" w:space="0" w:color="000000"/>
            </w:tcBorders>
          </w:tcPr>
          <w:p w14:paraId="466ED84F" w14:textId="77777777" w:rsidR="002665B6" w:rsidRDefault="002665B6" w:rsidP="00CE0E78">
            <w:pPr>
              <w:widowControl/>
              <w:jc w:val="center"/>
            </w:pPr>
            <w:r>
              <w:rPr>
                <w:rFonts w:ascii="Times New Roman" w:hAnsi="Times New Roman" w:cs="Times New Roman"/>
                <w:sz w:val="28"/>
                <w:szCs w:val="28"/>
              </w:rPr>
              <w:t>Целевое направление расходов (наименование статьи расходов)</w:t>
            </w:r>
          </w:p>
        </w:tc>
        <w:tc>
          <w:tcPr>
            <w:tcW w:w="3285" w:type="dxa"/>
            <w:tcBorders>
              <w:top w:val="single" w:sz="4" w:space="0" w:color="000000"/>
              <w:left w:val="single" w:sz="4" w:space="0" w:color="000000"/>
              <w:bottom w:val="single" w:sz="4" w:space="0" w:color="000000"/>
              <w:right w:val="single" w:sz="4" w:space="0" w:color="000000"/>
            </w:tcBorders>
          </w:tcPr>
          <w:p w14:paraId="256D174F" w14:textId="77777777" w:rsidR="002665B6" w:rsidRDefault="002665B6" w:rsidP="00CE0E78">
            <w:pPr>
              <w:widowControl/>
              <w:jc w:val="center"/>
            </w:pPr>
            <w:r>
              <w:rPr>
                <w:rFonts w:ascii="Times New Roman" w:hAnsi="Times New Roman" w:cs="Times New Roman"/>
                <w:sz w:val="28"/>
                <w:szCs w:val="28"/>
              </w:rPr>
              <w:t>Сумма расходов, руб.</w:t>
            </w:r>
          </w:p>
        </w:tc>
      </w:tr>
      <w:tr w:rsidR="002665B6" w14:paraId="391BB848" w14:textId="77777777" w:rsidTr="00CE0E78">
        <w:tc>
          <w:tcPr>
            <w:tcW w:w="3284" w:type="dxa"/>
            <w:tcBorders>
              <w:top w:val="single" w:sz="4" w:space="0" w:color="000000"/>
              <w:left w:val="single" w:sz="4" w:space="0" w:color="000000"/>
              <w:bottom w:val="single" w:sz="4" w:space="0" w:color="000000"/>
              <w:right w:val="single" w:sz="4" w:space="0" w:color="000000"/>
            </w:tcBorders>
          </w:tcPr>
          <w:p w14:paraId="2D2A2060" w14:textId="77777777" w:rsidR="002665B6" w:rsidRDefault="002665B6" w:rsidP="00CE0E78">
            <w:pPr>
              <w:widowControl/>
              <w:snapToGrid w:val="0"/>
              <w:jc w:val="center"/>
              <w:rPr>
                <w:rFonts w:ascii="Times New Roman" w:hAnsi="Times New Roman" w:cs="Times New Roman"/>
                <w:sz w:val="28"/>
                <w:szCs w:val="28"/>
              </w:rPr>
            </w:pPr>
          </w:p>
        </w:tc>
        <w:tc>
          <w:tcPr>
            <w:tcW w:w="3285" w:type="dxa"/>
            <w:tcBorders>
              <w:top w:val="single" w:sz="4" w:space="0" w:color="000000"/>
              <w:left w:val="single" w:sz="4" w:space="0" w:color="000000"/>
              <w:bottom w:val="single" w:sz="4" w:space="0" w:color="000000"/>
              <w:right w:val="single" w:sz="4" w:space="0" w:color="000000"/>
            </w:tcBorders>
          </w:tcPr>
          <w:p w14:paraId="4428C7A9" w14:textId="77777777" w:rsidR="002665B6" w:rsidRDefault="002665B6" w:rsidP="00CE0E78">
            <w:pPr>
              <w:widowControl/>
              <w:snapToGrid w:val="0"/>
              <w:jc w:val="center"/>
              <w:rPr>
                <w:rFonts w:ascii="Times New Roman" w:hAnsi="Times New Roman" w:cs="Times New Roman"/>
                <w:sz w:val="28"/>
                <w:szCs w:val="28"/>
              </w:rPr>
            </w:pPr>
          </w:p>
        </w:tc>
        <w:tc>
          <w:tcPr>
            <w:tcW w:w="3285" w:type="dxa"/>
            <w:tcBorders>
              <w:top w:val="single" w:sz="4" w:space="0" w:color="000000"/>
              <w:left w:val="single" w:sz="4" w:space="0" w:color="000000"/>
              <w:bottom w:val="single" w:sz="4" w:space="0" w:color="000000"/>
              <w:right w:val="single" w:sz="4" w:space="0" w:color="000000"/>
            </w:tcBorders>
          </w:tcPr>
          <w:p w14:paraId="6B806E7E" w14:textId="77777777" w:rsidR="002665B6" w:rsidRDefault="002665B6" w:rsidP="00CE0E78">
            <w:pPr>
              <w:widowControl/>
              <w:snapToGrid w:val="0"/>
              <w:jc w:val="center"/>
              <w:rPr>
                <w:rFonts w:ascii="Times New Roman" w:hAnsi="Times New Roman" w:cs="Times New Roman"/>
                <w:sz w:val="28"/>
                <w:szCs w:val="28"/>
              </w:rPr>
            </w:pPr>
          </w:p>
        </w:tc>
      </w:tr>
      <w:tr w:rsidR="002665B6" w14:paraId="6C771A74" w14:textId="77777777" w:rsidTr="00CE0E78">
        <w:tc>
          <w:tcPr>
            <w:tcW w:w="3284" w:type="dxa"/>
            <w:tcBorders>
              <w:top w:val="single" w:sz="4" w:space="0" w:color="000000"/>
              <w:left w:val="single" w:sz="4" w:space="0" w:color="000000"/>
              <w:bottom w:val="single" w:sz="4" w:space="0" w:color="000000"/>
              <w:right w:val="single" w:sz="4" w:space="0" w:color="000000"/>
            </w:tcBorders>
          </w:tcPr>
          <w:p w14:paraId="77797A32" w14:textId="77777777" w:rsidR="002665B6" w:rsidRDefault="002665B6" w:rsidP="00CE0E78">
            <w:pPr>
              <w:widowControl/>
              <w:jc w:val="center"/>
            </w:pPr>
            <w:r>
              <w:rPr>
                <w:rFonts w:ascii="Times New Roman" w:hAnsi="Times New Roman" w:cs="Times New Roman"/>
                <w:sz w:val="28"/>
                <w:szCs w:val="28"/>
              </w:rPr>
              <w:t>Итого</w:t>
            </w:r>
          </w:p>
        </w:tc>
        <w:tc>
          <w:tcPr>
            <w:tcW w:w="3285" w:type="dxa"/>
            <w:tcBorders>
              <w:top w:val="single" w:sz="4" w:space="0" w:color="000000"/>
              <w:left w:val="single" w:sz="4" w:space="0" w:color="000000"/>
              <w:bottom w:val="single" w:sz="4" w:space="0" w:color="000000"/>
              <w:right w:val="single" w:sz="4" w:space="0" w:color="000000"/>
            </w:tcBorders>
          </w:tcPr>
          <w:p w14:paraId="0A51BA6A" w14:textId="77777777" w:rsidR="002665B6" w:rsidRDefault="002665B6" w:rsidP="00CE0E78">
            <w:pPr>
              <w:widowControl/>
              <w:snapToGrid w:val="0"/>
              <w:jc w:val="center"/>
              <w:rPr>
                <w:rFonts w:ascii="Times New Roman" w:hAnsi="Times New Roman" w:cs="Times New Roman"/>
                <w:sz w:val="28"/>
                <w:szCs w:val="28"/>
              </w:rPr>
            </w:pPr>
          </w:p>
        </w:tc>
        <w:tc>
          <w:tcPr>
            <w:tcW w:w="3285" w:type="dxa"/>
            <w:tcBorders>
              <w:top w:val="single" w:sz="4" w:space="0" w:color="000000"/>
              <w:left w:val="single" w:sz="4" w:space="0" w:color="000000"/>
              <w:bottom w:val="single" w:sz="4" w:space="0" w:color="000000"/>
              <w:right w:val="single" w:sz="4" w:space="0" w:color="000000"/>
            </w:tcBorders>
          </w:tcPr>
          <w:p w14:paraId="7C693DDC" w14:textId="77777777" w:rsidR="002665B6" w:rsidRDefault="002665B6" w:rsidP="00CE0E78">
            <w:pPr>
              <w:widowControl/>
              <w:snapToGrid w:val="0"/>
              <w:jc w:val="center"/>
              <w:rPr>
                <w:rFonts w:ascii="Times New Roman" w:hAnsi="Times New Roman" w:cs="Times New Roman"/>
                <w:sz w:val="28"/>
                <w:szCs w:val="28"/>
              </w:rPr>
            </w:pPr>
          </w:p>
        </w:tc>
      </w:tr>
    </w:tbl>
    <w:p w14:paraId="303EC5F5" w14:textId="77777777" w:rsidR="002665B6" w:rsidRDefault="002665B6" w:rsidP="002665B6">
      <w:pPr>
        <w:widowControl/>
        <w:jc w:val="center"/>
        <w:rPr>
          <w:rFonts w:ascii="Times New Roman" w:hAnsi="Times New Roman" w:cs="Times New Roman"/>
          <w:sz w:val="28"/>
          <w:szCs w:val="28"/>
        </w:rPr>
      </w:pPr>
    </w:p>
    <w:p w14:paraId="733D1E8B" w14:textId="77777777" w:rsidR="002665B6" w:rsidRDefault="002665B6" w:rsidP="002665B6">
      <w:pPr>
        <w:widowControl/>
        <w:jc w:val="cente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2033"/>
        <w:gridCol w:w="370"/>
        <w:gridCol w:w="559"/>
        <w:gridCol w:w="2767"/>
        <w:gridCol w:w="370"/>
        <w:gridCol w:w="935"/>
        <w:gridCol w:w="913"/>
        <w:gridCol w:w="1478"/>
        <w:gridCol w:w="15"/>
      </w:tblGrid>
      <w:tr w:rsidR="002665B6" w14:paraId="6DC2A7BC" w14:textId="77777777" w:rsidTr="00CE0E78">
        <w:trPr>
          <w:trHeight w:val="23"/>
        </w:trPr>
        <w:tc>
          <w:tcPr>
            <w:tcW w:w="2962" w:type="dxa"/>
            <w:gridSpan w:val="3"/>
          </w:tcPr>
          <w:p w14:paraId="0AC9B2D6" w14:textId="77777777" w:rsidR="002665B6" w:rsidRDefault="002665B6" w:rsidP="00CE0E78">
            <w:pPr>
              <w:widowControl/>
              <w:snapToGrid w:val="0"/>
              <w:rPr>
                <w:rFonts w:ascii="Times New Roman" w:hAnsi="Times New Roman" w:cs="Times New Roman"/>
                <w:sz w:val="2"/>
              </w:rPr>
            </w:pPr>
          </w:p>
        </w:tc>
        <w:tc>
          <w:tcPr>
            <w:tcW w:w="4072" w:type="dxa"/>
            <w:gridSpan w:val="3"/>
          </w:tcPr>
          <w:p w14:paraId="76DE646D" w14:textId="77777777" w:rsidR="002665B6" w:rsidRDefault="002665B6" w:rsidP="00CE0E78">
            <w:pPr>
              <w:widowControl/>
              <w:snapToGrid w:val="0"/>
              <w:rPr>
                <w:rFonts w:ascii="Times New Roman" w:hAnsi="Times New Roman" w:cs="Times New Roman"/>
                <w:sz w:val="2"/>
              </w:rPr>
            </w:pPr>
          </w:p>
        </w:tc>
        <w:tc>
          <w:tcPr>
            <w:tcW w:w="2406" w:type="dxa"/>
            <w:gridSpan w:val="3"/>
          </w:tcPr>
          <w:p w14:paraId="4CBF9BA3" w14:textId="77777777" w:rsidR="002665B6" w:rsidRDefault="002665B6" w:rsidP="00CE0E78">
            <w:pPr>
              <w:widowControl/>
              <w:snapToGrid w:val="0"/>
              <w:rPr>
                <w:rFonts w:ascii="Times New Roman" w:hAnsi="Times New Roman" w:cs="Times New Roman"/>
                <w:sz w:val="2"/>
              </w:rPr>
            </w:pPr>
          </w:p>
        </w:tc>
      </w:tr>
      <w:tr w:rsidR="002665B6" w14:paraId="601EC977" w14:textId="77777777" w:rsidTr="00CE0E78">
        <w:tblPrEx>
          <w:tblCellMar>
            <w:left w:w="149" w:type="dxa"/>
            <w:right w:w="149" w:type="dxa"/>
          </w:tblCellMar>
        </w:tblPrEx>
        <w:trPr>
          <w:gridAfter w:val="1"/>
          <w:wAfter w:w="15" w:type="dxa"/>
        </w:trPr>
        <w:tc>
          <w:tcPr>
            <w:tcW w:w="9425" w:type="dxa"/>
            <w:gridSpan w:val="8"/>
          </w:tcPr>
          <w:p w14:paraId="5FA9CA3C" w14:textId="77777777" w:rsidR="002665B6" w:rsidRDefault="002665B6" w:rsidP="00CE0E78">
            <w:pPr>
              <w:widowControl/>
              <w:textAlignment w:val="baseline"/>
              <w:rPr>
                <w:rFonts w:ascii="Times New Roman" w:hAnsi="Times New Roman" w:cs="Times New Roman"/>
                <w:sz w:val="28"/>
                <w:szCs w:val="28"/>
              </w:rPr>
            </w:pPr>
            <w:r>
              <w:rPr>
                <w:rFonts w:ascii="Times New Roman" w:hAnsi="Times New Roman" w:cs="Times New Roman"/>
                <w:sz w:val="28"/>
                <w:szCs w:val="28"/>
              </w:rPr>
              <w:t>Наименование получателя</w:t>
            </w:r>
          </w:p>
          <w:p w14:paraId="0FC05237" w14:textId="77777777" w:rsidR="002665B6" w:rsidRDefault="002665B6" w:rsidP="00CE0E78">
            <w:pPr>
              <w:widowControl/>
              <w:textAlignment w:val="baseline"/>
            </w:pPr>
            <w:r>
              <w:rPr>
                <w:rFonts w:ascii="Times New Roman" w:hAnsi="Times New Roman" w:cs="Times New Roman"/>
                <w:sz w:val="28"/>
                <w:szCs w:val="28"/>
              </w:rPr>
              <w:t>____________________________________________________________</w:t>
            </w:r>
          </w:p>
        </w:tc>
      </w:tr>
      <w:tr w:rsidR="002665B6" w14:paraId="3115764B" w14:textId="77777777" w:rsidTr="00CE0E78">
        <w:tblPrEx>
          <w:tblCellMar>
            <w:left w:w="149" w:type="dxa"/>
            <w:right w:w="149" w:type="dxa"/>
          </w:tblCellMar>
        </w:tblPrEx>
        <w:trPr>
          <w:gridAfter w:val="1"/>
          <w:wAfter w:w="15" w:type="dxa"/>
        </w:trPr>
        <w:tc>
          <w:tcPr>
            <w:tcW w:w="9425" w:type="dxa"/>
            <w:gridSpan w:val="8"/>
          </w:tcPr>
          <w:p w14:paraId="1823D0FF" w14:textId="77777777" w:rsidR="002665B6" w:rsidRDefault="002665B6" w:rsidP="00CE0E78">
            <w:pPr>
              <w:widowControl/>
              <w:textAlignment w:val="baseline"/>
            </w:pPr>
            <w:r>
              <w:rPr>
                <w:rFonts w:ascii="Times New Roman" w:hAnsi="Times New Roman" w:cs="Times New Roman"/>
                <w:sz w:val="28"/>
                <w:szCs w:val="28"/>
              </w:rPr>
              <w:t>Руководитель</w:t>
            </w:r>
          </w:p>
        </w:tc>
      </w:tr>
      <w:tr w:rsidR="002665B6" w14:paraId="32556BCD" w14:textId="77777777" w:rsidTr="00CE0E78">
        <w:tblPrEx>
          <w:tblCellMar>
            <w:left w:w="149" w:type="dxa"/>
            <w:right w:w="149" w:type="dxa"/>
          </w:tblCellMar>
        </w:tblPrEx>
        <w:trPr>
          <w:gridAfter w:val="1"/>
          <w:wAfter w:w="15" w:type="dxa"/>
        </w:trPr>
        <w:tc>
          <w:tcPr>
            <w:tcW w:w="2033" w:type="dxa"/>
          </w:tcPr>
          <w:p w14:paraId="1F67E2CE" w14:textId="77777777" w:rsidR="002665B6" w:rsidRDefault="002665B6" w:rsidP="00CE0E78">
            <w:pPr>
              <w:widowControl/>
              <w:snapToGrid w:val="0"/>
              <w:rPr>
                <w:rFonts w:ascii="Times New Roman" w:hAnsi="Times New Roman" w:cs="Times New Roman"/>
                <w:sz w:val="28"/>
                <w:szCs w:val="28"/>
              </w:rPr>
            </w:pPr>
          </w:p>
        </w:tc>
        <w:tc>
          <w:tcPr>
            <w:tcW w:w="370" w:type="dxa"/>
          </w:tcPr>
          <w:p w14:paraId="6F74BE38" w14:textId="77777777" w:rsidR="002665B6" w:rsidRDefault="002665B6" w:rsidP="00CE0E78">
            <w:pPr>
              <w:widowControl/>
              <w:snapToGrid w:val="0"/>
              <w:rPr>
                <w:rFonts w:ascii="Times New Roman" w:hAnsi="Times New Roman" w:cs="Times New Roman"/>
                <w:sz w:val="28"/>
                <w:szCs w:val="28"/>
              </w:rPr>
            </w:pPr>
          </w:p>
        </w:tc>
        <w:tc>
          <w:tcPr>
            <w:tcW w:w="3326" w:type="dxa"/>
            <w:gridSpan w:val="2"/>
            <w:tcBorders>
              <w:bottom w:val="single" w:sz="4" w:space="0" w:color="000000"/>
            </w:tcBorders>
          </w:tcPr>
          <w:p w14:paraId="6CB24BD3" w14:textId="77777777" w:rsidR="002665B6" w:rsidRDefault="002665B6" w:rsidP="00CE0E78">
            <w:pPr>
              <w:widowControl/>
              <w:snapToGrid w:val="0"/>
              <w:rPr>
                <w:rFonts w:ascii="Times New Roman" w:hAnsi="Times New Roman" w:cs="Times New Roman"/>
                <w:sz w:val="28"/>
                <w:szCs w:val="28"/>
              </w:rPr>
            </w:pPr>
          </w:p>
        </w:tc>
        <w:tc>
          <w:tcPr>
            <w:tcW w:w="370" w:type="dxa"/>
          </w:tcPr>
          <w:p w14:paraId="0F13C3A2" w14:textId="77777777" w:rsidR="002665B6" w:rsidRDefault="002665B6" w:rsidP="00CE0E78">
            <w:pPr>
              <w:widowControl/>
              <w:snapToGrid w:val="0"/>
              <w:rPr>
                <w:rFonts w:ascii="Times New Roman" w:hAnsi="Times New Roman" w:cs="Times New Roman"/>
                <w:sz w:val="28"/>
                <w:szCs w:val="28"/>
              </w:rPr>
            </w:pPr>
          </w:p>
        </w:tc>
        <w:tc>
          <w:tcPr>
            <w:tcW w:w="1848" w:type="dxa"/>
            <w:gridSpan w:val="2"/>
            <w:tcBorders>
              <w:bottom w:val="single" w:sz="4" w:space="0" w:color="000000"/>
            </w:tcBorders>
          </w:tcPr>
          <w:p w14:paraId="0444D993" w14:textId="77777777" w:rsidR="002665B6" w:rsidRDefault="002665B6" w:rsidP="00CE0E78">
            <w:pPr>
              <w:widowControl/>
              <w:snapToGrid w:val="0"/>
              <w:rPr>
                <w:rFonts w:ascii="Times New Roman" w:hAnsi="Times New Roman" w:cs="Times New Roman"/>
                <w:sz w:val="28"/>
                <w:szCs w:val="28"/>
              </w:rPr>
            </w:pPr>
          </w:p>
        </w:tc>
        <w:tc>
          <w:tcPr>
            <w:tcW w:w="1478" w:type="dxa"/>
            <w:tcBorders>
              <w:bottom w:val="single" w:sz="4" w:space="0" w:color="000000"/>
            </w:tcBorders>
          </w:tcPr>
          <w:p w14:paraId="605B86F6" w14:textId="77777777" w:rsidR="002665B6" w:rsidRDefault="002665B6" w:rsidP="00CE0E78">
            <w:pPr>
              <w:widowControl/>
              <w:snapToGrid w:val="0"/>
              <w:rPr>
                <w:rFonts w:ascii="Times New Roman" w:hAnsi="Times New Roman" w:cs="Times New Roman"/>
                <w:sz w:val="28"/>
                <w:szCs w:val="28"/>
              </w:rPr>
            </w:pPr>
          </w:p>
        </w:tc>
      </w:tr>
      <w:tr w:rsidR="002665B6" w14:paraId="18100804" w14:textId="77777777" w:rsidTr="00CE0E78">
        <w:tblPrEx>
          <w:tblCellMar>
            <w:left w:w="149" w:type="dxa"/>
            <w:right w:w="149" w:type="dxa"/>
          </w:tblCellMar>
        </w:tblPrEx>
        <w:trPr>
          <w:gridAfter w:val="1"/>
          <w:wAfter w:w="15" w:type="dxa"/>
        </w:trPr>
        <w:tc>
          <w:tcPr>
            <w:tcW w:w="2033" w:type="dxa"/>
          </w:tcPr>
          <w:p w14:paraId="1215688C" w14:textId="77777777" w:rsidR="002665B6" w:rsidRDefault="002665B6" w:rsidP="00CE0E78">
            <w:pPr>
              <w:widowControl/>
              <w:snapToGrid w:val="0"/>
              <w:jc w:val="center"/>
              <w:textAlignment w:val="baseline"/>
              <w:rPr>
                <w:rFonts w:ascii="Times New Roman" w:hAnsi="Times New Roman" w:cs="Times New Roman"/>
                <w:sz w:val="20"/>
                <w:szCs w:val="20"/>
              </w:rPr>
            </w:pPr>
          </w:p>
        </w:tc>
        <w:tc>
          <w:tcPr>
            <w:tcW w:w="370" w:type="dxa"/>
          </w:tcPr>
          <w:p w14:paraId="5A588ADD" w14:textId="77777777" w:rsidR="002665B6" w:rsidRDefault="002665B6" w:rsidP="00CE0E78">
            <w:pPr>
              <w:widowControl/>
              <w:snapToGrid w:val="0"/>
              <w:rPr>
                <w:rFonts w:ascii="Times New Roman" w:hAnsi="Times New Roman" w:cs="Times New Roman"/>
                <w:sz w:val="20"/>
                <w:szCs w:val="20"/>
              </w:rPr>
            </w:pPr>
          </w:p>
        </w:tc>
        <w:tc>
          <w:tcPr>
            <w:tcW w:w="3326" w:type="dxa"/>
            <w:gridSpan w:val="2"/>
            <w:tcBorders>
              <w:top w:val="single" w:sz="4" w:space="0" w:color="000000"/>
            </w:tcBorders>
          </w:tcPr>
          <w:p w14:paraId="11D42F7B" w14:textId="77777777" w:rsidR="002665B6" w:rsidRDefault="002665B6" w:rsidP="00CE0E78">
            <w:pPr>
              <w:widowControl/>
              <w:jc w:val="center"/>
              <w:textAlignment w:val="baseline"/>
            </w:pPr>
            <w:r>
              <w:rPr>
                <w:rFonts w:ascii="Times New Roman" w:hAnsi="Times New Roman" w:cs="Times New Roman"/>
                <w:sz w:val="20"/>
                <w:szCs w:val="20"/>
              </w:rPr>
              <w:t>(подпись)</w:t>
            </w:r>
          </w:p>
        </w:tc>
        <w:tc>
          <w:tcPr>
            <w:tcW w:w="370" w:type="dxa"/>
          </w:tcPr>
          <w:p w14:paraId="142E4A71" w14:textId="77777777" w:rsidR="002665B6" w:rsidRDefault="002665B6" w:rsidP="00CE0E78">
            <w:pPr>
              <w:widowControl/>
              <w:snapToGrid w:val="0"/>
              <w:rPr>
                <w:rFonts w:ascii="Times New Roman" w:hAnsi="Times New Roman" w:cs="Times New Roman"/>
                <w:sz w:val="20"/>
                <w:szCs w:val="20"/>
              </w:rPr>
            </w:pPr>
          </w:p>
        </w:tc>
        <w:tc>
          <w:tcPr>
            <w:tcW w:w="3326" w:type="dxa"/>
            <w:gridSpan w:val="3"/>
            <w:tcBorders>
              <w:top w:val="single" w:sz="4" w:space="0" w:color="000000"/>
            </w:tcBorders>
          </w:tcPr>
          <w:p w14:paraId="4EEA92D6" w14:textId="77777777" w:rsidR="002665B6" w:rsidRDefault="002665B6" w:rsidP="00CE0E78">
            <w:pPr>
              <w:widowControl/>
            </w:pPr>
            <w:r>
              <w:rPr>
                <w:rFonts w:ascii="Times New Roman" w:hAnsi="Times New Roman" w:cs="Times New Roman"/>
                <w:sz w:val="20"/>
                <w:szCs w:val="20"/>
              </w:rPr>
              <w:t>(расшифровка подписи)</w:t>
            </w:r>
          </w:p>
        </w:tc>
      </w:tr>
      <w:tr w:rsidR="002665B6" w14:paraId="04D9B51F" w14:textId="77777777" w:rsidTr="00CE0E78">
        <w:tblPrEx>
          <w:tblCellMar>
            <w:left w:w="149" w:type="dxa"/>
            <w:right w:w="149" w:type="dxa"/>
          </w:tblCellMar>
        </w:tblPrEx>
        <w:trPr>
          <w:gridAfter w:val="1"/>
          <w:wAfter w:w="15" w:type="dxa"/>
        </w:trPr>
        <w:tc>
          <w:tcPr>
            <w:tcW w:w="9425" w:type="dxa"/>
            <w:gridSpan w:val="8"/>
          </w:tcPr>
          <w:p w14:paraId="3A1046FD" w14:textId="77777777" w:rsidR="004D5762" w:rsidRDefault="004D5762" w:rsidP="00CE0E78">
            <w:pPr>
              <w:widowControl/>
              <w:textAlignment w:val="baseline"/>
              <w:rPr>
                <w:rFonts w:ascii="Times New Roman" w:hAnsi="Times New Roman" w:cs="Times New Roman"/>
                <w:sz w:val="28"/>
                <w:szCs w:val="28"/>
              </w:rPr>
            </w:pPr>
          </w:p>
          <w:p w14:paraId="1D8020F8" w14:textId="77777777" w:rsidR="002665B6" w:rsidRDefault="002665B6" w:rsidP="00CE0E78">
            <w:pPr>
              <w:widowControl/>
              <w:textAlignment w:val="baseline"/>
              <w:rPr>
                <w:rFonts w:ascii="Times New Roman" w:hAnsi="Times New Roman" w:cs="Times New Roman"/>
                <w:sz w:val="28"/>
                <w:szCs w:val="28"/>
              </w:rPr>
            </w:pPr>
            <w:r>
              <w:rPr>
                <w:rFonts w:ascii="Times New Roman" w:hAnsi="Times New Roman" w:cs="Times New Roman"/>
                <w:sz w:val="28"/>
                <w:szCs w:val="28"/>
              </w:rPr>
              <w:t>М.П.</w:t>
            </w:r>
          </w:p>
          <w:p w14:paraId="577D8164" w14:textId="77777777" w:rsidR="004D5762" w:rsidRDefault="004D5762" w:rsidP="00CE0E78">
            <w:pPr>
              <w:widowControl/>
              <w:textAlignment w:val="baseline"/>
            </w:pPr>
          </w:p>
        </w:tc>
      </w:tr>
      <w:tr w:rsidR="002665B6" w14:paraId="1544B9CC" w14:textId="77777777" w:rsidTr="00CE0E78">
        <w:tblPrEx>
          <w:tblCellMar>
            <w:left w:w="149" w:type="dxa"/>
            <w:right w:w="149" w:type="dxa"/>
          </w:tblCellMar>
        </w:tblPrEx>
        <w:trPr>
          <w:gridAfter w:val="1"/>
          <w:wAfter w:w="15" w:type="dxa"/>
        </w:trPr>
        <w:tc>
          <w:tcPr>
            <w:tcW w:w="9425" w:type="dxa"/>
            <w:gridSpan w:val="8"/>
          </w:tcPr>
          <w:p w14:paraId="2F0606EF" w14:textId="77777777" w:rsidR="002665B6" w:rsidRDefault="004D5762" w:rsidP="004D5762">
            <w:pPr>
              <w:widowControl/>
              <w:textAlignment w:val="baseline"/>
            </w:pPr>
            <w:r>
              <w:rPr>
                <w:rFonts w:ascii="Times New Roman" w:hAnsi="Times New Roman" w:cs="Times New Roman"/>
                <w:sz w:val="28"/>
                <w:szCs w:val="28"/>
              </w:rPr>
              <w:t>«</w:t>
            </w:r>
            <w:r w:rsidR="002665B6">
              <w:rPr>
                <w:rFonts w:ascii="Times New Roman" w:hAnsi="Times New Roman" w:cs="Times New Roman"/>
                <w:sz w:val="28"/>
                <w:szCs w:val="28"/>
              </w:rPr>
              <w:t>__</w:t>
            </w:r>
            <w:r>
              <w:rPr>
                <w:rFonts w:ascii="Times New Roman" w:hAnsi="Times New Roman" w:cs="Times New Roman"/>
                <w:sz w:val="28"/>
                <w:szCs w:val="28"/>
              </w:rPr>
              <w:t>»</w:t>
            </w:r>
            <w:r w:rsidR="002665B6">
              <w:rPr>
                <w:rFonts w:ascii="Times New Roman" w:hAnsi="Times New Roman" w:cs="Times New Roman"/>
                <w:sz w:val="28"/>
                <w:szCs w:val="28"/>
              </w:rPr>
              <w:t xml:space="preserve"> _____________ 20__ г.</w:t>
            </w:r>
          </w:p>
        </w:tc>
      </w:tr>
    </w:tbl>
    <w:p w14:paraId="089878B7" w14:textId="77777777" w:rsidR="002665B6" w:rsidRDefault="002665B6" w:rsidP="002665B6">
      <w:pPr>
        <w:widowControl/>
        <w:jc w:val="center"/>
        <w:rPr>
          <w:rFonts w:ascii="Times New Roman" w:hAnsi="Times New Roman" w:cs="Times New Roman"/>
          <w:sz w:val="28"/>
          <w:szCs w:val="28"/>
        </w:rPr>
      </w:pPr>
    </w:p>
    <w:p w14:paraId="5C5BC165" w14:textId="77777777" w:rsidR="002665B6" w:rsidRDefault="002665B6" w:rsidP="002665B6">
      <w:pPr>
        <w:widowControl/>
        <w:rPr>
          <w:rFonts w:ascii="Times New Roman" w:hAnsi="Times New Roman" w:cs="Times New Roman"/>
          <w:sz w:val="28"/>
          <w:szCs w:val="28"/>
        </w:rPr>
      </w:pPr>
    </w:p>
    <w:p w14:paraId="47173361" w14:textId="77777777" w:rsidR="002665B6" w:rsidRDefault="002665B6" w:rsidP="002665B6">
      <w:pPr>
        <w:widowControl/>
        <w:rPr>
          <w:rFonts w:ascii="Times New Roman" w:hAnsi="Times New Roman" w:cs="Times New Roman"/>
          <w:sz w:val="28"/>
          <w:szCs w:val="28"/>
        </w:rPr>
      </w:pPr>
    </w:p>
    <w:p w14:paraId="601AFB76" w14:textId="77777777" w:rsidR="002665B6" w:rsidRDefault="002665B6" w:rsidP="002665B6">
      <w:pPr>
        <w:widowControl/>
        <w:jc w:val="both"/>
        <w:rPr>
          <w:rFonts w:ascii="Times New Roman" w:hAnsi="Times New Roman" w:cs="Times New Roman"/>
          <w:sz w:val="28"/>
          <w:szCs w:val="28"/>
        </w:rPr>
      </w:pPr>
    </w:p>
    <w:p w14:paraId="062DB4F0" w14:textId="77777777" w:rsidR="002665B6" w:rsidRDefault="002665B6" w:rsidP="002665B6">
      <w:pPr>
        <w:widowControl/>
        <w:jc w:val="both"/>
        <w:rPr>
          <w:rFonts w:ascii="Times New Roman" w:hAnsi="Times New Roman" w:cs="Times New Roman"/>
          <w:sz w:val="28"/>
          <w:szCs w:val="28"/>
        </w:rPr>
      </w:pPr>
    </w:p>
    <w:p w14:paraId="22831137" w14:textId="77777777" w:rsidR="002665B6" w:rsidRDefault="002665B6" w:rsidP="002665B6">
      <w:pPr>
        <w:widowControl/>
        <w:jc w:val="both"/>
        <w:rPr>
          <w:rFonts w:ascii="Times New Roman" w:hAnsi="Times New Roman" w:cs="Times New Roman"/>
          <w:sz w:val="28"/>
          <w:szCs w:val="28"/>
        </w:rPr>
      </w:pPr>
    </w:p>
    <w:p w14:paraId="19381D09" w14:textId="77777777" w:rsidR="002665B6" w:rsidRDefault="002665B6" w:rsidP="002665B6">
      <w:pPr>
        <w:widowControl/>
        <w:jc w:val="both"/>
        <w:rPr>
          <w:rFonts w:ascii="Times New Roman" w:hAnsi="Times New Roman" w:cs="Times New Roman"/>
          <w:sz w:val="28"/>
          <w:szCs w:val="28"/>
        </w:rPr>
      </w:pPr>
    </w:p>
    <w:p w14:paraId="18BEA2A3" w14:textId="77777777" w:rsidR="002665B6" w:rsidRDefault="002665B6" w:rsidP="002665B6">
      <w:pPr>
        <w:widowControl/>
        <w:jc w:val="both"/>
        <w:rPr>
          <w:rFonts w:ascii="Times New Roman" w:hAnsi="Times New Roman" w:cs="Times New Roman"/>
          <w:sz w:val="28"/>
          <w:szCs w:val="28"/>
        </w:rPr>
      </w:pPr>
    </w:p>
    <w:p w14:paraId="6471FBD0" w14:textId="77777777" w:rsidR="002665B6" w:rsidRDefault="002665B6" w:rsidP="002665B6">
      <w:pPr>
        <w:widowControl/>
        <w:jc w:val="both"/>
        <w:rPr>
          <w:rFonts w:ascii="Times New Roman" w:hAnsi="Times New Roman" w:cs="Times New Roman"/>
          <w:sz w:val="28"/>
          <w:szCs w:val="28"/>
        </w:rPr>
      </w:pPr>
    </w:p>
    <w:p w14:paraId="03D64809" w14:textId="77777777" w:rsidR="002665B6" w:rsidRDefault="002665B6" w:rsidP="002665B6">
      <w:pPr>
        <w:widowControl/>
        <w:jc w:val="both"/>
        <w:rPr>
          <w:rFonts w:ascii="Times New Roman" w:hAnsi="Times New Roman" w:cs="Times New Roman"/>
          <w:sz w:val="28"/>
          <w:szCs w:val="28"/>
        </w:rPr>
      </w:pPr>
    </w:p>
    <w:p w14:paraId="4E964335" w14:textId="77777777" w:rsidR="002665B6" w:rsidRDefault="002665B6" w:rsidP="002665B6">
      <w:pPr>
        <w:widowControl/>
        <w:jc w:val="both"/>
        <w:rPr>
          <w:rFonts w:ascii="Times New Roman" w:hAnsi="Times New Roman" w:cs="Times New Roman"/>
          <w:sz w:val="28"/>
          <w:szCs w:val="28"/>
        </w:rPr>
      </w:pPr>
    </w:p>
    <w:p w14:paraId="759D1C19" w14:textId="77777777" w:rsidR="004D5762" w:rsidRDefault="004D5762" w:rsidP="002665B6">
      <w:pPr>
        <w:widowControl/>
        <w:jc w:val="both"/>
        <w:rPr>
          <w:rFonts w:ascii="Times New Roman" w:hAnsi="Times New Roman" w:cs="Times New Roman"/>
          <w:sz w:val="28"/>
          <w:szCs w:val="28"/>
        </w:rPr>
      </w:pPr>
    </w:p>
    <w:p w14:paraId="274BCEBD" w14:textId="77777777" w:rsidR="002665B6" w:rsidRDefault="002665B6" w:rsidP="002665B6">
      <w:pPr>
        <w:widowControl/>
        <w:jc w:val="both"/>
        <w:rPr>
          <w:rFonts w:ascii="Times New Roman" w:hAnsi="Times New Roman" w:cs="Times New Roman"/>
          <w:sz w:val="28"/>
          <w:szCs w:val="28"/>
        </w:rPr>
      </w:pPr>
    </w:p>
    <w:p w14:paraId="2246F29E" w14:textId="77777777" w:rsidR="002665B6" w:rsidRDefault="002665B6" w:rsidP="002665B6">
      <w:pPr>
        <w:widowControl/>
        <w:jc w:val="both"/>
        <w:rPr>
          <w:rFonts w:ascii="Times New Roman" w:hAnsi="Times New Roman" w:cs="Times New Roman"/>
          <w:sz w:val="28"/>
          <w:szCs w:val="28"/>
        </w:rPr>
      </w:pPr>
    </w:p>
    <w:p w14:paraId="16D65597" w14:textId="77777777" w:rsidR="002665B6" w:rsidRDefault="002665B6" w:rsidP="002665B6">
      <w:pPr>
        <w:widowControl/>
        <w:jc w:val="both"/>
        <w:rPr>
          <w:rFonts w:ascii="Times New Roman" w:hAnsi="Times New Roman" w:cs="Times New Roman"/>
          <w:sz w:val="28"/>
          <w:szCs w:val="28"/>
        </w:rPr>
      </w:pPr>
    </w:p>
    <w:p w14:paraId="379E528E" w14:textId="77777777" w:rsidR="002665B6" w:rsidRDefault="002665B6" w:rsidP="002665B6">
      <w:pPr>
        <w:widowControl/>
        <w:jc w:val="both"/>
        <w:rPr>
          <w:rFonts w:ascii="Times New Roman" w:hAnsi="Times New Roman" w:cs="Times New Roman"/>
          <w:sz w:val="28"/>
          <w:szCs w:val="28"/>
        </w:rPr>
      </w:pPr>
    </w:p>
    <w:p w14:paraId="4FD1DD1D" w14:textId="77777777" w:rsidR="002665B6" w:rsidRDefault="002665B6" w:rsidP="002665B6">
      <w:pPr>
        <w:widowControl/>
        <w:ind w:left="5103"/>
      </w:pPr>
    </w:p>
    <w:p w14:paraId="411C7EF9" w14:textId="77777777" w:rsidR="00DF022E" w:rsidRDefault="00DF022E" w:rsidP="002665B6">
      <w:pPr>
        <w:widowControl/>
        <w:ind w:left="5103"/>
        <w:rPr>
          <w:rFonts w:ascii="Times New Roman" w:hAnsi="Times New Roman" w:cs="Times New Roman"/>
          <w:sz w:val="28"/>
          <w:szCs w:val="28"/>
        </w:rPr>
      </w:pPr>
    </w:p>
    <w:p w14:paraId="7D3FDD56" w14:textId="77777777" w:rsidR="00D10B20" w:rsidRDefault="00D10B20" w:rsidP="002665B6">
      <w:pPr>
        <w:widowControl/>
        <w:ind w:left="5103"/>
        <w:rPr>
          <w:rFonts w:ascii="Times New Roman" w:hAnsi="Times New Roman" w:cs="Times New Roman"/>
          <w:sz w:val="28"/>
          <w:szCs w:val="28"/>
        </w:rPr>
      </w:pPr>
    </w:p>
    <w:p w14:paraId="161B2601" w14:textId="77777777" w:rsidR="00D10B20" w:rsidRDefault="00D10B20" w:rsidP="002665B6">
      <w:pPr>
        <w:widowControl/>
        <w:ind w:left="5103"/>
        <w:rPr>
          <w:rFonts w:ascii="Times New Roman" w:hAnsi="Times New Roman" w:cs="Times New Roman"/>
          <w:sz w:val="28"/>
          <w:szCs w:val="28"/>
        </w:rPr>
      </w:pPr>
    </w:p>
    <w:p w14:paraId="2A8DAE49" w14:textId="77777777" w:rsidR="002665B6" w:rsidRDefault="002665B6" w:rsidP="002665B6">
      <w:pPr>
        <w:widowControl/>
        <w:ind w:left="5103"/>
        <w:rPr>
          <w:rFonts w:ascii="Times New Roman" w:hAnsi="Times New Roman" w:cs="Times New Roman"/>
          <w:sz w:val="28"/>
          <w:szCs w:val="28"/>
        </w:rPr>
      </w:pPr>
      <w:r>
        <w:rPr>
          <w:rFonts w:ascii="Times New Roman" w:hAnsi="Times New Roman" w:cs="Times New Roman"/>
          <w:sz w:val="28"/>
          <w:szCs w:val="28"/>
        </w:rPr>
        <w:t>Приложение № 3</w:t>
      </w:r>
    </w:p>
    <w:p w14:paraId="1863E9A8" w14:textId="77777777" w:rsidR="002665B6" w:rsidRDefault="002665B6" w:rsidP="002665B6">
      <w:pPr>
        <w:widowControl/>
        <w:spacing w:line="322" w:lineRule="exact"/>
        <w:ind w:left="5103"/>
        <w:rPr>
          <w:rFonts w:ascii="Times New Roman" w:eastAsia="Arial Unicode MS" w:hAnsi="Times New Roman" w:cs="Times New Roman"/>
          <w:b/>
          <w:sz w:val="28"/>
          <w:szCs w:val="28"/>
        </w:rPr>
      </w:pPr>
      <w:r>
        <w:rPr>
          <w:rFonts w:ascii="Times New Roman" w:hAnsi="Times New Roman" w:cs="Times New Roman"/>
          <w:sz w:val="28"/>
          <w:szCs w:val="28"/>
        </w:rPr>
        <w:t xml:space="preserve">к Порядку </w:t>
      </w:r>
      <w:r>
        <w:rPr>
          <w:rFonts w:ascii="Times New Roman" w:eastAsia="Arial Unicode MS" w:hAnsi="Times New Roman" w:cs="Times New Roman"/>
          <w:sz w:val="28"/>
          <w:szCs w:val="28"/>
        </w:rPr>
        <w:t>определения объема и предоставле</w:t>
      </w:r>
      <w:r w:rsidR="00DF022E">
        <w:rPr>
          <w:rFonts w:ascii="Times New Roman" w:eastAsia="Arial Unicode MS" w:hAnsi="Times New Roman" w:cs="Times New Roman"/>
          <w:sz w:val="28"/>
          <w:szCs w:val="28"/>
        </w:rPr>
        <w:t xml:space="preserve">ния субсидий из бюджета Таштагольского </w:t>
      </w:r>
      <w:proofErr w:type="spellStart"/>
      <w:r w:rsidR="00DF022E">
        <w:rPr>
          <w:rFonts w:ascii="Times New Roman" w:eastAsia="Arial Unicode MS" w:hAnsi="Times New Roman" w:cs="Times New Roman"/>
          <w:sz w:val="28"/>
          <w:szCs w:val="28"/>
        </w:rPr>
        <w:t>мниципального</w:t>
      </w:r>
      <w:proofErr w:type="spellEnd"/>
      <w:r w:rsidR="003B1B29">
        <w:rPr>
          <w:rFonts w:ascii="Times New Roman" w:eastAsia="Arial Unicode MS" w:hAnsi="Times New Roman" w:cs="Times New Roman"/>
          <w:sz w:val="28"/>
          <w:szCs w:val="28"/>
        </w:rPr>
        <w:t xml:space="preserve"> округа</w:t>
      </w:r>
      <w:r>
        <w:rPr>
          <w:rFonts w:ascii="Times New Roman" w:eastAsia="Arial Unicode MS" w:hAnsi="Times New Roman" w:cs="Times New Roman"/>
          <w:sz w:val="28"/>
          <w:szCs w:val="28"/>
        </w:rPr>
        <w:t xml:space="preserve"> некоммерческим организациям, не являющимся муниципальными учреждениями</w:t>
      </w:r>
    </w:p>
    <w:p w14:paraId="4C07A247" w14:textId="77777777" w:rsidR="002665B6" w:rsidRDefault="002665B6" w:rsidP="002665B6">
      <w:pPr>
        <w:widowControl/>
        <w:jc w:val="both"/>
        <w:rPr>
          <w:rFonts w:ascii="Times New Roman" w:eastAsia="Arial Unicode MS" w:hAnsi="Times New Roman" w:cs="Times New Roman"/>
          <w:b/>
          <w:sz w:val="28"/>
          <w:szCs w:val="28"/>
        </w:rPr>
      </w:pPr>
    </w:p>
    <w:p w14:paraId="5BE96C3C" w14:textId="77777777" w:rsidR="002665B6" w:rsidRDefault="002665B6" w:rsidP="002665B6">
      <w:pPr>
        <w:widowControl/>
        <w:rPr>
          <w:rFonts w:ascii="Times New Roman" w:hAnsi="Times New Roman" w:cs="Times New Roman"/>
          <w:sz w:val="28"/>
          <w:szCs w:val="28"/>
        </w:rPr>
      </w:pPr>
    </w:p>
    <w:tbl>
      <w:tblPr>
        <w:tblW w:w="0" w:type="auto"/>
        <w:tblLayout w:type="fixed"/>
        <w:tblCellMar>
          <w:left w:w="149" w:type="dxa"/>
          <w:right w:w="149" w:type="dxa"/>
        </w:tblCellMar>
        <w:tblLook w:val="0000" w:firstRow="0" w:lastRow="0" w:firstColumn="0" w:lastColumn="0" w:noHBand="0" w:noVBand="0"/>
      </w:tblPr>
      <w:tblGrid>
        <w:gridCol w:w="9425"/>
      </w:tblGrid>
      <w:tr w:rsidR="002665B6" w14:paraId="48B2ED41" w14:textId="77777777" w:rsidTr="00CE0E78">
        <w:tc>
          <w:tcPr>
            <w:tcW w:w="9425" w:type="dxa"/>
          </w:tcPr>
          <w:p w14:paraId="24EA2FF6" w14:textId="77777777" w:rsidR="002665B6" w:rsidRDefault="002665B6" w:rsidP="00CE0E78">
            <w:pPr>
              <w:widowControl/>
              <w:textAlignment w:val="baseline"/>
              <w:rPr>
                <w:rFonts w:ascii="Times New Roman" w:hAnsi="Times New Roman" w:cs="Times New Roman"/>
                <w:sz w:val="28"/>
                <w:szCs w:val="28"/>
              </w:rPr>
            </w:pPr>
            <w:r>
              <w:rPr>
                <w:rFonts w:ascii="Times New Roman" w:hAnsi="Times New Roman" w:cs="Times New Roman"/>
                <w:sz w:val="28"/>
                <w:szCs w:val="28"/>
              </w:rPr>
              <w:t>1. Наименование проекта или мероприятия.</w:t>
            </w:r>
            <w:r>
              <w:rPr>
                <w:rFonts w:ascii="Times New Roman" w:hAnsi="Times New Roman" w:cs="Times New Roman"/>
                <w:sz w:val="28"/>
                <w:szCs w:val="28"/>
              </w:rPr>
              <w:br/>
              <w:t>2. Обоснование необходимости реализации проекта или мероприятия (формулировка и описание проблемы).</w:t>
            </w:r>
            <w:r>
              <w:rPr>
                <w:rFonts w:ascii="Times New Roman" w:hAnsi="Times New Roman" w:cs="Times New Roman"/>
                <w:sz w:val="28"/>
                <w:szCs w:val="28"/>
              </w:rPr>
              <w:br/>
              <w:t>3. Цели и задачи проекта или мероприятия.</w:t>
            </w:r>
          </w:p>
          <w:p w14:paraId="473EB500" w14:textId="77777777" w:rsidR="002665B6" w:rsidRDefault="002665B6" w:rsidP="00CE0E78">
            <w:pPr>
              <w:widowControl/>
              <w:textAlignment w:val="baseline"/>
              <w:rPr>
                <w:rFonts w:ascii="Times New Roman" w:hAnsi="Times New Roman" w:cs="Times New Roman"/>
                <w:sz w:val="28"/>
                <w:szCs w:val="28"/>
              </w:rPr>
            </w:pPr>
            <w:r>
              <w:rPr>
                <w:rFonts w:ascii="Times New Roman" w:hAnsi="Times New Roman" w:cs="Times New Roman"/>
                <w:sz w:val="28"/>
                <w:szCs w:val="28"/>
              </w:rPr>
              <w:t>4. Целевая группа.</w:t>
            </w:r>
          </w:p>
          <w:p w14:paraId="4BB2A986" w14:textId="77777777" w:rsidR="002665B6" w:rsidRDefault="002665B6" w:rsidP="00CE0E78">
            <w:pPr>
              <w:widowControl/>
              <w:textAlignment w:val="baseline"/>
              <w:rPr>
                <w:rFonts w:ascii="Times New Roman" w:hAnsi="Times New Roman" w:cs="Times New Roman"/>
                <w:sz w:val="28"/>
                <w:szCs w:val="28"/>
              </w:rPr>
            </w:pPr>
            <w:r>
              <w:rPr>
                <w:rFonts w:ascii="Times New Roman" w:hAnsi="Times New Roman" w:cs="Times New Roman"/>
                <w:sz w:val="28"/>
                <w:szCs w:val="28"/>
              </w:rPr>
              <w:t>5. Предполагаемое количество участников проекта или мероприятия.</w:t>
            </w:r>
          </w:p>
          <w:p w14:paraId="201E626F" w14:textId="77777777" w:rsidR="002665B6" w:rsidRDefault="002665B6" w:rsidP="00CE0E78">
            <w:pPr>
              <w:widowControl/>
              <w:textAlignment w:val="baseline"/>
            </w:pPr>
            <w:r>
              <w:rPr>
                <w:rFonts w:ascii="Times New Roman" w:hAnsi="Times New Roman" w:cs="Times New Roman"/>
                <w:sz w:val="28"/>
                <w:szCs w:val="28"/>
              </w:rPr>
              <w:t>6. Календарный план проекта или мероприятия.</w:t>
            </w:r>
            <w:r>
              <w:rPr>
                <w:rFonts w:ascii="Times New Roman" w:hAnsi="Times New Roman" w:cs="Times New Roman"/>
                <w:sz w:val="28"/>
                <w:szCs w:val="28"/>
              </w:rPr>
              <w:br/>
            </w:r>
          </w:p>
        </w:tc>
      </w:tr>
    </w:tbl>
    <w:p w14:paraId="1344A18B" w14:textId="77777777" w:rsidR="002665B6" w:rsidRDefault="002665B6" w:rsidP="002665B6">
      <w:pPr>
        <w:rPr>
          <w:vanish/>
        </w:rPr>
      </w:pPr>
    </w:p>
    <w:tbl>
      <w:tblPr>
        <w:tblW w:w="0" w:type="auto"/>
        <w:tblInd w:w="149" w:type="dxa"/>
        <w:tblLayout w:type="fixed"/>
        <w:tblCellMar>
          <w:left w:w="149" w:type="dxa"/>
          <w:right w:w="149" w:type="dxa"/>
        </w:tblCellMar>
        <w:tblLook w:val="0000" w:firstRow="0" w:lastRow="0" w:firstColumn="0" w:lastColumn="0" w:noHBand="0" w:noVBand="0"/>
      </w:tblPr>
      <w:tblGrid>
        <w:gridCol w:w="676"/>
        <w:gridCol w:w="4435"/>
        <w:gridCol w:w="4245"/>
      </w:tblGrid>
      <w:tr w:rsidR="002665B6" w:rsidRPr="004D5762" w14:paraId="7FDF9EF8" w14:textId="77777777" w:rsidTr="004D5762">
        <w:tc>
          <w:tcPr>
            <w:tcW w:w="676" w:type="dxa"/>
            <w:tcBorders>
              <w:top w:val="single" w:sz="6" w:space="0" w:color="000000"/>
              <w:left w:val="single" w:sz="6" w:space="0" w:color="000000"/>
              <w:bottom w:val="single" w:sz="6" w:space="0" w:color="000000"/>
              <w:right w:val="single" w:sz="6" w:space="0" w:color="000000"/>
            </w:tcBorders>
          </w:tcPr>
          <w:p w14:paraId="4AF61D8C" w14:textId="77777777" w:rsidR="002665B6" w:rsidRPr="004D5762" w:rsidRDefault="002665B6" w:rsidP="00CE0E78">
            <w:pPr>
              <w:widowControl/>
              <w:jc w:val="center"/>
              <w:textAlignment w:val="baseline"/>
            </w:pPr>
            <w:r w:rsidRPr="004D5762">
              <w:rPr>
                <w:rFonts w:ascii="Times New Roman" w:hAnsi="Times New Roman" w:cs="Times New Roman"/>
              </w:rPr>
              <w:t>№ п/п</w:t>
            </w:r>
          </w:p>
        </w:tc>
        <w:tc>
          <w:tcPr>
            <w:tcW w:w="4435" w:type="dxa"/>
            <w:tcBorders>
              <w:top w:val="single" w:sz="6" w:space="0" w:color="000000"/>
              <w:left w:val="single" w:sz="6" w:space="0" w:color="000000"/>
              <w:bottom w:val="single" w:sz="6" w:space="0" w:color="000000"/>
              <w:right w:val="single" w:sz="6" w:space="0" w:color="000000"/>
            </w:tcBorders>
          </w:tcPr>
          <w:p w14:paraId="5ED86BB5" w14:textId="77777777" w:rsidR="002665B6" w:rsidRPr="004D5762" w:rsidRDefault="002665B6" w:rsidP="00CE0E78">
            <w:pPr>
              <w:widowControl/>
              <w:jc w:val="center"/>
              <w:textAlignment w:val="baseline"/>
            </w:pPr>
            <w:r w:rsidRPr="004D5762">
              <w:rPr>
                <w:rFonts w:ascii="Times New Roman" w:hAnsi="Times New Roman" w:cs="Times New Roman"/>
              </w:rPr>
              <w:t>Наименование мероприятия</w:t>
            </w:r>
          </w:p>
        </w:tc>
        <w:tc>
          <w:tcPr>
            <w:tcW w:w="4245" w:type="dxa"/>
            <w:tcBorders>
              <w:top w:val="single" w:sz="6" w:space="0" w:color="000000"/>
              <w:left w:val="single" w:sz="6" w:space="0" w:color="000000"/>
              <w:bottom w:val="single" w:sz="6" w:space="0" w:color="000000"/>
              <w:right w:val="single" w:sz="6" w:space="0" w:color="000000"/>
            </w:tcBorders>
          </w:tcPr>
          <w:p w14:paraId="2FA8F584" w14:textId="77777777" w:rsidR="002665B6" w:rsidRPr="004D5762" w:rsidRDefault="002665B6" w:rsidP="00CE0E78">
            <w:pPr>
              <w:widowControl/>
              <w:jc w:val="center"/>
              <w:textAlignment w:val="baseline"/>
            </w:pPr>
            <w:r w:rsidRPr="004D5762">
              <w:rPr>
                <w:rFonts w:ascii="Times New Roman" w:hAnsi="Times New Roman" w:cs="Times New Roman"/>
              </w:rPr>
              <w:t>Сроки проведения мероприятий</w:t>
            </w:r>
          </w:p>
        </w:tc>
      </w:tr>
    </w:tbl>
    <w:p w14:paraId="40E27E04" w14:textId="77777777" w:rsidR="002665B6" w:rsidRDefault="002665B6" w:rsidP="002665B6">
      <w:pPr>
        <w:widowControl/>
        <w:shd w:val="clear" w:color="auto" w:fill="FFFFFF"/>
        <w:textAlignment w:val="baseline"/>
        <w:rPr>
          <w:vanish/>
          <w:color w:val="444444"/>
          <w:sz w:val="28"/>
          <w:szCs w:val="28"/>
        </w:rPr>
      </w:pPr>
    </w:p>
    <w:tbl>
      <w:tblPr>
        <w:tblW w:w="0" w:type="auto"/>
        <w:tblLayout w:type="fixed"/>
        <w:tblCellMar>
          <w:left w:w="0" w:type="dxa"/>
          <w:right w:w="0" w:type="dxa"/>
        </w:tblCellMar>
        <w:tblLook w:val="0000" w:firstRow="0" w:lastRow="0" w:firstColumn="0" w:lastColumn="0" w:noHBand="0" w:noVBand="0"/>
      </w:tblPr>
      <w:tblGrid>
        <w:gridCol w:w="9425"/>
      </w:tblGrid>
      <w:tr w:rsidR="002665B6" w14:paraId="15D9E719" w14:textId="77777777" w:rsidTr="00CE0E78">
        <w:trPr>
          <w:trHeight w:val="23"/>
        </w:trPr>
        <w:tc>
          <w:tcPr>
            <w:tcW w:w="9425" w:type="dxa"/>
            <w:tcBorders>
              <w:top w:val="none" w:sz="0" w:space="0" w:color="000000"/>
              <w:left w:val="none" w:sz="0" w:space="0" w:color="000000"/>
              <w:right w:val="none" w:sz="0" w:space="0" w:color="000000"/>
            </w:tcBorders>
          </w:tcPr>
          <w:p w14:paraId="4C0924E9" w14:textId="77777777" w:rsidR="002665B6" w:rsidRDefault="002665B6" w:rsidP="00CE0E78">
            <w:pPr>
              <w:widowControl/>
              <w:snapToGrid w:val="0"/>
              <w:rPr>
                <w:rFonts w:ascii="Times New Roman" w:hAnsi="Times New Roman" w:cs="Times New Roman"/>
                <w:sz w:val="28"/>
                <w:szCs w:val="28"/>
              </w:rPr>
            </w:pPr>
          </w:p>
        </w:tc>
      </w:tr>
      <w:tr w:rsidR="002665B6" w14:paraId="57384A79" w14:textId="77777777" w:rsidTr="00CE0E78">
        <w:tblPrEx>
          <w:tblCellMar>
            <w:left w:w="149" w:type="dxa"/>
            <w:right w:w="149" w:type="dxa"/>
          </w:tblCellMar>
        </w:tblPrEx>
        <w:tc>
          <w:tcPr>
            <w:tcW w:w="9425" w:type="dxa"/>
          </w:tcPr>
          <w:p w14:paraId="63836580" w14:textId="77777777" w:rsidR="002665B6" w:rsidRDefault="002665B6" w:rsidP="00CE0E78">
            <w:pPr>
              <w:widowControl/>
              <w:textAlignment w:val="baseline"/>
              <w:rPr>
                <w:rFonts w:ascii="Times New Roman" w:hAnsi="Times New Roman" w:cs="Times New Roman"/>
                <w:sz w:val="28"/>
                <w:szCs w:val="28"/>
              </w:rPr>
            </w:pPr>
            <w:r>
              <w:rPr>
                <w:rFonts w:ascii="Times New Roman" w:hAnsi="Times New Roman" w:cs="Times New Roman"/>
                <w:sz w:val="28"/>
                <w:szCs w:val="28"/>
              </w:rPr>
              <w:t>7. Ожидаемые социальные результаты реализации.</w:t>
            </w:r>
            <w:r>
              <w:rPr>
                <w:rFonts w:ascii="Times New Roman" w:hAnsi="Times New Roman" w:cs="Times New Roman"/>
                <w:sz w:val="28"/>
                <w:szCs w:val="28"/>
              </w:rPr>
              <w:br/>
              <w:t>8. Качественные и количественные показатели.</w:t>
            </w:r>
            <w:r>
              <w:rPr>
                <w:rFonts w:ascii="Times New Roman" w:hAnsi="Times New Roman" w:cs="Times New Roman"/>
                <w:sz w:val="28"/>
                <w:szCs w:val="28"/>
              </w:rPr>
              <w:br/>
            </w:r>
          </w:p>
          <w:tbl>
            <w:tblPr>
              <w:tblW w:w="0" w:type="auto"/>
              <w:tblLayout w:type="fixed"/>
              <w:tblLook w:val="0000" w:firstRow="0" w:lastRow="0" w:firstColumn="0" w:lastColumn="0" w:noHBand="0" w:noVBand="0"/>
            </w:tblPr>
            <w:tblGrid>
              <w:gridCol w:w="4556"/>
              <w:gridCol w:w="4556"/>
            </w:tblGrid>
            <w:tr w:rsidR="002665B6" w:rsidRPr="004D5762" w14:paraId="174BFCE4" w14:textId="77777777" w:rsidTr="00CE0E78">
              <w:tc>
                <w:tcPr>
                  <w:tcW w:w="4556" w:type="dxa"/>
                  <w:tcBorders>
                    <w:top w:val="single" w:sz="4" w:space="0" w:color="000000"/>
                    <w:left w:val="single" w:sz="4" w:space="0" w:color="000000"/>
                    <w:bottom w:val="single" w:sz="4" w:space="0" w:color="000000"/>
                    <w:right w:val="single" w:sz="4" w:space="0" w:color="000000"/>
                  </w:tcBorders>
                </w:tcPr>
                <w:p w14:paraId="42D9BAEA" w14:textId="77777777" w:rsidR="002665B6" w:rsidRPr="004D5762" w:rsidRDefault="002665B6" w:rsidP="00CE0E78">
                  <w:pPr>
                    <w:widowControl/>
                    <w:jc w:val="center"/>
                    <w:textAlignment w:val="baseline"/>
                  </w:pPr>
                  <w:r w:rsidRPr="004D5762">
                    <w:rPr>
                      <w:rFonts w:ascii="Times New Roman" w:hAnsi="Times New Roman" w:cs="Times New Roman"/>
                    </w:rPr>
                    <w:t>Количественные</w:t>
                  </w:r>
                </w:p>
              </w:tc>
              <w:tc>
                <w:tcPr>
                  <w:tcW w:w="4556" w:type="dxa"/>
                  <w:tcBorders>
                    <w:top w:val="single" w:sz="4" w:space="0" w:color="000000"/>
                    <w:left w:val="single" w:sz="4" w:space="0" w:color="000000"/>
                    <w:bottom w:val="single" w:sz="4" w:space="0" w:color="000000"/>
                    <w:right w:val="single" w:sz="4" w:space="0" w:color="000000"/>
                  </w:tcBorders>
                </w:tcPr>
                <w:p w14:paraId="35E46D90" w14:textId="77777777" w:rsidR="002665B6" w:rsidRPr="004D5762" w:rsidRDefault="002665B6" w:rsidP="00CE0E78">
                  <w:pPr>
                    <w:widowControl/>
                    <w:jc w:val="center"/>
                    <w:textAlignment w:val="baseline"/>
                  </w:pPr>
                  <w:r w:rsidRPr="004D5762">
                    <w:rPr>
                      <w:rFonts w:ascii="Times New Roman" w:hAnsi="Times New Roman" w:cs="Times New Roman"/>
                    </w:rPr>
                    <w:t>Качественные</w:t>
                  </w:r>
                </w:p>
              </w:tc>
            </w:tr>
          </w:tbl>
          <w:p w14:paraId="5931668E" w14:textId="77777777" w:rsidR="002665B6" w:rsidRDefault="002665B6" w:rsidP="00CE0E78">
            <w:pPr>
              <w:widowControl/>
              <w:textAlignment w:val="baseline"/>
              <w:rPr>
                <w:rFonts w:ascii="Times New Roman" w:hAnsi="Times New Roman" w:cs="Times New Roman"/>
                <w:sz w:val="28"/>
                <w:szCs w:val="28"/>
              </w:rPr>
            </w:pPr>
          </w:p>
        </w:tc>
      </w:tr>
    </w:tbl>
    <w:p w14:paraId="258DEB96" w14:textId="77777777" w:rsidR="002665B6" w:rsidRDefault="002665B6" w:rsidP="002665B6">
      <w:pPr>
        <w:rPr>
          <w:vanish/>
          <w:sz w:val="28"/>
          <w:szCs w:val="28"/>
        </w:rPr>
      </w:pPr>
    </w:p>
    <w:p w14:paraId="509394FC" w14:textId="77777777" w:rsidR="002665B6" w:rsidRDefault="002665B6" w:rsidP="002665B6">
      <w:pPr>
        <w:widowControl/>
        <w:shd w:val="clear" w:color="auto" w:fill="FFFFFF"/>
        <w:textAlignment w:val="baseline"/>
        <w:rPr>
          <w:vanish/>
          <w:color w:val="444444"/>
          <w:sz w:val="28"/>
          <w:szCs w:val="28"/>
        </w:rPr>
      </w:pPr>
    </w:p>
    <w:tbl>
      <w:tblPr>
        <w:tblW w:w="0" w:type="auto"/>
        <w:tblLayout w:type="fixed"/>
        <w:tblCellMar>
          <w:left w:w="0" w:type="dxa"/>
          <w:right w:w="0" w:type="dxa"/>
        </w:tblCellMar>
        <w:tblLook w:val="0000" w:firstRow="0" w:lastRow="0" w:firstColumn="0" w:lastColumn="0" w:noHBand="0" w:noVBand="0"/>
      </w:tblPr>
      <w:tblGrid>
        <w:gridCol w:w="4066"/>
        <w:gridCol w:w="1663"/>
        <w:gridCol w:w="370"/>
        <w:gridCol w:w="3326"/>
      </w:tblGrid>
      <w:tr w:rsidR="002665B6" w14:paraId="253795E5" w14:textId="77777777" w:rsidTr="00CE0E78">
        <w:trPr>
          <w:trHeight w:val="23"/>
        </w:trPr>
        <w:tc>
          <w:tcPr>
            <w:tcW w:w="9425" w:type="dxa"/>
            <w:gridSpan w:val="4"/>
            <w:tcBorders>
              <w:top w:val="none" w:sz="0" w:space="0" w:color="000000"/>
              <w:left w:val="none" w:sz="0" w:space="0" w:color="000000"/>
              <w:right w:val="none" w:sz="0" w:space="0" w:color="000000"/>
            </w:tcBorders>
          </w:tcPr>
          <w:p w14:paraId="48C769ED" w14:textId="77777777" w:rsidR="002665B6" w:rsidRDefault="002665B6" w:rsidP="00CE0E78">
            <w:pPr>
              <w:widowControl/>
              <w:snapToGrid w:val="0"/>
              <w:rPr>
                <w:rFonts w:ascii="Times New Roman" w:hAnsi="Times New Roman" w:cs="Times New Roman"/>
                <w:sz w:val="2"/>
              </w:rPr>
            </w:pPr>
          </w:p>
        </w:tc>
      </w:tr>
      <w:tr w:rsidR="002665B6" w14:paraId="662C33EE" w14:textId="77777777" w:rsidTr="00CE0E78">
        <w:tblPrEx>
          <w:tblCellMar>
            <w:left w:w="149" w:type="dxa"/>
            <w:right w:w="149" w:type="dxa"/>
          </w:tblCellMar>
        </w:tblPrEx>
        <w:tc>
          <w:tcPr>
            <w:tcW w:w="9425" w:type="dxa"/>
            <w:gridSpan w:val="4"/>
          </w:tcPr>
          <w:p w14:paraId="607E4223" w14:textId="77777777" w:rsidR="002665B6" w:rsidRPr="004D5762" w:rsidRDefault="002665B6" w:rsidP="00CE0E78">
            <w:pPr>
              <w:widowControl/>
              <w:textAlignment w:val="baseline"/>
              <w:rPr>
                <w:rFonts w:ascii="Times New Roman" w:hAnsi="Times New Roman" w:cs="Times New Roman"/>
                <w:sz w:val="28"/>
                <w:szCs w:val="28"/>
              </w:rPr>
            </w:pPr>
            <w:r w:rsidRPr="004D5762">
              <w:rPr>
                <w:rFonts w:ascii="Times New Roman" w:hAnsi="Times New Roman" w:cs="Times New Roman"/>
                <w:sz w:val="28"/>
                <w:szCs w:val="28"/>
              </w:rPr>
              <w:t>9. Бюджет проекта (с обоснованием):</w:t>
            </w:r>
            <w:r w:rsidRPr="004D5762">
              <w:rPr>
                <w:rFonts w:ascii="Times New Roman" w:hAnsi="Times New Roman" w:cs="Times New Roman"/>
                <w:sz w:val="28"/>
                <w:szCs w:val="28"/>
              </w:rPr>
              <w:br/>
            </w:r>
          </w:p>
          <w:tbl>
            <w:tblPr>
              <w:tblW w:w="0" w:type="auto"/>
              <w:tblLayout w:type="fixed"/>
              <w:tblLook w:val="0000" w:firstRow="0" w:lastRow="0" w:firstColumn="0" w:lastColumn="0" w:noHBand="0" w:noVBand="0"/>
            </w:tblPr>
            <w:tblGrid>
              <w:gridCol w:w="2278"/>
              <w:gridCol w:w="2278"/>
              <w:gridCol w:w="2278"/>
              <w:gridCol w:w="2278"/>
            </w:tblGrid>
            <w:tr w:rsidR="002665B6" w:rsidRPr="004D5762" w14:paraId="1F63E0A4" w14:textId="77777777" w:rsidTr="00CE0E78">
              <w:tc>
                <w:tcPr>
                  <w:tcW w:w="2278" w:type="dxa"/>
                  <w:tcBorders>
                    <w:top w:val="single" w:sz="4" w:space="0" w:color="000000"/>
                    <w:left w:val="single" w:sz="4" w:space="0" w:color="000000"/>
                    <w:bottom w:val="single" w:sz="4" w:space="0" w:color="000000"/>
                    <w:right w:val="single" w:sz="4" w:space="0" w:color="000000"/>
                  </w:tcBorders>
                </w:tcPr>
                <w:p w14:paraId="66BC31A6" w14:textId="77777777" w:rsidR="002665B6" w:rsidRPr="004D5762" w:rsidRDefault="002665B6" w:rsidP="00CE0E78">
                  <w:pPr>
                    <w:widowControl/>
                    <w:textAlignment w:val="baseline"/>
                  </w:pPr>
                  <w:r w:rsidRPr="004D5762">
                    <w:rPr>
                      <w:rFonts w:ascii="Times New Roman" w:hAnsi="Times New Roman" w:cs="Times New Roman"/>
                    </w:rPr>
                    <w:t>Наименование статьи расходов</w:t>
                  </w:r>
                </w:p>
              </w:tc>
              <w:tc>
                <w:tcPr>
                  <w:tcW w:w="2278" w:type="dxa"/>
                  <w:tcBorders>
                    <w:top w:val="single" w:sz="4" w:space="0" w:color="000000"/>
                    <w:left w:val="single" w:sz="4" w:space="0" w:color="000000"/>
                    <w:bottom w:val="single" w:sz="4" w:space="0" w:color="000000"/>
                    <w:right w:val="single" w:sz="4" w:space="0" w:color="000000"/>
                  </w:tcBorders>
                </w:tcPr>
                <w:p w14:paraId="5CC98D96" w14:textId="77777777" w:rsidR="002665B6" w:rsidRPr="004D5762" w:rsidRDefault="002665B6" w:rsidP="00CE0E78">
                  <w:pPr>
                    <w:widowControl/>
                    <w:textAlignment w:val="baseline"/>
                  </w:pPr>
                  <w:r w:rsidRPr="004D5762">
                    <w:rPr>
                      <w:rFonts w:ascii="Times New Roman" w:hAnsi="Times New Roman" w:cs="Times New Roman"/>
                    </w:rPr>
                    <w:t>Стоимость одной единицы (руб.)</w:t>
                  </w:r>
                </w:p>
              </w:tc>
              <w:tc>
                <w:tcPr>
                  <w:tcW w:w="2278" w:type="dxa"/>
                  <w:tcBorders>
                    <w:top w:val="single" w:sz="4" w:space="0" w:color="000000"/>
                    <w:left w:val="single" w:sz="4" w:space="0" w:color="000000"/>
                    <w:bottom w:val="single" w:sz="4" w:space="0" w:color="000000"/>
                    <w:right w:val="single" w:sz="4" w:space="0" w:color="000000"/>
                  </w:tcBorders>
                </w:tcPr>
                <w:p w14:paraId="3B499CFE" w14:textId="77777777" w:rsidR="002665B6" w:rsidRPr="004D5762" w:rsidRDefault="002665B6" w:rsidP="00CE0E78">
                  <w:pPr>
                    <w:widowControl/>
                    <w:textAlignment w:val="baseline"/>
                  </w:pPr>
                  <w:r w:rsidRPr="004D5762">
                    <w:rPr>
                      <w:rFonts w:ascii="Times New Roman" w:hAnsi="Times New Roman" w:cs="Times New Roman"/>
                    </w:rPr>
                    <w:t>Количество</w:t>
                  </w:r>
                </w:p>
              </w:tc>
              <w:tc>
                <w:tcPr>
                  <w:tcW w:w="2278" w:type="dxa"/>
                  <w:tcBorders>
                    <w:top w:val="single" w:sz="4" w:space="0" w:color="000000"/>
                    <w:left w:val="single" w:sz="4" w:space="0" w:color="000000"/>
                    <w:bottom w:val="single" w:sz="4" w:space="0" w:color="000000"/>
                    <w:right w:val="single" w:sz="4" w:space="0" w:color="000000"/>
                  </w:tcBorders>
                </w:tcPr>
                <w:p w14:paraId="12188C86" w14:textId="77777777" w:rsidR="002665B6" w:rsidRPr="004D5762" w:rsidRDefault="002665B6" w:rsidP="00CE0E78">
                  <w:pPr>
                    <w:widowControl/>
                    <w:textAlignment w:val="baseline"/>
                    <w:rPr>
                      <w:rFonts w:ascii="Times New Roman" w:hAnsi="Times New Roman" w:cs="Times New Roman"/>
                    </w:rPr>
                  </w:pPr>
                  <w:r w:rsidRPr="004D5762">
                    <w:rPr>
                      <w:rFonts w:ascii="Times New Roman" w:hAnsi="Times New Roman" w:cs="Times New Roman"/>
                    </w:rPr>
                    <w:t>Итого требуется (руб.)</w:t>
                  </w:r>
                </w:p>
                <w:p w14:paraId="52D3B8C3" w14:textId="77777777" w:rsidR="002665B6" w:rsidRPr="004D5762" w:rsidRDefault="002665B6" w:rsidP="00CE0E78">
                  <w:pPr>
                    <w:widowControl/>
                    <w:textAlignment w:val="baseline"/>
                    <w:rPr>
                      <w:rFonts w:ascii="Times New Roman" w:hAnsi="Times New Roman" w:cs="Times New Roman"/>
                    </w:rPr>
                  </w:pPr>
                </w:p>
              </w:tc>
            </w:tr>
            <w:tr w:rsidR="002665B6" w:rsidRPr="004D5762" w14:paraId="17F0FAA1" w14:textId="77777777" w:rsidTr="00CE0E78">
              <w:tc>
                <w:tcPr>
                  <w:tcW w:w="2278" w:type="dxa"/>
                  <w:tcBorders>
                    <w:top w:val="single" w:sz="4" w:space="0" w:color="000000"/>
                    <w:left w:val="single" w:sz="4" w:space="0" w:color="000000"/>
                    <w:bottom w:val="single" w:sz="4" w:space="0" w:color="000000"/>
                    <w:right w:val="single" w:sz="4" w:space="0" w:color="000000"/>
                  </w:tcBorders>
                </w:tcPr>
                <w:p w14:paraId="55ADB836" w14:textId="77777777" w:rsidR="002665B6" w:rsidRPr="004D5762" w:rsidRDefault="002665B6" w:rsidP="00CE0E78">
                  <w:pPr>
                    <w:widowControl/>
                    <w:snapToGrid w:val="0"/>
                    <w:textAlignment w:val="baseline"/>
                    <w:rPr>
                      <w:rFonts w:ascii="Times New Roman" w:hAnsi="Times New Roman" w:cs="Times New Roman"/>
                    </w:rPr>
                  </w:pPr>
                </w:p>
              </w:tc>
              <w:tc>
                <w:tcPr>
                  <w:tcW w:w="2278" w:type="dxa"/>
                  <w:tcBorders>
                    <w:top w:val="single" w:sz="4" w:space="0" w:color="000000"/>
                    <w:left w:val="single" w:sz="4" w:space="0" w:color="000000"/>
                    <w:bottom w:val="single" w:sz="4" w:space="0" w:color="000000"/>
                    <w:right w:val="single" w:sz="4" w:space="0" w:color="000000"/>
                  </w:tcBorders>
                </w:tcPr>
                <w:p w14:paraId="0480D825" w14:textId="77777777" w:rsidR="002665B6" w:rsidRPr="004D5762" w:rsidRDefault="002665B6" w:rsidP="00CE0E78">
                  <w:pPr>
                    <w:widowControl/>
                    <w:snapToGrid w:val="0"/>
                    <w:textAlignment w:val="baseline"/>
                    <w:rPr>
                      <w:rFonts w:ascii="Times New Roman" w:hAnsi="Times New Roman" w:cs="Times New Roman"/>
                    </w:rPr>
                  </w:pPr>
                </w:p>
              </w:tc>
              <w:tc>
                <w:tcPr>
                  <w:tcW w:w="2278" w:type="dxa"/>
                  <w:tcBorders>
                    <w:top w:val="single" w:sz="4" w:space="0" w:color="000000"/>
                    <w:left w:val="single" w:sz="4" w:space="0" w:color="000000"/>
                    <w:bottom w:val="single" w:sz="4" w:space="0" w:color="000000"/>
                    <w:right w:val="single" w:sz="4" w:space="0" w:color="000000"/>
                  </w:tcBorders>
                </w:tcPr>
                <w:p w14:paraId="5DF0C5D4" w14:textId="77777777" w:rsidR="002665B6" w:rsidRPr="004D5762" w:rsidRDefault="002665B6" w:rsidP="00CE0E78">
                  <w:pPr>
                    <w:widowControl/>
                    <w:snapToGrid w:val="0"/>
                    <w:textAlignment w:val="baseline"/>
                    <w:rPr>
                      <w:rFonts w:ascii="Times New Roman" w:hAnsi="Times New Roman" w:cs="Times New Roman"/>
                    </w:rPr>
                  </w:pPr>
                </w:p>
              </w:tc>
              <w:tc>
                <w:tcPr>
                  <w:tcW w:w="2278" w:type="dxa"/>
                  <w:tcBorders>
                    <w:top w:val="single" w:sz="4" w:space="0" w:color="000000"/>
                    <w:left w:val="single" w:sz="4" w:space="0" w:color="000000"/>
                    <w:bottom w:val="single" w:sz="4" w:space="0" w:color="000000"/>
                    <w:right w:val="single" w:sz="4" w:space="0" w:color="000000"/>
                  </w:tcBorders>
                </w:tcPr>
                <w:p w14:paraId="78E22D4E" w14:textId="77777777" w:rsidR="002665B6" w:rsidRPr="004D5762" w:rsidRDefault="002665B6" w:rsidP="00CE0E78">
                  <w:pPr>
                    <w:widowControl/>
                    <w:snapToGrid w:val="0"/>
                    <w:textAlignment w:val="baseline"/>
                    <w:rPr>
                      <w:rFonts w:ascii="Times New Roman" w:hAnsi="Times New Roman" w:cs="Times New Roman"/>
                    </w:rPr>
                  </w:pPr>
                </w:p>
              </w:tc>
            </w:tr>
          </w:tbl>
          <w:p w14:paraId="12CBBE8B" w14:textId="77777777" w:rsidR="002665B6" w:rsidRDefault="002665B6" w:rsidP="00CE0E78">
            <w:pPr>
              <w:widowControl/>
              <w:textAlignment w:val="baseline"/>
              <w:rPr>
                <w:rFonts w:ascii="Times New Roman" w:hAnsi="Times New Roman" w:cs="Times New Roman"/>
                <w:sz w:val="28"/>
                <w:szCs w:val="28"/>
              </w:rPr>
            </w:pPr>
          </w:p>
          <w:p w14:paraId="2D599BFC" w14:textId="77777777" w:rsidR="002665B6" w:rsidRDefault="002665B6" w:rsidP="00CE0E78">
            <w:pPr>
              <w:widowControl/>
              <w:textAlignment w:val="baseline"/>
              <w:rPr>
                <w:rFonts w:ascii="Times New Roman" w:hAnsi="Times New Roman" w:cs="Times New Roman"/>
                <w:sz w:val="28"/>
                <w:szCs w:val="28"/>
              </w:rPr>
            </w:pPr>
            <w:r>
              <w:rPr>
                <w:rFonts w:ascii="Times New Roman" w:hAnsi="Times New Roman" w:cs="Times New Roman"/>
                <w:sz w:val="28"/>
                <w:szCs w:val="28"/>
              </w:rPr>
              <w:t>10. Имеющиеся и дополнительно привлекаемые средства _______________</w:t>
            </w:r>
            <w:r>
              <w:rPr>
                <w:rFonts w:ascii="Times New Roman" w:hAnsi="Times New Roman" w:cs="Times New Roman"/>
                <w:sz w:val="28"/>
                <w:szCs w:val="28"/>
              </w:rPr>
              <w:br/>
              <w:t>11. Запрашиваемая сумма __________________________________________</w:t>
            </w:r>
            <w:r>
              <w:rPr>
                <w:rFonts w:ascii="Times New Roman" w:hAnsi="Times New Roman" w:cs="Times New Roman"/>
                <w:sz w:val="28"/>
                <w:szCs w:val="28"/>
              </w:rPr>
              <w:br/>
              <w:t>12. Общая сумма проекта или мероприятия ___________________________</w:t>
            </w:r>
          </w:p>
          <w:p w14:paraId="61C1E2F1" w14:textId="77777777" w:rsidR="002665B6" w:rsidRDefault="002665B6" w:rsidP="00CE0E78">
            <w:pPr>
              <w:widowControl/>
              <w:textAlignment w:val="baseline"/>
              <w:rPr>
                <w:rFonts w:ascii="Times New Roman" w:hAnsi="Times New Roman" w:cs="Times New Roman"/>
                <w:sz w:val="28"/>
                <w:szCs w:val="28"/>
              </w:rPr>
            </w:pPr>
          </w:p>
        </w:tc>
      </w:tr>
      <w:tr w:rsidR="002665B6" w14:paraId="670BFA73" w14:textId="77777777" w:rsidTr="00CE0E78">
        <w:trPr>
          <w:trHeight w:val="23"/>
        </w:trPr>
        <w:tc>
          <w:tcPr>
            <w:tcW w:w="4066" w:type="dxa"/>
          </w:tcPr>
          <w:p w14:paraId="48D11F61" w14:textId="77777777" w:rsidR="002665B6" w:rsidRDefault="002665B6" w:rsidP="00CE0E78">
            <w:pPr>
              <w:widowControl/>
              <w:snapToGrid w:val="0"/>
              <w:rPr>
                <w:rFonts w:ascii="Times New Roman" w:hAnsi="Times New Roman" w:cs="Times New Roman"/>
                <w:sz w:val="28"/>
                <w:szCs w:val="28"/>
              </w:rPr>
            </w:pPr>
          </w:p>
        </w:tc>
        <w:tc>
          <w:tcPr>
            <w:tcW w:w="1663" w:type="dxa"/>
          </w:tcPr>
          <w:p w14:paraId="19ADB7FD" w14:textId="77777777" w:rsidR="002665B6" w:rsidRDefault="002665B6" w:rsidP="00CE0E78">
            <w:pPr>
              <w:widowControl/>
              <w:snapToGrid w:val="0"/>
              <w:rPr>
                <w:rFonts w:ascii="Times New Roman" w:hAnsi="Times New Roman" w:cs="Times New Roman"/>
                <w:sz w:val="28"/>
                <w:szCs w:val="28"/>
              </w:rPr>
            </w:pPr>
          </w:p>
        </w:tc>
        <w:tc>
          <w:tcPr>
            <w:tcW w:w="370" w:type="dxa"/>
          </w:tcPr>
          <w:p w14:paraId="38782008" w14:textId="77777777" w:rsidR="002665B6" w:rsidRDefault="002665B6" w:rsidP="00CE0E78">
            <w:pPr>
              <w:widowControl/>
              <w:snapToGrid w:val="0"/>
              <w:rPr>
                <w:rFonts w:ascii="Times New Roman" w:hAnsi="Times New Roman" w:cs="Times New Roman"/>
                <w:sz w:val="28"/>
                <w:szCs w:val="28"/>
              </w:rPr>
            </w:pPr>
          </w:p>
        </w:tc>
        <w:tc>
          <w:tcPr>
            <w:tcW w:w="3326" w:type="dxa"/>
          </w:tcPr>
          <w:p w14:paraId="73719271" w14:textId="77777777" w:rsidR="002665B6" w:rsidRDefault="002665B6" w:rsidP="00CE0E78">
            <w:pPr>
              <w:widowControl/>
              <w:snapToGrid w:val="0"/>
              <w:rPr>
                <w:rFonts w:ascii="Times New Roman" w:hAnsi="Times New Roman" w:cs="Times New Roman"/>
                <w:sz w:val="28"/>
                <w:szCs w:val="28"/>
              </w:rPr>
            </w:pPr>
          </w:p>
        </w:tc>
      </w:tr>
      <w:tr w:rsidR="002665B6" w14:paraId="06B0780E" w14:textId="77777777" w:rsidTr="00CE0E78">
        <w:tblPrEx>
          <w:tblCellMar>
            <w:left w:w="149" w:type="dxa"/>
            <w:right w:w="149" w:type="dxa"/>
          </w:tblCellMar>
        </w:tblPrEx>
        <w:tc>
          <w:tcPr>
            <w:tcW w:w="4066" w:type="dxa"/>
          </w:tcPr>
          <w:p w14:paraId="5194024A" w14:textId="77777777" w:rsidR="002665B6" w:rsidRDefault="002665B6" w:rsidP="00CE0E78">
            <w:pPr>
              <w:widowControl/>
              <w:textAlignment w:val="baseline"/>
            </w:pPr>
            <w:r>
              <w:rPr>
                <w:rFonts w:ascii="Times New Roman" w:hAnsi="Times New Roman" w:cs="Times New Roman"/>
                <w:sz w:val="28"/>
                <w:szCs w:val="28"/>
              </w:rPr>
              <w:t>Руководитель</w:t>
            </w:r>
          </w:p>
        </w:tc>
        <w:tc>
          <w:tcPr>
            <w:tcW w:w="1663" w:type="dxa"/>
            <w:tcBorders>
              <w:bottom w:val="single" w:sz="4" w:space="0" w:color="000000"/>
            </w:tcBorders>
          </w:tcPr>
          <w:p w14:paraId="3628BC08" w14:textId="77777777" w:rsidR="002665B6" w:rsidRDefault="002665B6" w:rsidP="00CE0E78">
            <w:pPr>
              <w:widowControl/>
              <w:snapToGrid w:val="0"/>
              <w:rPr>
                <w:rFonts w:ascii="Times New Roman" w:hAnsi="Times New Roman" w:cs="Times New Roman"/>
                <w:sz w:val="28"/>
                <w:szCs w:val="28"/>
              </w:rPr>
            </w:pPr>
          </w:p>
        </w:tc>
        <w:tc>
          <w:tcPr>
            <w:tcW w:w="370" w:type="dxa"/>
          </w:tcPr>
          <w:p w14:paraId="53C24F01" w14:textId="77777777" w:rsidR="002665B6" w:rsidRDefault="002665B6" w:rsidP="00CE0E78">
            <w:pPr>
              <w:widowControl/>
              <w:snapToGrid w:val="0"/>
              <w:rPr>
                <w:rFonts w:ascii="Times New Roman" w:hAnsi="Times New Roman" w:cs="Times New Roman"/>
                <w:sz w:val="28"/>
                <w:szCs w:val="28"/>
              </w:rPr>
            </w:pPr>
          </w:p>
        </w:tc>
        <w:tc>
          <w:tcPr>
            <w:tcW w:w="3326" w:type="dxa"/>
            <w:tcBorders>
              <w:bottom w:val="single" w:sz="4" w:space="0" w:color="000000"/>
            </w:tcBorders>
          </w:tcPr>
          <w:p w14:paraId="605DB9DF" w14:textId="77777777" w:rsidR="002665B6" w:rsidRDefault="002665B6" w:rsidP="00CE0E78">
            <w:pPr>
              <w:widowControl/>
              <w:snapToGrid w:val="0"/>
              <w:rPr>
                <w:rFonts w:ascii="Times New Roman" w:hAnsi="Times New Roman" w:cs="Times New Roman"/>
                <w:sz w:val="28"/>
                <w:szCs w:val="28"/>
              </w:rPr>
            </w:pPr>
          </w:p>
        </w:tc>
      </w:tr>
      <w:tr w:rsidR="002665B6" w14:paraId="0ACE9613" w14:textId="77777777" w:rsidTr="00CE0E78">
        <w:tblPrEx>
          <w:tblCellMar>
            <w:left w:w="149" w:type="dxa"/>
            <w:right w:w="149" w:type="dxa"/>
          </w:tblCellMar>
        </w:tblPrEx>
        <w:tc>
          <w:tcPr>
            <w:tcW w:w="4066" w:type="dxa"/>
          </w:tcPr>
          <w:p w14:paraId="3AFA74F9" w14:textId="77777777" w:rsidR="002665B6" w:rsidRDefault="002665B6" w:rsidP="00CE0E78">
            <w:pPr>
              <w:widowControl/>
              <w:snapToGrid w:val="0"/>
              <w:rPr>
                <w:rFonts w:ascii="Times New Roman" w:hAnsi="Times New Roman" w:cs="Times New Roman"/>
                <w:sz w:val="28"/>
                <w:szCs w:val="28"/>
              </w:rPr>
            </w:pPr>
          </w:p>
        </w:tc>
        <w:tc>
          <w:tcPr>
            <w:tcW w:w="1663" w:type="dxa"/>
            <w:tcBorders>
              <w:top w:val="single" w:sz="4" w:space="0" w:color="000000"/>
            </w:tcBorders>
          </w:tcPr>
          <w:p w14:paraId="35663DAA" w14:textId="77777777" w:rsidR="002665B6" w:rsidRDefault="002665B6" w:rsidP="00CE0E78">
            <w:pPr>
              <w:widowControl/>
              <w:jc w:val="center"/>
              <w:textAlignment w:val="baseline"/>
            </w:pPr>
            <w:r>
              <w:rPr>
                <w:rFonts w:ascii="Times New Roman" w:hAnsi="Times New Roman" w:cs="Times New Roman"/>
                <w:sz w:val="20"/>
                <w:szCs w:val="20"/>
              </w:rPr>
              <w:t>(подпись)</w:t>
            </w:r>
          </w:p>
        </w:tc>
        <w:tc>
          <w:tcPr>
            <w:tcW w:w="370" w:type="dxa"/>
          </w:tcPr>
          <w:p w14:paraId="2E5867FE" w14:textId="77777777" w:rsidR="002665B6" w:rsidRDefault="002665B6" w:rsidP="00CE0E78">
            <w:pPr>
              <w:widowControl/>
              <w:snapToGrid w:val="0"/>
              <w:rPr>
                <w:rFonts w:ascii="Times New Roman" w:hAnsi="Times New Roman" w:cs="Times New Roman"/>
                <w:sz w:val="20"/>
                <w:szCs w:val="20"/>
              </w:rPr>
            </w:pPr>
          </w:p>
        </w:tc>
        <w:tc>
          <w:tcPr>
            <w:tcW w:w="3326" w:type="dxa"/>
            <w:tcBorders>
              <w:top w:val="single" w:sz="4" w:space="0" w:color="000000"/>
            </w:tcBorders>
          </w:tcPr>
          <w:p w14:paraId="109A4ED2" w14:textId="77777777" w:rsidR="002665B6" w:rsidRDefault="002665B6" w:rsidP="00CE0E78">
            <w:pPr>
              <w:widowControl/>
              <w:jc w:val="center"/>
              <w:textAlignment w:val="baseline"/>
            </w:pPr>
            <w:r>
              <w:rPr>
                <w:rFonts w:ascii="Times New Roman" w:hAnsi="Times New Roman" w:cs="Times New Roman"/>
                <w:sz w:val="20"/>
                <w:szCs w:val="20"/>
              </w:rPr>
              <w:t>(расшифровка подписи)</w:t>
            </w:r>
          </w:p>
        </w:tc>
      </w:tr>
      <w:tr w:rsidR="002665B6" w14:paraId="298C3C23" w14:textId="77777777" w:rsidTr="00CE0E78">
        <w:tblPrEx>
          <w:tblCellMar>
            <w:left w:w="149" w:type="dxa"/>
            <w:right w:w="149" w:type="dxa"/>
          </w:tblCellMar>
        </w:tblPrEx>
        <w:tc>
          <w:tcPr>
            <w:tcW w:w="9425" w:type="dxa"/>
            <w:gridSpan w:val="4"/>
          </w:tcPr>
          <w:p w14:paraId="32600AD4" w14:textId="77777777" w:rsidR="002665B6" w:rsidRDefault="002665B6" w:rsidP="00CE0E78">
            <w:pPr>
              <w:widowControl/>
              <w:textAlignment w:val="baseline"/>
            </w:pPr>
            <w:r>
              <w:rPr>
                <w:rFonts w:ascii="Times New Roman" w:hAnsi="Times New Roman" w:cs="Times New Roman"/>
                <w:sz w:val="28"/>
                <w:szCs w:val="28"/>
              </w:rPr>
              <w:t>М.П. (при наличии)</w:t>
            </w:r>
          </w:p>
        </w:tc>
      </w:tr>
      <w:tr w:rsidR="002665B6" w14:paraId="07E618B7" w14:textId="77777777" w:rsidTr="00CE0E78">
        <w:tblPrEx>
          <w:tblCellMar>
            <w:left w:w="149" w:type="dxa"/>
            <w:right w:w="149" w:type="dxa"/>
          </w:tblCellMar>
        </w:tblPrEx>
        <w:tc>
          <w:tcPr>
            <w:tcW w:w="9425" w:type="dxa"/>
            <w:gridSpan w:val="4"/>
          </w:tcPr>
          <w:p w14:paraId="03EBCB62" w14:textId="77777777" w:rsidR="002665B6" w:rsidRDefault="004D5762" w:rsidP="004D5762">
            <w:pPr>
              <w:widowControl/>
              <w:textAlignment w:val="baseline"/>
            </w:pPr>
            <w:r>
              <w:rPr>
                <w:rFonts w:ascii="Times New Roman" w:hAnsi="Times New Roman" w:cs="Times New Roman"/>
                <w:sz w:val="28"/>
                <w:szCs w:val="28"/>
              </w:rPr>
              <w:t>«</w:t>
            </w:r>
            <w:r w:rsidR="002665B6">
              <w:rPr>
                <w:rFonts w:ascii="Times New Roman" w:hAnsi="Times New Roman" w:cs="Times New Roman"/>
                <w:sz w:val="28"/>
                <w:szCs w:val="28"/>
              </w:rPr>
              <w:t>__</w:t>
            </w:r>
            <w:r>
              <w:rPr>
                <w:rFonts w:ascii="Times New Roman" w:hAnsi="Times New Roman" w:cs="Times New Roman"/>
                <w:sz w:val="28"/>
                <w:szCs w:val="28"/>
              </w:rPr>
              <w:t>»</w:t>
            </w:r>
            <w:r w:rsidR="002665B6">
              <w:rPr>
                <w:rFonts w:ascii="Times New Roman" w:hAnsi="Times New Roman" w:cs="Times New Roman"/>
                <w:sz w:val="28"/>
                <w:szCs w:val="28"/>
              </w:rPr>
              <w:t xml:space="preserve"> _____________ 20__ г.</w:t>
            </w:r>
          </w:p>
        </w:tc>
      </w:tr>
    </w:tbl>
    <w:p w14:paraId="214EDB1B" w14:textId="77777777" w:rsidR="002665B6" w:rsidRDefault="002665B6" w:rsidP="002665B6">
      <w:pPr>
        <w:widowControl/>
        <w:rPr>
          <w:rFonts w:ascii="Times New Roman" w:hAnsi="Times New Roman" w:cs="Times New Roman"/>
          <w:sz w:val="28"/>
          <w:szCs w:val="28"/>
        </w:rPr>
      </w:pPr>
    </w:p>
    <w:p w14:paraId="69385E3E" w14:textId="77777777" w:rsidR="002665B6" w:rsidRDefault="002665B6" w:rsidP="002665B6">
      <w:pPr>
        <w:widowControl/>
        <w:rPr>
          <w:rFonts w:ascii="Times New Roman" w:hAnsi="Times New Roman" w:cs="Times New Roman"/>
          <w:sz w:val="28"/>
          <w:szCs w:val="28"/>
        </w:rPr>
      </w:pPr>
    </w:p>
    <w:p w14:paraId="32845CA5" w14:textId="77777777" w:rsidR="002665B6" w:rsidRDefault="002665B6" w:rsidP="002665B6">
      <w:pPr>
        <w:widowControl/>
        <w:ind w:right="140"/>
        <w:jc w:val="both"/>
        <w:rPr>
          <w:rFonts w:ascii="Times New Roman" w:hAnsi="Times New Roman" w:cs="Times New Roman"/>
          <w:sz w:val="28"/>
          <w:szCs w:val="28"/>
        </w:rPr>
      </w:pPr>
    </w:p>
    <w:sectPr w:rsidR="002665B6" w:rsidSect="00383198">
      <w:headerReference w:type="default" r:id="rId19"/>
      <w:headerReference w:type="first" r:id="rId20"/>
      <w:pgSz w:w="11906" w:h="16838"/>
      <w:pgMar w:top="851" w:right="567" w:bottom="567" w:left="1701"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78501" w14:textId="77777777" w:rsidR="005A040E" w:rsidRDefault="005A040E" w:rsidP="002665B6">
      <w:r>
        <w:separator/>
      </w:r>
    </w:p>
  </w:endnote>
  <w:endnote w:type="continuationSeparator" w:id="0">
    <w:p w14:paraId="41185C80" w14:textId="77777777" w:rsidR="005A040E" w:rsidRDefault="005A040E" w:rsidP="0026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6ED48" w14:textId="77777777" w:rsidR="005A040E" w:rsidRDefault="005A040E" w:rsidP="002665B6">
      <w:r>
        <w:separator/>
      </w:r>
    </w:p>
  </w:footnote>
  <w:footnote w:type="continuationSeparator" w:id="0">
    <w:p w14:paraId="44CD29D5" w14:textId="77777777" w:rsidR="005A040E" w:rsidRDefault="005A040E" w:rsidP="00266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245221"/>
    </w:sdtPr>
    <w:sdtEndPr/>
    <w:sdtContent>
      <w:p w14:paraId="75A3CACA" w14:textId="77777777" w:rsidR="002665B6" w:rsidRDefault="002665B6">
        <w:pPr>
          <w:pStyle w:val="a9"/>
          <w:jc w:val="center"/>
        </w:pPr>
      </w:p>
      <w:p w14:paraId="27A79A1A" w14:textId="77777777" w:rsidR="002665B6" w:rsidRDefault="002665B6">
        <w:pPr>
          <w:pStyle w:val="a9"/>
          <w:jc w:val="center"/>
        </w:pPr>
      </w:p>
      <w:p w14:paraId="63CF8E84" w14:textId="77777777" w:rsidR="002665B6" w:rsidRDefault="005A040E">
        <w:pPr>
          <w:pStyle w:val="a9"/>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B6EC" w14:textId="77777777" w:rsidR="002665B6" w:rsidRDefault="002665B6">
    <w:pPr>
      <w:pStyle w:val="a9"/>
    </w:pPr>
  </w:p>
  <w:p w14:paraId="1C965BF2" w14:textId="77777777" w:rsidR="002665B6" w:rsidRDefault="002665B6">
    <w:pPr>
      <w:pStyle w:val="a9"/>
    </w:pPr>
  </w:p>
  <w:p w14:paraId="4F520F15" w14:textId="77777777" w:rsidR="002665B6" w:rsidRDefault="002665B6" w:rsidP="002665B6">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72658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35E"/>
    <w:rsid w:val="00027E2E"/>
    <w:rsid w:val="00044291"/>
    <w:rsid w:val="00060B0A"/>
    <w:rsid w:val="000612E3"/>
    <w:rsid w:val="00073863"/>
    <w:rsid w:val="000B03F1"/>
    <w:rsid w:val="000B30DE"/>
    <w:rsid w:val="000E0F84"/>
    <w:rsid w:val="001007DB"/>
    <w:rsid w:val="001123D4"/>
    <w:rsid w:val="00150B0D"/>
    <w:rsid w:val="001626EA"/>
    <w:rsid w:val="00180C24"/>
    <w:rsid w:val="001D3D54"/>
    <w:rsid w:val="001E21EC"/>
    <w:rsid w:val="001F50FF"/>
    <w:rsid w:val="001F78A0"/>
    <w:rsid w:val="00216860"/>
    <w:rsid w:val="002424DB"/>
    <w:rsid w:val="002665B6"/>
    <w:rsid w:val="00277FB7"/>
    <w:rsid w:val="002D3657"/>
    <w:rsid w:val="002F060E"/>
    <w:rsid w:val="00302907"/>
    <w:rsid w:val="00383198"/>
    <w:rsid w:val="003B1B29"/>
    <w:rsid w:val="003E203F"/>
    <w:rsid w:val="00407CA9"/>
    <w:rsid w:val="00416EB3"/>
    <w:rsid w:val="00491E5B"/>
    <w:rsid w:val="004A412B"/>
    <w:rsid w:val="004D5762"/>
    <w:rsid w:val="00524D7B"/>
    <w:rsid w:val="005441A1"/>
    <w:rsid w:val="00555627"/>
    <w:rsid w:val="005A040E"/>
    <w:rsid w:val="005F4F79"/>
    <w:rsid w:val="006114B0"/>
    <w:rsid w:val="006161BB"/>
    <w:rsid w:val="00643F40"/>
    <w:rsid w:val="00653E3D"/>
    <w:rsid w:val="0066635E"/>
    <w:rsid w:val="006734AD"/>
    <w:rsid w:val="006D12CA"/>
    <w:rsid w:val="006E2CAE"/>
    <w:rsid w:val="006E4C30"/>
    <w:rsid w:val="00760B44"/>
    <w:rsid w:val="00770D14"/>
    <w:rsid w:val="007C7E79"/>
    <w:rsid w:val="00800BEC"/>
    <w:rsid w:val="0083647C"/>
    <w:rsid w:val="00901F82"/>
    <w:rsid w:val="009517D0"/>
    <w:rsid w:val="009A2715"/>
    <w:rsid w:val="009C7289"/>
    <w:rsid w:val="00A124F4"/>
    <w:rsid w:val="00A27891"/>
    <w:rsid w:val="00A83C0D"/>
    <w:rsid w:val="00AD07E1"/>
    <w:rsid w:val="00AD3AD7"/>
    <w:rsid w:val="00B236DA"/>
    <w:rsid w:val="00B26D0F"/>
    <w:rsid w:val="00B52FED"/>
    <w:rsid w:val="00BA2D74"/>
    <w:rsid w:val="00BD7B4A"/>
    <w:rsid w:val="00C012A1"/>
    <w:rsid w:val="00C40F87"/>
    <w:rsid w:val="00C944EE"/>
    <w:rsid w:val="00CC70A6"/>
    <w:rsid w:val="00CD294D"/>
    <w:rsid w:val="00D10B20"/>
    <w:rsid w:val="00D2367E"/>
    <w:rsid w:val="00D27398"/>
    <w:rsid w:val="00D62CF8"/>
    <w:rsid w:val="00DA347B"/>
    <w:rsid w:val="00DD4F0F"/>
    <w:rsid w:val="00DF022E"/>
    <w:rsid w:val="00EF287D"/>
    <w:rsid w:val="00EF422A"/>
    <w:rsid w:val="00EF4E9E"/>
    <w:rsid w:val="00F146EA"/>
    <w:rsid w:val="00F42919"/>
    <w:rsid w:val="00F55427"/>
    <w:rsid w:val="00F743FF"/>
    <w:rsid w:val="00F80E03"/>
    <w:rsid w:val="00FA47D9"/>
    <w:rsid w:val="00FB65A8"/>
    <w:rsid w:val="00FB7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5924"/>
  <w15:docId w15:val="{09E09BA1-2E8C-4A31-9FC4-E4B4B4D1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4A8"/>
    <w:pPr>
      <w:widowControl w:val="0"/>
    </w:pPr>
    <w:rPr>
      <w:rFonts w:ascii="Arial" w:eastAsia="Times New Roman" w:hAnsi="Arial" w:cs="Arial"/>
      <w:sz w:val="24"/>
      <w:szCs w:val="24"/>
      <w:lang w:eastAsia="ru-RU"/>
    </w:rPr>
  </w:style>
  <w:style w:type="paragraph" w:styleId="1">
    <w:name w:val="heading 1"/>
    <w:basedOn w:val="a"/>
    <w:next w:val="a"/>
    <w:link w:val="10"/>
    <w:uiPriority w:val="9"/>
    <w:qFormat/>
    <w:rsid w:val="00FB7E8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2665B6"/>
    <w:pPr>
      <w:keepNext/>
      <w:numPr>
        <w:ilvl w:val="2"/>
        <w:numId w:val="1"/>
      </w:numPr>
      <w:autoSpaceDE w:val="0"/>
      <w:spacing w:before="240" w:after="60"/>
      <w:outlineLvl w:val="2"/>
    </w:pPr>
    <w:rPr>
      <w:rFonts w:ascii="Cambria" w:hAnsi="Cambria" w:cs="Times New Roman"/>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A0371"/>
    <w:rPr>
      <w:i/>
      <w:iCs/>
    </w:rPr>
  </w:style>
  <w:style w:type="paragraph" w:customStyle="1" w:styleId="11">
    <w:name w:val="Заголовок1"/>
    <w:basedOn w:val="a"/>
    <w:next w:val="a4"/>
    <w:qFormat/>
    <w:rsid w:val="0066635E"/>
    <w:pPr>
      <w:keepNext/>
      <w:spacing w:before="240" w:after="120"/>
    </w:pPr>
    <w:rPr>
      <w:rFonts w:ascii="Liberation Sans" w:eastAsia="Microsoft YaHei" w:hAnsi="Liberation Sans" w:cs="Mangal"/>
      <w:sz w:val="28"/>
      <w:szCs w:val="28"/>
    </w:rPr>
  </w:style>
  <w:style w:type="paragraph" w:styleId="a4">
    <w:name w:val="Body Text"/>
    <w:basedOn w:val="a"/>
    <w:rsid w:val="0066635E"/>
    <w:pPr>
      <w:spacing w:after="140" w:line="276" w:lineRule="auto"/>
    </w:pPr>
  </w:style>
  <w:style w:type="paragraph" w:styleId="a5">
    <w:name w:val="List"/>
    <w:basedOn w:val="a4"/>
    <w:rsid w:val="0066635E"/>
    <w:rPr>
      <w:rFonts w:cs="Mangal"/>
    </w:rPr>
  </w:style>
  <w:style w:type="paragraph" w:customStyle="1" w:styleId="12">
    <w:name w:val="Название объекта1"/>
    <w:basedOn w:val="a"/>
    <w:qFormat/>
    <w:rsid w:val="0066635E"/>
    <w:pPr>
      <w:suppressLineNumbers/>
      <w:spacing w:before="120" w:after="120"/>
    </w:pPr>
    <w:rPr>
      <w:rFonts w:cs="Mangal"/>
      <w:i/>
      <w:iCs/>
    </w:rPr>
  </w:style>
  <w:style w:type="paragraph" w:styleId="a6">
    <w:name w:val="index heading"/>
    <w:basedOn w:val="a"/>
    <w:qFormat/>
    <w:rsid w:val="0066635E"/>
    <w:pPr>
      <w:suppressLineNumbers/>
    </w:pPr>
    <w:rPr>
      <w:rFonts w:cs="Mangal"/>
    </w:rPr>
  </w:style>
  <w:style w:type="character" w:customStyle="1" w:styleId="30">
    <w:name w:val="Заголовок 3 Знак"/>
    <w:basedOn w:val="a0"/>
    <w:link w:val="3"/>
    <w:rsid w:val="002665B6"/>
    <w:rPr>
      <w:rFonts w:ascii="Cambria" w:eastAsia="Times New Roman" w:hAnsi="Cambria" w:cs="Times New Roman"/>
      <w:b/>
      <w:bCs/>
      <w:sz w:val="26"/>
      <w:szCs w:val="26"/>
      <w:lang w:eastAsia="zh-CN"/>
    </w:rPr>
  </w:style>
  <w:style w:type="character" w:styleId="a7">
    <w:name w:val="Hyperlink"/>
    <w:rsid w:val="002665B6"/>
    <w:rPr>
      <w:color w:val="0000FF"/>
      <w:u w:val="single"/>
    </w:rPr>
  </w:style>
  <w:style w:type="paragraph" w:styleId="a8">
    <w:name w:val="Normal (Web)"/>
    <w:basedOn w:val="a"/>
    <w:uiPriority w:val="99"/>
    <w:rsid w:val="002665B6"/>
    <w:pPr>
      <w:widowControl/>
      <w:spacing w:before="280" w:after="280"/>
    </w:pPr>
    <w:rPr>
      <w:rFonts w:ascii="Times New Roman" w:hAnsi="Times New Roman" w:cs="Times New Roman"/>
      <w:lang w:eastAsia="zh-CN"/>
    </w:rPr>
  </w:style>
  <w:style w:type="paragraph" w:styleId="a9">
    <w:name w:val="header"/>
    <w:basedOn w:val="a"/>
    <w:link w:val="aa"/>
    <w:uiPriority w:val="99"/>
    <w:unhideWhenUsed/>
    <w:rsid w:val="002665B6"/>
    <w:pPr>
      <w:tabs>
        <w:tab w:val="center" w:pos="4677"/>
        <w:tab w:val="right" w:pos="9355"/>
      </w:tabs>
    </w:pPr>
  </w:style>
  <w:style w:type="character" w:customStyle="1" w:styleId="aa">
    <w:name w:val="Верхний колонтитул Знак"/>
    <w:basedOn w:val="a0"/>
    <w:link w:val="a9"/>
    <w:uiPriority w:val="99"/>
    <w:rsid w:val="002665B6"/>
    <w:rPr>
      <w:rFonts w:ascii="Arial" w:eastAsia="Times New Roman" w:hAnsi="Arial" w:cs="Arial"/>
      <w:sz w:val="24"/>
      <w:szCs w:val="24"/>
      <w:lang w:eastAsia="ru-RU"/>
    </w:rPr>
  </w:style>
  <w:style w:type="paragraph" w:styleId="ab">
    <w:name w:val="footer"/>
    <w:basedOn w:val="a"/>
    <w:link w:val="ac"/>
    <w:uiPriority w:val="99"/>
    <w:unhideWhenUsed/>
    <w:rsid w:val="002665B6"/>
    <w:pPr>
      <w:tabs>
        <w:tab w:val="center" w:pos="4677"/>
        <w:tab w:val="right" w:pos="9355"/>
      </w:tabs>
    </w:pPr>
  </w:style>
  <w:style w:type="character" w:customStyle="1" w:styleId="ac">
    <w:name w:val="Нижний колонтитул Знак"/>
    <w:basedOn w:val="a0"/>
    <w:link w:val="ab"/>
    <w:uiPriority w:val="99"/>
    <w:rsid w:val="002665B6"/>
    <w:rPr>
      <w:rFonts w:ascii="Arial" w:eastAsia="Times New Roman" w:hAnsi="Arial" w:cs="Arial"/>
      <w:sz w:val="24"/>
      <w:szCs w:val="24"/>
      <w:lang w:eastAsia="ru-RU"/>
    </w:rPr>
  </w:style>
  <w:style w:type="paragraph" w:styleId="ad">
    <w:name w:val="Balloon Text"/>
    <w:basedOn w:val="a"/>
    <w:link w:val="ae"/>
    <w:uiPriority w:val="99"/>
    <w:semiHidden/>
    <w:unhideWhenUsed/>
    <w:rsid w:val="004D5762"/>
    <w:rPr>
      <w:rFonts w:ascii="Tahoma" w:hAnsi="Tahoma" w:cs="Tahoma"/>
      <w:sz w:val="16"/>
      <w:szCs w:val="16"/>
    </w:rPr>
  </w:style>
  <w:style w:type="character" w:customStyle="1" w:styleId="ae">
    <w:name w:val="Текст выноски Знак"/>
    <w:basedOn w:val="a0"/>
    <w:link w:val="ad"/>
    <w:uiPriority w:val="99"/>
    <w:semiHidden/>
    <w:rsid w:val="004D5762"/>
    <w:rPr>
      <w:rFonts w:ascii="Tahoma" w:eastAsia="Times New Roman" w:hAnsi="Tahoma" w:cs="Tahoma"/>
      <w:sz w:val="16"/>
      <w:szCs w:val="16"/>
      <w:lang w:eastAsia="ru-RU"/>
    </w:rPr>
  </w:style>
  <w:style w:type="character" w:customStyle="1" w:styleId="10">
    <w:name w:val="Заголовок 1 Знак"/>
    <w:basedOn w:val="a0"/>
    <w:link w:val="1"/>
    <w:uiPriority w:val="9"/>
    <w:rsid w:val="00FB7E8C"/>
    <w:rPr>
      <w:rFonts w:asciiTheme="majorHAnsi" w:eastAsiaTheme="majorEastAsia" w:hAnsiTheme="majorHAnsi" w:cstheme="majorBidi"/>
      <w:color w:val="365F91" w:themeColor="accent1" w:themeShade="BF"/>
      <w:sz w:val="32"/>
      <w:szCs w:val="32"/>
      <w:lang w:eastAsia="ru-RU"/>
    </w:rPr>
  </w:style>
  <w:style w:type="paragraph" w:styleId="31">
    <w:name w:val="Body Text Indent 3"/>
    <w:basedOn w:val="a"/>
    <w:link w:val="32"/>
    <w:uiPriority w:val="99"/>
    <w:unhideWhenUsed/>
    <w:rsid w:val="00FB7E8C"/>
    <w:pPr>
      <w:spacing w:after="120"/>
      <w:ind w:left="283"/>
    </w:pPr>
    <w:rPr>
      <w:sz w:val="16"/>
      <w:szCs w:val="16"/>
    </w:rPr>
  </w:style>
  <w:style w:type="character" w:customStyle="1" w:styleId="32">
    <w:name w:val="Основной текст с отступом 3 Знак"/>
    <w:basedOn w:val="a0"/>
    <w:link w:val="31"/>
    <w:uiPriority w:val="99"/>
    <w:rsid w:val="00FB7E8C"/>
    <w:rPr>
      <w:rFonts w:ascii="Arial" w:eastAsia="Times New Roman" w:hAnsi="Arial" w:cs="Arial"/>
      <w:sz w:val="16"/>
      <w:szCs w:val="16"/>
      <w:lang w:eastAsia="ru-RU"/>
    </w:rPr>
  </w:style>
  <w:style w:type="paragraph" w:customStyle="1" w:styleId="ConsPlusNormal">
    <w:name w:val="ConsPlusNormal"/>
    <w:rsid w:val="00FB7E8C"/>
    <w:pPr>
      <w:widowControl w:val="0"/>
      <w:suppressAutoHyphens w:val="0"/>
      <w:autoSpaceDE w:val="0"/>
      <w:autoSpaceDN w:val="0"/>
    </w:pPr>
    <w:rPr>
      <w:rFonts w:ascii="Calibri" w:eastAsia="Times New Roman" w:hAnsi="Calibri" w:cs="Calibri"/>
      <w:szCs w:val="20"/>
      <w:lang w:eastAsia="ru-RU"/>
    </w:rPr>
  </w:style>
  <w:style w:type="character" w:customStyle="1" w:styleId="33">
    <w:name w:val="Основной текст (3)_"/>
    <w:link w:val="34"/>
    <w:rsid w:val="00FB7E8C"/>
    <w:rPr>
      <w:b/>
      <w:bCs/>
      <w:sz w:val="28"/>
      <w:szCs w:val="28"/>
      <w:shd w:val="clear" w:color="auto" w:fill="FFFFFF"/>
    </w:rPr>
  </w:style>
  <w:style w:type="paragraph" w:customStyle="1" w:styleId="34">
    <w:name w:val="Основной текст (3)"/>
    <w:basedOn w:val="a"/>
    <w:link w:val="33"/>
    <w:rsid w:val="00FB7E8C"/>
    <w:pPr>
      <w:shd w:val="clear" w:color="auto" w:fill="FFFFFF"/>
      <w:suppressAutoHyphens w:val="0"/>
      <w:spacing w:before="300" w:line="322" w:lineRule="exact"/>
      <w:jc w:val="center"/>
    </w:pPr>
    <w:rPr>
      <w:rFonts w:asciiTheme="minorHAnsi" w:eastAsiaTheme="minorHAnsi" w:hAnsiTheme="minorHAnsi" w:cstheme="minorBidi"/>
      <w:b/>
      <w:bCs/>
      <w:sz w:val="28"/>
      <w:szCs w:val="28"/>
      <w:lang w:eastAsia="en-US"/>
    </w:rPr>
  </w:style>
  <w:style w:type="paragraph" w:customStyle="1" w:styleId="dt-p">
    <w:name w:val="dt-p"/>
    <w:basedOn w:val="a"/>
    <w:rsid w:val="00FB7E8C"/>
    <w:pPr>
      <w:widowControl/>
      <w:suppressAutoHyphens w:val="0"/>
      <w:spacing w:before="100" w:beforeAutospacing="1" w:after="100" w:afterAutospacing="1"/>
    </w:pPr>
    <w:rPr>
      <w:rFonts w:ascii="Times New Roman" w:hAnsi="Times New Roman" w:cs="Times New Roman"/>
    </w:rPr>
  </w:style>
  <w:style w:type="paragraph" w:customStyle="1" w:styleId="no-indent">
    <w:name w:val="no-indent"/>
    <w:basedOn w:val="a"/>
    <w:rsid w:val="00F743FF"/>
    <w:pPr>
      <w:widowControl/>
      <w:suppressAutoHyphens w:val="0"/>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856748">
      <w:bodyDiv w:val="1"/>
      <w:marLeft w:val="0"/>
      <w:marRight w:val="0"/>
      <w:marTop w:val="0"/>
      <w:marBottom w:val="0"/>
      <w:divBdr>
        <w:top w:val="none" w:sz="0" w:space="0" w:color="auto"/>
        <w:left w:val="none" w:sz="0" w:space="0" w:color="auto"/>
        <w:bottom w:val="none" w:sz="0" w:space="0" w:color="auto"/>
        <w:right w:val="none" w:sz="0" w:space="0" w:color="auto"/>
      </w:divBdr>
      <w:divsChild>
        <w:div w:id="756370601">
          <w:marLeft w:val="0"/>
          <w:marRight w:val="0"/>
          <w:marTop w:val="0"/>
          <w:marBottom w:val="0"/>
          <w:divBdr>
            <w:top w:val="none" w:sz="0" w:space="0" w:color="auto"/>
            <w:left w:val="none" w:sz="0" w:space="0" w:color="auto"/>
            <w:bottom w:val="none" w:sz="0" w:space="0" w:color="auto"/>
            <w:right w:val="none" w:sz="0" w:space="0" w:color="auto"/>
          </w:divBdr>
        </w:div>
        <w:div w:id="2977330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E60B0E3FFC5E8BA97005383DEA27563658A8089D9F4595FA538867A1269D0F5F88DB9F10C2A73F1B86459122FE7E24EB4420D8AD92402B5BE5C13B27D" TargetMode="External"/><Relationship Id="rId13" Type="http://schemas.openxmlformats.org/officeDocument/2006/relationships/hyperlink" Target="https://www.consultant.ru/document/cons_doc_LAW_508490/ecba25c5ee75edc02f685823ed10abe2b0d7b887/" TargetMode="External"/><Relationship Id="rId18" Type="http://schemas.openxmlformats.org/officeDocument/2006/relationships/hyperlink" Target="https://docs.cntd.ru/document/90171443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consultant.ru/document/cons_doc_LAW_396428/" TargetMode="External"/><Relationship Id="rId17" Type="http://schemas.openxmlformats.org/officeDocument/2006/relationships/hyperlink" Target="https://docs.cntd.ru/document/901714433" TargetMode="External"/><Relationship Id="rId2" Type="http://schemas.openxmlformats.org/officeDocument/2006/relationships/styles" Target="styles.xml"/><Relationship Id="rId16" Type="http://schemas.openxmlformats.org/officeDocument/2006/relationships/hyperlink" Target="https://www.consultant.ru/document/cons_doc_LAW_494637/bdb2754392763f4c0afbdb3bc7ea77ef6a5287c4/"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396428/" TargetMode="External"/><Relationship Id="rId5" Type="http://schemas.openxmlformats.org/officeDocument/2006/relationships/footnotes" Target="footnotes.xml"/><Relationship Id="rId15" Type="http://schemas.openxmlformats.org/officeDocument/2006/relationships/hyperlink" Target="https://www.consultant.ru/document/cons_doc_LAW_511356/c13c21a528bf3821f2bdd83bb2bc094fa96a4268/" TargetMode="External"/><Relationship Id="rId10" Type="http://schemas.openxmlformats.org/officeDocument/2006/relationships/hyperlink" Target="https://docs.cntd.ru/document/90171443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cntd.ru/document/901714433" TargetMode="External"/><Relationship Id="rId14" Type="http://schemas.openxmlformats.org/officeDocument/2006/relationships/hyperlink" Target="https://www.consultant.ru/document/cons_doc_LAW_508490/ecba25c5ee75edc02f685823ed10abe2b0d7b88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4935</Words>
  <Characters>28132</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dc:description/>
  <cp:lastModifiedBy>ORGPC</cp:lastModifiedBy>
  <cp:revision>2</cp:revision>
  <cp:lastPrinted>2026-03-17T06:06:00Z</cp:lastPrinted>
  <dcterms:created xsi:type="dcterms:W3CDTF">2026-03-18T08:37:00Z</dcterms:created>
  <dcterms:modified xsi:type="dcterms:W3CDTF">2026-03-18T08:37:00Z</dcterms:modified>
  <dc:language>ru-RU</dc:language>
</cp:coreProperties>
</file>