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FBD1A" w14:textId="77777777" w:rsidR="006B7B55" w:rsidRDefault="006B7B55">
      <w:pPr>
        <w:rPr>
          <w:rFonts w:ascii="Times New Roman" w:hAnsi="Times New Roman"/>
          <w:sz w:val="28"/>
          <w:szCs w:val="28"/>
        </w:rPr>
      </w:pPr>
    </w:p>
    <w:p w14:paraId="05167853" w14:textId="77777777" w:rsidR="003C1FC3" w:rsidRDefault="003C1FC3" w:rsidP="003C1FC3">
      <w:pPr>
        <w:pStyle w:val="1"/>
        <w:jc w:val="center"/>
      </w:pPr>
      <w:r>
        <w:rPr>
          <w:noProof/>
        </w:rPr>
        <w:drawing>
          <wp:inline distT="0" distB="0" distL="0" distR="0" wp14:anchorId="759E1881" wp14:editId="4D1F0F8A">
            <wp:extent cx="733425" cy="914400"/>
            <wp:effectExtent l="19050" t="0" r="9525" b="0"/>
            <wp:docPr id="1" name="Рисунок 6"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42_tashtagolskyr_g"/>
                    <pic:cNvPicPr>
                      <a:picLocks noChangeAspect="1" noChangeArrowheads="1"/>
                    </pic:cNvPicPr>
                  </pic:nvPicPr>
                  <pic:blipFill>
                    <a:blip r:embed="rId6" cstate="print"/>
                    <a:srcRect/>
                    <a:stretch>
                      <a:fillRect/>
                    </a:stretch>
                  </pic:blipFill>
                  <pic:spPr bwMode="auto">
                    <a:xfrm>
                      <a:off x="0" y="0"/>
                      <a:ext cx="733425" cy="914400"/>
                    </a:xfrm>
                    <a:prstGeom prst="rect">
                      <a:avLst/>
                    </a:prstGeom>
                    <a:noFill/>
                    <a:ln w="9525">
                      <a:noFill/>
                      <a:miter lim="800000"/>
                      <a:headEnd/>
                      <a:tailEnd/>
                    </a:ln>
                  </pic:spPr>
                </pic:pic>
              </a:graphicData>
            </a:graphic>
          </wp:inline>
        </w:drawing>
      </w:r>
    </w:p>
    <w:p w14:paraId="4A12AE84" w14:textId="77777777" w:rsidR="003C1FC3" w:rsidRPr="007578CE" w:rsidRDefault="003C1FC3" w:rsidP="003C1FC3">
      <w:pPr>
        <w:pStyle w:val="32"/>
        <w:shd w:val="clear" w:color="auto" w:fill="auto"/>
        <w:spacing w:before="240"/>
        <w:ind w:right="20"/>
      </w:pPr>
      <w:r w:rsidRPr="007578CE">
        <w:rPr>
          <w:bCs w:val="0"/>
        </w:rPr>
        <w:t>КЕМЕРОВСКАЯ ОБЛАСТЬ - КУЗБАСС</w:t>
      </w:r>
      <w:r w:rsidRPr="007578CE">
        <w:rPr>
          <w:bCs w:val="0"/>
        </w:rPr>
        <w:br/>
        <w:t>Т</w:t>
      </w:r>
      <w:r w:rsidR="00F51B67">
        <w:rPr>
          <w:bCs w:val="0"/>
        </w:rPr>
        <w:t>АШТАГОЛЬСКИЙ МУНИЦИПАЛЬНЫЙ ОКРУГ</w:t>
      </w:r>
      <w:r w:rsidRPr="007578CE">
        <w:rPr>
          <w:bCs w:val="0"/>
        </w:rPr>
        <w:br/>
        <w:t>АДМИНИСТРАЦИЯ</w:t>
      </w:r>
    </w:p>
    <w:p w14:paraId="49BDD7CB" w14:textId="77777777" w:rsidR="003C1FC3" w:rsidRPr="007578CE" w:rsidRDefault="003C1FC3" w:rsidP="003C1FC3">
      <w:pPr>
        <w:pStyle w:val="32"/>
        <w:shd w:val="clear" w:color="auto" w:fill="auto"/>
        <w:spacing w:before="0"/>
        <w:ind w:right="20"/>
      </w:pPr>
      <w:r w:rsidRPr="007578CE">
        <w:rPr>
          <w:bCs w:val="0"/>
        </w:rPr>
        <w:t>«ТАШТАГОЛЬСКОГО МУНИЦИПАЛЬНОГО</w:t>
      </w:r>
    </w:p>
    <w:p w14:paraId="130C586C" w14:textId="77777777" w:rsidR="003C1FC3" w:rsidRPr="007578CE" w:rsidRDefault="00F51B67" w:rsidP="003C1FC3">
      <w:pPr>
        <w:pStyle w:val="32"/>
        <w:shd w:val="clear" w:color="auto" w:fill="auto"/>
        <w:spacing w:before="0" w:after="333"/>
        <w:ind w:right="20"/>
      </w:pPr>
      <w:r>
        <w:rPr>
          <w:bCs w:val="0"/>
        </w:rPr>
        <w:t>ОКРУГА</w:t>
      </w:r>
      <w:r w:rsidR="003C1FC3" w:rsidRPr="007578CE">
        <w:rPr>
          <w:bCs w:val="0"/>
        </w:rPr>
        <w:t>»</w:t>
      </w:r>
    </w:p>
    <w:p w14:paraId="5BA8DA42" w14:textId="77777777" w:rsidR="003C1FC3" w:rsidRDefault="003B54F2" w:rsidP="003C1FC3">
      <w:pPr>
        <w:pStyle w:val="32"/>
        <w:shd w:val="clear" w:color="auto" w:fill="auto"/>
        <w:spacing w:before="0" w:line="280" w:lineRule="exact"/>
        <w:ind w:right="20"/>
        <w:rPr>
          <w:bCs w:val="0"/>
        </w:rPr>
      </w:pPr>
      <w:r>
        <w:rPr>
          <w:bCs w:val="0"/>
        </w:rPr>
        <w:t>ПОСТАНОВЛЕНИЕ</w:t>
      </w:r>
    </w:p>
    <w:p w14:paraId="77CA0A90" w14:textId="77777777" w:rsidR="003B54F2" w:rsidRPr="004631B1" w:rsidRDefault="003B54F2" w:rsidP="003C1FC3">
      <w:pPr>
        <w:pStyle w:val="32"/>
        <w:shd w:val="clear" w:color="auto" w:fill="auto"/>
        <w:spacing w:before="0" w:line="280" w:lineRule="exact"/>
        <w:ind w:right="20"/>
        <w:rPr>
          <w:bCs w:val="0"/>
          <w:lang w:val="en-US"/>
        </w:rPr>
      </w:pPr>
    </w:p>
    <w:p w14:paraId="1D04286E" w14:textId="77777777" w:rsidR="003C1FC3" w:rsidRDefault="003C1FC3" w:rsidP="00BD51DA">
      <w:pPr>
        <w:pStyle w:val="32"/>
        <w:shd w:val="clear" w:color="auto" w:fill="auto"/>
        <w:spacing w:before="0" w:line="280" w:lineRule="exact"/>
        <w:ind w:right="20"/>
        <w:jc w:val="both"/>
        <w:rPr>
          <w:bCs w:val="0"/>
        </w:rPr>
      </w:pPr>
    </w:p>
    <w:p w14:paraId="438FD003" w14:textId="07338F5C" w:rsidR="003C1FC3" w:rsidRDefault="00BD51DA" w:rsidP="00EB08B5">
      <w:pP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A77486">
        <w:rPr>
          <w:rFonts w:ascii="Times New Roman" w:eastAsiaTheme="minorHAnsi" w:hAnsi="Times New Roman"/>
          <w:sz w:val="28"/>
          <w:szCs w:val="28"/>
          <w:lang w:eastAsia="en-US"/>
        </w:rPr>
        <w:t>17</w:t>
      </w:r>
      <w:r>
        <w:rPr>
          <w:rFonts w:ascii="Times New Roman" w:eastAsiaTheme="minorHAnsi" w:hAnsi="Times New Roman"/>
          <w:sz w:val="28"/>
          <w:szCs w:val="28"/>
          <w:lang w:eastAsia="en-US"/>
        </w:rPr>
        <w:t xml:space="preserve"> » марта</w:t>
      </w:r>
      <w:r w:rsidR="00F51B67">
        <w:rPr>
          <w:rFonts w:ascii="Times New Roman" w:eastAsiaTheme="minorHAnsi" w:hAnsi="Times New Roman"/>
          <w:sz w:val="28"/>
          <w:szCs w:val="28"/>
          <w:lang w:eastAsia="en-US"/>
        </w:rPr>
        <w:t xml:space="preserve"> 2026</w:t>
      </w:r>
      <w:r w:rsidR="003C1FC3" w:rsidRPr="00FB7E8C">
        <w:rPr>
          <w:rFonts w:ascii="Times New Roman" w:eastAsiaTheme="minorHAnsi" w:hAnsi="Times New Roman"/>
          <w:sz w:val="28"/>
          <w:szCs w:val="28"/>
          <w:lang w:eastAsia="en-US"/>
        </w:rPr>
        <w:t xml:space="preserve"> года №  </w:t>
      </w:r>
      <w:r w:rsidR="00A77486">
        <w:rPr>
          <w:rFonts w:ascii="Times New Roman" w:eastAsiaTheme="minorHAnsi" w:hAnsi="Times New Roman"/>
          <w:sz w:val="28"/>
          <w:szCs w:val="28"/>
          <w:lang w:eastAsia="en-US"/>
        </w:rPr>
        <w:t>400</w:t>
      </w:r>
      <w:r w:rsidR="003C1FC3" w:rsidRPr="00FB7E8C">
        <w:rPr>
          <w:rFonts w:ascii="Times New Roman" w:eastAsiaTheme="minorHAnsi" w:hAnsi="Times New Roman"/>
          <w:sz w:val="28"/>
          <w:szCs w:val="28"/>
          <w:lang w:eastAsia="en-US"/>
        </w:rPr>
        <w:t xml:space="preserve"> -</w:t>
      </w:r>
      <w:r w:rsidR="00A77486">
        <w:rPr>
          <w:rFonts w:ascii="Times New Roman" w:eastAsiaTheme="minorHAnsi" w:hAnsi="Times New Roman"/>
          <w:sz w:val="28"/>
          <w:szCs w:val="28"/>
          <w:lang w:eastAsia="en-US"/>
        </w:rPr>
        <w:t xml:space="preserve"> </w:t>
      </w:r>
      <w:r w:rsidR="003C1FC3" w:rsidRPr="00FB7E8C">
        <w:rPr>
          <w:rFonts w:ascii="Times New Roman" w:eastAsiaTheme="minorHAnsi" w:hAnsi="Times New Roman"/>
          <w:sz w:val="28"/>
          <w:szCs w:val="28"/>
          <w:lang w:eastAsia="en-US"/>
        </w:rPr>
        <w:t>п</w:t>
      </w:r>
    </w:p>
    <w:p w14:paraId="7F2BEAF0" w14:textId="77777777" w:rsidR="006D7F5B" w:rsidRPr="00EB08B5" w:rsidRDefault="006D7F5B" w:rsidP="00EB08B5">
      <w:pPr>
        <w:rPr>
          <w:rFonts w:ascii="Times New Roman" w:eastAsiaTheme="minorHAnsi" w:hAnsi="Times New Roman"/>
          <w:sz w:val="28"/>
          <w:szCs w:val="28"/>
          <w:lang w:eastAsia="en-US"/>
        </w:rPr>
      </w:pPr>
    </w:p>
    <w:p w14:paraId="52E0EFF3" w14:textId="77777777" w:rsidR="003C1FC3" w:rsidRPr="0079218E" w:rsidRDefault="00054533" w:rsidP="0079218E">
      <w:pPr>
        <w:pStyle w:val="Style4"/>
        <w:widowControl/>
        <w:spacing w:before="130" w:line="317" w:lineRule="exact"/>
        <w:rPr>
          <w:rStyle w:val="FontStyle13"/>
          <w:sz w:val="28"/>
          <w:szCs w:val="28"/>
        </w:rPr>
      </w:pPr>
      <w:r w:rsidRPr="006D7F5B">
        <w:rPr>
          <w:rStyle w:val="FontStyle13"/>
          <w:sz w:val="28"/>
          <w:szCs w:val="28"/>
        </w:rPr>
        <w:t xml:space="preserve">Об утверждении </w:t>
      </w:r>
      <w:r w:rsidR="0079218E" w:rsidRPr="0079218E">
        <w:rPr>
          <w:rStyle w:val="FontStyle13"/>
          <w:sz w:val="28"/>
          <w:szCs w:val="28"/>
        </w:rPr>
        <w:t>Порядка осуществления контроля за выполнением муниципального задания на оказание муниципальных услуг (выполнение работ) муниципальными учреждения</w:t>
      </w:r>
      <w:r w:rsidR="0079218E">
        <w:rPr>
          <w:rStyle w:val="FontStyle13"/>
          <w:sz w:val="28"/>
          <w:szCs w:val="28"/>
        </w:rPr>
        <w:t>ми Таштагольского муниципального</w:t>
      </w:r>
      <w:r w:rsidR="0079218E" w:rsidRPr="0079218E">
        <w:rPr>
          <w:rStyle w:val="FontStyle13"/>
          <w:sz w:val="28"/>
          <w:szCs w:val="28"/>
        </w:rPr>
        <w:t xml:space="preserve"> округа</w:t>
      </w:r>
    </w:p>
    <w:p w14:paraId="1A62135F" w14:textId="77777777" w:rsidR="006D7F5B" w:rsidRPr="009F58D3" w:rsidRDefault="006D7F5B" w:rsidP="009F58D3">
      <w:pPr>
        <w:pStyle w:val="Style4"/>
        <w:widowControl/>
        <w:spacing w:line="317" w:lineRule="exact"/>
        <w:ind w:right="10"/>
        <w:rPr>
          <w:b/>
          <w:bCs/>
          <w:color w:val="000000"/>
          <w:sz w:val="26"/>
          <w:szCs w:val="26"/>
        </w:rPr>
      </w:pPr>
    </w:p>
    <w:p w14:paraId="3F8DF209" w14:textId="77777777" w:rsidR="00DF58D9" w:rsidRPr="00420EBD" w:rsidRDefault="00DF58D9" w:rsidP="00420EBD">
      <w:pPr>
        <w:pStyle w:val="ConsPlusNormal"/>
        <w:ind w:firstLine="540"/>
        <w:jc w:val="both"/>
        <w:rPr>
          <w:rFonts w:ascii="Times New Roman" w:hAnsi="Times New Roman" w:cs="Times New Roman"/>
          <w:sz w:val="28"/>
          <w:szCs w:val="28"/>
        </w:rPr>
      </w:pPr>
      <w:r w:rsidRPr="00420EBD">
        <w:rPr>
          <w:rStyle w:val="FontStyle14"/>
          <w:color w:val="auto"/>
          <w:sz w:val="28"/>
          <w:szCs w:val="28"/>
        </w:rPr>
        <w:t xml:space="preserve">В целях исполнения </w:t>
      </w:r>
      <w:hyperlink r:id="rId7">
        <w:r w:rsidRPr="00420EBD">
          <w:rPr>
            <w:rStyle w:val="FontStyle14"/>
            <w:color w:val="auto"/>
            <w:sz w:val="28"/>
            <w:szCs w:val="28"/>
          </w:rPr>
          <w:t>статьи 69.2</w:t>
        </w:r>
      </w:hyperlink>
      <w:r w:rsidRPr="00420EBD">
        <w:rPr>
          <w:rStyle w:val="FontStyle14"/>
          <w:color w:val="auto"/>
          <w:sz w:val="28"/>
          <w:szCs w:val="28"/>
        </w:rPr>
        <w:t xml:space="preserve"> Бюджетного кодекса Российской Федерации, постановления администрации Таштагольского муниципального округа </w:t>
      </w:r>
      <w:r w:rsidR="00420EBD" w:rsidRPr="00420EBD">
        <w:rPr>
          <w:rStyle w:val="FontStyle14"/>
          <w:color w:val="auto"/>
          <w:sz w:val="28"/>
          <w:szCs w:val="28"/>
        </w:rPr>
        <w:t>от 09.02.2026 № 201-п «Об утверждении Порядка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руководствуясь Уставом Таштагольского муниципального округа</w:t>
      </w:r>
      <w:r w:rsidR="00420EBD">
        <w:rPr>
          <w:rStyle w:val="FontStyle14"/>
          <w:color w:val="auto"/>
          <w:sz w:val="28"/>
          <w:szCs w:val="28"/>
        </w:rPr>
        <w:t>,</w:t>
      </w:r>
      <w:r w:rsidR="00420EBD" w:rsidRPr="00420EBD">
        <w:rPr>
          <w:rStyle w:val="FontStyle14"/>
          <w:color w:val="auto"/>
          <w:sz w:val="28"/>
          <w:szCs w:val="28"/>
        </w:rPr>
        <w:t xml:space="preserve"> администрация Таштагольского муниципального округа постано</w:t>
      </w:r>
      <w:r w:rsidR="00420EBD">
        <w:rPr>
          <w:rStyle w:val="FontStyle14"/>
          <w:color w:val="auto"/>
          <w:sz w:val="28"/>
          <w:szCs w:val="28"/>
        </w:rPr>
        <w:t>в</w:t>
      </w:r>
      <w:r w:rsidR="00420EBD" w:rsidRPr="00420EBD">
        <w:rPr>
          <w:rStyle w:val="FontStyle14"/>
          <w:color w:val="auto"/>
          <w:sz w:val="28"/>
          <w:szCs w:val="28"/>
        </w:rPr>
        <w:t>ляет</w:t>
      </w:r>
      <w:r w:rsidR="00420EBD">
        <w:rPr>
          <w:rStyle w:val="FontStyle14"/>
          <w:color w:val="auto"/>
          <w:sz w:val="28"/>
          <w:szCs w:val="28"/>
        </w:rPr>
        <w:t>:</w:t>
      </w:r>
    </w:p>
    <w:p w14:paraId="438B2AE5" w14:textId="77777777" w:rsidR="00DF58D9" w:rsidRPr="00FB5E2B" w:rsidRDefault="00420EBD" w:rsidP="00DF58D9">
      <w:pPr>
        <w:pStyle w:val="ConsPlusNormal"/>
        <w:ind w:firstLine="540"/>
        <w:jc w:val="both"/>
        <w:rPr>
          <w:rStyle w:val="FontStyle14"/>
          <w:color w:val="auto"/>
          <w:sz w:val="28"/>
          <w:szCs w:val="28"/>
        </w:rPr>
      </w:pPr>
      <w:r w:rsidRPr="00FB5E2B">
        <w:rPr>
          <w:rStyle w:val="FontStyle14"/>
          <w:color w:val="auto"/>
          <w:sz w:val="28"/>
          <w:szCs w:val="28"/>
        </w:rPr>
        <w:t>1. Утвердить</w:t>
      </w:r>
      <w:r w:rsidR="00DF58D9" w:rsidRPr="00FB5E2B">
        <w:rPr>
          <w:rStyle w:val="FontStyle14"/>
          <w:color w:val="auto"/>
          <w:sz w:val="28"/>
          <w:szCs w:val="28"/>
        </w:rPr>
        <w:t xml:space="preserve"> </w:t>
      </w:r>
      <w:hyperlink w:anchor="P40">
        <w:r w:rsidR="00DF58D9" w:rsidRPr="00FB5E2B">
          <w:rPr>
            <w:rStyle w:val="FontStyle14"/>
            <w:color w:val="auto"/>
            <w:sz w:val="28"/>
            <w:szCs w:val="28"/>
          </w:rPr>
          <w:t>Порядок</w:t>
        </w:r>
      </w:hyperlink>
      <w:r w:rsidR="00DF58D9" w:rsidRPr="00FB5E2B">
        <w:rPr>
          <w:rStyle w:val="FontStyle14"/>
          <w:color w:val="auto"/>
          <w:sz w:val="28"/>
          <w:szCs w:val="28"/>
        </w:rPr>
        <w:t xml:space="preserve"> осуществления контроля за выполнением муниципального задания на оказание муниципальных услуг (выполнение работ) муниципальными учреждения</w:t>
      </w:r>
      <w:r w:rsidRPr="00FB5E2B">
        <w:rPr>
          <w:rStyle w:val="FontStyle14"/>
          <w:color w:val="auto"/>
          <w:sz w:val="28"/>
          <w:szCs w:val="28"/>
        </w:rPr>
        <w:t>ми Таштагольского муниципального округа согласно приложению к настоящему постановлению</w:t>
      </w:r>
      <w:r w:rsidR="00DF58D9" w:rsidRPr="00FB5E2B">
        <w:rPr>
          <w:rStyle w:val="FontStyle14"/>
          <w:color w:val="auto"/>
          <w:sz w:val="28"/>
          <w:szCs w:val="28"/>
        </w:rPr>
        <w:t>.</w:t>
      </w:r>
    </w:p>
    <w:p w14:paraId="4CF9750C" w14:textId="77777777" w:rsidR="008306F5" w:rsidRPr="00FB5E2B" w:rsidRDefault="00FB5E2B" w:rsidP="00FB5E2B">
      <w:pPr>
        <w:pStyle w:val="ConsPlusTitle"/>
        <w:ind w:firstLine="540"/>
        <w:jc w:val="both"/>
        <w:rPr>
          <w:rStyle w:val="FontStyle14"/>
          <w:b w:val="0"/>
          <w:color w:val="auto"/>
          <w:sz w:val="28"/>
          <w:szCs w:val="28"/>
        </w:rPr>
      </w:pPr>
      <w:r>
        <w:rPr>
          <w:rStyle w:val="FontStyle14"/>
          <w:b w:val="0"/>
          <w:color w:val="auto"/>
          <w:sz w:val="28"/>
          <w:szCs w:val="28"/>
        </w:rPr>
        <w:t>2</w:t>
      </w:r>
      <w:r w:rsidR="008306F5" w:rsidRPr="00FB5E2B">
        <w:rPr>
          <w:rStyle w:val="FontStyle14"/>
          <w:b w:val="0"/>
          <w:color w:val="auto"/>
          <w:sz w:val="28"/>
          <w:szCs w:val="28"/>
        </w:rPr>
        <w:t>. Постановление администрации Таштагольс</w:t>
      </w:r>
      <w:r w:rsidRPr="00FB5E2B">
        <w:rPr>
          <w:rStyle w:val="FontStyle14"/>
          <w:b w:val="0"/>
          <w:color w:val="auto"/>
          <w:sz w:val="28"/>
          <w:szCs w:val="28"/>
        </w:rPr>
        <w:t>кого муниципального района от 24.12.2019 № 1641</w:t>
      </w:r>
      <w:r w:rsidR="008306F5" w:rsidRPr="00FB5E2B">
        <w:rPr>
          <w:rStyle w:val="FontStyle14"/>
          <w:b w:val="0"/>
          <w:color w:val="auto"/>
          <w:sz w:val="28"/>
          <w:szCs w:val="28"/>
        </w:rPr>
        <w:t>-п «</w:t>
      </w:r>
      <w:r w:rsidRPr="00FB5E2B">
        <w:rPr>
          <w:rFonts w:ascii="Times New Roman" w:hAnsi="Times New Roman" w:cs="Times New Roman"/>
          <w:b w:val="0"/>
          <w:sz w:val="28"/>
          <w:szCs w:val="28"/>
        </w:rPr>
        <w:t>Об утверждении Порядка осуществления контроля за выполнением муниципального задания на оказание муниципальных услуг (выполнение работ) муниципальными учреждениями Таштагольского муниципального района</w:t>
      </w:r>
      <w:r w:rsidR="008306F5" w:rsidRPr="00FB5E2B">
        <w:rPr>
          <w:rFonts w:ascii="Times New Roman" w:hAnsi="Times New Roman"/>
          <w:b w:val="0"/>
          <w:sz w:val="28"/>
          <w:szCs w:val="28"/>
        </w:rPr>
        <w:t>» признать утратившим силу.</w:t>
      </w:r>
    </w:p>
    <w:p w14:paraId="190C2FBE" w14:textId="77777777" w:rsidR="00FB4609" w:rsidRPr="00FB4609" w:rsidRDefault="00FB5E2B" w:rsidP="00FB4609">
      <w:pPr>
        <w:pStyle w:val="11"/>
        <w:spacing w:before="0" w:after="0"/>
        <w:ind w:firstLine="709"/>
        <w:jc w:val="both"/>
        <w:rPr>
          <w:rFonts w:ascii="Times New Roman" w:hAnsi="Times New Roman"/>
          <w:b w:val="0"/>
          <w:color w:val="auto"/>
          <w:sz w:val="28"/>
          <w:szCs w:val="28"/>
        </w:rPr>
      </w:pPr>
      <w:r>
        <w:rPr>
          <w:rFonts w:ascii="Times New Roman" w:hAnsi="Times New Roman"/>
          <w:b w:val="0"/>
          <w:color w:val="auto"/>
          <w:sz w:val="28"/>
          <w:szCs w:val="28"/>
        </w:rPr>
        <w:t>3</w:t>
      </w:r>
      <w:r w:rsidR="00FB4609" w:rsidRPr="00FB4609">
        <w:rPr>
          <w:rFonts w:ascii="Times New Roman" w:hAnsi="Times New Roman"/>
          <w:b w:val="0"/>
          <w:color w:val="auto"/>
          <w:sz w:val="28"/>
          <w:szCs w:val="28"/>
        </w:rPr>
        <w:t>. Пресс-секретарю Главы Таштагольского муниципального округа (Кустова М.Л.) настоящее постановление разместить на официальном сайте администрации Таштагольского муниципального округа в информационно-телекоммуникационной сети «Интернет» и опубликовать в газете «Красная Шория».</w:t>
      </w:r>
    </w:p>
    <w:p w14:paraId="03905276" w14:textId="77777777" w:rsidR="00FB4609" w:rsidRPr="00B259C1" w:rsidRDefault="001D6AE3" w:rsidP="00FB46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FB4609" w:rsidRPr="00DA0083">
        <w:rPr>
          <w:rFonts w:ascii="Times New Roman" w:hAnsi="Times New Roman" w:cs="Times New Roman"/>
          <w:sz w:val="28"/>
          <w:szCs w:val="28"/>
        </w:rPr>
        <w:t>. Контроль за ис</w:t>
      </w:r>
      <w:r w:rsidR="00FB4609">
        <w:rPr>
          <w:rFonts w:ascii="Times New Roman" w:hAnsi="Times New Roman" w:cs="Times New Roman"/>
          <w:sz w:val="28"/>
          <w:szCs w:val="28"/>
        </w:rPr>
        <w:t>полнением настоящего п</w:t>
      </w:r>
      <w:r w:rsidR="00FB4609" w:rsidRPr="00DA0083">
        <w:rPr>
          <w:rFonts w:ascii="Times New Roman" w:hAnsi="Times New Roman" w:cs="Times New Roman"/>
          <w:sz w:val="28"/>
          <w:szCs w:val="28"/>
        </w:rPr>
        <w:t xml:space="preserve">остановления </w:t>
      </w:r>
      <w:r w:rsidR="00FB4609">
        <w:rPr>
          <w:rFonts w:ascii="Times New Roman" w:hAnsi="Times New Roman" w:cs="Times New Roman"/>
          <w:sz w:val="28"/>
          <w:szCs w:val="28"/>
        </w:rPr>
        <w:t xml:space="preserve">возложить на первого заместителя главы Таштагольского муниципального округа по экономике. </w:t>
      </w:r>
    </w:p>
    <w:p w14:paraId="52B82274" w14:textId="77777777" w:rsidR="00EB08B5" w:rsidRDefault="001D6AE3" w:rsidP="00EB08B5">
      <w:pPr>
        <w:pStyle w:val="3"/>
        <w:ind w:left="0"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FB4609" w:rsidRPr="00216860">
        <w:rPr>
          <w:rFonts w:ascii="Times New Roman" w:hAnsi="Times New Roman" w:cs="Times New Roman"/>
          <w:sz w:val="28"/>
          <w:szCs w:val="28"/>
        </w:rPr>
        <w:t>. Настояще</w:t>
      </w:r>
      <w:r w:rsidR="00FB4609">
        <w:rPr>
          <w:rFonts w:ascii="Times New Roman" w:hAnsi="Times New Roman" w:cs="Times New Roman"/>
          <w:sz w:val="28"/>
          <w:szCs w:val="28"/>
        </w:rPr>
        <w:t>е постановление вступает в силу</w:t>
      </w:r>
      <w:r w:rsidR="00FB4609" w:rsidRPr="006B3B5C">
        <w:rPr>
          <w:rFonts w:ascii="Times New Roman" w:hAnsi="Times New Roman" w:cs="Times New Roman"/>
          <w:color w:val="000000"/>
          <w:sz w:val="24"/>
          <w:szCs w:val="24"/>
        </w:rPr>
        <w:t xml:space="preserve"> </w:t>
      </w:r>
      <w:r w:rsidR="00FB4609" w:rsidRPr="00C40F87">
        <w:rPr>
          <w:rFonts w:ascii="Times New Roman" w:hAnsi="Times New Roman" w:cs="Times New Roman"/>
          <w:color w:val="000000"/>
          <w:sz w:val="28"/>
          <w:szCs w:val="28"/>
        </w:rPr>
        <w:t>со дня, следующего за днем его официального опубликования</w:t>
      </w:r>
      <w:r w:rsidR="00FB4609">
        <w:rPr>
          <w:rFonts w:ascii="Times New Roman" w:hAnsi="Times New Roman" w:cs="Times New Roman"/>
          <w:sz w:val="28"/>
          <w:szCs w:val="28"/>
        </w:rPr>
        <w:t>.</w:t>
      </w:r>
    </w:p>
    <w:p w14:paraId="7D0E8EB5" w14:textId="77777777" w:rsidR="00D63629" w:rsidRDefault="00D63629" w:rsidP="00EB08B5">
      <w:pPr>
        <w:pStyle w:val="3"/>
        <w:ind w:left="0" w:firstLine="540"/>
        <w:jc w:val="both"/>
        <w:rPr>
          <w:rFonts w:ascii="Times New Roman" w:hAnsi="Times New Roman" w:cs="Times New Roman"/>
          <w:sz w:val="28"/>
          <w:szCs w:val="28"/>
        </w:rPr>
      </w:pPr>
    </w:p>
    <w:p w14:paraId="3285BC67" w14:textId="77777777" w:rsidR="004631B1" w:rsidRPr="00A77486" w:rsidRDefault="004631B1" w:rsidP="00EB08B5">
      <w:pPr>
        <w:pStyle w:val="3"/>
        <w:spacing w:after="0"/>
        <w:ind w:left="0"/>
        <w:jc w:val="both"/>
        <w:rPr>
          <w:rFonts w:ascii="Times New Roman" w:hAnsi="Times New Roman" w:cs="Times New Roman"/>
          <w:sz w:val="28"/>
          <w:szCs w:val="28"/>
        </w:rPr>
      </w:pPr>
    </w:p>
    <w:p w14:paraId="4F997EA1" w14:textId="77777777" w:rsidR="004631B1" w:rsidRPr="00A77486" w:rsidRDefault="004631B1" w:rsidP="00EB08B5">
      <w:pPr>
        <w:pStyle w:val="3"/>
        <w:spacing w:after="0"/>
        <w:ind w:left="0"/>
        <w:jc w:val="both"/>
        <w:rPr>
          <w:rFonts w:ascii="Times New Roman" w:hAnsi="Times New Roman" w:cs="Times New Roman"/>
          <w:sz w:val="28"/>
          <w:szCs w:val="28"/>
        </w:rPr>
      </w:pPr>
    </w:p>
    <w:p w14:paraId="4E9BBDB4" w14:textId="77777777" w:rsidR="004631B1" w:rsidRPr="00A77486" w:rsidRDefault="004631B1" w:rsidP="00EB08B5">
      <w:pPr>
        <w:pStyle w:val="3"/>
        <w:spacing w:after="0"/>
        <w:ind w:left="0"/>
        <w:jc w:val="both"/>
        <w:rPr>
          <w:rFonts w:ascii="Times New Roman" w:hAnsi="Times New Roman" w:cs="Times New Roman"/>
          <w:sz w:val="28"/>
          <w:szCs w:val="28"/>
        </w:rPr>
      </w:pPr>
    </w:p>
    <w:p w14:paraId="47C98CB7" w14:textId="77777777" w:rsidR="00FB4609" w:rsidRDefault="00FB4609" w:rsidP="00EB08B5">
      <w:pPr>
        <w:pStyle w:val="3"/>
        <w:spacing w:after="0"/>
        <w:ind w:left="0"/>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14:paraId="1A2818A8" w14:textId="77777777" w:rsidR="00FB4609" w:rsidRPr="00DA0083" w:rsidRDefault="00FB4609" w:rsidP="00EB08B5">
      <w:pPr>
        <w:pStyle w:val="3"/>
        <w:spacing w:after="0"/>
        <w:ind w:left="0"/>
        <w:jc w:val="both"/>
        <w:rPr>
          <w:rFonts w:ascii="Times New Roman" w:hAnsi="Times New Roman" w:cs="Times New Roman"/>
          <w:sz w:val="28"/>
          <w:szCs w:val="28"/>
        </w:rPr>
      </w:pPr>
      <w:r>
        <w:rPr>
          <w:rFonts w:ascii="Times New Roman" w:hAnsi="Times New Roman" w:cs="Times New Roman"/>
          <w:sz w:val="28"/>
          <w:szCs w:val="28"/>
        </w:rPr>
        <w:t>полномочия главы</w:t>
      </w:r>
      <w:r w:rsidRPr="00DA0083">
        <w:rPr>
          <w:rFonts w:ascii="Times New Roman" w:hAnsi="Times New Roman" w:cs="Times New Roman"/>
          <w:sz w:val="28"/>
          <w:szCs w:val="28"/>
        </w:rPr>
        <w:t xml:space="preserve"> Таштагольского</w:t>
      </w:r>
    </w:p>
    <w:p w14:paraId="0F46A626" w14:textId="77777777" w:rsidR="006B7B55" w:rsidRPr="0011523E" w:rsidRDefault="00FB4609" w:rsidP="0011523E">
      <w:pPr>
        <w:pStyle w:val="3"/>
        <w:spacing w:after="0"/>
        <w:ind w:left="0"/>
        <w:jc w:val="both"/>
        <w:rPr>
          <w:rFonts w:ascii="Times New Roman" w:hAnsi="Times New Roman"/>
          <w:sz w:val="28"/>
          <w:szCs w:val="28"/>
        </w:rPr>
      </w:pPr>
      <w:r>
        <w:rPr>
          <w:rFonts w:ascii="Times New Roman" w:hAnsi="Times New Roman" w:cs="Times New Roman"/>
          <w:sz w:val="28"/>
          <w:szCs w:val="28"/>
        </w:rPr>
        <w:t>муниципального округа</w:t>
      </w:r>
      <w:r w:rsidRPr="00DA0083">
        <w:rPr>
          <w:rFonts w:ascii="Times New Roman" w:hAnsi="Times New Roman" w:cs="Times New Roman"/>
          <w:sz w:val="28"/>
          <w:szCs w:val="28"/>
        </w:rPr>
        <w:t xml:space="preserve">                                      </w:t>
      </w:r>
      <w:r w:rsidR="002E2F9F">
        <w:rPr>
          <w:rFonts w:ascii="Times New Roman" w:hAnsi="Times New Roman" w:cs="Times New Roman"/>
          <w:sz w:val="28"/>
          <w:szCs w:val="28"/>
        </w:rPr>
        <w:t xml:space="preserve">                          </w:t>
      </w:r>
      <w:r w:rsidR="009F58D3">
        <w:rPr>
          <w:rFonts w:ascii="Times New Roman" w:hAnsi="Times New Roman" w:cs="Times New Roman"/>
          <w:sz w:val="28"/>
          <w:szCs w:val="28"/>
        </w:rPr>
        <w:t xml:space="preserve">В.С. </w:t>
      </w:r>
      <w:proofErr w:type="spellStart"/>
      <w:r w:rsidR="009F58D3">
        <w:rPr>
          <w:rFonts w:ascii="Times New Roman" w:hAnsi="Times New Roman" w:cs="Times New Roman"/>
          <w:sz w:val="28"/>
          <w:szCs w:val="28"/>
        </w:rPr>
        <w:t>Швайгерт</w:t>
      </w:r>
      <w:proofErr w:type="spellEnd"/>
    </w:p>
    <w:p w14:paraId="2460AD5D" w14:textId="77777777" w:rsidR="00AD7331" w:rsidRDefault="00AD7331" w:rsidP="009F58D3">
      <w:pPr>
        <w:pStyle w:val="Heading10"/>
        <w:shd w:val="clear" w:color="auto" w:fill="auto"/>
        <w:spacing w:before="0"/>
        <w:jc w:val="right"/>
        <w:rPr>
          <w:bCs/>
          <w:sz w:val="28"/>
          <w:szCs w:val="28"/>
        </w:rPr>
      </w:pPr>
    </w:p>
    <w:p w14:paraId="2BE78D0C" w14:textId="77777777" w:rsidR="004631B1" w:rsidRPr="00A77486" w:rsidRDefault="004631B1" w:rsidP="009F58D3">
      <w:pPr>
        <w:pStyle w:val="Heading10"/>
        <w:shd w:val="clear" w:color="auto" w:fill="auto"/>
        <w:spacing w:before="0"/>
        <w:jc w:val="right"/>
        <w:rPr>
          <w:bCs/>
          <w:sz w:val="28"/>
          <w:szCs w:val="28"/>
        </w:rPr>
      </w:pPr>
    </w:p>
    <w:p w14:paraId="6D1ACB0A" w14:textId="77777777" w:rsidR="004631B1" w:rsidRPr="00A77486" w:rsidRDefault="004631B1" w:rsidP="009F58D3">
      <w:pPr>
        <w:pStyle w:val="Heading10"/>
        <w:shd w:val="clear" w:color="auto" w:fill="auto"/>
        <w:spacing w:before="0"/>
        <w:jc w:val="right"/>
        <w:rPr>
          <w:bCs/>
          <w:sz w:val="28"/>
          <w:szCs w:val="28"/>
        </w:rPr>
      </w:pPr>
    </w:p>
    <w:p w14:paraId="37EC3BFD" w14:textId="77777777" w:rsidR="004631B1" w:rsidRPr="00A77486" w:rsidRDefault="004631B1" w:rsidP="009F58D3">
      <w:pPr>
        <w:pStyle w:val="Heading10"/>
        <w:shd w:val="clear" w:color="auto" w:fill="auto"/>
        <w:spacing w:before="0"/>
        <w:jc w:val="right"/>
        <w:rPr>
          <w:bCs/>
          <w:sz w:val="28"/>
          <w:szCs w:val="28"/>
        </w:rPr>
      </w:pPr>
    </w:p>
    <w:p w14:paraId="7CC62E66" w14:textId="77777777" w:rsidR="004631B1" w:rsidRPr="00A77486" w:rsidRDefault="004631B1" w:rsidP="009F58D3">
      <w:pPr>
        <w:pStyle w:val="Heading10"/>
        <w:shd w:val="clear" w:color="auto" w:fill="auto"/>
        <w:spacing w:before="0"/>
        <w:jc w:val="right"/>
        <w:rPr>
          <w:bCs/>
          <w:sz w:val="28"/>
          <w:szCs w:val="28"/>
        </w:rPr>
      </w:pPr>
    </w:p>
    <w:p w14:paraId="59EF08EC" w14:textId="77777777" w:rsidR="004631B1" w:rsidRPr="00A77486" w:rsidRDefault="004631B1" w:rsidP="009F58D3">
      <w:pPr>
        <w:pStyle w:val="Heading10"/>
        <w:shd w:val="clear" w:color="auto" w:fill="auto"/>
        <w:spacing w:before="0"/>
        <w:jc w:val="right"/>
        <w:rPr>
          <w:bCs/>
          <w:sz w:val="28"/>
          <w:szCs w:val="28"/>
        </w:rPr>
      </w:pPr>
    </w:p>
    <w:p w14:paraId="423627F7" w14:textId="77777777" w:rsidR="004631B1" w:rsidRPr="00A77486" w:rsidRDefault="004631B1" w:rsidP="009F58D3">
      <w:pPr>
        <w:pStyle w:val="Heading10"/>
        <w:shd w:val="clear" w:color="auto" w:fill="auto"/>
        <w:spacing w:before="0"/>
        <w:jc w:val="right"/>
        <w:rPr>
          <w:bCs/>
          <w:sz w:val="28"/>
          <w:szCs w:val="28"/>
        </w:rPr>
      </w:pPr>
    </w:p>
    <w:p w14:paraId="32A80D97" w14:textId="77777777" w:rsidR="004631B1" w:rsidRPr="00A77486" w:rsidRDefault="004631B1" w:rsidP="009F58D3">
      <w:pPr>
        <w:pStyle w:val="Heading10"/>
        <w:shd w:val="clear" w:color="auto" w:fill="auto"/>
        <w:spacing w:before="0"/>
        <w:jc w:val="right"/>
        <w:rPr>
          <w:bCs/>
          <w:sz w:val="28"/>
          <w:szCs w:val="28"/>
        </w:rPr>
      </w:pPr>
    </w:p>
    <w:p w14:paraId="741E320B" w14:textId="77777777" w:rsidR="004631B1" w:rsidRPr="00A77486" w:rsidRDefault="004631B1" w:rsidP="009F58D3">
      <w:pPr>
        <w:pStyle w:val="Heading10"/>
        <w:shd w:val="clear" w:color="auto" w:fill="auto"/>
        <w:spacing w:before="0"/>
        <w:jc w:val="right"/>
        <w:rPr>
          <w:bCs/>
          <w:sz w:val="28"/>
          <w:szCs w:val="28"/>
        </w:rPr>
      </w:pPr>
    </w:p>
    <w:p w14:paraId="4572C82E" w14:textId="77777777" w:rsidR="004631B1" w:rsidRPr="00A77486" w:rsidRDefault="004631B1" w:rsidP="009F58D3">
      <w:pPr>
        <w:pStyle w:val="Heading10"/>
        <w:shd w:val="clear" w:color="auto" w:fill="auto"/>
        <w:spacing w:before="0"/>
        <w:jc w:val="right"/>
        <w:rPr>
          <w:bCs/>
          <w:sz w:val="28"/>
          <w:szCs w:val="28"/>
        </w:rPr>
      </w:pPr>
    </w:p>
    <w:p w14:paraId="5F767409" w14:textId="77777777" w:rsidR="004631B1" w:rsidRPr="00A77486" w:rsidRDefault="004631B1" w:rsidP="009F58D3">
      <w:pPr>
        <w:pStyle w:val="Heading10"/>
        <w:shd w:val="clear" w:color="auto" w:fill="auto"/>
        <w:spacing w:before="0"/>
        <w:jc w:val="right"/>
        <w:rPr>
          <w:bCs/>
          <w:sz w:val="28"/>
          <w:szCs w:val="28"/>
        </w:rPr>
      </w:pPr>
    </w:p>
    <w:p w14:paraId="5E4E699D" w14:textId="77777777" w:rsidR="004631B1" w:rsidRPr="00A77486" w:rsidRDefault="004631B1" w:rsidP="009F58D3">
      <w:pPr>
        <w:pStyle w:val="Heading10"/>
        <w:shd w:val="clear" w:color="auto" w:fill="auto"/>
        <w:spacing w:before="0"/>
        <w:jc w:val="right"/>
        <w:rPr>
          <w:bCs/>
          <w:sz w:val="28"/>
          <w:szCs w:val="28"/>
        </w:rPr>
      </w:pPr>
    </w:p>
    <w:p w14:paraId="01369EE8" w14:textId="77777777" w:rsidR="004631B1" w:rsidRPr="00A77486" w:rsidRDefault="004631B1" w:rsidP="009F58D3">
      <w:pPr>
        <w:pStyle w:val="Heading10"/>
        <w:shd w:val="clear" w:color="auto" w:fill="auto"/>
        <w:spacing w:before="0"/>
        <w:jc w:val="right"/>
        <w:rPr>
          <w:bCs/>
          <w:sz w:val="28"/>
          <w:szCs w:val="28"/>
        </w:rPr>
      </w:pPr>
    </w:p>
    <w:p w14:paraId="277AC8DB" w14:textId="77777777" w:rsidR="004631B1" w:rsidRPr="00A77486" w:rsidRDefault="004631B1" w:rsidP="009F58D3">
      <w:pPr>
        <w:pStyle w:val="Heading10"/>
        <w:shd w:val="clear" w:color="auto" w:fill="auto"/>
        <w:spacing w:before="0"/>
        <w:jc w:val="right"/>
        <w:rPr>
          <w:bCs/>
          <w:sz w:val="28"/>
          <w:szCs w:val="28"/>
        </w:rPr>
      </w:pPr>
    </w:p>
    <w:p w14:paraId="2C78313C" w14:textId="77777777" w:rsidR="004631B1" w:rsidRPr="00A77486" w:rsidRDefault="004631B1" w:rsidP="009F58D3">
      <w:pPr>
        <w:pStyle w:val="Heading10"/>
        <w:shd w:val="clear" w:color="auto" w:fill="auto"/>
        <w:spacing w:before="0"/>
        <w:jc w:val="right"/>
        <w:rPr>
          <w:bCs/>
          <w:sz w:val="28"/>
          <w:szCs w:val="28"/>
        </w:rPr>
      </w:pPr>
    </w:p>
    <w:p w14:paraId="1A058834" w14:textId="77777777" w:rsidR="004631B1" w:rsidRPr="00A77486" w:rsidRDefault="004631B1" w:rsidP="009F58D3">
      <w:pPr>
        <w:pStyle w:val="Heading10"/>
        <w:shd w:val="clear" w:color="auto" w:fill="auto"/>
        <w:spacing w:before="0"/>
        <w:jc w:val="right"/>
        <w:rPr>
          <w:bCs/>
          <w:sz w:val="28"/>
          <w:szCs w:val="28"/>
        </w:rPr>
      </w:pPr>
    </w:p>
    <w:p w14:paraId="6146F3F7" w14:textId="77777777" w:rsidR="004631B1" w:rsidRPr="00A77486" w:rsidRDefault="004631B1" w:rsidP="009F58D3">
      <w:pPr>
        <w:pStyle w:val="Heading10"/>
        <w:shd w:val="clear" w:color="auto" w:fill="auto"/>
        <w:spacing w:before="0"/>
        <w:jc w:val="right"/>
        <w:rPr>
          <w:bCs/>
          <w:sz w:val="28"/>
          <w:szCs w:val="28"/>
        </w:rPr>
      </w:pPr>
    </w:p>
    <w:p w14:paraId="7A0A2E58" w14:textId="77777777" w:rsidR="004631B1" w:rsidRPr="00A77486" w:rsidRDefault="004631B1" w:rsidP="009F58D3">
      <w:pPr>
        <w:pStyle w:val="Heading10"/>
        <w:shd w:val="clear" w:color="auto" w:fill="auto"/>
        <w:spacing w:before="0"/>
        <w:jc w:val="right"/>
        <w:rPr>
          <w:bCs/>
          <w:sz w:val="28"/>
          <w:szCs w:val="28"/>
        </w:rPr>
      </w:pPr>
    </w:p>
    <w:p w14:paraId="73A0E5CB" w14:textId="77777777" w:rsidR="004631B1" w:rsidRPr="00A77486" w:rsidRDefault="004631B1" w:rsidP="009F58D3">
      <w:pPr>
        <w:pStyle w:val="Heading10"/>
        <w:shd w:val="clear" w:color="auto" w:fill="auto"/>
        <w:spacing w:before="0"/>
        <w:jc w:val="right"/>
        <w:rPr>
          <w:bCs/>
          <w:sz w:val="28"/>
          <w:szCs w:val="28"/>
        </w:rPr>
      </w:pPr>
    </w:p>
    <w:p w14:paraId="7E9C9873" w14:textId="77777777" w:rsidR="004631B1" w:rsidRPr="00A77486" w:rsidRDefault="004631B1" w:rsidP="009F58D3">
      <w:pPr>
        <w:pStyle w:val="Heading10"/>
        <w:shd w:val="clear" w:color="auto" w:fill="auto"/>
        <w:spacing w:before="0"/>
        <w:jc w:val="right"/>
        <w:rPr>
          <w:bCs/>
          <w:sz w:val="28"/>
          <w:szCs w:val="28"/>
        </w:rPr>
      </w:pPr>
    </w:p>
    <w:p w14:paraId="58916FC8" w14:textId="77777777" w:rsidR="004631B1" w:rsidRPr="00A77486" w:rsidRDefault="004631B1" w:rsidP="009F58D3">
      <w:pPr>
        <w:pStyle w:val="Heading10"/>
        <w:shd w:val="clear" w:color="auto" w:fill="auto"/>
        <w:spacing w:before="0"/>
        <w:jc w:val="right"/>
        <w:rPr>
          <w:bCs/>
          <w:sz w:val="28"/>
          <w:szCs w:val="28"/>
        </w:rPr>
      </w:pPr>
    </w:p>
    <w:p w14:paraId="5E7A3D2C" w14:textId="77777777" w:rsidR="004631B1" w:rsidRPr="00A77486" w:rsidRDefault="004631B1" w:rsidP="009F58D3">
      <w:pPr>
        <w:pStyle w:val="Heading10"/>
        <w:shd w:val="clear" w:color="auto" w:fill="auto"/>
        <w:spacing w:before="0"/>
        <w:jc w:val="right"/>
        <w:rPr>
          <w:bCs/>
          <w:sz w:val="28"/>
          <w:szCs w:val="28"/>
        </w:rPr>
      </w:pPr>
    </w:p>
    <w:p w14:paraId="1289A1F2" w14:textId="77777777" w:rsidR="004631B1" w:rsidRPr="00A77486" w:rsidRDefault="004631B1" w:rsidP="009F58D3">
      <w:pPr>
        <w:pStyle w:val="Heading10"/>
        <w:shd w:val="clear" w:color="auto" w:fill="auto"/>
        <w:spacing w:before="0"/>
        <w:jc w:val="right"/>
        <w:rPr>
          <w:bCs/>
          <w:sz w:val="28"/>
          <w:szCs w:val="28"/>
        </w:rPr>
      </w:pPr>
    </w:p>
    <w:p w14:paraId="4516760A" w14:textId="77777777" w:rsidR="004631B1" w:rsidRPr="00A77486" w:rsidRDefault="004631B1" w:rsidP="009F58D3">
      <w:pPr>
        <w:pStyle w:val="Heading10"/>
        <w:shd w:val="clear" w:color="auto" w:fill="auto"/>
        <w:spacing w:before="0"/>
        <w:jc w:val="right"/>
        <w:rPr>
          <w:bCs/>
          <w:sz w:val="28"/>
          <w:szCs w:val="28"/>
        </w:rPr>
      </w:pPr>
    </w:p>
    <w:p w14:paraId="09BB2F29" w14:textId="77777777" w:rsidR="004631B1" w:rsidRPr="00A77486" w:rsidRDefault="004631B1" w:rsidP="009F58D3">
      <w:pPr>
        <w:pStyle w:val="Heading10"/>
        <w:shd w:val="clear" w:color="auto" w:fill="auto"/>
        <w:spacing w:before="0"/>
        <w:jc w:val="right"/>
        <w:rPr>
          <w:bCs/>
          <w:sz w:val="28"/>
          <w:szCs w:val="28"/>
        </w:rPr>
      </w:pPr>
    </w:p>
    <w:p w14:paraId="6D0CDCFB" w14:textId="77777777" w:rsidR="004631B1" w:rsidRPr="00A77486" w:rsidRDefault="004631B1" w:rsidP="009F58D3">
      <w:pPr>
        <w:pStyle w:val="Heading10"/>
        <w:shd w:val="clear" w:color="auto" w:fill="auto"/>
        <w:spacing w:before="0"/>
        <w:jc w:val="right"/>
        <w:rPr>
          <w:bCs/>
          <w:sz w:val="28"/>
          <w:szCs w:val="28"/>
        </w:rPr>
      </w:pPr>
    </w:p>
    <w:p w14:paraId="21868604" w14:textId="77777777" w:rsidR="004631B1" w:rsidRPr="00A77486" w:rsidRDefault="004631B1" w:rsidP="009F58D3">
      <w:pPr>
        <w:pStyle w:val="Heading10"/>
        <w:shd w:val="clear" w:color="auto" w:fill="auto"/>
        <w:spacing w:before="0"/>
        <w:jc w:val="right"/>
        <w:rPr>
          <w:bCs/>
          <w:sz w:val="28"/>
          <w:szCs w:val="28"/>
        </w:rPr>
      </w:pPr>
    </w:p>
    <w:p w14:paraId="40D0129B" w14:textId="77777777" w:rsidR="004631B1" w:rsidRPr="00A77486" w:rsidRDefault="004631B1" w:rsidP="009F58D3">
      <w:pPr>
        <w:pStyle w:val="Heading10"/>
        <w:shd w:val="clear" w:color="auto" w:fill="auto"/>
        <w:spacing w:before="0"/>
        <w:jc w:val="right"/>
        <w:rPr>
          <w:bCs/>
          <w:sz w:val="28"/>
          <w:szCs w:val="28"/>
        </w:rPr>
      </w:pPr>
    </w:p>
    <w:p w14:paraId="0966A545" w14:textId="77777777" w:rsidR="004631B1" w:rsidRPr="00A77486" w:rsidRDefault="004631B1" w:rsidP="009F58D3">
      <w:pPr>
        <w:pStyle w:val="Heading10"/>
        <w:shd w:val="clear" w:color="auto" w:fill="auto"/>
        <w:spacing w:before="0"/>
        <w:jc w:val="right"/>
        <w:rPr>
          <w:bCs/>
          <w:sz w:val="28"/>
          <w:szCs w:val="28"/>
        </w:rPr>
      </w:pPr>
    </w:p>
    <w:p w14:paraId="41DEFD31" w14:textId="77777777" w:rsidR="004631B1" w:rsidRPr="00A77486" w:rsidRDefault="004631B1" w:rsidP="009F58D3">
      <w:pPr>
        <w:pStyle w:val="Heading10"/>
        <w:shd w:val="clear" w:color="auto" w:fill="auto"/>
        <w:spacing w:before="0"/>
        <w:jc w:val="right"/>
        <w:rPr>
          <w:bCs/>
          <w:sz w:val="28"/>
          <w:szCs w:val="28"/>
        </w:rPr>
      </w:pPr>
    </w:p>
    <w:p w14:paraId="22A41253" w14:textId="77777777" w:rsidR="004631B1" w:rsidRPr="00A77486" w:rsidRDefault="004631B1" w:rsidP="009F58D3">
      <w:pPr>
        <w:pStyle w:val="Heading10"/>
        <w:shd w:val="clear" w:color="auto" w:fill="auto"/>
        <w:spacing w:before="0"/>
        <w:jc w:val="right"/>
        <w:rPr>
          <w:bCs/>
          <w:sz w:val="28"/>
          <w:szCs w:val="28"/>
        </w:rPr>
      </w:pPr>
    </w:p>
    <w:p w14:paraId="0B5FC59C" w14:textId="77777777" w:rsidR="004631B1" w:rsidRPr="00A77486" w:rsidRDefault="004631B1" w:rsidP="009F58D3">
      <w:pPr>
        <w:pStyle w:val="Heading10"/>
        <w:shd w:val="clear" w:color="auto" w:fill="auto"/>
        <w:spacing w:before="0"/>
        <w:jc w:val="right"/>
        <w:rPr>
          <w:bCs/>
          <w:sz w:val="28"/>
          <w:szCs w:val="28"/>
        </w:rPr>
      </w:pPr>
    </w:p>
    <w:p w14:paraId="742CA1C6" w14:textId="77777777" w:rsidR="004631B1" w:rsidRPr="00A77486" w:rsidRDefault="004631B1" w:rsidP="009F58D3">
      <w:pPr>
        <w:pStyle w:val="Heading10"/>
        <w:shd w:val="clear" w:color="auto" w:fill="auto"/>
        <w:spacing w:before="0"/>
        <w:jc w:val="right"/>
        <w:rPr>
          <w:bCs/>
          <w:sz w:val="28"/>
          <w:szCs w:val="28"/>
        </w:rPr>
      </w:pPr>
    </w:p>
    <w:p w14:paraId="6F471A4B" w14:textId="77777777" w:rsidR="004631B1" w:rsidRPr="00A77486" w:rsidRDefault="004631B1" w:rsidP="009F58D3">
      <w:pPr>
        <w:pStyle w:val="Heading10"/>
        <w:shd w:val="clear" w:color="auto" w:fill="auto"/>
        <w:spacing w:before="0"/>
        <w:jc w:val="right"/>
        <w:rPr>
          <w:bCs/>
          <w:sz w:val="28"/>
          <w:szCs w:val="28"/>
        </w:rPr>
      </w:pPr>
    </w:p>
    <w:p w14:paraId="15C8A8B5" w14:textId="77777777" w:rsidR="004631B1" w:rsidRPr="00A77486" w:rsidRDefault="004631B1" w:rsidP="009F58D3">
      <w:pPr>
        <w:pStyle w:val="Heading10"/>
        <w:shd w:val="clear" w:color="auto" w:fill="auto"/>
        <w:spacing w:before="0"/>
        <w:jc w:val="right"/>
        <w:rPr>
          <w:bCs/>
          <w:sz w:val="28"/>
          <w:szCs w:val="28"/>
        </w:rPr>
      </w:pPr>
    </w:p>
    <w:p w14:paraId="4DFCEC2A" w14:textId="77777777" w:rsidR="006B7B55" w:rsidRPr="009F58D3" w:rsidRDefault="00C7220D" w:rsidP="009F58D3">
      <w:pPr>
        <w:pStyle w:val="Heading10"/>
        <w:shd w:val="clear" w:color="auto" w:fill="auto"/>
        <w:spacing w:before="0"/>
        <w:jc w:val="right"/>
        <w:rPr>
          <w:bCs/>
          <w:sz w:val="28"/>
          <w:szCs w:val="28"/>
        </w:rPr>
      </w:pPr>
      <w:r>
        <w:rPr>
          <w:bCs/>
          <w:sz w:val="28"/>
          <w:szCs w:val="28"/>
        </w:rPr>
        <w:lastRenderedPageBreak/>
        <w:t>Приложение</w:t>
      </w:r>
      <w:r w:rsidR="00762DE9">
        <w:rPr>
          <w:bCs/>
          <w:sz w:val="28"/>
          <w:szCs w:val="28"/>
        </w:rPr>
        <w:t xml:space="preserve"> </w:t>
      </w:r>
      <w:r w:rsidR="009F58D3" w:rsidRPr="009F58D3">
        <w:rPr>
          <w:bCs/>
          <w:sz w:val="28"/>
          <w:szCs w:val="28"/>
        </w:rPr>
        <w:t>к постановлению</w:t>
      </w:r>
    </w:p>
    <w:p w14:paraId="7AFCDAE0" w14:textId="77777777" w:rsidR="009F58D3" w:rsidRPr="009F58D3" w:rsidRDefault="009F58D3" w:rsidP="009F58D3">
      <w:pPr>
        <w:pStyle w:val="Heading10"/>
        <w:shd w:val="clear" w:color="auto" w:fill="auto"/>
        <w:spacing w:before="0"/>
        <w:jc w:val="right"/>
        <w:rPr>
          <w:bCs/>
          <w:sz w:val="28"/>
          <w:szCs w:val="28"/>
        </w:rPr>
      </w:pPr>
      <w:r w:rsidRPr="009F58D3">
        <w:rPr>
          <w:bCs/>
          <w:sz w:val="28"/>
          <w:szCs w:val="28"/>
        </w:rPr>
        <w:t>администрации Таштагольского</w:t>
      </w:r>
    </w:p>
    <w:p w14:paraId="5165B87D" w14:textId="77777777" w:rsidR="009F58D3" w:rsidRPr="009F58D3" w:rsidRDefault="009F58D3" w:rsidP="009F58D3">
      <w:pPr>
        <w:pStyle w:val="Heading10"/>
        <w:shd w:val="clear" w:color="auto" w:fill="auto"/>
        <w:spacing w:before="0"/>
        <w:jc w:val="right"/>
        <w:rPr>
          <w:bCs/>
          <w:sz w:val="28"/>
          <w:szCs w:val="28"/>
        </w:rPr>
      </w:pPr>
      <w:r w:rsidRPr="009F58D3">
        <w:rPr>
          <w:bCs/>
          <w:sz w:val="28"/>
          <w:szCs w:val="28"/>
        </w:rPr>
        <w:t>муниципального округа</w:t>
      </w:r>
    </w:p>
    <w:p w14:paraId="466369A7" w14:textId="77777777" w:rsidR="009F58D3" w:rsidRDefault="009F58D3" w:rsidP="009F58D3">
      <w:pPr>
        <w:pStyle w:val="Heading10"/>
        <w:shd w:val="clear" w:color="auto" w:fill="auto"/>
        <w:spacing w:before="0"/>
        <w:jc w:val="right"/>
        <w:rPr>
          <w:bCs/>
          <w:sz w:val="28"/>
          <w:szCs w:val="28"/>
        </w:rPr>
      </w:pPr>
      <w:r w:rsidRPr="009F58D3">
        <w:rPr>
          <w:bCs/>
          <w:sz w:val="28"/>
          <w:szCs w:val="28"/>
        </w:rPr>
        <w:t>от «__</w:t>
      </w:r>
      <w:proofErr w:type="gramStart"/>
      <w:r w:rsidRPr="009F58D3">
        <w:rPr>
          <w:bCs/>
          <w:sz w:val="28"/>
          <w:szCs w:val="28"/>
        </w:rPr>
        <w:t>_»_</w:t>
      </w:r>
      <w:proofErr w:type="gramEnd"/>
      <w:r w:rsidRPr="009F58D3">
        <w:rPr>
          <w:bCs/>
          <w:sz w:val="28"/>
          <w:szCs w:val="28"/>
        </w:rPr>
        <w:t xml:space="preserve">_____2026 №    -п </w:t>
      </w:r>
    </w:p>
    <w:p w14:paraId="6ED90820" w14:textId="77777777" w:rsidR="00142460" w:rsidRDefault="00142460" w:rsidP="009F58D3">
      <w:pPr>
        <w:pStyle w:val="Heading10"/>
        <w:shd w:val="clear" w:color="auto" w:fill="auto"/>
        <w:spacing w:before="0"/>
        <w:jc w:val="right"/>
        <w:rPr>
          <w:bCs/>
          <w:sz w:val="28"/>
          <w:szCs w:val="28"/>
        </w:rPr>
      </w:pPr>
    </w:p>
    <w:p w14:paraId="1719B960" w14:textId="77777777" w:rsidR="00142460" w:rsidRPr="009F58D3" w:rsidRDefault="00142460" w:rsidP="009F58D3">
      <w:pPr>
        <w:pStyle w:val="Heading10"/>
        <w:shd w:val="clear" w:color="auto" w:fill="auto"/>
        <w:spacing w:before="0"/>
        <w:jc w:val="right"/>
        <w:rPr>
          <w:bCs/>
          <w:sz w:val="28"/>
          <w:szCs w:val="28"/>
        </w:rPr>
      </w:pPr>
    </w:p>
    <w:p w14:paraId="50E95431" w14:textId="77777777" w:rsidR="00F9098F" w:rsidRDefault="006A210B" w:rsidP="00F9098F">
      <w:pPr>
        <w:pStyle w:val="Style4"/>
        <w:widowControl/>
        <w:spacing w:before="130" w:line="317" w:lineRule="exact"/>
        <w:rPr>
          <w:rStyle w:val="FontStyle13"/>
          <w:sz w:val="28"/>
          <w:szCs w:val="28"/>
        </w:rPr>
      </w:pPr>
      <w:r w:rsidRPr="006A210B">
        <w:rPr>
          <w:b/>
          <w:bCs/>
          <w:sz w:val="28"/>
          <w:szCs w:val="28"/>
        </w:rPr>
        <w:t xml:space="preserve">Порядок </w:t>
      </w:r>
      <w:r w:rsidR="00F9098F" w:rsidRPr="0079218E">
        <w:rPr>
          <w:rStyle w:val="FontStyle13"/>
          <w:sz w:val="28"/>
          <w:szCs w:val="28"/>
        </w:rPr>
        <w:t>осуществления контроля за выполнением муниципального задания на оказание муниципальных услуг (выполнение работ) муниципальными учреждения</w:t>
      </w:r>
      <w:r w:rsidR="00F9098F">
        <w:rPr>
          <w:rStyle w:val="FontStyle13"/>
          <w:sz w:val="28"/>
          <w:szCs w:val="28"/>
        </w:rPr>
        <w:t>ми Таштагольского муниципального</w:t>
      </w:r>
      <w:r w:rsidR="00F9098F" w:rsidRPr="0079218E">
        <w:rPr>
          <w:rStyle w:val="FontStyle13"/>
          <w:sz w:val="28"/>
          <w:szCs w:val="28"/>
        </w:rPr>
        <w:t xml:space="preserve"> округа</w:t>
      </w:r>
    </w:p>
    <w:p w14:paraId="224FBE1C" w14:textId="77777777" w:rsidR="00F9098F" w:rsidRPr="0079218E" w:rsidRDefault="00F9098F" w:rsidP="00F9098F">
      <w:pPr>
        <w:pStyle w:val="Style4"/>
        <w:widowControl/>
        <w:spacing w:before="130" w:line="317" w:lineRule="exact"/>
        <w:rPr>
          <w:rStyle w:val="FontStyle13"/>
          <w:sz w:val="28"/>
          <w:szCs w:val="28"/>
        </w:rPr>
      </w:pPr>
    </w:p>
    <w:p w14:paraId="683CF7A2" w14:textId="77777777" w:rsidR="00E657D1" w:rsidRPr="00DB7C2E" w:rsidRDefault="00E657D1" w:rsidP="00E657D1">
      <w:pPr>
        <w:pStyle w:val="ConsPlusTitle"/>
        <w:jc w:val="center"/>
        <w:outlineLvl w:val="1"/>
        <w:rPr>
          <w:rFonts w:ascii="Times New Roman" w:hAnsi="Times New Roman" w:cs="Times New Roman"/>
          <w:sz w:val="28"/>
          <w:szCs w:val="28"/>
        </w:rPr>
      </w:pPr>
      <w:r w:rsidRPr="00DB7C2E">
        <w:rPr>
          <w:rFonts w:ascii="Times New Roman" w:hAnsi="Times New Roman" w:cs="Times New Roman"/>
          <w:sz w:val="28"/>
          <w:szCs w:val="28"/>
        </w:rPr>
        <w:t>1. Общие положения</w:t>
      </w:r>
    </w:p>
    <w:p w14:paraId="05F4FC4A" w14:textId="77777777" w:rsidR="00E657D1" w:rsidRDefault="00E657D1" w:rsidP="00E657D1">
      <w:pPr>
        <w:pStyle w:val="ConsPlusNormal"/>
        <w:jc w:val="both"/>
      </w:pPr>
    </w:p>
    <w:p w14:paraId="227F4EB8" w14:textId="77777777" w:rsidR="00E55D43" w:rsidRDefault="00E657D1" w:rsidP="00E55D43">
      <w:pPr>
        <w:pStyle w:val="ConsPlusNormal"/>
        <w:ind w:firstLine="540"/>
        <w:jc w:val="both"/>
        <w:rPr>
          <w:rFonts w:ascii="Times New Roman" w:hAnsi="Times New Roman" w:cs="Times New Roman"/>
          <w:sz w:val="28"/>
          <w:szCs w:val="28"/>
        </w:rPr>
      </w:pPr>
      <w:r w:rsidRPr="00E55D43">
        <w:rPr>
          <w:rFonts w:ascii="Times New Roman" w:hAnsi="Times New Roman" w:cs="Times New Roman"/>
          <w:sz w:val="28"/>
          <w:szCs w:val="28"/>
        </w:rPr>
        <w:t xml:space="preserve">Настоящий Порядок определяет правила контроля выполнения муниципального задания на оказание муниципальных услуг (выполнение работ) муниципальными учреждениями </w:t>
      </w:r>
      <w:r w:rsidR="00E75A70" w:rsidRPr="00E55D43">
        <w:rPr>
          <w:rFonts w:ascii="Times New Roman" w:hAnsi="Times New Roman" w:cs="Times New Roman"/>
          <w:sz w:val="28"/>
          <w:szCs w:val="28"/>
        </w:rPr>
        <w:t>Таштагольского муниципа</w:t>
      </w:r>
      <w:r w:rsidR="00E80BB9">
        <w:rPr>
          <w:rFonts w:ascii="Times New Roman" w:hAnsi="Times New Roman" w:cs="Times New Roman"/>
          <w:sz w:val="28"/>
          <w:szCs w:val="28"/>
        </w:rPr>
        <w:t>л</w:t>
      </w:r>
      <w:r w:rsidR="00E75A70" w:rsidRPr="00E55D43">
        <w:rPr>
          <w:rFonts w:ascii="Times New Roman" w:hAnsi="Times New Roman" w:cs="Times New Roman"/>
          <w:sz w:val="28"/>
          <w:szCs w:val="28"/>
        </w:rPr>
        <w:t>ьного</w:t>
      </w:r>
      <w:r w:rsidRPr="00E55D43">
        <w:rPr>
          <w:rFonts w:ascii="Times New Roman" w:hAnsi="Times New Roman" w:cs="Times New Roman"/>
          <w:sz w:val="28"/>
          <w:szCs w:val="28"/>
        </w:rPr>
        <w:t xml:space="preserve"> округа, а именно: сбор и анализ отчетности по исполнению муниципальных заданий, выявление причин существенных отклонений фактически достигаемых значений показателей качества и (или) объема оказания муниципальных услуг от плановых и подготовку предложений по устранению выявленных отклонений.</w:t>
      </w:r>
    </w:p>
    <w:p w14:paraId="08FBA64A" w14:textId="77777777" w:rsidR="00E55D43" w:rsidRDefault="00E657D1" w:rsidP="00E55D43">
      <w:pPr>
        <w:pStyle w:val="ConsPlusNormal"/>
        <w:ind w:firstLine="540"/>
        <w:jc w:val="both"/>
        <w:rPr>
          <w:rFonts w:ascii="Times New Roman" w:hAnsi="Times New Roman" w:cs="Times New Roman"/>
          <w:sz w:val="28"/>
          <w:szCs w:val="28"/>
        </w:rPr>
      </w:pPr>
      <w:r w:rsidRPr="00E55D43">
        <w:rPr>
          <w:rFonts w:ascii="Times New Roman" w:hAnsi="Times New Roman" w:cs="Times New Roman"/>
          <w:sz w:val="28"/>
          <w:szCs w:val="28"/>
        </w:rPr>
        <w:t>Основными задачами осуществления контроля за выполнением муниципальных заданий на оказание муниципальных услуг (выполнение работ) муниципальными учреждениями являются:</w:t>
      </w:r>
    </w:p>
    <w:p w14:paraId="39271643" w14:textId="77777777" w:rsidR="00E55D43" w:rsidRDefault="00E657D1" w:rsidP="00E55D43">
      <w:pPr>
        <w:pStyle w:val="ConsPlusNormal"/>
        <w:ind w:firstLine="540"/>
        <w:jc w:val="both"/>
        <w:rPr>
          <w:rFonts w:ascii="Times New Roman" w:hAnsi="Times New Roman" w:cs="Times New Roman"/>
          <w:sz w:val="28"/>
          <w:szCs w:val="28"/>
        </w:rPr>
      </w:pPr>
      <w:r w:rsidRPr="00E55D43">
        <w:rPr>
          <w:rFonts w:ascii="Times New Roman" w:hAnsi="Times New Roman" w:cs="Times New Roman"/>
          <w:sz w:val="28"/>
          <w:szCs w:val="28"/>
        </w:rPr>
        <w:t>установление соответствия фактического объема услуг, оказанных муниципальными учреждениями, плановым значениям муниципального задания;</w:t>
      </w:r>
    </w:p>
    <w:p w14:paraId="2B8DD6B7" w14:textId="77777777" w:rsidR="00E657D1" w:rsidRPr="00E55D43" w:rsidRDefault="00E657D1" w:rsidP="00E55D43">
      <w:pPr>
        <w:pStyle w:val="ConsPlusNormal"/>
        <w:ind w:firstLine="540"/>
        <w:jc w:val="both"/>
        <w:rPr>
          <w:rFonts w:ascii="Times New Roman" w:hAnsi="Times New Roman" w:cs="Times New Roman"/>
          <w:sz w:val="28"/>
          <w:szCs w:val="28"/>
        </w:rPr>
      </w:pPr>
      <w:r w:rsidRPr="00E55D43">
        <w:rPr>
          <w:rFonts w:ascii="Times New Roman" w:hAnsi="Times New Roman" w:cs="Times New Roman"/>
          <w:sz w:val="28"/>
          <w:szCs w:val="28"/>
        </w:rPr>
        <w:t>установление соблюдения муниципальными учреждениями процедур оказания муниципальных услуг (выполнения работ).</w:t>
      </w:r>
    </w:p>
    <w:p w14:paraId="7B73042B" w14:textId="77777777" w:rsidR="00E657D1" w:rsidRPr="00E55D43" w:rsidRDefault="00E657D1" w:rsidP="0066425A">
      <w:pPr>
        <w:ind w:firstLine="540"/>
        <w:rPr>
          <w:rFonts w:ascii="Times New Roman" w:hAnsi="Times New Roman"/>
          <w:color w:val="000000"/>
          <w:sz w:val="28"/>
          <w:szCs w:val="28"/>
        </w:rPr>
      </w:pPr>
      <w:r w:rsidRPr="00E55D43">
        <w:rPr>
          <w:rFonts w:ascii="Times New Roman" w:hAnsi="Times New Roman"/>
          <w:sz w:val="28"/>
          <w:szCs w:val="28"/>
        </w:rPr>
        <w:t xml:space="preserve">Контроль за выполнением муниципального задания </w:t>
      </w:r>
      <w:r w:rsidR="0066425A" w:rsidRPr="00E55D43">
        <w:rPr>
          <w:rFonts w:ascii="Times New Roman" w:hAnsi="Times New Roman"/>
          <w:sz w:val="28"/>
          <w:szCs w:val="28"/>
        </w:rPr>
        <w:t xml:space="preserve">осуществляют </w:t>
      </w:r>
      <w:r w:rsidR="0066425A" w:rsidRPr="00E55D43">
        <w:rPr>
          <w:rFonts w:ascii="Times New Roman" w:hAnsi="Times New Roman"/>
          <w:color w:val="000000"/>
          <w:sz w:val="28"/>
          <w:szCs w:val="28"/>
        </w:rPr>
        <w:t>исполнительные органы, осуществляющие функции и полномочия учредителя, и главные распорядители средств местного бюджета, в ведении которых находятся муниципальные казенные учреждения</w:t>
      </w:r>
      <w:r w:rsidR="0066425A" w:rsidRPr="00E55D43">
        <w:rPr>
          <w:rFonts w:ascii="Times New Roman" w:hAnsi="Times New Roman"/>
          <w:sz w:val="28"/>
          <w:szCs w:val="28"/>
        </w:rPr>
        <w:t>, уполномоченные</w:t>
      </w:r>
      <w:r w:rsidRPr="00E55D43">
        <w:rPr>
          <w:rFonts w:ascii="Times New Roman" w:hAnsi="Times New Roman"/>
          <w:sz w:val="28"/>
          <w:szCs w:val="28"/>
        </w:rPr>
        <w:t xml:space="preserve"> на осуществление контроля за выполнением муниципального задан</w:t>
      </w:r>
      <w:r w:rsidR="0066425A" w:rsidRPr="00E55D43">
        <w:rPr>
          <w:rFonts w:ascii="Times New Roman" w:hAnsi="Times New Roman"/>
          <w:sz w:val="28"/>
          <w:szCs w:val="28"/>
        </w:rPr>
        <w:t>ия в соответствии с пунктом 44</w:t>
      </w:r>
      <w:r w:rsidRPr="00E55D43">
        <w:rPr>
          <w:rFonts w:ascii="Times New Roman" w:hAnsi="Times New Roman"/>
          <w:sz w:val="28"/>
          <w:szCs w:val="28"/>
        </w:rPr>
        <w:t xml:space="preserve"> пост</w:t>
      </w:r>
      <w:r w:rsidR="0066425A" w:rsidRPr="00E55D43">
        <w:rPr>
          <w:rFonts w:ascii="Times New Roman" w:hAnsi="Times New Roman"/>
          <w:sz w:val="28"/>
          <w:szCs w:val="28"/>
        </w:rPr>
        <w:t>ановления администрации Таштагольского муниципального</w:t>
      </w:r>
      <w:r w:rsidRPr="00E55D43">
        <w:rPr>
          <w:rFonts w:ascii="Times New Roman" w:hAnsi="Times New Roman"/>
          <w:sz w:val="28"/>
          <w:szCs w:val="28"/>
        </w:rPr>
        <w:t xml:space="preserve"> округа </w:t>
      </w:r>
      <w:r w:rsidR="00E55D43" w:rsidRPr="00E55D43">
        <w:rPr>
          <w:rStyle w:val="FontStyle14"/>
          <w:color w:val="auto"/>
          <w:sz w:val="28"/>
          <w:szCs w:val="28"/>
        </w:rPr>
        <w:t>от 09.02.2026 № 201-п «Об утверждении Порядка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p>
    <w:p w14:paraId="0673CFB9" w14:textId="77777777" w:rsidR="00E657D1" w:rsidRPr="00E55D43" w:rsidRDefault="00E657D1" w:rsidP="00E657D1">
      <w:pPr>
        <w:pStyle w:val="ConsPlusNormal"/>
        <w:jc w:val="both"/>
        <w:rPr>
          <w:rFonts w:ascii="Times New Roman" w:hAnsi="Times New Roman" w:cs="Times New Roman"/>
          <w:sz w:val="28"/>
          <w:szCs w:val="28"/>
        </w:rPr>
      </w:pPr>
    </w:p>
    <w:p w14:paraId="23F4A77A" w14:textId="77777777" w:rsidR="00E657D1" w:rsidRPr="00EA37AD" w:rsidRDefault="00E657D1" w:rsidP="00E657D1">
      <w:pPr>
        <w:pStyle w:val="ConsPlusTitle"/>
        <w:jc w:val="center"/>
        <w:outlineLvl w:val="1"/>
        <w:rPr>
          <w:rFonts w:ascii="Times New Roman" w:hAnsi="Times New Roman" w:cs="Times New Roman"/>
          <w:sz w:val="28"/>
          <w:szCs w:val="28"/>
        </w:rPr>
      </w:pPr>
      <w:r w:rsidRPr="00EA37AD">
        <w:rPr>
          <w:rFonts w:ascii="Times New Roman" w:hAnsi="Times New Roman" w:cs="Times New Roman"/>
          <w:sz w:val="28"/>
          <w:szCs w:val="28"/>
        </w:rPr>
        <w:t>2. Информация, используемая для осуществления контроля</w:t>
      </w:r>
    </w:p>
    <w:p w14:paraId="7BC9C0CB" w14:textId="77777777" w:rsidR="00E657D1" w:rsidRPr="00EA37AD" w:rsidRDefault="00E657D1" w:rsidP="00E657D1">
      <w:pPr>
        <w:pStyle w:val="ConsPlusTitle"/>
        <w:jc w:val="center"/>
        <w:rPr>
          <w:rFonts w:ascii="Times New Roman" w:hAnsi="Times New Roman" w:cs="Times New Roman"/>
          <w:sz w:val="28"/>
          <w:szCs w:val="28"/>
        </w:rPr>
      </w:pPr>
      <w:r w:rsidRPr="00EA37AD">
        <w:rPr>
          <w:rFonts w:ascii="Times New Roman" w:hAnsi="Times New Roman" w:cs="Times New Roman"/>
          <w:sz w:val="28"/>
          <w:szCs w:val="28"/>
        </w:rPr>
        <w:t>за выполнением муниципального задания на оказание</w:t>
      </w:r>
    </w:p>
    <w:p w14:paraId="05F624E9" w14:textId="77777777" w:rsidR="00E657D1" w:rsidRPr="00EA37AD" w:rsidRDefault="00E657D1" w:rsidP="00E657D1">
      <w:pPr>
        <w:pStyle w:val="ConsPlusTitle"/>
        <w:jc w:val="center"/>
        <w:rPr>
          <w:rFonts w:ascii="Times New Roman" w:hAnsi="Times New Roman" w:cs="Times New Roman"/>
          <w:sz w:val="28"/>
          <w:szCs w:val="28"/>
        </w:rPr>
      </w:pPr>
      <w:r w:rsidRPr="00EA37AD">
        <w:rPr>
          <w:rFonts w:ascii="Times New Roman" w:hAnsi="Times New Roman" w:cs="Times New Roman"/>
          <w:sz w:val="28"/>
          <w:szCs w:val="28"/>
        </w:rPr>
        <w:t>муниципальных услуг (выполнение работ)</w:t>
      </w:r>
    </w:p>
    <w:p w14:paraId="4EF2A72E" w14:textId="77777777" w:rsidR="00E657D1" w:rsidRPr="00EA37AD" w:rsidRDefault="00E657D1" w:rsidP="00E657D1">
      <w:pPr>
        <w:pStyle w:val="ConsPlusNormal"/>
        <w:jc w:val="both"/>
        <w:rPr>
          <w:rFonts w:ascii="Times New Roman" w:hAnsi="Times New Roman" w:cs="Times New Roman"/>
          <w:sz w:val="28"/>
          <w:szCs w:val="28"/>
        </w:rPr>
      </w:pPr>
    </w:p>
    <w:p w14:paraId="4E0473D1" w14:textId="77777777" w:rsidR="00EA37AD" w:rsidRDefault="00E657D1" w:rsidP="00EA37AD">
      <w:pPr>
        <w:pStyle w:val="ConsPlusNormal"/>
        <w:ind w:firstLine="540"/>
        <w:jc w:val="both"/>
        <w:rPr>
          <w:rFonts w:ascii="Times New Roman" w:hAnsi="Times New Roman" w:cs="Times New Roman"/>
          <w:sz w:val="28"/>
          <w:szCs w:val="28"/>
        </w:rPr>
      </w:pPr>
      <w:r w:rsidRPr="00EA37AD">
        <w:rPr>
          <w:rFonts w:ascii="Times New Roman" w:hAnsi="Times New Roman" w:cs="Times New Roman"/>
          <w:sz w:val="28"/>
          <w:szCs w:val="28"/>
        </w:rPr>
        <w:t>Для осуществления контроля за выполнением муниципального задания на оказание муниципальных услуг (выполнение работ) используется следующая информация:</w:t>
      </w:r>
    </w:p>
    <w:p w14:paraId="1BDBE62E" w14:textId="77777777" w:rsidR="00EA37AD" w:rsidRDefault="00E657D1" w:rsidP="00EA37AD">
      <w:pPr>
        <w:pStyle w:val="ConsPlusNormal"/>
        <w:ind w:firstLine="540"/>
        <w:jc w:val="both"/>
        <w:rPr>
          <w:rFonts w:ascii="Times New Roman" w:hAnsi="Times New Roman" w:cs="Times New Roman"/>
          <w:sz w:val="28"/>
          <w:szCs w:val="28"/>
        </w:rPr>
      </w:pPr>
      <w:r w:rsidRPr="00EA37AD">
        <w:rPr>
          <w:rFonts w:ascii="Times New Roman" w:hAnsi="Times New Roman" w:cs="Times New Roman"/>
          <w:sz w:val="28"/>
          <w:szCs w:val="28"/>
        </w:rPr>
        <w:t>перечень муниципальных услуг (выполнения работ);</w:t>
      </w:r>
    </w:p>
    <w:p w14:paraId="5E1A309A" w14:textId="77777777" w:rsidR="00EA37AD" w:rsidRDefault="00E657D1" w:rsidP="00EA37AD">
      <w:pPr>
        <w:pStyle w:val="ConsPlusNormal"/>
        <w:ind w:firstLine="540"/>
        <w:jc w:val="both"/>
        <w:rPr>
          <w:rFonts w:ascii="Times New Roman" w:hAnsi="Times New Roman" w:cs="Times New Roman"/>
          <w:sz w:val="28"/>
          <w:szCs w:val="28"/>
        </w:rPr>
      </w:pPr>
      <w:r w:rsidRPr="00EA37AD">
        <w:rPr>
          <w:rFonts w:ascii="Times New Roman" w:hAnsi="Times New Roman" w:cs="Times New Roman"/>
          <w:sz w:val="28"/>
          <w:szCs w:val="28"/>
        </w:rPr>
        <w:lastRenderedPageBreak/>
        <w:t>стандарты (показатели) качества муниципальных услуг;</w:t>
      </w:r>
    </w:p>
    <w:p w14:paraId="2DC75F22" w14:textId="77777777" w:rsidR="00EA37AD" w:rsidRDefault="00E657D1" w:rsidP="00EA37AD">
      <w:pPr>
        <w:pStyle w:val="ConsPlusNormal"/>
        <w:ind w:firstLine="540"/>
        <w:jc w:val="both"/>
        <w:rPr>
          <w:rFonts w:ascii="Times New Roman" w:hAnsi="Times New Roman" w:cs="Times New Roman"/>
          <w:sz w:val="28"/>
          <w:szCs w:val="28"/>
        </w:rPr>
      </w:pPr>
      <w:r w:rsidRPr="00EA37AD">
        <w:rPr>
          <w:rFonts w:ascii="Times New Roman" w:hAnsi="Times New Roman" w:cs="Times New Roman"/>
          <w:sz w:val="28"/>
          <w:szCs w:val="28"/>
        </w:rPr>
        <w:t>жалобы (претензии) потребителей на качество оказания муниципальных услуг;</w:t>
      </w:r>
    </w:p>
    <w:p w14:paraId="5499775D" w14:textId="77777777" w:rsidR="00E657D1" w:rsidRPr="00EA37AD" w:rsidRDefault="00E657D1" w:rsidP="00EA37AD">
      <w:pPr>
        <w:pStyle w:val="ConsPlusNormal"/>
        <w:ind w:firstLine="540"/>
        <w:jc w:val="both"/>
        <w:rPr>
          <w:rFonts w:ascii="Times New Roman" w:hAnsi="Times New Roman" w:cs="Times New Roman"/>
          <w:sz w:val="28"/>
          <w:szCs w:val="28"/>
        </w:rPr>
      </w:pPr>
      <w:r w:rsidRPr="00EA37AD">
        <w:rPr>
          <w:rFonts w:ascii="Times New Roman" w:hAnsi="Times New Roman" w:cs="Times New Roman"/>
          <w:sz w:val="28"/>
          <w:szCs w:val="28"/>
        </w:rPr>
        <w:t>отраслевые статистические и отчетные данные;</w:t>
      </w:r>
    </w:p>
    <w:p w14:paraId="1E8506B9" w14:textId="77777777" w:rsidR="00EA37AD" w:rsidRDefault="00E657D1" w:rsidP="00EA37AD">
      <w:pPr>
        <w:ind w:firstLine="540"/>
        <w:rPr>
          <w:rStyle w:val="FontStyle14"/>
          <w:color w:val="auto"/>
          <w:sz w:val="28"/>
          <w:szCs w:val="28"/>
        </w:rPr>
      </w:pPr>
      <w:r w:rsidRPr="00EA37AD">
        <w:rPr>
          <w:rFonts w:ascii="Times New Roman" w:hAnsi="Times New Roman"/>
          <w:sz w:val="28"/>
          <w:szCs w:val="28"/>
        </w:rPr>
        <w:t>отчеты о выполнении муниципального задания на оказание муниципальных услуг (выполнение работ</w:t>
      </w:r>
      <w:r w:rsidR="00A20C14">
        <w:rPr>
          <w:rFonts w:ascii="Times New Roman" w:hAnsi="Times New Roman"/>
          <w:sz w:val="28"/>
          <w:szCs w:val="28"/>
        </w:rPr>
        <w:t>) по форме согласно приложению №</w:t>
      </w:r>
      <w:r w:rsidRPr="00EA37AD">
        <w:rPr>
          <w:rFonts w:ascii="Times New Roman" w:hAnsi="Times New Roman"/>
          <w:sz w:val="28"/>
          <w:szCs w:val="28"/>
        </w:rPr>
        <w:t xml:space="preserve"> 2 к </w:t>
      </w:r>
      <w:r w:rsidR="00DB7C2E" w:rsidRPr="00EA37AD">
        <w:rPr>
          <w:rFonts w:ascii="Times New Roman" w:hAnsi="Times New Roman"/>
          <w:sz w:val="28"/>
          <w:szCs w:val="28"/>
        </w:rPr>
        <w:t>Положению о формировании муниципального задания на оказание муниципальных услуг (выполнение работ) в отношении муниципальных учреждений Таштагольского муниципального округа и финансового обеспечения выполнения муниципального задания</w:t>
      </w:r>
      <w:r w:rsidRPr="00EA37AD">
        <w:rPr>
          <w:rFonts w:ascii="Times New Roman" w:hAnsi="Times New Roman"/>
          <w:sz w:val="28"/>
          <w:szCs w:val="28"/>
        </w:rPr>
        <w:t>, утвержденному постановлением администрац</w:t>
      </w:r>
      <w:r w:rsidR="00DB7C2E" w:rsidRPr="00EA37AD">
        <w:rPr>
          <w:rFonts w:ascii="Times New Roman" w:hAnsi="Times New Roman"/>
          <w:sz w:val="28"/>
          <w:szCs w:val="28"/>
        </w:rPr>
        <w:t>ии Таштагольского муниципального</w:t>
      </w:r>
      <w:r w:rsidR="00010F28" w:rsidRPr="00EA37AD">
        <w:rPr>
          <w:rFonts w:ascii="Times New Roman" w:hAnsi="Times New Roman"/>
          <w:sz w:val="28"/>
          <w:szCs w:val="28"/>
        </w:rPr>
        <w:t xml:space="preserve"> округа</w:t>
      </w:r>
      <w:r w:rsidRPr="00EA37AD">
        <w:rPr>
          <w:rFonts w:ascii="Times New Roman" w:hAnsi="Times New Roman"/>
          <w:sz w:val="28"/>
          <w:szCs w:val="28"/>
        </w:rPr>
        <w:t xml:space="preserve"> </w:t>
      </w:r>
      <w:r w:rsidR="00010F28" w:rsidRPr="00EA37AD">
        <w:rPr>
          <w:rStyle w:val="FontStyle14"/>
          <w:color w:val="auto"/>
          <w:sz w:val="28"/>
          <w:szCs w:val="28"/>
        </w:rPr>
        <w:t>от 09.02.2026 № 201-п «</w:t>
      </w:r>
      <w:r w:rsidR="00EA37AD" w:rsidRPr="00EA37AD">
        <w:rPr>
          <w:rStyle w:val="FontStyle14"/>
          <w:color w:val="auto"/>
          <w:sz w:val="28"/>
          <w:szCs w:val="28"/>
        </w:rPr>
        <w:t xml:space="preserve">Об утверждении </w:t>
      </w:r>
      <w:r w:rsidR="00EA37AD" w:rsidRPr="00EA37AD">
        <w:rPr>
          <w:rFonts w:ascii="Times New Roman" w:hAnsi="Times New Roman"/>
          <w:sz w:val="28"/>
          <w:szCs w:val="28"/>
        </w:rPr>
        <w:t>Положения о формировании муниципального задания на оказание муниципальных услуг (выполнение работ) в отношении муниципальных учреждений Таштагольского муниципального округа и финансового обеспечения выполнения муниципального задания</w:t>
      </w:r>
      <w:r w:rsidR="00010F28" w:rsidRPr="00EA37AD">
        <w:rPr>
          <w:rStyle w:val="FontStyle14"/>
          <w:color w:val="auto"/>
          <w:sz w:val="28"/>
          <w:szCs w:val="28"/>
        </w:rPr>
        <w:t>».</w:t>
      </w:r>
    </w:p>
    <w:p w14:paraId="705FBC2C" w14:textId="77777777" w:rsidR="00E657D1" w:rsidRPr="00EA37AD" w:rsidRDefault="00E657D1" w:rsidP="00EA37AD">
      <w:pPr>
        <w:ind w:firstLine="540"/>
        <w:rPr>
          <w:rFonts w:ascii="Times New Roman" w:hAnsi="Times New Roman"/>
          <w:sz w:val="28"/>
          <w:szCs w:val="28"/>
        </w:rPr>
      </w:pPr>
      <w:r w:rsidRPr="00EA37AD">
        <w:rPr>
          <w:rFonts w:ascii="Times New Roman" w:hAnsi="Times New Roman"/>
          <w:sz w:val="28"/>
          <w:szCs w:val="28"/>
        </w:rPr>
        <w:t>результаты проведения контрольных мероприятий.</w:t>
      </w:r>
    </w:p>
    <w:p w14:paraId="23C2E370" w14:textId="77777777" w:rsidR="00E657D1" w:rsidRDefault="00E657D1" w:rsidP="00E657D1">
      <w:pPr>
        <w:pStyle w:val="ConsPlusNormal"/>
        <w:jc w:val="both"/>
      </w:pPr>
    </w:p>
    <w:p w14:paraId="069C187B" w14:textId="77777777" w:rsidR="00E657D1" w:rsidRPr="007848B8" w:rsidRDefault="00E657D1" w:rsidP="00E657D1">
      <w:pPr>
        <w:pStyle w:val="ConsPlusTitle"/>
        <w:jc w:val="center"/>
        <w:outlineLvl w:val="1"/>
        <w:rPr>
          <w:rFonts w:ascii="Times New Roman" w:hAnsi="Times New Roman" w:cs="Times New Roman"/>
          <w:sz w:val="28"/>
          <w:szCs w:val="28"/>
        </w:rPr>
      </w:pPr>
      <w:r w:rsidRPr="007848B8">
        <w:rPr>
          <w:rFonts w:ascii="Times New Roman" w:hAnsi="Times New Roman" w:cs="Times New Roman"/>
          <w:sz w:val="28"/>
          <w:szCs w:val="28"/>
        </w:rPr>
        <w:t>3. Формы и методы осуществления контроля за выполнением</w:t>
      </w:r>
    </w:p>
    <w:p w14:paraId="2D63E387" w14:textId="77777777" w:rsidR="00E657D1" w:rsidRPr="007848B8" w:rsidRDefault="00E657D1" w:rsidP="00E657D1">
      <w:pPr>
        <w:pStyle w:val="ConsPlusTitle"/>
        <w:jc w:val="center"/>
        <w:rPr>
          <w:rFonts w:ascii="Times New Roman" w:hAnsi="Times New Roman" w:cs="Times New Roman"/>
          <w:sz w:val="28"/>
          <w:szCs w:val="28"/>
        </w:rPr>
      </w:pPr>
      <w:r w:rsidRPr="007848B8">
        <w:rPr>
          <w:rFonts w:ascii="Times New Roman" w:hAnsi="Times New Roman" w:cs="Times New Roman"/>
          <w:sz w:val="28"/>
          <w:szCs w:val="28"/>
        </w:rPr>
        <w:t>муниципального задания на оказание муниципальных</w:t>
      </w:r>
    </w:p>
    <w:p w14:paraId="6C1C7866" w14:textId="77777777" w:rsidR="00E657D1" w:rsidRPr="007848B8" w:rsidRDefault="00E657D1" w:rsidP="00E657D1">
      <w:pPr>
        <w:pStyle w:val="ConsPlusTitle"/>
        <w:jc w:val="center"/>
        <w:rPr>
          <w:rFonts w:ascii="Times New Roman" w:hAnsi="Times New Roman" w:cs="Times New Roman"/>
          <w:sz w:val="28"/>
          <w:szCs w:val="28"/>
        </w:rPr>
      </w:pPr>
      <w:r w:rsidRPr="007848B8">
        <w:rPr>
          <w:rFonts w:ascii="Times New Roman" w:hAnsi="Times New Roman" w:cs="Times New Roman"/>
          <w:sz w:val="28"/>
          <w:szCs w:val="28"/>
        </w:rPr>
        <w:t>услуг (выполнение работ)</w:t>
      </w:r>
    </w:p>
    <w:p w14:paraId="1B43D067" w14:textId="77777777" w:rsidR="00E657D1" w:rsidRPr="007848B8" w:rsidRDefault="00E657D1" w:rsidP="00E657D1">
      <w:pPr>
        <w:pStyle w:val="ConsPlusNormal"/>
        <w:jc w:val="both"/>
        <w:rPr>
          <w:rFonts w:ascii="Times New Roman" w:hAnsi="Times New Roman" w:cs="Times New Roman"/>
          <w:sz w:val="28"/>
          <w:szCs w:val="28"/>
        </w:rPr>
      </w:pPr>
    </w:p>
    <w:p w14:paraId="139EAFE6"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3.1. Контроль за выполнением муниципального задания на оказание муниципальных услуг (выполнение работ) осуществляется в форме:</w:t>
      </w:r>
    </w:p>
    <w:p w14:paraId="49CED209"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3.1.1. Предварительного контроля, осуществляемого на стадии формирования и утверждения муниципального задания, который включает в себя контроль за соответствием перечня оказываемых (выполняемых) муниципальными учреждениями муниципальных услуг (выполнения работ) основным видам деятельности этих учреждений, предусмотренным учредительными документами.</w:t>
      </w:r>
    </w:p>
    <w:p w14:paraId="1E5C880D"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3.1.2. Текущего и последующего контроля, осуществляемого в процессе выполнения муниципального задания, в части:</w:t>
      </w:r>
    </w:p>
    <w:p w14:paraId="5EDC19F6"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своевременности и полноты представления отчетности о выполнении муниципального задания на оказание муниципальных услуг (выполнение работ), отчетности по итогам финансового года;</w:t>
      </w:r>
    </w:p>
    <w:p w14:paraId="3CDCD7E5"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динамики показателей, характеризующих качество оказываемых муниципальных услуг (выполнение работ).</w:t>
      </w:r>
    </w:p>
    <w:p w14:paraId="7F534ABF"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3.1.3. При осуществлении контроля за выполнением муниципального задания могут использоваться следующие методы:</w:t>
      </w:r>
    </w:p>
    <w:p w14:paraId="39678A6E"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метод социологического исследования в форме опроса, анкетирования, приема населения по вопросам качества и объема предоставляемых муниципальных услуг;</w:t>
      </w:r>
    </w:p>
    <w:p w14:paraId="54368057" w14:textId="77777777" w:rsidR="00E657D1" w:rsidRPr="007848B8"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метод сравнительного анализа фактических и плановых значений объемных и качественных показателей, указанных в муниципальном задании.</w:t>
      </w:r>
    </w:p>
    <w:p w14:paraId="49E67667"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 xml:space="preserve">Выбор конкретных форм и методов проведения контроля за выполнением муниципальных заданий осуществляется </w:t>
      </w:r>
      <w:r w:rsidR="007848B8" w:rsidRPr="007848B8">
        <w:rPr>
          <w:rFonts w:ascii="Times New Roman" w:hAnsi="Times New Roman" w:cs="Times New Roman"/>
          <w:color w:val="000000"/>
          <w:sz w:val="28"/>
          <w:szCs w:val="28"/>
        </w:rPr>
        <w:t xml:space="preserve">исполнительными органами, осуществляющими функции и полномочия учредителя, и главные распорядители средств местного бюджета, в ведении которых находятся муниципальные </w:t>
      </w:r>
      <w:r w:rsidR="007848B8" w:rsidRPr="007848B8">
        <w:rPr>
          <w:rFonts w:ascii="Times New Roman" w:hAnsi="Times New Roman" w:cs="Times New Roman"/>
          <w:color w:val="000000"/>
          <w:sz w:val="28"/>
          <w:szCs w:val="28"/>
        </w:rPr>
        <w:lastRenderedPageBreak/>
        <w:t>учреждения</w:t>
      </w:r>
      <w:r w:rsidR="007848B8" w:rsidRPr="007848B8">
        <w:rPr>
          <w:rFonts w:ascii="Times New Roman" w:hAnsi="Times New Roman" w:cs="Times New Roman"/>
          <w:sz w:val="28"/>
          <w:szCs w:val="28"/>
        </w:rPr>
        <w:t>, уполномоченные</w:t>
      </w:r>
      <w:r w:rsidRPr="007848B8">
        <w:rPr>
          <w:rFonts w:ascii="Times New Roman" w:hAnsi="Times New Roman" w:cs="Times New Roman"/>
          <w:sz w:val="28"/>
          <w:szCs w:val="28"/>
        </w:rPr>
        <w:t xml:space="preserve"> на осуществление контроля за выполнением муниципального задания.</w:t>
      </w:r>
    </w:p>
    <w:p w14:paraId="29591D5E" w14:textId="77777777" w:rsidR="00E657D1" w:rsidRPr="007848B8"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3.1.4. В зависимости от форм и методов контроля за выполнением муниципального задания проводятся выездные и камеральные проверки:</w:t>
      </w:r>
    </w:p>
    <w:p w14:paraId="5AC871B8"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камеральные проверки - проверки, которые проводятся по представленным документам и аналитическим материалам без выезда в учреждение или на место оказания услуг. Целью камеральной проверки является контроль за выполнением муниципального задания, в том числе за соответствием фактического объема услуг, оказанных муниципальными учреждениями, плановым значениям, установленным муниципальным заданием. Камеральной проверке подвергаются все представленные муниципальным учреждением промежуточные отчеты (по запросу учредителя или главного распорядителя бюджетных средств) и годовой отчет о выполнении муниципального задания;</w:t>
      </w:r>
    </w:p>
    <w:p w14:paraId="56BF8020"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выездные проверки - проверки, которые проводятся по месту нахождения учреждения (проверка документов, процедур оказания муниципальных услуг, состояния материально-технической базы и прочих объектов контроля, используемых в процессе оказания муниципальных услуг). Предметом выездной проверки является проверка:</w:t>
      </w:r>
    </w:p>
    <w:p w14:paraId="0BA33521"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фактических объемов (содержания) предоставленных услуг планируемым показателям, определенным в муниципальных заданиях;</w:t>
      </w:r>
    </w:p>
    <w:p w14:paraId="0F39DCE0"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фактических показателей качества планируемым показателям, определенным в муниципальных заданиях в отношении качества.</w:t>
      </w:r>
    </w:p>
    <w:p w14:paraId="39DB4575"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В рамках выездной проверки может быть проверен период, не превышающий двух календарных лет, предшествующих году, в котором планом контрольной деятельности предусмотрено проведение проверки.</w:t>
      </w:r>
    </w:p>
    <w:p w14:paraId="2C04694E" w14:textId="77777777" w:rsidR="009805CE"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 xml:space="preserve">План контрольной деятельности утверждается в начале финансового года руководителем </w:t>
      </w:r>
      <w:r w:rsidR="007848B8" w:rsidRPr="007848B8">
        <w:rPr>
          <w:rFonts w:ascii="Times New Roman" w:hAnsi="Times New Roman" w:cs="Times New Roman"/>
          <w:color w:val="000000"/>
          <w:sz w:val="28"/>
          <w:szCs w:val="28"/>
        </w:rPr>
        <w:t>исполнительного органа, осуществляющего функции и полномочия учредителя, и главного распорядителя средств местного бюджета, в ведении которых находятся муниципальные учреждения</w:t>
      </w:r>
      <w:r w:rsidR="007848B8" w:rsidRPr="007848B8">
        <w:rPr>
          <w:rFonts w:ascii="Times New Roman" w:hAnsi="Times New Roman" w:cs="Times New Roman"/>
          <w:sz w:val="28"/>
          <w:szCs w:val="28"/>
        </w:rPr>
        <w:t>, уполномоченные</w:t>
      </w:r>
      <w:r w:rsidRPr="007848B8">
        <w:rPr>
          <w:rFonts w:ascii="Times New Roman" w:hAnsi="Times New Roman" w:cs="Times New Roman"/>
          <w:sz w:val="28"/>
          <w:szCs w:val="28"/>
        </w:rPr>
        <w:t xml:space="preserve"> на осуществление контроля за выполнением муниципального задания, и должен содержать сроки проведения и виды контрольных мероприятий, с учетом проведения выездных проверок муниципальных учреждений не реже одного раза в два года.</w:t>
      </w:r>
    </w:p>
    <w:p w14:paraId="404899F8" w14:textId="77777777" w:rsidR="00E657D1" w:rsidRPr="007848B8" w:rsidRDefault="00E657D1" w:rsidP="009805CE">
      <w:pPr>
        <w:pStyle w:val="ConsPlusNormal"/>
        <w:ind w:firstLine="540"/>
        <w:jc w:val="both"/>
        <w:rPr>
          <w:rFonts w:ascii="Times New Roman" w:hAnsi="Times New Roman" w:cs="Times New Roman"/>
          <w:sz w:val="28"/>
          <w:szCs w:val="28"/>
        </w:rPr>
      </w:pPr>
      <w:r w:rsidRPr="007848B8">
        <w:rPr>
          <w:rFonts w:ascii="Times New Roman" w:hAnsi="Times New Roman" w:cs="Times New Roman"/>
          <w:sz w:val="28"/>
          <w:szCs w:val="28"/>
        </w:rPr>
        <w:t xml:space="preserve">Срок проведения контрольных мероприятий не может превышать 15 календарных дней. В исключительных случаях (неполное представление информации, недостоверность представленной информации, недостаточность представленных данных и </w:t>
      </w:r>
      <w:r w:rsidR="007848B8" w:rsidRPr="007848B8">
        <w:rPr>
          <w:rFonts w:ascii="Times New Roman" w:hAnsi="Times New Roman" w:cs="Times New Roman"/>
          <w:sz w:val="28"/>
          <w:szCs w:val="28"/>
        </w:rPr>
        <w:t>сведений для формирования заключения,</w:t>
      </w:r>
      <w:r w:rsidRPr="007848B8">
        <w:rPr>
          <w:rFonts w:ascii="Times New Roman" w:hAnsi="Times New Roman" w:cs="Times New Roman"/>
          <w:sz w:val="28"/>
          <w:szCs w:val="28"/>
        </w:rPr>
        <w:t xml:space="preserve"> и подготовки соответствующего акта), связанных с необходимостью проведения специальных исследований и (или) экспертиз со значительным объемом контрольных мероприятий, срок проведения контрольных мероприятий может быть продлен до одного месяца.</w:t>
      </w:r>
    </w:p>
    <w:p w14:paraId="3C47A79F" w14:textId="77777777" w:rsidR="00E657D1" w:rsidRDefault="00E657D1" w:rsidP="00E657D1">
      <w:pPr>
        <w:pStyle w:val="ConsPlusNormal"/>
        <w:jc w:val="both"/>
      </w:pPr>
    </w:p>
    <w:p w14:paraId="23F64126" w14:textId="77777777" w:rsidR="00E657D1" w:rsidRPr="001E252D" w:rsidRDefault="00E657D1" w:rsidP="00E657D1">
      <w:pPr>
        <w:pStyle w:val="ConsPlusTitle"/>
        <w:jc w:val="center"/>
        <w:outlineLvl w:val="1"/>
        <w:rPr>
          <w:rFonts w:ascii="Times New Roman" w:hAnsi="Times New Roman" w:cs="Times New Roman"/>
          <w:sz w:val="28"/>
          <w:szCs w:val="28"/>
        </w:rPr>
      </w:pPr>
      <w:r w:rsidRPr="001E252D">
        <w:rPr>
          <w:rFonts w:ascii="Times New Roman" w:hAnsi="Times New Roman" w:cs="Times New Roman"/>
          <w:sz w:val="28"/>
          <w:szCs w:val="28"/>
        </w:rPr>
        <w:t>4. Права и обязанности сторон в процессе осуществления</w:t>
      </w:r>
    </w:p>
    <w:p w14:paraId="392E2619" w14:textId="77777777" w:rsidR="00E657D1" w:rsidRPr="001E252D" w:rsidRDefault="00E657D1" w:rsidP="00E657D1">
      <w:pPr>
        <w:pStyle w:val="ConsPlusTitle"/>
        <w:jc w:val="center"/>
        <w:rPr>
          <w:rFonts w:ascii="Times New Roman" w:hAnsi="Times New Roman" w:cs="Times New Roman"/>
          <w:sz w:val="28"/>
          <w:szCs w:val="28"/>
        </w:rPr>
      </w:pPr>
      <w:r w:rsidRPr="001E252D">
        <w:rPr>
          <w:rFonts w:ascii="Times New Roman" w:hAnsi="Times New Roman" w:cs="Times New Roman"/>
          <w:sz w:val="28"/>
          <w:szCs w:val="28"/>
        </w:rPr>
        <w:t>контроля за выполнением муниципального задания</w:t>
      </w:r>
    </w:p>
    <w:p w14:paraId="3A785803" w14:textId="77777777" w:rsidR="00E657D1" w:rsidRPr="001E252D" w:rsidRDefault="00E657D1" w:rsidP="00E657D1">
      <w:pPr>
        <w:pStyle w:val="ConsPlusTitle"/>
        <w:jc w:val="center"/>
        <w:rPr>
          <w:rFonts w:ascii="Times New Roman" w:hAnsi="Times New Roman" w:cs="Times New Roman"/>
          <w:sz w:val="28"/>
          <w:szCs w:val="28"/>
        </w:rPr>
      </w:pPr>
      <w:r w:rsidRPr="001E252D">
        <w:rPr>
          <w:rFonts w:ascii="Times New Roman" w:hAnsi="Times New Roman" w:cs="Times New Roman"/>
          <w:sz w:val="28"/>
          <w:szCs w:val="28"/>
        </w:rPr>
        <w:t>на оказание муниципальных услуг (выполнение работ)</w:t>
      </w:r>
    </w:p>
    <w:p w14:paraId="35D53725" w14:textId="77777777" w:rsidR="00E657D1" w:rsidRPr="001E252D" w:rsidRDefault="00E657D1" w:rsidP="00E657D1">
      <w:pPr>
        <w:pStyle w:val="ConsPlusNormal"/>
        <w:jc w:val="both"/>
        <w:rPr>
          <w:rFonts w:ascii="Times New Roman" w:hAnsi="Times New Roman" w:cs="Times New Roman"/>
          <w:sz w:val="28"/>
          <w:szCs w:val="28"/>
        </w:rPr>
      </w:pPr>
    </w:p>
    <w:p w14:paraId="4FB147EE"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lastRenderedPageBreak/>
        <w:t>4.1. В период проведения проверки должностные лица, направляемые для осуществления контрольных мероприятий, вправе:</w:t>
      </w:r>
    </w:p>
    <w:p w14:paraId="5F2145DB"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посещать территорию и помещения проверяемого учреждения;</w:t>
      </w:r>
    </w:p>
    <w:p w14:paraId="1A81DEF1"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требовать от руководителя проверяемого учреждения присутствия работников этого учреждения для своевременного ответа на поставленные вопросы и представления соответствующих документов;</w:t>
      </w:r>
    </w:p>
    <w:p w14:paraId="03528B1D"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требовать от руководителя и работников необходимые по существу проводимой проверки справки в письменной форме, в том числе справки, составленные на основании имеющихся документов, устных разъяснений, а также письменных объяснений;</w:t>
      </w:r>
    </w:p>
    <w:p w14:paraId="10AF768F"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требовать от руководителя необходимые оригиналы документов или их копии, делать копии документов;</w:t>
      </w:r>
    </w:p>
    <w:p w14:paraId="36640712"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проверять документы, относящиеся к предмету проводимой проверки.</w:t>
      </w:r>
    </w:p>
    <w:p w14:paraId="36701415"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4.2. В период осуществления проверки должностные лица, направляемые для осуществления контрольных мероприятий, обязаны:</w:t>
      </w:r>
    </w:p>
    <w:p w14:paraId="04BF3B9B"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своевременно и в полном объеме исполнять предоставленные им полномочия по предупреждению, выявлению и пресечению нарушений выполнения муниципального задания на оказание муниципальных услуг (выполнение работ);</w:t>
      </w:r>
    </w:p>
    <w:p w14:paraId="375E51D8"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соблюдать законодательство Российской Федерации, права и законные интересы проверяемого учреждения;</w:t>
      </w:r>
    </w:p>
    <w:p w14:paraId="3876AF93"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не препятствовать осуществлению деятельности проверяемого учреждения; обеспечить сохранность и возврат оригиналов документов, полученных в ходе проведения проверки;</w:t>
      </w:r>
    </w:p>
    <w:p w14:paraId="3C3A67A7"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составить акт по результатам проводимой проверки;</w:t>
      </w:r>
    </w:p>
    <w:p w14:paraId="27A755ED"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ознакомить руководителя проверяемого учреждения с актом, составленным по результатам проверки.</w:t>
      </w:r>
    </w:p>
    <w:p w14:paraId="599819EC"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4.3. В период осуществления контрольных мероприятий руководитель проверяемого учреждения обязан:</w:t>
      </w:r>
    </w:p>
    <w:p w14:paraId="3B274EBF"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соблюдать законодательство Российской Федерации, права и законные интересы учреждения;</w:t>
      </w:r>
    </w:p>
    <w:p w14:paraId="6E04D152"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не препятствовать осуществлению контрольных мероприятий;</w:t>
      </w:r>
    </w:p>
    <w:p w14:paraId="49DF321F" w14:textId="77777777" w:rsid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своевременно и в полном объеме представлять документы, относящиеся к предмету проводимой проверки;</w:t>
      </w:r>
    </w:p>
    <w:p w14:paraId="1292A881" w14:textId="77777777" w:rsidR="00E657D1" w:rsidRPr="001E252D" w:rsidRDefault="00E657D1" w:rsidP="001E252D">
      <w:pPr>
        <w:pStyle w:val="ConsPlusNormal"/>
        <w:ind w:firstLine="540"/>
        <w:jc w:val="both"/>
        <w:rPr>
          <w:rFonts w:ascii="Times New Roman" w:hAnsi="Times New Roman" w:cs="Times New Roman"/>
          <w:sz w:val="28"/>
          <w:szCs w:val="28"/>
        </w:rPr>
      </w:pPr>
      <w:r w:rsidRPr="001E252D">
        <w:rPr>
          <w:rFonts w:ascii="Times New Roman" w:hAnsi="Times New Roman" w:cs="Times New Roman"/>
          <w:sz w:val="28"/>
          <w:szCs w:val="28"/>
        </w:rPr>
        <w:t>по запросу должностных лиц, по существу проводимой проверки, представлять справки в письменной форме, в том числе справки, составленные на основании имеющихся документов, устных разъяснений, а также письменных объяснений.</w:t>
      </w:r>
    </w:p>
    <w:p w14:paraId="1F571D27" w14:textId="77777777" w:rsidR="00E657D1" w:rsidRDefault="00E657D1" w:rsidP="00E657D1">
      <w:pPr>
        <w:pStyle w:val="ConsPlusNormal"/>
        <w:jc w:val="both"/>
      </w:pPr>
    </w:p>
    <w:p w14:paraId="6C063529" w14:textId="77777777" w:rsidR="00E657D1" w:rsidRPr="00B93673" w:rsidRDefault="00E657D1" w:rsidP="00E657D1">
      <w:pPr>
        <w:pStyle w:val="ConsPlusTitle"/>
        <w:jc w:val="center"/>
        <w:outlineLvl w:val="1"/>
        <w:rPr>
          <w:rFonts w:ascii="Times New Roman" w:hAnsi="Times New Roman" w:cs="Times New Roman"/>
          <w:sz w:val="28"/>
          <w:szCs w:val="28"/>
        </w:rPr>
      </w:pPr>
      <w:r w:rsidRPr="00B93673">
        <w:rPr>
          <w:rFonts w:ascii="Times New Roman" w:hAnsi="Times New Roman" w:cs="Times New Roman"/>
          <w:sz w:val="28"/>
          <w:szCs w:val="28"/>
        </w:rPr>
        <w:t>5. Оформление результатов проверки</w:t>
      </w:r>
    </w:p>
    <w:p w14:paraId="4532577C" w14:textId="77777777" w:rsidR="00E657D1" w:rsidRPr="00B93673" w:rsidRDefault="00E657D1" w:rsidP="00E657D1">
      <w:pPr>
        <w:pStyle w:val="ConsPlusNormal"/>
        <w:jc w:val="both"/>
        <w:rPr>
          <w:rFonts w:ascii="Times New Roman" w:hAnsi="Times New Roman" w:cs="Times New Roman"/>
          <w:sz w:val="28"/>
          <w:szCs w:val="28"/>
        </w:rPr>
      </w:pPr>
    </w:p>
    <w:p w14:paraId="375317F9" w14:textId="77777777" w:rsidR="00B93673" w:rsidRDefault="00E657D1" w:rsidP="00B93673">
      <w:pPr>
        <w:pStyle w:val="ConsPlusNormal"/>
        <w:ind w:firstLine="540"/>
        <w:jc w:val="both"/>
        <w:rPr>
          <w:rFonts w:ascii="Times New Roman" w:hAnsi="Times New Roman" w:cs="Times New Roman"/>
          <w:sz w:val="28"/>
          <w:szCs w:val="28"/>
        </w:rPr>
      </w:pPr>
      <w:r w:rsidRPr="00B93673">
        <w:rPr>
          <w:rFonts w:ascii="Times New Roman" w:hAnsi="Times New Roman" w:cs="Times New Roman"/>
          <w:sz w:val="28"/>
          <w:szCs w:val="28"/>
        </w:rPr>
        <w:t xml:space="preserve">5.1. По результатам контрольных мероприятий руководителем проверки оформляется </w:t>
      </w:r>
      <w:hyperlink w:anchor="P148">
        <w:r w:rsidRPr="00B93673">
          <w:rPr>
            <w:rFonts w:ascii="Times New Roman" w:hAnsi="Times New Roman" w:cs="Times New Roman"/>
            <w:color w:val="0000FF"/>
            <w:sz w:val="28"/>
            <w:szCs w:val="28"/>
          </w:rPr>
          <w:t>акт</w:t>
        </w:r>
      </w:hyperlink>
      <w:r w:rsidRPr="00B93673">
        <w:rPr>
          <w:rFonts w:ascii="Times New Roman" w:hAnsi="Times New Roman" w:cs="Times New Roman"/>
          <w:sz w:val="28"/>
          <w:szCs w:val="28"/>
        </w:rPr>
        <w:t xml:space="preserve"> проверки по форме согласно приложению к настоящему Порядку, который содержит описание всех подвергнутых контролю направлений деятельности по выполнению муниципальных заданий и выводов о наличии (отсутствии) нарушений, допущенных учреждениями в ходе исполнения муниципального задания, рекомендации по устранению нарушений и </w:t>
      </w:r>
      <w:r w:rsidRPr="00B93673">
        <w:rPr>
          <w:rFonts w:ascii="Times New Roman" w:hAnsi="Times New Roman" w:cs="Times New Roman"/>
          <w:sz w:val="28"/>
          <w:szCs w:val="28"/>
        </w:rPr>
        <w:lastRenderedPageBreak/>
        <w:t>предложения по применению мер воздействия (при необходимости) к руководителю учреждения.</w:t>
      </w:r>
    </w:p>
    <w:p w14:paraId="09CB82D4" w14:textId="77777777" w:rsidR="00B93673" w:rsidRDefault="00E657D1" w:rsidP="00B93673">
      <w:pPr>
        <w:pStyle w:val="ConsPlusNormal"/>
        <w:ind w:firstLine="540"/>
        <w:jc w:val="both"/>
        <w:rPr>
          <w:rFonts w:ascii="Times New Roman" w:hAnsi="Times New Roman" w:cs="Times New Roman"/>
          <w:sz w:val="28"/>
          <w:szCs w:val="28"/>
        </w:rPr>
      </w:pPr>
      <w:r w:rsidRPr="00B93673">
        <w:rPr>
          <w:rFonts w:ascii="Times New Roman" w:hAnsi="Times New Roman" w:cs="Times New Roman"/>
          <w:sz w:val="28"/>
          <w:szCs w:val="28"/>
        </w:rPr>
        <w:t>5.2. Акт проверки составляется в двух экземплярах: один экземпляр направляется руководителю проверяемого учреждения, второй - руководителю проверки.</w:t>
      </w:r>
    </w:p>
    <w:p w14:paraId="5F66AA8C" w14:textId="77777777" w:rsidR="00B93673" w:rsidRDefault="00E657D1" w:rsidP="00B93673">
      <w:pPr>
        <w:pStyle w:val="ConsPlusNormal"/>
        <w:ind w:firstLine="540"/>
        <w:jc w:val="both"/>
        <w:rPr>
          <w:rFonts w:ascii="Times New Roman" w:hAnsi="Times New Roman" w:cs="Times New Roman"/>
          <w:sz w:val="28"/>
          <w:szCs w:val="28"/>
        </w:rPr>
      </w:pPr>
      <w:r w:rsidRPr="00B93673">
        <w:rPr>
          <w:rFonts w:ascii="Times New Roman" w:hAnsi="Times New Roman" w:cs="Times New Roman"/>
          <w:sz w:val="28"/>
          <w:szCs w:val="28"/>
        </w:rPr>
        <w:t>Акт проверки в течение 5 рабочих дней с момента окончания проверки направляется руководителю муниципального учреждения, в отношении которого проводилась проверка.</w:t>
      </w:r>
    </w:p>
    <w:p w14:paraId="00A9AB28" w14:textId="77777777" w:rsidR="00B93673" w:rsidRDefault="00E657D1" w:rsidP="00B93673">
      <w:pPr>
        <w:pStyle w:val="ConsPlusNormal"/>
        <w:ind w:firstLine="540"/>
        <w:jc w:val="both"/>
        <w:rPr>
          <w:rFonts w:ascii="Times New Roman" w:hAnsi="Times New Roman" w:cs="Times New Roman"/>
          <w:sz w:val="28"/>
          <w:szCs w:val="28"/>
        </w:rPr>
      </w:pPr>
      <w:r w:rsidRPr="00B93673">
        <w:rPr>
          <w:rFonts w:ascii="Times New Roman" w:hAnsi="Times New Roman" w:cs="Times New Roman"/>
          <w:sz w:val="28"/>
          <w:szCs w:val="28"/>
        </w:rPr>
        <w:t>При наличии у руководителя проверяемого учреждения замечаний или возражений по акту проверки в срок не позднее 2 рабочих дней со дня вручения ему акта представляет руководителю проверки протокол разногласий, который приобщается к материалам проверки.</w:t>
      </w:r>
    </w:p>
    <w:p w14:paraId="0817DF66" w14:textId="77777777" w:rsidR="00E657D1" w:rsidRPr="00B93673" w:rsidRDefault="00E657D1" w:rsidP="00B93673">
      <w:pPr>
        <w:pStyle w:val="ConsPlusNormal"/>
        <w:ind w:firstLine="540"/>
        <w:jc w:val="both"/>
        <w:rPr>
          <w:rFonts w:ascii="Times New Roman" w:hAnsi="Times New Roman" w:cs="Times New Roman"/>
          <w:sz w:val="28"/>
          <w:szCs w:val="28"/>
        </w:rPr>
      </w:pPr>
      <w:r w:rsidRPr="00B93673">
        <w:rPr>
          <w:rFonts w:ascii="Times New Roman" w:hAnsi="Times New Roman" w:cs="Times New Roman"/>
          <w:sz w:val="28"/>
          <w:szCs w:val="28"/>
        </w:rPr>
        <w:t>5.3. По результатам проведенных контрольных мероприятий и отчетов о выполнении муниципальных заданий учредитель может применять в отношении муниципального учреждения и его руководителя следующие санкции:</w:t>
      </w:r>
    </w:p>
    <w:p w14:paraId="16E1F292" w14:textId="77777777" w:rsidR="00B93673" w:rsidRPr="00B93673" w:rsidRDefault="00E657D1" w:rsidP="00B93673">
      <w:pPr>
        <w:autoSpaceDE w:val="0"/>
        <w:autoSpaceDN w:val="0"/>
        <w:adjustRightInd w:val="0"/>
        <w:ind w:firstLine="540"/>
        <w:rPr>
          <w:rFonts w:ascii="Times New Roman" w:hAnsi="Times New Roman"/>
          <w:bCs/>
          <w:sz w:val="28"/>
          <w:szCs w:val="28"/>
        </w:rPr>
      </w:pPr>
      <w:r w:rsidRPr="00B93673">
        <w:rPr>
          <w:rFonts w:ascii="Times New Roman" w:hAnsi="Times New Roman"/>
          <w:sz w:val="28"/>
          <w:szCs w:val="28"/>
        </w:rPr>
        <w:t>сокращение объемов финансового обеспечения выполнения муниципального задания на оказание муниципальных услуг (выполнение работ) при невыполнении показателей, установленных муниципальным заданием, свыше уровня отклонен</w:t>
      </w:r>
      <w:r w:rsidR="00B93673" w:rsidRPr="00B93673">
        <w:rPr>
          <w:rFonts w:ascii="Times New Roman" w:hAnsi="Times New Roman"/>
          <w:sz w:val="28"/>
          <w:szCs w:val="28"/>
        </w:rPr>
        <w:t>ия, установленного в соглашении</w:t>
      </w:r>
      <w:r w:rsidR="00B93673" w:rsidRPr="00B93673">
        <w:rPr>
          <w:rFonts w:ascii="Times New Roman" w:hAnsi="Times New Roman"/>
          <w:b/>
          <w:bCs/>
          <w:sz w:val="28"/>
          <w:szCs w:val="28"/>
        </w:rPr>
        <w:t xml:space="preserve"> </w:t>
      </w:r>
      <w:r w:rsidR="00B93673" w:rsidRPr="00B93673">
        <w:rPr>
          <w:rFonts w:ascii="Times New Roman" w:hAnsi="Times New Roman"/>
          <w:bCs/>
          <w:sz w:val="28"/>
          <w:szCs w:val="28"/>
        </w:rPr>
        <w:t xml:space="preserve">о предоставлении из местного бюджета субсидии </w:t>
      </w:r>
    </w:p>
    <w:p w14:paraId="752397F3" w14:textId="77777777" w:rsidR="00B93673" w:rsidRDefault="00B93673" w:rsidP="00B93673">
      <w:pPr>
        <w:autoSpaceDE w:val="0"/>
        <w:autoSpaceDN w:val="0"/>
        <w:adjustRightInd w:val="0"/>
        <w:ind w:firstLine="0"/>
        <w:rPr>
          <w:rFonts w:ascii="Times New Roman" w:hAnsi="Times New Roman"/>
          <w:sz w:val="28"/>
          <w:szCs w:val="28"/>
        </w:rPr>
      </w:pPr>
      <w:r w:rsidRPr="00B93673">
        <w:rPr>
          <w:rFonts w:ascii="Times New Roman" w:hAnsi="Times New Roman"/>
          <w:bCs/>
          <w:sz w:val="28"/>
          <w:szCs w:val="28"/>
        </w:rPr>
        <w:t>муниципальному бюджетному или автономному учреждению Таштагольского муниципального округа на финансовое обеспечение выполнения муниципального задания на оказание муниципальных услуг (выполнение работ)</w:t>
      </w:r>
      <w:r w:rsidR="00E657D1" w:rsidRPr="00B93673">
        <w:rPr>
          <w:rFonts w:ascii="Times New Roman" w:hAnsi="Times New Roman"/>
          <w:sz w:val="28"/>
          <w:szCs w:val="28"/>
        </w:rPr>
        <w:t xml:space="preserve"> (далее - соглашение). Объем финансового обеспечения выполнения муниципального задания сокращается пропорционально проценту отклонения;</w:t>
      </w:r>
    </w:p>
    <w:p w14:paraId="718943B7" w14:textId="77777777" w:rsidR="00B93673" w:rsidRDefault="00E657D1" w:rsidP="00B93673">
      <w:pPr>
        <w:autoSpaceDE w:val="0"/>
        <w:autoSpaceDN w:val="0"/>
        <w:adjustRightInd w:val="0"/>
        <w:ind w:firstLine="540"/>
        <w:rPr>
          <w:rFonts w:ascii="Times New Roman" w:hAnsi="Times New Roman"/>
          <w:sz w:val="28"/>
          <w:szCs w:val="28"/>
        </w:rPr>
      </w:pPr>
      <w:r w:rsidRPr="00B93673">
        <w:rPr>
          <w:rFonts w:ascii="Times New Roman" w:hAnsi="Times New Roman"/>
          <w:sz w:val="28"/>
          <w:szCs w:val="28"/>
        </w:rPr>
        <w:t>в случае несвоевременного представления отчета о выполнении муниципального задания финансирование муниципального задания приостанавливается на срок до представления отчета;</w:t>
      </w:r>
    </w:p>
    <w:p w14:paraId="39F7C46F" w14:textId="77777777" w:rsidR="00B93673" w:rsidRDefault="00E657D1" w:rsidP="00B93673">
      <w:pPr>
        <w:autoSpaceDE w:val="0"/>
        <w:autoSpaceDN w:val="0"/>
        <w:adjustRightInd w:val="0"/>
        <w:ind w:firstLine="540"/>
        <w:rPr>
          <w:rFonts w:ascii="Times New Roman" w:hAnsi="Times New Roman"/>
          <w:sz w:val="28"/>
          <w:szCs w:val="28"/>
        </w:rPr>
      </w:pPr>
      <w:r w:rsidRPr="00B93673">
        <w:rPr>
          <w:rFonts w:ascii="Times New Roman" w:hAnsi="Times New Roman"/>
          <w:sz w:val="28"/>
          <w:szCs w:val="28"/>
        </w:rPr>
        <w:t>при выявлении в ходе проведения контрольных мероприятий нецелевого использования средств и средств, использованных незаконно, данные суммы в полном объеме подлежат воз</w:t>
      </w:r>
      <w:r w:rsidR="00916A53" w:rsidRPr="00B93673">
        <w:rPr>
          <w:rFonts w:ascii="Times New Roman" w:hAnsi="Times New Roman"/>
          <w:sz w:val="28"/>
          <w:szCs w:val="28"/>
        </w:rPr>
        <w:t>врату в доход бюджета муниципального</w:t>
      </w:r>
      <w:r w:rsidRPr="00B93673">
        <w:rPr>
          <w:rFonts w:ascii="Times New Roman" w:hAnsi="Times New Roman"/>
          <w:sz w:val="28"/>
          <w:szCs w:val="28"/>
        </w:rPr>
        <w:t xml:space="preserve"> округа;</w:t>
      </w:r>
    </w:p>
    <w:p w14:paraId="7137A106" w14:textId="77777777" w:rsidR="00B93673" w:rsidRDefault="00E657D1" w:rsidP="00B93673">
      <w:pPr>
        <w:autoSpaceDE w:val="0"/>
        <w:autoSpaceDN w:val="0"/>
        <w:adjustRightInd w:val="0"/>
        <w:ind w:firstLine="540"/>
        <w:rPr>
          <w:rFonts w:ascii="Times New Roman" w:hAnsi="Times New Roman"/>
          <w:sz w:val="28"/>
          <w:szCs w:val="28"/>
        </w:rPr>
      </w:pPr>
      <w:r w:rsidRPr="00B93673">
        <w:rPr>
          <w:rFonts w:ascii="Times New Roman" w:hAnsi="Times New Roman"/>
          <w:sz w:val="28"/>
          <w:szCs w:val="28"/>
        </w:rPr>
        <w:t>сокращение выплат стимулирующего характера за качество и высокие результаты руководителю муниципального учреждения при невыполнении муниципального задания.</w:t>
      </w:r>
    </w:p>
    <w:p w14:paraId="7E29670D" w14:textId="77777777" w:rsidR="00B93673" w:rsidRDefault="00E657D1" w:rsidP="00B93673">
      <w:pPr>
        <w:autoSpaceDE w:val="0"/>
        <w:autoSpaceDN w:val="0"/>
        <w:adjustRightInd w:val="0"/>
        <w:ind w:firstLine="540"/>
        <w:rPr>
          <w:rFonts w:ascii="Times New Roman" w:hAnsi="Times New Roman"/>
          <w:sz w:val="28"/>
          <w:szCs w:val="28"/>
        </w:rPr>
      </w:pPr>
      <w:r w:rsidRPr="00B93673">
        <w:rPr>
          <w:rFonts w:ascii="Times New Roman" w:hAnsi="Times New Roman"/>
          <w:sz w:val="28"/>
          <w:szCs w:val="28"/>
        </w:rPr>
        <w:t>Реорганизуемое или ликвидируемое муниципальное учреждение представляет досрочный отчет о выполнении муниципального задания на дату его реорганизации или ликвидации.</w:t>
      </w:r>
    </w:p>
    <w:p w14:paraId="156351F0" w14:textId="77777777" w:rsidR="00B93673" w:rsidRDefault="00E657D1" w:rsidP="00B93673">
      <w:pPr>
        <w:autoSpaceDE w:val="0"/>
        <w:autoSpaceDN w:val="0"/>
        <w:adjustRightInd w:val="0"/>
        <w:ind w:firstLine="540"/>
        <w:rPr>
          <w:rFonts w:ascii="Times New Roman" w:hAnsi="Times New Roman"/>
          <w:sz w:val="28"/>
          <w:szCs w:val="28"/>
        </w:rPr>
      </w:pPr>
      <w:r w:rsidRPr="00B93673">
        <w:rPr>
          <w:rFonts w:ascii="Times New Roman" w:hAnsi="Times New Roman"/>
          <w:sz w:val="28"/>
          <w:szCs w:val="28"/>
        </w:rPr>
        <w:t>Меры воздействия на учреждение, нарушающее требования муниципального задания осуществляются путем:</w:t>
      </w:r>
    </w:p>
    <w:p w14:paraId="1E4B338A" w14:textId="77777777" w:rsidR="00B93673" w:rsidRDefault="00E657D1" w:rsidP="00B93673">
      <w:pPr>
        <w:autoSpaceDE w:val="0"/>
        <w:autoSpaceDN w:val="0"/>
        <w:adjustRightInd w:val="0"/>
        <w:ind w:firstLine="540"/>
        <w:rPr>
          <w:rFonts w:ascii="Times New Roman" w:hAnsi="Times New Roman"/>
          <w:sz w:val="28"/>
          <w:szCs w:val="28"/>
        </w:rPr>
      </w:pPr>
      <w:r w:rsidRPr="00B93673">
        <w:rPr>
          <w:rFonts w:ascii="Times New Roman" w:hAnsi="Times New Roman"/>
          <w:sz w:val="28"/>
          <w:szCs w:val="28"/>
        </w:rPr>
        <w:t>запроса письменного разъяснения у руководителя учреждения о причинах неисполнения муниципального задания;</w:t>
      </w:r>
    </w:p>
    <w:p w14:paraId="4604F652" w14:textId="77777777" w:rsidR="00B93673" w:rsidRDefault="00E657D1" w:rsidP="00B93673">
      <w:pPr>
        <w:autoSpaceDE w:val="0"/>
        <w:autoSpaceDN w:val="0"/>
        <w:adjustRightInd w:val="0"/>
        <w:ind w:firstLine="540"/>
        <w:rPr>
          <w:rFonts w:ascii="Times New Roman" w:hAnsi="Times New Roman"/>
          <w:sz w:val="28"/>
          <w:szCs w:val="28"/>
        </w:rPr>
      </w:pPr>
      <w:r w:rsidRPr="00B93673">
        <w:rPr>
          <w:rFonts w:ascii="Times New Roman" w:hAnsi="Times New Roman"/>
          <w:sz w:val="28"/>
          <w:szCs w:val="28"/>
        </w:rPr>
        <w:t>направления руководителю учреждения предписания об устранении в определенные сроки выявленных нарушений и принятии в пределах своей компетенции мер по устранению нарушений;</w:t>
      </w:r>
    </w:p>
    <w:p w14:paraId="476A82AD" w14:textId="77777777" w:rsidR="00B93673" w:rsidRDefault="00E657D1" w:rsidP="00B93673">
      <w:pPr>
        <w:autoSpaceDE w:val="0"/>
        <w:autoSpaceDN w:val="0"/>
        <w:adjustRightInd w:val="0"/>
        <w:ind w:firstLine="540"/>
        <w:rPr>
          <w:rFonts w:ascii="Times New Roman" w:hAnsi="Times New Roman"/>
          <w:sz w:val="28"/>
          <w:szCs w:val="28"/>
        </w:rPr>
      </w:pPr>
      <w:r w:rsidRPr="00B93673">
        <w:rPr>
          <w:rFonts w:ascii="Times New Roman" w:hAnsi="Times New Roman"/>
          <w:sz w:val="28"/>
          <w:szCs w:val="28"/>
        </w:rPr>
        <w:t xml:space="preserve">изменения муниципального задания в части показателей объема (качества) муниципальных услуг (выполнения работ), оказываемых учреждением, и </w:t>
      </w:r>
      <w:r w:rsidRPr="00B93673">
        <w:rPr>
          <w:rFonts w:ascii="Times New Roman" w:hAnsi="Times New Roman"/>
          <w:sz w:val="28"/>
          <w:szCs w:val="28"/>
        </w:rPr>
        <w:lastRenderedPageBreak/>
        <w:t>связанного с этим сокращения объема финансового обеспечения муниципального задания по соответствующей услуге;</w:t>
      </w:r>
    </w:p>
    <w:p w14:paraId="5C240D59" w14:textId="77777777" w:rsidR="00431AAA" w:rsidRDefault="00E657D1" w:rsidP="00431AAA">
      <w:pPr>
        <w:autoSpaceDE w:val="0"/>
        <w:autoSpaceDN w:val="0"/>
        <w:adjustRightInd w:val="0"/>
        <w:ind w:firstLine="540"/>
        <w:rPr>
          <w:rFonts w:ascii="Times New Roman" w:hAnsi="Times New Roman"/>
          <w:sz w:val="28"/>
          <w:szCs w:val="28"/>
        </w:rPr>
      </w:pPr>
      <w:r w:rsidRPr="00B93673">
        <w:rPr>
          <w:rFonts w:ascii="Times New Roman" w:hAnsi="Times New Roman"/>
          <w:sz w:val="28"/>
          <w:szCs w:val="28"/>
        </w:rPr>
        <w:t>применения по отношению к руководителю учреждения мер дисциплинарного воздействия.</w:t>
      </w:r>
    </w:p>
    <w:p w14:paraId="6E20FBC0" w14:textId="77777777" w:rsidR="00E657D1" w:rsidRPr="00286252" w:rsidRDefault="00E657D1" w:rsidP="00286252">
      <w:pPr>
        <w:autoSpaceDE w:val="0"/>
        <w:autoSpaceDN w:val="0"/>
        <w:adjustRightInd w:val="0"/>
        <w:ind w:firstLine="540"/>
        <w:rPr>
          <w:rFonts w:ascii="Times New Roman" w:hAnsi="Times New Roman"/>
          <w:b/>
          <w:bCs/>
          <w:sz w:val="28"/>
          <w:szCs w:val="28"/>
        </w:rPr>
      </w:pPr>
      <w:r w:rsidRPr="00B93673">
        <w:rPr>
          <w:rFonts w:ascii="Times New Roman" w:hAnsi="Times New Roman"/>
          <w:sz w:val="28"/>
          <w:szCs w:val="28"/>
        </w:rPr>
        <w:t>5.4. Акты проверок муниципальные учреждения обязаны размещать на официальном сайте в информационно-телекоммуникационной сети "Интернет" для размещения информации о государственных (муниципальных) учреждений (</w:t>
      </w:r>
      <w:hyperlink r:id="rId8">
        <w:r w:rsidRPr="00B93673">
          <w:rPr>
            <w:rFonts w:ascii="Times New Roman" w:hAnsi="Times New Roman"/>
            <w:color w:val="0000FF"/>
            <w:sz w:val="28"/>
            <w:szCs w:val="28"/>
          </w:rPr>
          <w:t>bus.gov.ru</w:t>
        </w:r>
      </w:hyperlink>
      <w:r w:rsidRPr="00B93673">
        <w:rPr>
          <w:rFonts w:ascii="Times New Roman" w:hAnsi="Times New Roman"/>
          <w:sz w:val="28"/>
          <w:szCs w:val="28"/>
        </w:rPr>
        <w:t>) в течение 5 рабочих дней после их подписания.</w:t>
      </w:r>
    </w:p>
    <w:p w14:paraId="0266EE96" w14:textId="77777777" w:rsidR="00E657D1" w:rsidRDefault="00E657D1" w:rsidP="00E657D1">
      <w:pPr>
        <w:pStyle w:val="ConsPlusNormal"/>
        <w:jc w:val="both"/>
      </w:pPr>
    </w:p>
    <w:p w14:paraId="41DBB175" w14:textId="77777777" w:rsidR="004631B1" w:rsidRPr="00A77486" w:rsidRDefault="004631B1" w:rsidP="00E657D1">
      <w:pPr>
        <w:pStyle w:val="ConsPlusNormal"/>
        <w:jc w:val="right"/>
        <w:outlineLvl w:val="1"/>
      </w:pPr>
    </w:p>
    <w:p w14:paraId="24339B7E" w14:textId="77777777" w:rsidR="004631B1" w:rsidRPr="00A77486" w:rsidRDefault="004631B1" w:rsidP="00E657D1">
      <w:pPr>
        <w:pStyle w:val="ConsPlusNormal"/>
        <w:jc w:val="right"/>
        <w:outlineLvl w:val="1"/>
      </w:pPr>
    </w:p>
    <w:p w14:paraId="6AE0EDEA" w14:textId="77777777" w:rsidR="004631B1" w:rsidRPr="00A77486" w:rsidRDefault="004631B1" w:rsidP="00E657D1">
      <w:pPr>
        <w:pStyle w:val="ConsPlusNormal"/>
        <w:jc w:val="right"/>
        <w:outlineLvl w:val="1"/>
      </w:pPr>
    </w:p>
    <w:p w14:paraId="52140C3D" w14:textId="77777777" w:rsidR="004631B1" w:rsidRPr="00A77486" w:rsidRDefault="004631B1" w:rsidP="00E657D1">
      <w:pPr>
        <w:pStyle w:val="ConsPlusNormal"/>
        <w:jc w:val="right"/>
        <w:outlineLvl w:val="1"/>
      </w:pPr>
    </w:p>
    <w:p w14:paraId="66265F18" w14:textId="77777777" w:rsidR="004631B1" w:rsidRPr="00A77486" w:rsidRDefault="004631B1" w:rsidP="00E657D1">
      <w:pPr>
        <w:pStyle w:val="ConsPlusNormal"/>
        <w:jc w:val="right"/>
        <w:outlineLvl w:val="1"/>
      </w:pPr>
    </w:p>
    <w:p w14:paraId="691AFAE0" w14:textId="77777777" w:rsidR="004631B1" w:rsidRPr="00A77486" w:rsidRDefault="004631B1" w:rsidP="00E657D1">
      <w:pPr>
        <w:pStyle w:val="ConsPlusNormal"/>
        <w:jc w:val="right"/>
        <w:outlineLvl w:val="1"/>
      </w:pPr>
    </w:p>
    <w:p w14:paraId="4B175770" w14:textId="77777777" w:rsidR="004631B1" w:rsidRPr="00A77486" w:rsidRDefault="004631B1" w:rsidP="00E657D1">
      <w:pPr>
        <w:pStyle w:val="ConsPlusNormal"/>
        <w:jc w:val="right"/>
        <w:outlineLvl w:val="1"/>
      </w:pPr>
    </w:p>
    <w:p w14:paraId="59824B63" w14:textId="77777777" w:rsidR="004631B1" w:rsidRPr="00A77486" w:rsidRDefault="004631B1" w:rsidP="00E657D1">
      <w:pPr>
        <w:pStyle w:val="ConsPlusNormal"/>
        <w:jc w:val="right"/>
        <w:outlineLvl w:val="1"/>
      </w:pPr>
    </w:p>
    <w:p w14:paraId="7692FDC9" w14:textId="77777777" w:rsidR="004631B1" w:rsidRPr="00A77486" w:rsidRDefault="004631B1" w:rsidP="00E657D1">
      <w:pPr>
        <w:pStyle w:val="ConsPlusNormal"/>
        <w:jc w:val="right"/>
        <w:outlineLvl w:val="1"/>
      </w:pPr>
    </w:p>
    <w:p w14:paraId="001F0CA6" w14:textId="77777777" w:rsidR="004631B1" w:rsidRPr="00A77486" w:rsidRDefault="004631B1" w:rsidP="00E657D1">
      <w:pPr>
        <w:pStyle w:val="ConsPlusNormal"/>
        <w:jc w:val="right"/>
        <w:outlineLvl w:val="1"/>
      </w:pPr>
    </w:p>
    <w:p w14:paraId="4234DCE6" w14:textId="77777777" w:rsidR="004631B1" w:rsidRPr="00A77486" w:rsidRDefault="004631B1" w:rsidP="00E657D1">
      <w:pPr>
        <w:pStyle w:val="ConsPlusNormal"/>
        <w:jc w:val="right"/>
        <w:outlineLvl w:val="1"/>
      </w:pPr>
    </w:p>
    <w:p w14:paraId="010B3DED" w14:textId="77777777" w:rsidR="004631B1" w:rsidRPr="00A77486" w:rsidRDefault="004631B1" w:rsidP="00E657D1">
      <w:pPr>
        <w:pStyle w:val="ConsPlusNormal"/>
        <w:jc w:val="right"/>
        <w:outlineLvl w:val="1"/>
      </w:pPr>
    </w:p>
    <w:p w14:paraId="27534AD9" w14:textId="77777777" w:rsidR="004631B1" w:rsidRPr="00A77486" w:rsidRDefault="004631B1" w:rsidP="00E657D1">
      <w:pPr>
        <w:pStyle w:val="ConsPlusNormal"/>
        <w:jc w:val="right"/>
        <w:outlineLvl w:val="1"/>
      </w:pPr>
    </w:p>
    <w:p w14:paraId="416B1E95" w14:textId="77777777" w:rsidR="004631B1" w:rsidRPr="00A77486" w:rsidRDefault="004631B1" w:rsidP="00E657D1">
      <w:pPr>
        <w:pStyle w:val="ConsPlusNormal"/>
        <w:jc w:val="right"/>
        <w:outlineLvl w:val="1"/>
      </w:pPr>
    </w:p>
    <w:p w14:paraId="4580FE80" w14:textId="77777777" w:rsidR="004631B1" w:rsidRPr="00A77486" w:rsidRDefault="004631B1" w:rsidP="00E657D1">
      <w:pPr>
        <w:pStyle w:val="ConsPlusNormal"/>
        <w:jc w:val="right"/>
        <w:outlineLvl w:val="1"/>
      </w:pPr>
    </w:p>
    <w:p w14:paraId="00B057DC" w14:textId="77777777" w:rsidR="004631B1" w:rsidRPr="00A77486" w:rsidRDefault="004631B1" w:rsidP="00E657D1">
      <w:pPr>
        <w:pStyle w:val="ConsPlusNormal"/>
        <w:jc w:val="right"/>
        <w:outlineLvl w:val="1"/>
      </w:pPr>
    </w:p>
    <w:p w14:paraId="082740DB" w14:textId="77777777" w:rsidR="004631B1" w:rsidRPr="00A77486" w:rsidRDefault="004631B1" w:rsidP="00E657D1">
      <w:pPr>
        <w:pStyle w:val="ConsPlusNormal"/>
        <w:jc w:val="right"/>
        <w:outlineLvl w:val="1"/>
      </w:pPr>
    </w:p>
    <w:p w14:paraId="64EFD24C" w14:textId="77777777" w:rsidR="004631B1" w:rsidRPr="00A77486" w:rsidRDefault="004631B1" w:rsidP="00E657D1">
      <w:pPr>
        <w:pStyle w:val="ConsPlusNormal"/>
        <w:jc w:val="right"/>
        <w:outlineLvl w:val="1"/>
      </w:pPr>
    </w:p>
    <w:p w14:paraId="5F63908D" w14:textId="77777777" w:rsidR="004631B1" w:rsidRPr="00A77486" w:rsidRDefault="004631B1" w:rsidP="00E657D1">
      <w:pPr>
        <w:pStyle w:val="ConsPlusNormal"/>
        <w:jc w:val="right"/>
        <w:outlineLvl w:val="1"/>
      </w:pPr>
    </w:p>
    <w:p w14:paraId="09AD58C7" w14:textId="77777777" w:rsidR="004631B1" w:rsidRPr="00A77486" w:rsidRDefault="004631B1" w:rsidP="00E657D1">
      <w:pPr>
        <w:pStyle w:val="ConsPlusNormal"/>
        <w:jc w:val="right"/>
        <w:outlineLvl w:val="1"/>
      </w:pPr>
    </w:p>
    <w:p w14:paraId="5A337ED1" w14:textId="77777777" w:rsidR="004631B1" w:rsidRPr="00A77486" w:rsidRDefault="004631B1" w:rsidP="00E657D1">
      <w:pPr>
        <w:pStyle w:val="ConsPlusNormal"/>
        <w:jc w:val="right"/>
        <w:outlineLvl w:val="1"/>
      </w:pPr>
    </w:p>
    <w:p w14:paraId="0494FE6E" w14:textId="77777777" w:rsidR="004631B1" w:rsidRPr="00A77486" w:rsidRDefault="004631B1" w:rsidP="00E657D1">
      <w:pPr>
        <w:pStyle w:val="ConsPlusNormal"/>
        <w:jc w:val="right"/>
        <w:outlineLvl w:val="1"/>
      </w:pPr>
    </w:p>
    <w:p w14:paraId="62F18804" w14:textId="77777777" w:rsidR="004631B1" w:rsidRPr="00A77486" w:rsidRDefault="004631B1" w:rsidP="00E657D1">
      <w:pPr>
        <w:pStyle w:val="ConsPlusNormal"/>
        <w:jc w:val="right"/>
        <w:outlineLvl w:val="1"/>
      </w:pPr>
    </w:p>
    <w:p w14:paraId="66FBFB49" w14:textId="77777777" w:rsidR="004631B1" w:rsidRPr="00A77486" w:rsidRDefault="004631B1" w:rsidP="00E657D1">
      <w:pPr>
        <w:pStyle w:val="ConsPlusNormal"/>
        <w:jc w:val="right"/>
        <w:outlineLvl w:val="1"/>
      </w:pPr>
    </w:p>
    <w:p w14:paraId="6BE406B2" w14:textId="77777777" w:rsidR="004631B1" w:rsidRPr="00A77486" w:rsidRDefault="004631B1" w:rsidP="00E657D1">
      <w:pPr>
        <w:pStyle w:val="ConsPlusNormal"/>
        <w:jc w:val="right"/>
        <w:outlineLvl w:val="1"/>
      </w:pPr>
    </w:p>
    <w:p w14:paraId="25E1B913" w14:textId="77777777" w:rsidR="004631B1" w:rsidRPr="00A77486" w:rsidRDefault="004631B1" w:rsidP="00E657D1">
      <w:pPr>
        <w:pStyle w:val="ConsPlusNormal"/>
        <w:jc w:val="right"/>
        <w:outlineLvl w:val="1"/>
      </w:pPr>
    </w:p>
    <w:p w14:paraId="5F85E2A5" w14:textId="77777777" w:rsidR="004631B1" w:rsidRPr="00A77486" w:rsidRDefault="004631B1" w:rsidP="00E657D1">
      <w:pPr>
        <w:pStyle w:val="ConsPlusNormal"/>
        <w:jc w:val="right"/>
        <w:outlineLvl w:val="1"/>
      </w:pPr>
    </w:p>
    <w:p w14:paraId="2E54BE7E" w14:textId="77777777" w:rsidR="004631B1" w:rsidRPr="00A77486" w:rsidRDefault="004631B1" w:rsidP="00E657D1">
      <w:pPr>
        <w:pStyle w:val="ConsPlusNormal"/>
        <w:jc w:val="right"/>
        <w:outlineLvl w:val="1"/>
      </w:pPr>
    </w:p>
    <w:p w14:paraId="041CA67E" w14:textId="77777777" w:rsidR="004631B1" w:rsidRPr="00A77486" w:rsidRDefault="004631B1" w:rsidP="00E657D1">
      <w:pPr>
        <w:pStyle w:val="ConsPlusNormal"/>
        <w:jc w:val="right"/>
        <w:outlineLvl w:val="1"/>
      </w:pPr>
    </w:p>
    <w:p w14:paraId="5A2BE486" w14:textId="77777777" w:rsidR="004631B1" w:rsidRPr="00A77486" w:rsidRDefault="004631B1" w:rsidP="00E657D1">
      <w:pPr>
        <w:pStyle w:val="ConsPlusNormal"/>
        <w:jc w:val="right"/>
        <w:outlineLvl w:val="1"/>
      </w:pPr>
    </w:p>
    <w:p w14:paraId="60EABDB9" w14:textId="77777777" w:rsidR="004631B1" w:rsidRPr="00A77486" w:rsidRDefault="004631B1" w:rsidP="00E657D1">
      <w:pPr>
        <w:pStyle w:val="ConsPlusNormal"/>
        <w:jc w:val="right"/>
        <w:outlineLvl w:val="1"/>
      </w:pPr>
    </w:p>
    <w:p w14:paraId="287D4244" w14:textId="77777777" w:rsidR="004631B1" w:rsidRPr="00A77486" w:rsidRDefault="004631B1" w:rsidP="00E657D1">
      <w:pPr>
        <w:pStyle w:val="ConsPlusNormal"/>
        <w:jc w:val="right"/>
        <w:outlineLvl w:val="1"/>
      </w:pPr>
    </w:p>
    <w:p w14:paraId="6863FF4C" w14:textId="77777777" w:rsidR="004631B1" w:rsidRPr="00A77486" w:rsidRDefault="004631B1" w:rsidP="00E657D1">
      <w:pPr>
        <w:pStyle w:val="ConsPlusNormal"/>
        <w:jc w:val="right"/>
        <w:outlineLvl w:val="1"/>
      </w:pPr>
    </w:p>
    <w:p w14:paraId="5F45E338" w14:textId="77777777" w:rsidR="004631B1" w:rsidRPr="00A77486" w:rsidRDefault="004631B1" w:rsidP="00E657D1">
      <w:pPr>
        <w:pStyle w:val="ConsPlusNormal"/>
        <w:jc w:val="right"/>
        <w:outlineLvl w:val="1"/>
      </w:pPr>
    </w:p>
    <w:p w14:paraId="172AC8AB" w14:textId="77777777" w:rsidR="004631B1" w:rsidRPr="00A77486" w:rsidRDefault="004631B1" w:rsidP="00E657D1">
      <w:pPr>
        <w:pStyle w:val="ConsPlusNormal"/>
        <w:jc w:val="right"/>
        <w:outlineLvl w:val="1"/>
      </w:pPr>
    </w:p>
    <w:p w14:paraId="5F60FC1F" w14:textId="77777777" w:rsidR="004631B1" w:rsidRPr="00A77486" w:rsidRDefault="004631B1" w:rsidP="00E657D1">
      <w:pPr>
        <w:pStyle w:val="ConsPlusNormal"/>
        <w:jc w:val="right"/>
        <w:outlineLvl w:val="1"/>
      </w:pPr>
    </w:p>
    <w:p w14:paraId="26B50D5A" w14:textId="77777777" w:rsidR="004631B1" w:rsidRPr="00A77486" w:rsidRDefault="004631B1" w:rsidP="00E657D1">
      <w:pPr>
        <w:pStyle w:val="ConsPlusNormal"/>
        <w:jc w:val="right"/>
        <w:outlineLvl w:val="1"/>
      </w:pPr>
    </w:p>
    <w:p w14:paraId="0ACDF23E" w14:textId="77777777" w:rsidR="004631B1" w:rsidRPr="00A77486" w:rsidRDefault="004631B1" w:rsidP="00E657D1">
      <w:pPr>
        <w:pStyle w:val="ConsPlusNormal"/>
        <w:jc w:val="right"/>
        <w:outlineLvl w:val="1"/>
      </w:pPr>
    </w:p>
    <w:p w14:paraId="19D2DF03" w14:textId="77777777" w:rsidR="004631B1" w:rsidRPr="00A77486" w:rsidRDefault="004631B1" w:rsidP="00E657D1">
      <w:pPr>
        <w:pStyle w:val="ConsPlusNormal"/>
        <w:jc w:val="right"/>
        <w:outlineLvl w:val="1"/>
      </w:pPr>
    </w:p>
    <w:p w14:paraId="49C22931" w14:textId="77777777" w:rsidR="004631B1" w:rsidRPr="00A77486" w:rsidRDefault="004631B1" w:rsidP="00E657D1">
      <w:pPr>
        <w:pStyle w:val="ConsPlusNormal"/>
        <w:jc w:val="right"/>
        <w:outlineLvl w:val="1"/>
      </w:pPr>
    </w:p>
    <w:p w14:paraId="38B311FF" w14:textId="77777777" w:rsidR="004631B1" w:rsidRPr="00A77486" w:rsidRDefault="004631B1" w:rsidP="00E657D1">
      <w:pPr>
        <w:pStyle w:val="ConsPlusNormal"/>
        <w:jc w:val="right"/>
        <w:outlineLvl w:val="1"/>
      </w:pPr>
    </w:p>
    <w:p w14:paraId="48C62B45" w14:textId="77777777" w:rsidR="004631B1" w:rsidRPr="00A77486" w:rsidRDefault="004631B1" w:rsidP="00E657D1">
      <w:pPr>
        <w:pStyle w:val="ConsPlusNormal"/>
        <w:jc w:val="right"/>
        <w:outlineLvl w:val="1"/>
      </w:pPr>
    </w:p>
    <w:p w14:paraId="7576C26A" w14:textId="77777777" w:rsidR="004631B1" w:rsidRPr="00A77486" w:rsidRDefault="004631B1" w:rsidP="00E657D1">
      <w:pPr>
        <w:pStyle w:val="ConsPlusNormal"/>
        <w:jc w:val="right"/>
        <w:outlineLvl w:val="1"/>
      </w:pPr>
    </w:p>
    <w:p w14:paraId="680D603B" w14:textId="77777777" w:rsidR="004631B1" w:rsidRPr="00A77486" w:rsidRDefault="004631B1" w:rsidP="00E657D1">
      <w:pPr>
        <w:pStyle w:val="ConsPlusNormal"/>
        <w:jc w:val="right"/>
        <w:outlineLvl w:val="1"/>
      </w:pPr>
    </w:p>
    <w:p w14:paraId="64319DDC" w14:textId="77777777" w:rsidR="00E657D1" w:rsidRDefault="00E657D1" w:rsidP="00E657D1">
      <w:pPr>
        <w:pStyle w:val="ConsPlusNormal"/>
        <w:jc w:val="right"/>
        <w:outlineLvl w:val="1"/>
      </w:pPr>
      <w:r>
        <w:lastRenderedPageBreak/>
        <w:t>Приложение</w:t>
      </w:r>
    </w:p>
    <w:p w14:paraId="5E81E660" w14:textId="77777777" w:rsidR="00E657D1" w:rsidRDefault="00E657D1" w:rsidP="00E657D1">
      <w:pPr>
        <w:pStyle w:val="ConsPlusNormal"/>
        <w:jc w:val="right"/>
      </w:pPr>
      <w:r>
        <w:t>к Порядку осуществления контроля</w:t>
      </w:r>
    </w:p>
    <w:p w14:paraId="386FC878" w14:textId="77777777" w:rsidR="00E657D1" w:rsidRDefault="00E657D1" w:rsidP="00E657D1">
      <w:pPr>
        <w:pStyle w:val="ConsPlusNormal"/>
        <w:jc w:val="right"/>
      </w:pPr>
      <w:r>
        <w:t>за выполнением муниципального</w:t>
      </w:r>
    </w:p>
    <w:p w14:paraId="336A6408" w14:textId="77777777" w:rsidR="00E657D1" w:rsidRDefault="00E657D1" w:rsidP="00E657D1">
      <w:pPr>
        <w:pStyle w:val="ConsPlusNormal"/>
        <w:jc w:val="right"/>
      </w:pPr>
      <w:r>
        <w:t>задания на оказание</w:t>
      </w:r>
    </w:p>
    <w:p w14:paraId="138C68D7" w14:textId="77777777" w:rsidR="00E657D1" w:rsidRDefault="00E657D1" w:rsidP="00E657D1">
      <w:pPr>
        <w:pStyle w:val="ConsPlusNormal"/>
        <w:jc w:val="right"/>
      </w:pPr>
      <w:r>
        <w:t>муниципальных услуг (выполнение</w:t>
      </w:r>
    </w:p>
    <w:p w14:paraId="0C9EC318" w14:textId="77777777" w:rsidR="00E657D1" w:rsidRDefault="00E657D1" w:rsidP="00E657D1">
      <w:pPr>
        <w:pStyle w:val="ConsPlusNormal"/>
        <w:jc w:val="right"/>
      </w:pPr>
      <w:r>
        <w:t>работ) муниципальными учреждениями</w:t>
      </w:r>
    </w:p>
    <w:p w14:paraId="41AF3208" w14:textId="77777777" w:rsidR="00E657D1" w:rsidRDefault="00286252" w:rsidP="00E657D1">
      <w:pPr>
        <w:pStyle w:val="ConsPlusNormal"/>
        <w:jc w:val="right"/>
      </w:pPr>
      <w:r>
        <w:t>Таштагольского муниципального</w:t>
      </w:r>
      <w:r w:rsidR="00E657D1">
        <w:t xml:space="preserve"> округа</w:t>
      </w:r>
    </w:p>
    <w:p w14:paraId="791F2D3A" w14:textId="77777777" w:rsidR="00E657D1" w:rsidRDefault="00E657D1" w:rsidP="00E657D1">
      <w:pPr>
        <w:pStyle w:val="ConsPlusNormal"/>
        <w:jc w:val="both"/>
      </w:pPr>
    </w:p>
    <w:p w14:paraId="3C16FF7C" w14:textId="77777777" w:rsidR="00E657D1" w:rsidRDefault="00E657D1" w:rsidP="00E657D1">
      <w:pPr>
        <w:pStyle w:val="ConsPlusNormal"/>
        <w:jc w:val="right"/>
      </w:pPr>
      <w:r>
        <w:t>Форма</w:t>
      </w:r>
    </w:p>
    <w:p w14:paraId="595403CC" w14:textId="77777777" w:rsidR="00E657D1" w:rsidRDefault="00E657D1" w:rsidP="00E657D1">
      <w:pPr>
        <w:pStyle w:val="ConsPlusNormal"/>
        <w:jc w:val="both"/>
      </w:pPr>
    </w:p>
    <w:p w14:paraId="07229B74" w14:textId="77777777" w:rsidR="00E657D1" w:rsidRDefault="00E657D1" w:rsidP="00E657D1">
      <w:pPr>
        <w:pStyle w:val="ConsPlusNormal"/>
        <w:jc w:val="center"/>
      </w:pPr>
      <w:bookmarkStart w:id="0" w:name="P148"/>
      <w:bookmarkEnd w:id="0"/>
      <w:r>
        <w:t>Акт проверки</w:t>
      </w:r>
    </w:p>
    <w:p w14:paraId="55B26BA9" w14:textId="77777777" w:rsidR="00E657D1" w:rsidRDefault="00E657D1" w:rsidP="00E657D1">
      <w:pPr>
        <w:pStyle w:val="ConsPlusNormal"/>
        <w:jc w:val="center"/>
      </w:pPr>
      <w:r>
        <w:t>____________________________________________</w:t>
      </w:r>
    </w:p>
    <w:p w14:paraId="38D906EA" w14:textId="77777777" w:rsidR="00E657D1" w:rsidRDefault="00E657D1" w:rsidP="00E657D1">
      <w:pPr>
        <w:pStyle w:val="ConsPlusNormal"/>
        <w:jc w:val="center"/>
      </w:pPr>
      <w:r>
        <w:t>(наименование муниципального учреждения)</w:t>
      </w:r>
    </w:p>
    <w:p w14:paraId="78EB14A6" w14:textId="77777777" w:rsidR="00E657D1" w:rsidRDefault="00E657D1" w:rsidP="00E657D1">
      <w:pPr>
        <w:pStyle w:val="ConsPlusNormal"/>
        <w:jc w:val="both"/>
      </w:pPr>
    </w:p>
    <w:p w14:paraId="6D8415BE" w14:textId="77777777" w:rsidR="00E657D1" w:rsidRDefault="00286252" w:rsidP="00E657D1">
      <w:pPr>
        <w:pStyle w:val="ConsPlusNonformat"/>
        <w:jc w:val="both"/>
      </w:pPr>
      <w:r>
        <w:t xml:space="preserve">г. Таштагол          </w:t>
      </w:r>
      <w:r w:rsidR="00E657D1">
        <w:t xml:space="preserve">                         "__"__________________ 20__ г.</w:t>
      </w:r>
    </w:p>
    <w:p w14:paraId="7F431A86" w14:textId="77777777" w:rsidR="00E657D1" w:rsidRDefault="00E657D1" w:rsidP="00E657D1">
      <w:pPr>
        <w:pStyle w:val="ConsPlusNonformat"/>
        <w:jc w:val="both"/>
      </w:pPr>
    </w:p>
    <w:p w14:paraId="4C5D744D" w14:textId="77777777" w:rsidR="00E657D1" w:rsidRDefault="00E657D1" w:rsidP="00E657D1">
      <w:pPr>
        <w:pStyle w:val="ConsPlusNonformat"/>
        <w:jc w:val="both"/>
      </w:pPr>
      <w:r>
        <w:t xml:space="preserve">    Специалистами _________________________________________________________</w:t>
      </w:r>
    </w:p>
    <w:p w14:paraId="38437DEC" w14:textId="77777777" w:rsidR="00E657D1" w:rsidRDefault="00E657D1" w:rsidP="00E657D1">
      <w:pPr>
        <w:pStyle w:val="ConsPlusNonformat"/>
        <w:jc w:val="both"/>
      </w:pPr>
      <w:r>
        <w:t xml:space="preserve">                                 (Ф.И.О.)</w:t>
      </w:r>
    </w:p>
    <w:p w14:paraId="1042994F" w14:textId="77777777" w:rsidR="00E657D1" w:rsidRDefault="00E657D1" w:rsidP="00E657D1">
      <w:pPr>
        <w:pStyle w:val="ConsPlusNonformat"/>
        <w:jc w:val="both"/>
      </w:pPr>
      <w:r>
        <w:t xml:space="preserve"> в соответствии с планом контрольных мероприятий  на 20__ год, утвержденным</w:t>
      </w:r>
    </w:p>
    <w:p w14:paraId="6600259E" w14:textId="77777777" w:rsidR="00E657D1" w:rsidRDefault="00E657D1" w:rsidP="00E657D1">
      <w:pPr>
        <w:pStyle w:val="ConsPlusNonformat"/>
        <w:jc w:val="both"/>
      </w:pPr>
      <w:r>
        <w:t>____________________________ от "__"____________ 20__ г. проведена проверка</w:t>
      </w:r>
    </w:p>
    <w:p w14:paraId="2EB007E6" w14:textId="77777777" w:rsidR="00E657D1" w:rsidRDefault="00E657D1" w:rsidP="00E657D1">
      <w:pPr>
        <w:pStyle w:val="ConsPlusNonformat"/>
        <w:jc w:val="both"/>
      </w:pPr>
      <w:r>
        <w:t>___________________________________________________________________________</w:t>
      </w:r>
    </w:p>
    <w:p w14:paraId="322BD2CE" w14:textId="77777777" w:rsidR="00E657D1" w:rsidRDefault="00E657D1" w:rsidP="00E657D1">
      <w:pPr>
        <w:pStyle w:val="ConsPlusNonformat"/>
        <w:jc w:val="both"/>
      </w:pPr>
      <w:r>
        <w:t xml:space="preserve">              (полное наименование объекта проверки (ревизии)</w:t>
      </w:r>
    </w:p>
    <w:p w14:paraId="5642F0EA" w14:textId="77777777" w:rsidR="00E657D1" w:rsidRDefault="00E657D1" w:rsidP="00E657D1">
      <w:pPr>
        <w:pStyle w:val="ConsPlusNonformat"/>
        <w:jc w:val="both"/>
      </w:pPr>
      <w:r>
        <w:t>по  теме:  установление  соответствия  фактического объема услуг, оказанных</w:t>
      </w:r>
    </w:p>
    <w:p w14:paraId="6121372B" w14:textId="77777777" w:rsidR="00E657D1" w:rsidRDefault="00E657D1" w:rsidP="00E657D1">
      <w:pPr>
        <w:pStyle w:val="ConsPlusNonformat"/>
        <w:jc w:val="both"/>
      </w:pPr>
      <w:r>
        <w:t>муниципальным  учреждением, плановым значениям, установленным муниципальным</w:t>
      </w:r>
    </w:p>
    <w:p w14:paraId="524E579E" w14:textId="77777777" w:rsidR="00E657D1" w:rsidRDefault="00E657D1" w:rsidP="00E657D1">
      <w:pPr>
        <w:pStyle w:val="ConsPlusNonformat"/>
        <w:jc w:val="both"/>
      </w:pPr>
      <w:r>
        <w:t>заданием, за период с ________________ по ________________.</w:t>
      </w:r>
    </w:p>
    <w:p w14:paraId="228430ED" w14:textId="77777777" w:rsidR="00E657D1" w:rsidRDefault="00E657D1" w:rsidP="00E657D1">
      <w:pPr>
        <w:pStyle w:val="ConsPlusNonformat"/>
        <w:jc w:val="both"/>
      </w:pPr>
    </w:p>
    <w:p w14:paraId="4455B67C" w14:textId="77777777" w:rsidR="00E657D1" w:rsidRDefault="00E657D1" w:rsidP="00E657D1">
      <w:pPr>
        <w:pStyle w:val="ConsPlusNonformat"/>
        <w:jc w:val="both"/>
      </w:pPr>
      <w:r>
        <w:t xml:space="preserve">    Методы: сравнительный анализ фактических и плановых значений объемных и</w:t>
      </w:r>
    </w:p>
    <w:p w14:paraId="27468A57" w14:textId="77777777" w:rsidR="00E657D1" w:rsidRDefault="00E657D1" w:rsidP="00E657D1">
      <w:pPr>
        <w:pStyle w:val="ConsPlusNonformat"/>
        <w:jc w:val="both"/>
      </w:pPr>
      <w:r>
        <w:t>качественных показателей, указанных в муниципальном задании.</w:t>
      </w:r>
    </w:p>
    <w:p w14:paraId="5835F688" w14:textId="77777777" w:rsidR="00E657D1" w:rsidRDefault="00E657D1" w:rsidP="00E657D1">
      <w:pPr>
        <w:pStyle w:val="ConsPlusNonformat"/>
        <w:jc w:val="both"/>
      </w:pPr>
    </w:p>
    <w:p w14:paraId="293FB1D3" w14:textId="77777777" w:rsidR="00E657D1" w:rsidRDefault="00E657D1" w:rsidP="00E657D1">
      <w:pPr>
        <w:pStyle w:val="ConsPlusNonformat"/>
        <w:jc w:val="both"/>
      </w:pPr>
      <w:r>
        <w:t xml:space="preserve">    Сроки проведения контрольных мероприятий: _____________________________</w:t>
      </w:r>
    </w:p>
    <w:p w14:paraId="0B95AD25" w14:textId="77777777" w:rsidR="00E657D1" w:rsidRDefault="00E657D1" w:rsidP="00E657D1">
      <w:pPr>
        <w:pStyle w:val="ConsPlusNonformat"/>
        <w:jc w:val="both"/>
      </w:pPr>
    </w:p>
    <w:p w14:paraId="08200E7B" w14:textId="77777777" w:rsidR="00E657D1" w:rsidRDefault="00E657D1" w:rsidP="00E657D1">
      <w:pPr>
        <w:pStyle w:val="ConsPlusNonformat"/>
        <w:jc w:val="both"/>
      </w:pPr>
      <w:r>
        <w:t xml:space="preserve">    Результаты  сравнительного  анализа  фактических  и  плановых  значений</w:t>
      </w:r>
    </w:p>
    <w:p w14:paraId="50D83456" w14:textId="77777777" w:rsidR="00E657D1" w:rsidRDefault="00E657D1" w:rsidP="00E657D1">
      <w:pPr>
        <w:pStyle w:val="ConsPlusNonformat"/>
        <w:jc w:val="both"/>
      </w:pPr>
      <w:r>
        <w:t>объемных и качественных показателей, указанных в муниципальном задании:</w:t>
      </w:r>
    </w:p>
    <w:p w14:paraId="115CB52A" w14:textId="77777777" w:rsidR="00E657D1" w:rsidRDefault="00E657D1" w:rsidP="00E657D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82"/>
        <w:gridCol w:w="1871"/>
        <w:gridCol w:w="2154"/>
        <w:gridCol w:w="1701"/>
        <w:gridCol w:w="1450"/>
      </w:tblGrid>
      <w:tr w:rsidR="00E657D1" w14:paraId="6661FCB0" w14:textId="77777777" w:rsidTr="00256386">
        <w:tc>
          <w:tcPr>
            <w:tcW w:w="1882" w:type="dxa"/>
          </w:tcPr>
          <w:p w14:paraId="2C9ED1A5" w14:textId="77777777" w:rsidR="00E657D1" w:rsidRDefault="00E657D1" w:rsidP="00256386">
            <w:pPr>
              <w:pStyle w:val="ConsPlusNormal"/>
              <w:jc w:val="center"/>
            </w:pPr>
            <w:r>
              <w:t>Наименование муниципальной услуги</w:t>
            </w:r>
          </w:p>
        </w:tc>
        <w:tc>
          <w:tcPr>
            <w:tcW w:w="1871" w:type="dxa"/>
          </w:tcPr>
          <w:p w14:paraId="63DD620F" w14:textId="77777777" w:rsidR="00E657D1" w:rsidRDefault="00E657D1" w:rsidP="00256386">
            <w:pPr>
              <w:pStyle w:val="ConsPlusNormal"/>
              <w:jc w:val="center"/>
            </w:pPr>
            <w:r>
              <w:t>Планируемые объемы муниципального задания на оказание муниципальных услуг</w:t>
            </w:r>
          </w:p>
        </w:tc>
        <w:tc>
          <w:tcPr>
            <w:tcW w:w="2154" w:type="dxa"/>
          </w:tcPr>
          <w:p w14:paraId="3F07BF5A" w14:textId="77777777" w:rsidR="00E657D1" w:rsidRDefault="00E657D1" w:rsidP="00256386">
            <w:pPr>
              <w:pStyle w:val="ConsPlusNormal"/>
              <w:jc w:val="center"/>
            </w:pPr>
            <w:r>
              <w:t>Фактический объем муниципального задания на оказание муниципальных услуг за 20__ год</w:t>
            </w:r>
          </w:p>
        </w:tc>
        <w:tc>
          <w:tcPr>
            <w:tcW w:w="1701" w:type="dxa"/>
          </w:tcPr>
          <w:p w14:paraId="2744BABC" w14:textId="77777777" w:rsidR="00E657D1" w:rsidRDefault="00E657D1" w:rsidP="00256386">
            <w:pPr>
              <w:pStyle w:val="ConsPlusNormal"/>
              <w:jc w:val="center"/>
            </w:pPr>
            <w:r>
              <w:t>Выполнение муниципального задания, %</w:t>
            </w:r>
          </w:p>
        </w:tc>
        <w:tc>
          <w:tcPr>
            <w:tcW w:w="1450" w:type="dxa"/>
          </w:tcPr>
          <w:p w14:paraId="12BC8C60" w14:textId="77777777" w:rsidR="00E657D1" w:rsidRDefault="00E657D1" w:rsidP="00256386">
            <w:pPr>
              <w:pStyle w:val="ConsPlusNormal"/>
              <w:jc w:val="center"/>
            </w:pPr>
            <w:r>
              <w:t>Примечание</w:t>
            </w:r>
          </w:p>
        </w:tc>
      </w:tr>
      <w:tr w:rsidR="00E657D1" w14:paraId="1ABE8358" w14:textId="77777777" w:rsidTr="00256386">
        <w:tc>
          <w:tcPr>
            <w:tcW w:w="7608" w:type="dxa"/>
            <w:gridSpan w:val="4"/>
          </w:tcPr>
          <w:p w14:paraId="5827E685" w14:textId="77777777" w:rsidR="00E657D1" w:rsidRDefault="00E657D1" w:rsidP="00256386">
            <w:pPr>
              <w:pStyle w:val="ConsPlusNormal"/>
            </w:pPr>
            <w:r>
              <w:t>В натуральном выражении, единиц:</w:t>
            </w:r>
          </w:p>
        </w:tc>
        <w:tc>
          <w:tcPr>
            <w:tcW w:w="1450" w:type="dxa"/>
          </w:tcPr>
          <w:p w14:paraId="0DC35C74" w14:textId="77777777" w:rsidR="00E657D1" w:rsidRDefault="00E657D1" w:rsidP="00256386">
            <w:pPr>
              <w:pStyle w:val="ConsPlusNormal"/>
            </w:pPr>
          </w:p>
        </w:tc>
      </w:tr>
      <w:tr w:rsidR="00E657D1" w14:paraId="5FB1543A" w14:textId="77777777" w:rsidTr="00256386">
        <w:tc>
          <w:tcPr>
            <w:tcW w:w="1882" w:type="dxa"/>
          </w:tcPr>
          <w:p w14:paraId="19C17919" w14:textId="77777777" w:rsidR="00E657D1" w:rsidRDefault="00E657D1" w:rsidP="00256386">
            <w:pPr>
              <w:pStyle w:val="ConsPlusNormal"/>
            </w:pPr>
          </w:p>
        </w:tc>
        <w:tc>
          <w:tcPr>
            <w:tcW w:w="1871" w:type="dxa"/>
          </w:tcPr>
          <w:p w14:paraId="2E4F7B6A" w14:textId="77777777" w:rsidR="00E657D1" w:rsidRDefault="00E657D1" w:rsidP="00256386">
            <w:pPr>
              <w:pStyle w:val="ConsPlusNormal"/>
            </w:pPr>
          </w:p>
        </w:tc>
        <w:tc>
          <w:tcPr>
            <w:tcW w:w="2154" w:type="dxa"/>
          </w:tcPr>
          <w:p w14:paraId="3A3E685A" w14:textId="77777777" w:rsidR="00E657D1" w:rsidRDefault="00E657D1" w:rsidP="00256386">
            <w:pPr>
              <w:pStyle w:val="ConsPlusNormal"/>
            </w:pPr>
          </w:p>
        </w:tc>
        <w:tc>
          <w:tcPr>
            <w:tcW w:w="1701" w:type="dxa"/>
          </w:tcPr>
          <w:p w14:paraId="07360C2E" w14:textId="77777777" w:rsidR="00E657D1" w:rsidRDefault="00E657D1" w:rsidP="00256386">
            <w:pPr>
              <w:pStyle w:val="ConsPlusNormal"/>
            </w:pPr>
          </w:p>
        </w:tc>
        <w:tc>
          <w:tcPr>
            <w:tcW w:w="1450" w:type="dxa"/>
          </w:tcPr>
          <w:p w14:paraId="3F7DFF20" w14:textId="77777777" w:rsidR="00E657D1" w:rsidRDefault="00E657D1" w:rsidP="00256386">
            <w:pPr>
              <w:pStyle w:val="ConsPlusNormal"/>
            </w:pPr>
          </w:p>
        </w:tc>
      </w:tr>
      <w:tr w:rsidR="00E657D1" w14:paraId="0490A41F" w14:textId="77777777" w:rsidTr="00256386">
        <w:tc>
          <w:tcPr>
            <w:tcW w:w="1882" w:type="dxa"/>
          </w:tcPr>
          <w:p w14:paraId="30F91A99" w14:textId="77777777" w:rsidR="00E657D1" w:rsidRDefault="00E657D1" w:rsidP="00256386">
            <w:pPr>
              <w:pStyle w:val="ConsPlusNormal"/>
            </w:pPr>
          </w:p>
        </w:tc>
        <w:tc>
          <w:tcPr>
            <w:tcW w:w="1871" w:type="dxa"/>
          </w:tcPr>
          <w:p w14:paraId="5F7E3E24" w14:textId="77777777" w:rsidR="00E657D1" w:rsidRDefault="00E657D1" w:rsidP="00256386">
            <w:pPr>
              <w:pStyle w:val="ConsPlusNormal"/>
            </w:pPr>
          </w:p>
        </w:tc>
        <w:tc>
          <w:tcPr>
            <w:tcW w:w="2154" w:type="dxa"/>
          </w:tcPr>
          <w:p w14:paraId="0922CDC3" w14:textId="77777777" w:rsidR="00E657D1" w:rsidRDefault="00E657D1" w:rsidP="00256386">
            <w:pPr>
              <w:pStyle w:val="ConsPlusNormal"/>
            </w:pPr>
          </w:p>
        </w:tc>
        <w:tc>
          <w:tcPr>
            <w:tcW w:w="1701" w:type="dxa"/>
          </w:tcPr>
          <w:p w14:paraId="173C6DC9" w14:textId="77777777" w:rsidR="00E657D1" w:rsidRDefault="00E657D1" w:rsidP="00256386">
            <w:pPr>
              <w:pStyle w:val="ConsPlusNormal"/>
            </w:pPr>
          </w:p>
        </w:tc>
        <w:tc>
          <w:tcPr>
            <w:tcW w:w="1450" w:type="dxa"/>
          </w:tcPr>
          <w:p w14:paraId="044C777D" w14:textId="77777777" w:rsidR="00E657D1" w:rsidRDefault="00E657D1" w:rsidP="00256386">
            <w:pPr>
              <w:pStyle w:val="ConsPlusNormal"/>
            </w:pPr>
          </w:p>
        </w:tc>
      </w:tr>
      <w:tr w:rsidR="00E657D1" w14:paraId="1DDEC56C" w14:textId="77777777" w:rsidTr="00256386">
        <w:tc>
          <w:tcPr>
            <w:tcW w:w="7608" w:type="dxa"/>
            <w:gridSpan w:val="4"/>
          </w:tcPr>
          <w:p w14:paraId="3BF4E518" w14:textId="77777777" w:rsidR="00E657D1" w:rsidRDefault="00E657D1" w:rsidP="00256386">
            <w:pPr>
              <w:pStyle w:val="ConsPlusNormal"/>
            </w:pPr>
            <w:r>
              <w:t>В стоимостном выражении, тыс. рублей:</w:t>
            </w:r>
          </w:p>
        </w:tc>
        <w:tc>
          <w:tcPr>
            <w:tcW w:w="1450" w:type="dxa"/>
          </w:tcPr>
          <w:p w14:paraId="3D05AD86" w14:textId="77777777" w:rsidR="00E657D1" w:rsidRDefault="00E657D1" w:rsidP="00256386">
            <w:pPr>
              <w:pStyle w:val="ConsPlusNormal"/>
            </w:pPr>
          </w:p>
        </w:tc>
      </w:tr>
      <w:tr w:rsidR="00E657D1" w14:paraId="46848FE9" w14:textId="77777777" w:rsidTr="00256386">
        <w:tc>
          <w:tcPr>
            <w:tcW w:w="1882" w:type="dxa"/>
          </w:tcPr>
          <w:p w14:paraId="06488E9D" w14:textId="77777777" w:rsidR="00E657D1" w:rsidRDefault="00E657D1" w:rsidP="00256386">
            <w:pPr>
              <w:pStyle w:val="ConsPlusNormal"/>
            </w:pPr>
          </w:p>
        </w:tc>
        <w:tc>
          <w:tcPr>
            <w:tcW w:w="1871" w:type="dxa"/>
          </w:tcPr>
          <w:p w14:paraId="2893D05D" w14:textId="77777777" w:rsidR="00E657D1" w:rsidRDefault="00E657D1" w:rsidP="00256386">
            <w:pPr>
              <w:pStyle w:val="ConsPlusNormal"/>
            </w:pPr>
          </w:p>
        </w:tc>
        <w:tc>
          <w:tcPr>
            <w:tcW w:w="2154" w:type="dxa"/>
          </w:tcPr>
          <w:p w14:paraId="49AD4385" w14:textId="77777777" w:rsidR="00E657D1" w:rsidRDefault="00E657D1" w:rsidP="00256386">
            <w:pPr>
              <w:pStyle w:val="ConsPlusNormal"/>
            </w:pPr>
          </w:p>
        </w:tc>
        <w:tc>
          <w:tcPr>
            <w:tcW w:w="1701" w:type="dxa"/>
          </w:tcPr>
          <w:p w14:paraId="170426F3" w14:textId="77777777" w:rsidR="00E657D1" w:rsidRDefault="00E657D1" w:rsidP="00256386">
            <w:pPr>
              <w:pStyle w:val="ConsPlusNormal"/>
            </w:pPr>
          </w:p>
        </w:tc>
        <w:tc>
          <w:tcPr>
            <w:tcW w:w="1450" w:type="dxa"/>
          </w:tcPr>
          <w:p w14:paraId="155705C2" w14:textId="77777777" w:rsidR="00E657D1" w:rsidRDefault="00E657D1" w:rsidP="00256386">
            <w:pPr>
              <w:pStyle w:val="ConsPlusNormal"/>
            </w:pPr>
          </w:p>
        </w:tc>
      </w:tr>
      <w:tr w:rsidR="00E657D1" w14:paraId="51212B35" w14:textId="77777777" w:rsidTr="00256386">
        <w:tc>
          <w:tcPr>
            <w:tcW w:w="1882" w:type="dxa"/>
          </w:tcPr>
          <w:p w14:paraId="6691AC78" w14:textId="77777777" w:rsidR="00E657D1" w:rsidRDefault="00E657D1" w:rsidP="00256386">
            <w:pPr>
              <w:pStyle w:val="ConsPlusNormal"/>
            </w:pPr>
          </w:p>
        </w:tc>
        <w:tc>
          <w:tcPr>
            <w:tcW w:w="1871" w:type="dxa"/>
          </w:tcPr>
          <w:p w14:paraId="7D9254BA" w14:textId="77777777" w:rsidR="00E657D1" w:rsidRDefault="00E657D1" w:rsidP="00256386">
            <w:pPr>
              <w:pStyle w:val="ConsPlusNormal"/>
            </w:pPr>
          </w:p>
        </w:tc>
        <w:tc>
          <w:tcPr>
            <w:tcW w:w="2154" w:type="dxa"/>
          </w:tcPr>
          <w:p w14:paraId="71C95B4E" w14:textId="77777777" w:rsidR="00E657D1" w:rsidRDefault="00E657D1" w:rsidP="00256386">
            <w:pPr>
              <w:pStyle w:val="ConsPlusNormal"/>
            </w:pPr>
          </w:p>
        </w:tc>
        <w:tc>
          <w:tcPr>
            <w:tcW w:w="1701" w:type="dxa"/>
          </w:tcPr>
          <w:p w14:paraId="54C0A35D" w14:textId="77777777" w:rsidR="00E657D1" w:rsidRDefault="00E657D1" w:rsidP="00256386">
            <w:pPr>
              <w:pStyle w:val="ConsPlusNormal"/>
            </w:pPr>
          </w:p>
        </w:tc>
        <w:tc>
          <w:tcPr>
            <w:tcW w:w="1450" w:type="dxa"/>
          </w:tcPr>
          <w:p w14:paraId="7D481381" w14:textId="77777777" w:rsidR="00E657D1" w:rsidRDefault="00E657D1" w:rsidP="00256386">
            <w:pPr>
              <w:pStyle w:val="ConsPlusNormal"/>
            </w:pPr>
          </w:p>
        </w:tc>
      </w:tr>
      <w:tr w:rsidR="00E657D1" w14:paraId="4C16F190" w14:textId="77777777" w:rsidTr="00256386">
        <w:tc>
          <w:tcPr>
            <w:tcW w:w="9058" w:type="dxa"/>
            <w:gridSpan w:val="5"/>
          </w:tcPr>
          <w:p w14:paraId="0083671A" w14:textId="77777777" w:rsidR="00E657D1" w:rsidRDefault="00E657D1" w:rsidP="00256386">
            <w:pPr>
              <w:pStyle w:val="ConsPlusNormal"/>
            </w:pPr>
            <w:r>
              <w:t>Показатель качества услуги (работы):</w:t>
            </w:r>
          </w:p>
        </w:tc>
      </w:tr>
      <w:tr w:rsidR="00E657D1" w14:paraId="1225DBC8" w14:textId="77777777" w:rsidTr="00256386">
        <w:tc>
          <w:tcPr>
            <w:tcW w:w="1882" w:type="dxa"/>
          </w:tcPr>
          <w:p w14:paraId="273E0618" w14:textId="77777777" w:rsidR="00E657D1" w:rsidRDefault="00E657D1" w:rsidP="00256386">
            <w:pPr>
              <w:pStyle w:val="ConsPlusNormal"/>
            </w:pPr>
          </w:p>
        </w:tc>
        <w:tc>
          <w:tcPr>
            <w:tcW w:w="1871" w:type="dxa"/>
          </w:tcPr>
          <w:p w14:paraId="117C916D" w14:textId="77777777" w:rsidR="00E657D1" w:rsidRDefault="00E657D1" w:rsidP="00256386">
            <w:pPr>
              <w:pStyle w:val="ConsPlusNormal"/>
            </w:pPr>
          </w:p>
        </w:tc>
        <w:tc>
          <w:tcPr>
            <w:tcW w:w="2154" w:type="dxa"/>
          </w:tcPr>
          <w:p w14:paraId="72E3B9BE" w14:textId="77777777" w:rsidR="00E657D1" w:rsidRDefault="00E657D1" w:rsidP="00256386">
            <w:pPr>
              <w:pStyle w:val="ConsPlusNormal"/>
            </w:pPr>
          </w:p>
        </w:tc>
        <w:tc>
          <w:tcPr>
            <w:tcW w:w="1701" w:type="dxa"/>
          </w:tcPr>
          <w:p w14:paraId="2559A23D" w14:textId="77777777" w:rsidR="00E657D1" w:rsidRDefault="00E657D1" w:rsidP="00256386">
            <w:pPr>
              <w:pStyle w:val="ConsPlusNormal"/>
            </w:pPr>
          </w:p>
        </w:tc>
        <w:tc>
          <w:tcPr>
            <w:tcW w:w="1450" w:type="dxa"/>
          </w:tcPr>
          <w:p w14:paraId="7AB1CD82" w14:textId="77777777" w:rsidR="00E657D1" w:rsidRDefault="00E657D1" w:rsidP="00256386">
            <w:pPr>
              <w:pStyle w:val="ConsPlusNormal"/>
            </w:pPr>
          </w:p>
        </w:tc>
      </w:tr>
      <w:tr w:rsidR="00E657D1" w14:paraId="5068D9FC" w14:textId="77777777" w:rsidTr="00256386">
        <w:tc>
          <w:tcPr>
            <w:tcW w:w="1882" w:type="dxa"/>
          </w:tcPr>
          <w:p w14:paraId="516D3C55" w14:textId="77777777" w:rsidR="00E657D1" w:rsidRDefault="00E657D1" w:rsidP="00256386">
            <w:pPr>
              <w:pStyle w:val="ConsPlusNormal"/>
            </w:pPr>
          </w:p>
        </w:tc>
        <w:tc>
          <w:tcPr>
            <w:tcW w:w="1871" w:type="dxa"/>
          </w:tcPr>
          <w:p w14:paraId="66B056F4" w14:textId="77777777" w:rsidR="00E657D1" w:rsidRDefault="00E657D1" w:rsidP="00256386">
            <w:pPr>
              <w:pStyle w:val="ConsPlusNormal"/>
            </w:pPr>
          </w:p>
        </w:tc>
        <w:tc>
          <w:tcPr>
            <w:tcW w:w="2154" w:type="dxa"/>
          </w:tcPr>
          <w:p w14:paraId="1604B2D3" w14:textId="77777777" w:rsidR="00E657D1" w:rsidRDefault="00E657D1" w:rsidP="00256386">
            <w:pPr>
              <w:pStyle w:val="ConsPlusNormal"/>
            </w:pPr>
          </w:p>
        </w:tc>
        <w:tc>
          <w:tcPr>
            <w:tcW w:w="1701" w:type="dxa"/>
          </w:tcPr>
          <w:p w14:paraId="4D4CF682" w14:textId="77777777" w:rsidR="00E657D1" w:rsidRDefault="00E657D1" w:rsidP="00256386">
            <w:pPr>
              <w:pStyle w:val="ConsPlusNormal"/>
            </w:pPr>
          </w:p>
        </w:tc>
        <w:tc>
          <w:tcPr>
            <w:tcW w:w="1450" w:type="dxa"/>
          </w:tcPr>
          <w:p w14:paraId="1C99B95D" w14:textId="77777777" w:rsidR="00E657D1" w:rsidRDefault="00E657D1" w:rsidP="00256386">
            <w:pPr>
              <w:pStyle w:val="ConsPlusNormal"/>
            </w:pPr>
          </w:p>
        </w:tc>
      </w:tr>
    </w:tbl>
    <w:p w14:paraId="617F7109" w14:textId="77777777" w:rsidR="00E657D1" w:rsidRDefault="00E657D1" w:rsidP="00E657D1">
      <w:pPr>
        <w:pStyle w:val="ConsPlusNormal"/>
        <w:jc w:val="both"/>
      </w:pPr>
    </w:p>
    <w:p w14:paraId="712053F6" w14:textId="77777777" w:rsidR="00E657D1" w:rsidRDefault="00E657D1" w:rsidP="00E657D1">
      <w:pPr>
        <w:pStyle w:val="ConsPlusNonformat"/>
        <w:jc w:val="both"/>
      </w:pPr>
      <w:r>
        <w:t>Вывод: ____________________________________________________________________</w:t>
      </w:r>
    </w:p>
    <w:p w14:paraId="00420194" w14:textId="77777777" w:rsidR="00E657D1" w:rsidRDefault="00E657D1" w:rsidP="00E657D1">
      <w:pPr>
        <w:pStyle w:val="ConsPlusNonformat"/>
        <w:jc w:val="both"/>
      </w:pPr>
      <w:r>
        <w:t>___________________________________________________________________________</w:t>
      </w:r>
    </w:p>
    <w:p w14:paraId="7F432BF5" w14:textId="77777777" w:rsidR="00E657D1" w:rsidRDefault="00E657D1" w:rsidP="00E657D1">
      <w:pPr>
        <w:pStyle w:val="ConsPlusNonformat"/>
        <w:jc w:val="both"/>
      </w:pPr>
      <w:r>
        <w:t>Рекомендации: _____________________________________________________________</w:t>
      </w:r>
    </w:p>
    <w:p w14:paraId="4EFA41C0" w14:textId="77777777" w:rsidR="00E657D1" w:rsidRDefault="00E657D1" w:rsidP="00E657D1">
      <w:pPr>
        <w:pStyle w:val="ConsPlusNonformat"/>
        <w:jc w:val="both"/>
      </w:pPr>
      <w:r>
        <w:t>___________________________________________________________________________</w:t>
      </w:r>
    </w:p>
    <w:p w14:paraId="71B9529D" w14:textId="77777777" w:rsidR="00E657D1" w:rsidRDefault="00E657D1" w:rsidP="00E657D1">
      <w:pPr>
        <w:pStyle w:val="ConsPlusNonformat"/>
        <w:jc w:val="both"/>
      </w:pPr>
    </w:p>
    <w:p w14:paraId="6DA35881" w14:textId="77777777" w:rsidR="00E657D1" w:rsidRDefault="00E657D1" w:rsidP="00E657D1">
      <w:pPr>
        <w:pStyle w:val="ConsPlusNonformat"/>
        <w:jc w:val="both"/>
      </w:pPr>
      <w:r>
        <w:t>Руководитель проверки                           Руководитель муниципального</w:t>
      </w:r>
    </w:p>
    <w:p w14:paraId="2E87364A" w14:textId="77777777" w:rsidR="00E657D1" w:rsidRDefault="00E657D1" w:rsidP="00E657D1">
      <w:pPr>
        <w:pStyle w:val="ConsPlusNonformat"/>
        <w:jc w:val="both"/>
      </w:pPr>
      <w:r>
        <w:t xml:space="preserve">                                                учреждения:</w:t>
      </w:r>
    </w:p>
    <w:p w14:paraId="143A7E3E" w14:textId="77777777" w:rsidR="00E657D1" w:rsidRDefault="00E657D1" w:rsidP="00E657D1">
      <w:pPr>
        <w:pStyle w:val="ConsPlusNonformat"/>
        <w:jc w:val="both"/>
      </w:pPr>
      <w:r>
        <w:t>_____________________                           ___________________________</w:t>
      </w:r>
    </w:p>
    <w:p w14:paraId="2309BD55" w14:textId="77777777" w:rsidR="00E657D1" w:rsidRDefault="00E657D1" w:rsidP="00E657D1">
      <w:pPr>
        <w:pStyle w:val="ConsPlusNonformat"/>
        <w:jc w:val="both"/>
      </w:pPr>
      <w:r>
        <w:t xml:space="preserve"> (подпись) (Ф.И.О.)                                 (подпись, Ф.И.О.)</w:t>
      </w:r>
    </w:p>
    <w:p w14:paraId="47B1312F" w14:textId="77777777" w:rsidR="00E657D1" w:rsidRDefault="00E657D1" w:rsidP="00E657D1">
      <w:pPr>
        <w:pStyle w:val="ConsPlusNonformat"/>
        <w:jc w:val="both"/>
      </w:pPr>
    </w:p>
    <w:p w14:paraId="73B8A09A" w14:textId="77777777" w:rsidR="00E657D1" w:rsidRDefault="00E657D1" w:rsidP="00E657D1">
      <w:pPr>
        <w:pStyle w:val="ConsPlusNonformat"/>
        <w:jc w:val="both"/>
      </w:pPr>
      <w:r>
        <w:t>"__"__________ 20__ г.</w:t>
      </w:r>
    </w:p>
    <w:p w14:paraId="0CF62D8F" w14:textId="77777777" w:rsidR="00E657D1" w:rsidRDefault="00E657D1" w:rsidP="00E657D1">
      <w:pPr>
        <w:pStyle w:val="ConsPlusNonformat"/>
        <w:jc w:val="both"/>
      </w:pPr>
      <w:r>
        <w:t>(дата подписания акта)</w:t>
      </w:r>
    </w:p>
    <w:p w14:paraId="5B3E72EE" w14:textId="77777777" w:rsidR="00E657D1" w:rsidRDefault="00E657D1" w:rsidP="00E657D1">
      <w:pPr>
        <w:pStyle w:val="ConsPlusNonformat"/>
        <w:jc w:val="both"/>
      </w:pPr>
    </w:p>
    <w:p w14:paraId="05CC0635" w14:textId="77777777" w:rsidR="00E657D1" w:rsidRDefault="00E657D1" w:rsidP="00E657D1">
      <w:pPr>
        <w:pStyle w:val="ConsPlusNonformat"/>
        <w:jc w:val="both"/>
      </w:pPr>
      <w:r>
        <w:t xml:space="preserve">    Акт составлен в двух экземплярах:</w:t>
      </w:r>
    </w:p>
    <w:p w14:paraId="7F16C863" w14:textId="77777777" w:rsidR="00E657D1" w:rsidRDefault="00E657D1" w:rsidP="00E657D1">
      <w:pPr>
        <w:pStyle w:val="ConsPlusNonformat"/>
        <w:jc w:val="both"/>
      </w:pPr>
      <w:r>
        <w:t>1 экз. - ____________________________</w:t>
      </w:r>
    </w:p>
    <w:p w14:paraId="28127374" w14:textId="77777777" w:rsidR="00E657D1" w:rsidRDefault="00E657D1" w:rsidP="00E657D1">
      <w:pPr>
        <w:pStyle w:val="ConsPlusNonformat"/>
        <w:jc w:val="both"/>
      </w:pPr>
      <w:r>
        <w:t>2 экз. - ____________________________</w:t>
      </w:r>
    </w:p>
    <w:p w14:paraId="66E3FBC9" w14:textId="77777777" w:rsidR="00E657D1" w:rsidRDefault="00E657D1" w:rsidP="00E657D1">
      <w:pPr>
        <w:pStyle w:val="ConsPlusNonformat"/>
        <w:jc w:val="both"/>
      </w:pPr>
    </w:p>
    <w:p w14:paraId="533F3545" w14:textId="77777777" w:rsidR="00E657D1" w:rsidRDefault="00E657D1" w:rsidP="00E657D1">
      <w:pPr>
        <w:pStyle w:val="ConsPlusNonformat"/>
        <w:jc w:val="both"/>
      </w:pPr>
      <w:r>
        <w:t>Акт получен "__"___________ 20__ года     _________    ____________________</w:t>
      </w:r>
    </w:p>
    <w:p w14:paraId="3AEB7D72" w14:textId="77777777" w:rsidR="00E657D1" w:rsidRDefault="00E657D1" w:rsidP="00E657D1">
      <w:pPr>
        <w:pStyle w:val="ConsPlusNonformat"/>
        <w:jc w:val="both"/>
      </w:pPr>
      <w:r>
        <w:t xml:space="preserve">                                          (подпись)         (Ф.И.О.)</w:t>
      </w:r>
    </w:p>
    <w:p w14:paraId="77384F09" w14:textId="77777777" w:rsidR="00E657D1" w:rsidRDefault="00E657D1" w:rsidP="00E657D1">
      <w:pPr>
        <w:pStyle w:val="ConsPlusNormal"/>
        <w:jc w:val="both"/>
      </w:pPr>
    </w:p>
    <w:p w14:paraId="463CF731" w14:textId="77777777" w:rsidR="00E657D1" w:rsidRDefault="00E657D1" w:rsidP="00E657D1">
      <w:pPr>
        <w:pStyle w:val="ConsPlusNormal"/>
        <w:jc w:val="both"/>
      </w:pPr>
    </w:p>
    <w:p w14:paraId="2BE3F46F" w14:textId="77777777" w:rsidR="00E657D1" w:rsidRDefault="00E657D1" w:rsidP="00E657D1">
      <w:pPr>
        <w:pStyle w:val="ConsPlusNormal"/>
        <w:pBdr>
          <w:bottom w:val="single" w:sz="6" w:space="0" w:color="auto"/>
        </w:pBdr>
        <w:spacing w:before="100" w:after="100"/>
        <w:jc w:val="both"/>
        <w:rPr>
          <w:sz w:val="2"/>
          <w:szCs w:val="2"/>
        </w:rPr>
      </w:pPr>
    </w:p>
    <w:p w14:paraId="632513CC" w14:textId="77777777" w:rsidR="00E657D1" w:rsidRDefault="00E657D1" w:rsidP="00E657D1"/>
    <w:p w14:paraId="20757245" w14:textId="77777777" w:rsidR="006A210B" w:rsidRPr="006A210B" w:rsidRDefault="006A210B" w:rsidP="00E657D1">
      <w:pPr>
        <w:ind w:firstLine="0"/>
        <w:rPr>
          <w:rStyle w:val="a3"/>
          <w:rFonts w:ascii="Times New Roman" w:hAnsi="Times New Roman"/>
          <w:b w:val="0"/>
          <w:bCs/>
          <w:sz w:val="28"/>
          <w:szCs w:val="28"/>
        </w:rPr>
      </w:pPr>
    </w:p>
    <w:sectPr w:rsidR="006A210B" w:rsidRPr="006A210B" w:rsidSect="004631B1">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8B5"/>
    <w:multiLevelType w:val="singleLevel"/>
    <w:tmpl w:val="1CEC0AFC"/>
    <w:lvl w:ilvl="0">
      <w:start w:val="1"/>
      <w:numFmt w:val="decimal"/>
      <w:lvlText w:val="%1."/>
      <w:legacy w:legacy="1" w:legacySpace="0" w:legacyIndent="379"/>
      <w:lvlJc w:val="left"/>
      <w:rPr>
        <w:rFonts w:ascii="Times New Roman" w:hAnsi="Times New Roman" w:cs="Times New Roman" w:hint="default"/>
      </w:rPr>
    </w:lvl>
  </w:abstractNum>
  <w:abstractNum w:abstractNumId="1" w15:restartNumberingAfterBreak="0">
    <w:nsid w:val="33E515C5"/>
    <w:multiLevelType w:val="singleLevel"/>
    <w:tmpl w:val="9064CEB2"/>
    <w:lvl w:ilvl="0">
      <w:start w:val="1"/>
      <w:numFmt w:val="decimal"/>
      <w:lvlText w:val="%1."/>
      <w:legacy w:legacy="1" w:legacySpace="0" w:legacyIndent="279"/>
      <w:lvlJc w:val="left"/>
      <w:rPr>
        <w:rFonts w:ascii="Times New Roman" w:hAnsi="Times New Roman" w:cs="Times New Roman" w:hint="default"/>
      </w:rPr>
    </w:lvl>
  </w:abstractNum>
  <w:abstractNum w:abstractNumId="2" w15:restartNumberingAfterBreak="0">
    <w:nsid w:val="4178584E"/>
    <w:multiLevelType w:val="singleLevel"/>
    <w:tmpl w:val="9064CEB2"/>
    <w:lvl w:ilvl="0">
      <w:start w:val="1"/>
      <w:numFmt w:val="decimal"/>
      <w:lvlText w:val="%1."/>
      <w:legacy w:legacy="1" w:legacySpace="0" w:legacyIndent="279"/>
      <w:lvlJc w:val="left"/>
      <w:rPr>
        <w:rFonts w:ascii="Times New Roman" w:hAnsi="Times New Roman" w:cs="Times New Roman" w:hint="default"/>
      </w:rPr>
    </w:lvl>
  </w:abstractNum>
  <w:num w:numId="1" w16cid:durableId="1064834533">
    <w:abstractNumId w:val="0"/>
  </w:num>
  <w:num w:numId="2" w16cid:durableId="2130931992">
    <w:abstractNumId w:val="1"/>
  </w:num>
  <w:num w:numId="3" w16cid:durableId="1315834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55"/>
    <w:rsid w:val="00010F28"/>
    <w:rsid w:val="000162A1"/>
    <w:rsid w:val="00021445"/>
    <w:rsid w:val="000277F3"/>
    <w:rsid w:val="00034E16"/>
    <w:rsid w:val="000371B2"/>
    <w:rsid w:val="00054533"/>
    <w:rsid w:val="00072326"/>
    <w:rsid w:val="00074161"/>
    <w:rsid w:val="000772D5"/>
    <w:rsid w:val="00083E54"/>
    <w:rsid w:val="000973CA"/>
    <w:rsid w:val="000A002B"/>
    <w:rsid w:val="000A2D25"/>
    <w:rsid w:val="000C7B41"/>
    <w:rsid w:val="000D7A88"/>
    <w:rsid w:val="000E02DB"/>
    <w:rsid w:val="00102E51"/>
    <w:rsid w:val="0011523E"/>
    <w:rsid w:val="001319E3"/>
    <w:rsid w:val="00134DAA"/>
    <w:rsid w:val="001363C8"/>
    <w:rsid w:val="00142460"/>
    <w:rsid w:val="001437D5"/>
    <w:rsid w:val="00157F8E"/>
    <w:rsid w:val="00166E25"/>
    <w:rsid w:val="00167F10"/>
    <w:rsid w:val="00194206"/>
    <w:rsid w:val="001D00C6"/>
    <w:rsid w:val="001D0A15"/>
    <w:rsid w:val="001D6AE3"/>
    <w:rsid w:val="001E252D"/>
    <w:rsid w:val="00204679"/>
    <w:rsid w:val="002074B3"/>
    <w:rsid w:val="00223F05"/>
    <w:rsid w:val="00234719"/>
    <w:rsid w:val="002571EB"/>
    <w:rsid w:val="00264F7C"/>
    <w:rsid w:val="00272A98"/>
    <w:rsid w:val="002776B9"/>
    <w:rsid w:val="00286252"/>
    <w:rsid w:val="0029405A"/>
    <w:rsid w:val="002B6E1D"/>
    <w:rsid w:val="002D0EE8"/>
    <w:rsid w:val="002D2DAC"/>
    <w:rsid w:val="002D4453"/>
    <w:rsid w:val="002E2F9F"/>
    <w:rsid w:val="002E63A2"/>
    <w:rsid w:val="002F4FFF"/>
    <w:rsid w:val="00315AEA"/>
    <w:rsid w:val="003268C0"/>
    <w:rsid w:val="00354E2A"/>
    <w:rsid w:val="00364796"/>
    <w:rsid w:val="003A1FE1"/>
    <w:rsid w:val="003A6E39"/>
    <w:rsid w:val="003B1749"/>
    <w:rsid w:val="003B4625"/>
    <w:rsid w:val="003B54F2"/>
    <w:rsid w:val="003B7931"/>
    <w:rsid w:val="003C1FC3"/>
    <w:rsid w:val="003C46B3"/>
    <w:rsid w:val="003D1164"/>
    <w:rsid w:val="003E03C4"/>
    <w:rsid w:val="003E3732"/>
    <w:rsid w:val="003E4C9A"/>
    <w:rsid w:val="003E6030"/>
    <w:rsid w:val="003F3ACB"/>
    <w:rsid w:val="003F65EF"/>
    <w:rsid w:val="004001A7"/>
    <w:rsid w:val="00412FDD"/>
    <w:rsid w:val="004145F6"/>
    <w:rsid w:val="00420EBD"/>
    <w:rsid w:val="0042520C"/>
    <w:rsid w:val="00425286"/>
    <w:rsid w:val="00431A30"/>
    <w:rsid w:val="00431AAA"/>
    <w:rsid w:val="00445D5B"/>
    <w:rsid w:val="004507E1"/>
    <w:rsid w:val="0045505E"/>
    <w:rsid w:val="00460569"/>
    <w:rsid w:val="004631B1"/>
    <w:rsid w:val="004750DF"/>
    <w:rsid w:val="0047708B"/>
    <w:rsid w:val="004813C4"/>
    <w:rsid w:val="00481874"/>
    <w:rsid w:val="00481F7B"/>
    <w:rsid w:val="004A2F1B"/>
    <w:rsid w:val="004A4F6E"/>
    <w:rsid w:val="004A5E85"/>
    <w:rsid w:val="004B0759"/>
    <w:rsid w:val="004D55BA"/>
    <w:rsid w:val="004D7FE2"/>
    <w:rsid w:val="004E6BE4"/>
    <w:rsid w:val="00510692"/>
    <w:rsid w:val="00513C4C"/>
    <w:rsid w:val="00516F63"/>
    <w:rsid w:val="00530E5C"/>
    <w:rsid w:val="005704E9"/>
    <w:rsid w:val="00572E4E"/>
    <w:rsid w:val="005971DD"/>
    <w:rsid w:val="005D1B3D"/>
    <w:rsid w:val="005E50E6"/>
    <w:rsid w:val="00603D57"/>
    <w:rsid w:val="00614D89"/>
    <w:rsid w:val="00655D92"/>
    <w:rsid w:val="0066425A"/>
    <w:rsid w:val="00690102"/>
    <w:rsid w:val="006933DF"/>
    <w:rsid w:val="006963B1"/>
    <w:rsid w:val="006A210B"/>
    <w:rsid w:val="006A3347"/>
    <w:rsid w:val="006A65BA"/>
    <w:rsid w:val="006B5A55"/>
    <w:rsid w:val="006B7B55"/>
    <w:rsid w:val="006C4F00"/>
    <w:rsid w:val="006C5057"/>
    <w:rsid w:val="006C7DC6"/>
    <w:rsid w:val="006D11BA"/>
    <w:rsid w:val="006D51F5"/>
    <w:rsid w:val="006D7F5B"/>
    <w:rsid w:val="006E3616"/>
    <w:rsid w:val="006E545E"/>
    <w:rsid w:val="00700EA6"/>
    <w:rsid w:val="00711D21"/>
    <w:rsid w:val="007249AE"/>
    <w:rsid w:val="00724E21"/>
    <w:rsid w:val="0073044D"/>
    <w:rsid w:val="007319D2"/>
    <w:rsid w:val="007329E7"/>
    <w:rsid w:val="00734E0A"/>
    <w:rsid w:val="00746B08"/>
    <w:rsid w:val="0075034C"/>
    <w:rsid w:val="00762DE9"/>
    <w:rsid w:val="00772EC6"/>
    <w:rsid w:val="00780ED8"/>
    <w:rsid w:val="007848B8"/>
    <w:rsid w:val="0079218E"/>
    <w:rsid w:val="007A0ADA"/>
    <w:rsid w:val="007A1EC9"/>
    <w:rsid w:val="007A42C5"/>
    <w:rsid w:val="007A7FBA"/>
    <w:rsid w:val="007B7685"/>
    <w:rsid w:val="007B7A3B"/>
    <w:rsid w:val="007C35A5"/>
    <w:rsid w:val="007C567F"/>
    <w:rsid w:val="00802F57"/>
    <w:rsid w:val="008076DF"/>
    <w:rsid w:val="00817BBA"/>
    <w:rsid w:val="008306F5"/>
    <w:rsid w:val="00837600"/>
    <w:rsid w:val="0085604F"/>
    <w:rsid w:val="008708E5"/>
    <w:rsid w:val="00893858"/>
    <w:rsid w:val="008939B7"/>
    <w:rsid w:val="008A552D"/>
    <w:rsid w:val="008B3F43"/>
    <w:rsid w:val="008C3F0F"/>
    <w:rsid w:val="008C7237"/>
    <w:rsid w:val="008E6B02"/>
    <w:rsid w:val="008F40A9"/>
    <w:rsid w:val="008F5D54"/>
    <w:rsid w:val="00901816"/>
    <w:rsid w:val="009044B7"/>
    <w:rsid w:val="00904E57"/>
    <w:rsid w:val="00907228"/>
    <w:rsid w:val="00911096"/>
    <w:rsid w:val="009163DB"/>
    <w:rsid w:val="00916A53"/>
    <w:rsid w:val="00921B58"/>
    <w:rsid w:val="00927605"/>
    <w:rsid w:val="0094451A"/>
    <w:rsid w:val="00947C22"/>
    <w:rsid w:val="00960700"/>
    <w:rsid w:val="009805CE"/>
    <w:rsid w:val="009871AB"/>
    <w:rsid w:val="009928A1"/>
    <w:rsid w:val="009A5E34"/>
    <w:rsid w:val="009B5529"/>
    <w:rsid w:val="009C7867"/>
    <w:rsid w:val="009F58D3"/>
    <w:rsid w:val="00A06797"/>
    <w:rsid w:val="00A123AA"/>
    <w:rsid w:val="00A20C14"/>
    <w:rsid w:val="00A37A0D"/>
    <w:rsid w:val="00A52697"/>
    <w:rsid w:val="00A75184"/>
    <w:rsid w:val="00A75834"/>
    <w:rsid w:val="00A77486"/>
    <w:rsid w:val="00A86356"/>
    <w:rsid w:val="00A94FEE"/>
    <w:rsid w:val="00AA19F6"/>
    <w:rsid w:val="00AC0C43"/>
    <w:rsid w:val="00AC4072"/>
    <w:rsid w:val="00AD0613"/>
    <w:rsid w:val="00AD1358"/>
    <w:rsid w:val="00AD7331"/>
    <w:rsid w:val="00AE7B35"/>
    <w:rsid w:val="00AF6A75"/>
    <w:rsid w:val="00AF7A61"/>
    <w:rsid w:val="00B36EC0"/>
    <w:rsid w:val="00B4142D"/>
    <w:rsid w:val="00B4243D"/>
    <w:rsid w:val="00B448F8"/>
    <w:rsid w:val="00B721FB"/>
    <w:rsid w:val="00B734B6"/>
    <w:rsid w:val="00B84810"/>
    <w:rsid w:val="00B85158"/>
    <w:rsid w:val="00B8528D"/>
    <w:rsid w:val="00B90B1C"/>
    <w:rsid w:val="00B93673"/>
    <w:rsid w:val="00B97889"/>
    <w:rsid w:val="00BA30D2"/>
    <w:rsid w:val="00BB4C10"/>
    <w:rsid w:val="00BC0F1E"/>
    <w:rsid w:val="00BC0FE4"/>
    <w:rsid w:val="00BC1F39"/>
    <w:rsid w:val="00BC5499"/>
    <w:rsid w:val="00BD51DA"/>
    <w:rsid w:val="00C03229"/>
    <w:rsid w:val="00C311EF"/>
    <w:rsid w:val="00C35EF6"/>
    <w:rsid w:val="00C50277"/>
    <w:rsid w:val="00C52394"/>
    <w:rsid w:val="00C62C71"/>
    <w:rsid w:val="00C7220D"/>
    <w:rsid w:val="00C7662E"/>
    <w:rsid w:val="00C77236"/>
    <w:rsid w:val="00C94A11"/>
    <w:rsid w:val="00C9739B"/>
    <w:rsid w:val="00CB006D"/>
    <w:rsid w:val="00CB2ADD"/>
    <w:rsid w:val="00D14203"/>
    <w:rsid w:val="00D51344"/>
    <w:rsid w:val="00D57196"/>
    <w:rsid w:val="00D629E1"/>
    <w:rsid w:val="00D6324B"/>
    <w:rsid w:val="00D63629"/>
    <w:rsid w:val="00D707BC"/>
    <w:rsid w:val="00D837EA"/>
    <w:rsid w:val="00D93845"/>
    <w:rsid w:val="00DB2A43"/>
    <w:rsid w:val="00DB7C2E"/>
    <w:rsid w:val="00DD06B6"/>
    <w:rsid w:val="00DE2992"/>
    <w:rsid w:val="00DF2E82"/>
    <w:rsid w:val="00DF35DA"/>
    <w:rsid w:val="00DF58D9"/>
    <w:rsid w:val="00DF63AC"/>
    <w:rsid w:val="00E056CB"/>
    <w:rsid w:val="00E13473"/>
    <w:rsid w:val="00E16578"/>
    <w:rsid w:val="00E42352"/>
    <w:rsid w:val="00E43C63"/>
    <w:rsid w:val="00E51E32"/>
    <w:rsid w:val="00E55D43"/>
    <w:rsid w:val="00E657D1"/>
    <w:rsid w:val="00E65FE8"/>
    <w:rsid w:val="00E74D34"/>
    <w:rsid w:val="00E75A70"/>
    <w:rsid w:val="00E80BB9"/>
    <w:rsid w:val="00EA37AD"/>
    <w:rsid w:val="00EB08B5"/>
    <w:rsid w:val="00EB6578"/>
    <w:rsid w:val="00EC419E"/>
    <w:rsid w:val="00EC450E"/>
    <w:rsid w:val="00ED7BAA"/>
    <w:rsid w:val="00EE3D68"/>
    <w:rsid w:val="00EF07CA"/>
    <w:rsid w:val="00F059B5"/>
    <w:rsid w:val="00F07C7E"/>
    <w:rsid w:val="00F11689"/>
    <w:rsid w:val="00F3290D"/>
    <w:rsid w:val="00F37CC8"/>
    <w:rsid w:val="00F44FEB"/>
    <w:rsid w:val="00F51B67"/>
    <w:rsid w:val="00F73454"/>
    <w:rsid w:val="00F75E99"/>
    <w:rsid w:val="00F8190D"/>
    <w:rsid w:val="00F8299C"/>
    <w:rsid w:val="00F84553"/>
    <w:rsid w:val="00F9098F"/>
    <w:rsid w:val="00FA7978"/>
    <w:rsid w:val="00FB2339"/>
    <w:rsid w:val="00FB2741"/>
    <w:rsid w:val="00FB4609"/>
    <w:rsid w:val="00FB5E2B"/>
    <w:rsid w:val="00FC2D82"/>
    <w:rsid w:val="00FD611C"/>
    <w:rsid w:val="00FD6750"/>
    <w:rsid w:val="00FE3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7453"/>
  <w15:docId w15:val="{00236ABE-4335-4A40-BDA8-8F88EDED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A63"/>
    <w:pPr>
      <w:widowControl w:val="0"/>
      <w:ind w:firstLine="720"/>
      <w:jc w:val="both"/>
    </w:pPr>
    <w:rPr>
      <w:rFonts w:ascii="Arial" w:hAnsi="Arial"/>
      <w:sz w:val="24"/>
      <w:szCs w:val="24"/>
    </w:rPr>
  </w:style>
  <w:style w:type="paragraph" w:styleId="1">
    <w:name w:val="heading 1"/>
    <w:basedOn w:val="a"/>
    <w:next w:val="a"/>
    <w:uiPriority w:val="9"/>
    <w:qFormat/>
    <w:locked/>
    <w:rsid w:val="003C1FC3"/>
    <w:pPr>
      <w:keepNext/>
      <w:keepLines/>
      <w:spacing w:before="240"/>
      <w:ind w:firstLine="0"/>
      <w:jc w:val="left"/>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0"/>
    <w:uiPriority w:val="99"/>
    <w:qFormat/>
    <w:rsid w:val="00656A63"/>
    <w:pPr>
      <w:spacing w:before="108" w:after="108"/>
      <w:ind w:firstLine="0"/>
      <w:jc w:val="center"/>
      <w:outlineLvl w:val="0"/>
    </w:pPr>
    <w:rPr>
      <w:b/>
      <w:bCs/>
      <w:color w:val="26282F"/>
    </w:rPr>
  </w:style>
  <w:style w:type="character" w:customStyle="1" w:styleId="10">
    <w:name w:val="Заголовок 1 Знак"/>
    <w:basedOn w:val="a0"/>
    <w:link w:val="11"/>
    <w:uiPriority w:val="99"/>
    <w:qFormat/>
    <w:locked/>
    <w:rsid w:val="00656A63"/>
    <w:rPr>
      <w:rFonts w:ascii="Cambria" w:hAnsi="Cambria" w:cs="Times New Roman"/>
      <w:b/>
      <w:bCs/>
      <w:kern w:val="2"/>
      <w:sz w:val="32"/>
      <w:szCs w:val="32"/>
    </w:rPr>
  </w:style>
  <w:style w:type="character" w:customStyle="1" w:styleId="a3">
    <w:name w:val="Цветовое выделение"/>
    <w:uiPriority w:val="99"/>
    <w:qFormat/>
    <w:rsid w:val="00656A63"/>
    <w:rPr>
      <w:b/>
      <w:color w:val="26282F"/>
    </w:rPr>
  </w:style>
  <w:style w:type="character" w:customStyle="1" w:styleId="a4">
    <w:name w:val="Гипертекстовая ссылка"/>
    <w:basedOn w:val="a3"/>
    <w:uiPriority w:val="99"/>
    <w:qFormat/>
    <w:rsid w:val="00656A63"/>
    <w:rPr>
      <w:rFonts w:cs="Times New Roman"/>
      <w:b/>
      <w:color w:val="auto"/>
    </w:rPr>
  </w:style>
  <w:style w:type="character" w:customStyle="1" w:styleId="a5">
    <w:name w:val="Цветовое выделение для Текст"/>
    <w:uiPriority w:val="99"/>
    <w:qFormat/>
    <w:rsid w:val="00656A63"/>
  </w:style>
  <w:style w:type="character" w:styleId="a6">
    <w:name w:val="Emphasis"/>
    <w:basedOn w:val="a0"/>
    <w:uiPriority w:val="99"/>
    <w:qFormat/>
    <w:locked/>
    <w:rsid w:val="006F23C1"/>
    <w:rPr>
      <w:rFonts w:cs="Times New Roman"/>
      <w:i/>
      <w:iCs/>
    </w:rPr>
  </w:style>
  <w:style w:type="character" w:customStyle="1" w:styleId="a7">
    <w:name w:val="Заголовок Знак"/>
    <w:basedOn w:val="a0"/>
    <w:link w:val="a8"/>
    <w:uiPriority w:val="99"/>
    <w:qFormat/>
    <w:locked/>
    <w:rsid w:val="00F912E4"/>
    <w:rPr>
      <w:rFonts w:ascii="Cambria" w:hAnsi="Cambria" w:cs="Times New Roman"/>
      <w:b/>
      <w:bCs/>
      <w:kern w:val="2"/>
      <w:sz w:val="32"/>
      <w:szCs w:val="32"/>
    </w:rPr>
  </w:style>
  <w:style w:type="paragraph" w:styleId="a8">
    <w:name w:val="Title"/>
    <w:basedOn w:val="a"/>
    <w:next w:val="a"/>
    <w:link w:val="a7"/>
    <w:uiPriority w:val="99"/>
    <w:qFormat/>
    <w:locked/>
    <w:rsid w:val="00F912E4"/>
    <w:pPr>
      <w:spacing w:before="240" w:after="60"/>
      <w:jc w:val="center"/>
      <w:outlineLvl w:val="0"/>
    </w:pPr>
    <w:rPr>
      <w:rFonts w:ascii="Cambria" w:hAnsi="Cambria"/>
      <w:b/>
      <w:bCs/>
      <w:kern w:val="2"/>
      <w:sz w:val="32"/>
      <w:szCs w:val="32"/>
    </w:rPr>
  </w:style>
  <w:style w:type="character" w:customStyle="1" w:styleId="Heading1">
    <w:name w:val="Heading #1_"/>
    <w:basedOn w:val="a0"/>
    <w:link w:val="Heading10"/>
    <w:uiPriority w:val="99"/>
    <w:qFormat/>
    <w:locked/>
    <w:rsid w:val="00D51935"/>
    <w:rPr>
      <w:rFonts w:cs="Times New Roman"/>
      <w:spacing w:val="10"/>
      <w:sz w:val="25"/>
      <w:szCs w:val="25"/>
      <w:shd w:val="clear" w:color="auto" w:fill="FFFFFF"/>
    </w:rPr>
  </w:style>
  <w:style w:type="paragraph" w:customStyle="1" w:styleId="Heading10">
    <w:name w:val="Heading #1"/>
    <w:basedOn w:val="a"/>
    <w:link w:val="Heading1"/>
    <w:uiPriority w:val="99"/>
    <w:qFormat/>
    <w:rsid w:val="00D51935"/>
    <w:pPr>
      <w:widowControl/>
      <w:shd w:val="clear" w:color="auto" w:fill="FFFFFF"/>
      <w:spacing w:before="480" w:line="326" w:lineRule="exact"/>
      <w:ind w:firstLine="0"/>
      <w:jc w:val="center"/>
      <w:outlineLvl w:val="0"/>
    </w:pPr>
    <w:rPr>
      <w:rFonts w:ascii="Times New Roman" w:hAnsi="Times New Roman"/>
      <w:spacing w:val="10"/>
      <w:sz w:val="25"/>
      <w:szCs w:val="25"/>
    </w:rPr>
  </w:style>
  <w:style w:type="character" w:styleId="a9">
    <w:name w:val="Hyperlink"/>
    <w:rsid w:val="006B7B55"/>
    <w:rPr>
      <w:color w:val="000080"/>
      <w:u w:val="single"/>
    </w:rPr>
  </w:style>
  <w:style w:type="paragraph" w:customStyle="1" w:styleId="12">
    <w:name w:val="Заголовок1"/>
    <w:basedOn w:val="a"/>
    <w:next w:val="aa"/>
    <w:qFormat/>
    <w:rsid w:val="006B7B55"/>
    <w:pPr>
      <w:keepNext/>
      <w:spacing w:before="240" w:after="120"/>
    </w:pPr>
    <w:rPr>
      <w:rFonts w:ascii="Liberation Sans" w:eastAsia="Microsoft YaHei" w:hAnsi="Liberation Sans" w:cs="Mangal"/>
      <w:sz w:val="28"/>
      <w:szCs w:val="28"/>
    </w:rPr>
  </w:style>
  <w:style w:type="paragraph" w:styleId="aa">
    <w:name w:val="Body Text"/>
    <w:basedOn w:val="a"/>
    <w:rsid w:val="006B7B55"/>
    <w:pPr>
      <w:spacing w:after="140" w:line="276" w:lineRule="auto"/>
    </w:pPr>
  </w:style>
  <w:style w:type="paragraph" w:styleId="ab">
    <w:name w:val="List"/>
    <w:basedOn w:val="aa"/>
    <w:rsid w:val="006B7B55"/>
    <w:rPr>
      <w:rFonts w:cs="Mangal"/>
    </w:rPr>
  </w:style>
  <w:style w:type="paragraph" w:customStyle="1" w:styleId="13">
    <w:name w:val="Название объекта1"/>
    <w:basedOn w:val="a"/>
    <w:qFormat/>
    <w:rsid w:val="006B7B55"/>
    <w:pPr>
      <w:suppressLineNumbers/>
      <w:spacing w:before="120" w:after="120"/>
    </w:pPr>
    <w:rPr>
      <w:rFonts w:cs="Mangal"/>
      <w:i/>
      <w:iCs/>
    </w:rPr>
  </w:style>
  <w:style w:type="paragraph" w:styleId="ac">
    <w:name w:val="index heading"/>
    <w:basedOn w:val="a"/>
    <w:qFormat/>
    <w:rsid w:val="006B7B55"/>
    <w:pPr>
      <w:suppressLineNumbers/>
    </w:pPr>
    <w:rPr>
      <w:rFonts w:cs="Mangal"/>
    </w:rPr>
  </w:style>
  <w:style w:type="paragraph" w:customStyle="1" w:styleId="ad">
    <w:name w:val="Текст (справка)"/>
    <w:basedOn w:val="a"/>
    <w:next w:val="a"/>
    <w:uiPriority w:val="99"/>
    <w:qFormat/>
    <w:rsid w:val="00656A63"/>
    <w:pPr>
      <w:ind w:left="170" w:right="170" w:firstLine="0"/>
      <w:jc w:val="left"/>
    </w:pPr>
  </w:style>
  <w:style w:type="paragraph" w:customStyle="1" w:styleId="ae">
    <w:name w:val="Комментарий"/>
    <w:basedOn w:val="ad"/>
    <w:next w:val="a"/>
    <w:uiPriority w:val="99"/>
    <w:qFormat/>
    <w:rsid w:val="00656A63"/>
    <w:pPr>
      <w:spacing w:before="75"/>
      <w:ind w:right="0"/>
      <w:jc w:val="both"/>
    </w:pPr>
    <w:rPr>
      <w:color w:val="353842"/>
      <w:shd w:val="clear" w:color="auto" w:fill="F0F0F0"/>
    </w:rPr>
  </w:style>
  <w:style w:type="paragraph" w:customStyle="1" w:styleId="af">
    <w:name w:val="Информация об изменениях документа"/>
    <w:basedOn w:val="ae"/>
    <w:next w:val="a"/>
    <w:uiPriority w:val="99"/>
    <w:qFormat/>
    <w:rsid w:val="00656A63"/>
    <w:rPr>
      <w:i/>
      <w:iCs/>
    </w:rPr>
  </w:style>
  <w:style w:type="paragraph" w:customStyle="1" w:styleId="af0">
    <w:name w:val="Нормальный (таблица)"/>
    <w:basedOn w:val="a"/>
    <w:next w:val="a"/>
    <w:uiPriority w:val="99"/>
    <w:qFormat/>
    <w:rsid w:val="00656A63"/>
    <w:pPr>
      <w:ind w:firstLine="0"/>
    </w:pPr>
  </w:style>
  <w:style w:type="paragraph" w:customStyle="1" w:styleId="af1">
    <w:name w:val="Таблицы (моноширинный)"/>
    <w:basedOn w:val="a"/>
    <w:next w:val="a"/>
    <w:uiPriority w:val="99"/>
    <w:qFormat/>
    <w:rsid w:val="00656A63"/>
    <w:pPr>
      <w:ind w:firstLine="0"/>
      <w:jc w:val="left"/>
    </w:pPr>
    <w:rPr>
      <w:rFonts w:ascii="Courier New" w:hAnsi="Courier New" w:cs="Courier New"/>
    </w:rPr>
  </w:style>
  <w:style w:type="paragraph" w:customStyle="1" w:styleId="af2">
    <w:name w:val="Прижатый влево"/>
    <w:basedOn w:val="a"/>
    <w:next w:val="a"/>
    <w:uiPriority w:val="99"/>
    <w:qFormat/>
    <w:rsid w:val="00656A63"/>
    <w:pPr>
      <w:ind w:firstLine="0"/>
      <w:jc w:val="left"/>
    </w:pPr>
  </w:style>
  <w:style w:type="paragraph" w:customStyle="1" w:styleId="ConsPlusNormal">
    <w:name w:val="ConsPlusNormal"/>
    <w:qFormat/>
    <w:rsid w:val="006D742E"/>
    <w:pPr>
      <w:widowControl w:val="0"/>
    </w:pPr>
    <w:rPr>
      <w:rFonts w:ascii="Calibri" w:hAnsi="Calibri" w:cs="Calibri"/>
      <w:szCs w:val="20"/>
    </w:rPr>
  </w:style>
  <w:style w:type="character" w:customStyle="1" w:styleId="110">
    <w:name w:val="Заголовок 1 Знак1"/>
    <w:basedOn w:val="a0"/>
    <w:rsid w:val="003C1FC3"/>
    <w:rPr>
      <w:rFonts w:asciiTheme="majorHAnsi" w:eastAsiaTheme="majorEastAsia" w:hAnsiTheme="majorHAnsi" w:cstheme="majorBidi"/>
      <w:color w:val="365F91" w:themeColor="accent1" w:themeShade="BF"/>
      <w:sz w:val="32"/>
      <w:szCs w:val="32"/>
    </w:rPr>
  </w:style>
  <w:style w:type="paragraph" w:styleId="3">
    <w:name w:val="Body Text Indent 3"/>
    <w:basedOn w:val="a"/>
    <w:link w:val="30"/>
    <w:uiPriority w:val="99"/>
    <w:unhideWhenUsed/>
    <w:rsid w:val="003C1FC3"/>
    <w:pPr>
      <w:spacing w:after="120"/>
      <w:ind w:left="283" w:firstLine="0"/>
      <w:jc w:val="left"/>
    </w:pPr>
    <w:rPr>
      <w:rFonts w:cs="Arial"/>
      <w:sz w:val="16"/>
      <w:szCs w:val="16"/>
    </w:rPr>
  </w:style>
  <w:style w:type="character" w:customStyle="1" w:styleId="30">
    <w:name w:val="Основной текст с отступом 3 Знак"/>
    <w:basedOn w:val="a0"/>
    <w:link w:val="3"/>
    <w:uiPriority w:val="99"/>
    <w:rsid w:val="003C1FC3"/>
    <w:rPr>
      <w:rFonts w:ascii="Arial" w:hAnsi="Arial" w:cs="Arial"/>
      <w:sz w:val="16"/>
      <w:szCs w:val="16"/>
    </w:rPr>
  </w:style>
  <w:style w:type="character" w:customStyle="1" w:styleId="31">
    <w:name w:val="Основной текст (3)_"/>
    <w:link w:val="32"/>
    <w:rsid w:val="003C1FC3"/>
    <w:rPr>
      <w:b/>
      <w:bCs/>
      <w:sz w:val="28"/>
      <w:szCs w:val="28"/>
      <w:shd w:val="clear" w:color="auto" w:fill="FFFFFF"/>
    </w:rPr>
  </w:style>
  <w:style w:type="paragraph" w:customStyle="1" w:styleId="32">
    <w:name w:val="Основной текст (3)"/>
    <w:basedOn w:val="a"/>
    <w:link w:val="31"/>
    <w:rsid w:val="003C1FC3"/>
    <w:pPr>
      <w:shd w:val="clear" w:color="auto" w:fill="FFFFFF"/>
      <w:suppressAutoHyphens w:val="0"/>
      <w:spacing w:before="300" w:line="322" w:lineRule="exact"/>
      <w:ind w:firstLine="0"/>
      <w:jc w:val="center"/>
    </w:pPr>
    <w:rPr>
      <w:rFonts w:ascii="Times New Roman" w:hAnsi="Times New Roman"/>
      <w:b/>
      <w:bCs/>
      <w:sz w:val="28"/>
      <w:szCs w:val="28"/>
    </w:rPr>
  </w:style>
  <w:style w:type="paragraph" w:styleId="af3">
    <w:name w:val="List Paragraph"/>
    <w:basedOn w:val="a"/>
    <w:uiPriority w:val="34"/>
    <w:qFormat/>
    <w:rsid w:val="007C35A5"/>
    <w:pPr>
      <w:ind w:left="720"/>
      <w:contextualSpacing/>
    </w:pPr>
  </w:style>
  <w:style w:type="paragraph" w:customStyle="1" w:styleId="ConsPlusNonformat">
    <w:name w:val="ConsPlusNonformat"/>
    <w:rsid w:val="00700EA6"/>
    <w:pPr>
      <w:widowControl w:val="0"/>
      <w:suppressAutoHyphens w:val="0"/>
      <w:autoSpaceDE w:val="0"/>
      <w:autoSpaceDN w:val="0"/>
    </w:pPr>
    <w:rPr>
      <w:rFonts w:ascii="Courier New" w:hAnsi="Courier New" w:cs="Courier New"/>
      <w:sz w:val="20"/>
      <w:szCs w:val="20"/>
    </w:rPr>
  </w:style>
  <w:style w:type="paragraph" w:customStyle="1" w:styleId="ConsPlusTitle">
    <w:name w:val="ConsPlusTitle"/>
    <w:rsid w:val="004A2F1B"/>
    <w:pPr>
      <w:widowControl w:val="0"/>
      <w:suppressAutoHyphens w:val="0"/>
      <w:autoSpaceDE w:val="0"/>
      <w:autoSpaceDN w:val="0"/>
    </w:pPr>
    <w:rPr>
      <w:rFonts w:ascii="Calibri" w:hAnsi="Calibri" w:cs="Calibri"/>
      <w:b/>
      <w:szCs w:val="20"/>
    </w:rPr>
  </w:style>
  <w:style w:type="paragraph" w:customStyle="1" w:styleId="ConsPlusCell">
    <w:name w:val="ConsPlusCell"/>
    <w:rsid w:val="004A2F1B"/>
    <w:pPr>
      <w:widowControl w:val="0"/>
      <w:suppressAutoHyphens w:val="0"/>
      <w:autoSpaceDE w:val="0"/>
      <w:autoSpaceDN w:val="0"/>
    </w:pPr>
    <w:rPr>
      <w:rFonts w:ascii="Courier New" w:hAnsi="Courier New" w:cs="Courier New"/>
      <w:sz w:val="20"/>
      <w:szCs w:val="20"/>
    </w:rPr>
  </w:style>
  <w:style w:type="paragraph" w:customStyle="1" w:styleId="ConsPlusDocList">
    <w:name w:val="ConsPlusDocList"/>
    <w:rsid w:val="004A2F1B"/>
    <w:pPr>
      <w:widowControl w:val="0"/>
      <w:suppressAutoHyphens w:val="0"/>
      <w:autoSpaceDE w:val="0"/>
      <w:autoSpaceDN w:val="0"/>
    </w:pPr>
    <w:rPr>
      <w:rFonts w:ascii="Calibri" w:hAnsi="Calibri" w:cs="Calibri"/>
      <w:szCs w:val="20"/>
    </w:rPr>
  </w:style>
  <w:style w:type="paragraph" w:customStyle="1" w:styleId="ConsPlusTitlePage">
    <w:name w:val="ConsPlusTitlePage"/>
    <w:rsid w:val="004A2F1B"/>
    <w:pPr>
      <w:widowControl w:val="0"/>
      <w:suppressAutoHyphens w:val="0"/>
      <w:autoSpaceDE w:val="0"/>
      <w:autoSpaceDN w:val="0"/>
    </w:pPr>
    <w:rPr>
      <w:rFonts w:ascii="Tahoma" w:hAnsi="Tahoma" w:cs="Tahoma"/>
      <w:sz w:val="20"/>
      <w:szCs w:val="20"/>
    </w:rPr>
  </w:style>
  <w:style w:type="paragraph" w:customStyle="1" w:styleId="ConsPlusJurTerm">
    <w:name w:val="ConsPlusJurTerm"/>
    <w:rsid w:val="004A2F1B"/>
    <w:pPr>
      <w:widowControl w:val="0"/>
      <w:suppressAutoHyphens w:val="0"/>
      <w:autoSpaceDE w:val="0"/>
      <w:autoSpaceDN w:val="0"/>
    </w:pPr>
    <w:rPr>
      <w:rFonts w:ascii="Tahoma" w:hAnsi="Tahoma" w:cs="Tahoma"/>
      <w:sz w:val="26"/>
      <w:szCs w:val="20"/>
    </w:rPr>
  </w:style>
  <w:style w:type="paragraph" w:customStyle="1" w:styleId="ConsPlusTextList">
    <w:name w:val="ConsPlusTextList"/>
    <w:rsid w:val="004A2F1B"/>
    <w:pPr>
      <w:widowControl w:val="0"/>
      <w:suppressAutoHyphens w:val="0"/>
      <w:autoSpaceDE w:val="0"/>
      <w:autoSpaceDN w:val="0"/>
    </w:pPr>
    <w:rPr>
      <w:rFonts w:ascii="Arial" w:hAnsi="Arial" w:cs="Arial"/>
      <w:sz w:val="20"/>
      <w:szCs w:val="20"/>
    </w:rPr>
  </w:style>
  <w:style w:type="paragraph" w:customStyle="1" w:styleId="ConsPlusTitle1">
    <w:name w:val="ConsPlusTitle1"/>
    <w:qFormat/>
    <w:rsid w:val="009C7867"/>
    <w:pPr>
      <w:widowControl w:val="0"/>
    </w:pPr>
    <w:rPr>
      <w:rFonts w:ascii="Arial" w:eastAsia="Tahoma" w:hAnsi="Arial" w:cs="Noto Sans Devanagari"/>
      <w:b/>
      <w:color w:val="000000"/>
      <w:sz w:val="24"/>
      <w:szCs w:val="20"/>
      <w:lang w:eastAsia="zh-CN" w:bidi="hi-IN"/>
    </w:rPr>
  </w:style>
  <w:style w:type="paragraph" w:customStyle="1" w:styleId="ConsPlusNormal1">
    <w:name w:val="ConsPlusNormal1"/>
    <w:qFormat/>
    <w:rsid w:val="00AC4072"/>
    <w:pPr>
      <w:widowControl w:val="0"/>
      <w:spacing w:before="240"/>
      <w:ind w:firstLine="540"/>
      <w:jc w:val="both"/>
    </w:pPr>
    <w:rPr>
      <w:rFonts w:eastAsia="Tahoma" w:cs="Noto Sans Devanagari"/>
      <w:color w:val="000000"/>
      <w:sz w:val="24"/>
      <w:szCs w:val="20"/>
      <w:lang w:eastAsia="zh-CN" w:bidi="hi-IN"/>
    </w:rPr>
  </w:style>
  <w:style w:type="paragraph" w:customStyle="1" w:styleId="14">
    <w:name w:val="Содержимое таблицы1"/>
    <w:basedOn w:val="a"/>
    <w:qFormat/>
    <w:rsid w:val="00904E57"/>
    <w:pPr>
      <w:ind w:firstLine="0"/>
      <w:jc w:val="left"/>
    </w:pPr>
    <w:rPr>
      <w:rFonts w:ascii="Times New Roman" w:eastAsia="Tahoma" w:hAnsi="Times New Roman" w:cs="Noto Sans Devanagari"/>
      <w:color w:val="000000"/>
      <w:szCs w:val="20"/>
      <w:lang w:eastAsia="zh-CN" w:bidi="hi-IN"/>
    </w:rPr>
  </w:style>
  <w:style w:type="paragraph" w:customStyle="1" w:styleId="15">
    <w:name w:val="Верхний колонтитул слева1"/>
    <w:basedOn w:val="af4"/>
    <w:qFormat/>
    <w:rsid w:val="00904E57"/>
    <w:pPr>
      <w:widowControl/>
      <w:ind w:firstLine="0"/>
      <w:jc w:val="left"/>
    </w:pPr>
    <w:rPr>
      <w:rFonts w:ascii="Times New Roman" w:eastAsia="Tahoma" w:hAnsi="Times New Roman" w:cs="Noto Sans Devanagari"/>
      <w:color w:val="000000"/>
      <w:szCs w:val="20"/>
      <w:lang w:eastAsia="zh-CN" w:bidi="hi-IN"/>
    </w:rPr>
  </w:style>
  <w:style w:type="table" w:styleId="af5">
    <w:name w:val="Table Grid"/>
    <w:basedOn w:val="a1"/>
    <w:locked/>
    <w:rsid w:val="00904E57"/>
    <w:rPr>
      <w:rFonts w:eastAsia="Tahoma" w:cs="Noto Sans Devanagari"/>
      <w:color w:val="000000"/>
      <w:sz w:val="20"/>
      <w:szCs w:val="20"/>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header"/>
    <w:basedOn w:val="a"/>
    <w:link w:val="af6"/>
    <w:uiPriority w:val="99"/>
    <w:semiHidden/>
    <w:unhideWhenUsed/>
    <w:rsid w:val="00904E57"/>
    <w:pPr>
      <w:tabs>
        <w:tab w:val="center" w:pos="4677"/>
        <w:tab w:val="right" w:pos="9355"/>
      </w:tabs>
    </w:pPr>
  </w:style>
  <w:style w:type="character" w:customStyle="1" w:styleId="af6">
    <w:name w:val="Верхний колонтитул Знак"/>
    <w:basedOn w:val="a0"/>
    <w:link w:val="af4"/>
    <w:uiPriority w:val="99"/>
    <w:semiHidden/>
    <w:rsid w:val="00904E57"/>
    <w:rPr>
      <w:rFonts w:ascii="Arial" w:hAnsi="Arial"/>
      <w:sz w:val="24"/>
      <w:szCs w:val="24"/>
    </w:rPr>
  </w:style>
  <w:style w:type="paragraph" w:customStyle="1" w:styleId="Style4">
    <w:name w:val="Style4"/>
    <w:basedOn w:val="a"/>
    <w:uiPriority w:val="99"/>
    <w:rsid w:val="00054533"/>
    <w:pPr>
      <w:suppressAutoHyphens w:val="0"/>
      <w:autoSpaceDE w:val="0"/>
      <w:autoSpaceDN w:val="0"/>
      <w:adjustRightInd w:val="0"/>
      <w:spacing w:line="322" w:lineRule="exact"/>
      <w:ind w:firstLine="0"/>
      <w:jc w:val="center"/>
    </w:pPr>
    <w:rPr>
      <w:rFonts w:ascii="Times New Roman" w:eastAsiaTheme="minorEastAsia" w:hAnsi="Times New Roman"/>
    </w:rPr>
  </w:style>
  <w:style w:type="character" w:customStyle="1" w:styleId="FontStyle13">
    <w:name w:val="Font Style13"/>
    <w:basedOn w:val="a0"/>
    <w:uiPriority w:val="99"/>
    <w:rsid w:val="00054533"/>
    <w:rPr>
      <w:rFonts w:ascii="Times New Roman" w:hAnsi="Times New Roman" w:cs="Times New Roman"/>
      <w:b/>
      <w:bCs/>
      <w:color w:val="000000"/>
      <w:sz w:val="26"/>
      <w:szCs w:val="26"/>
    </w:rPr>
  </w:style>
  <w:style w:type="paragraph" w:customStyle="1" w:styleId="Style6">
    <w:name w:val="Style6"/>
    <w:basedOn w:val="a"/>
    <w:uiPriority w:val="99"/>
    <w:rsid w:val="00A37A0D"/>
    <w:pPr>
      <w:suppressAutoHyphens w:val="0"/>
      <w:autoSpaceDE w:val="0"/>
      <w:autoSpaceDN w:val="0"/>
      <w:adjustRightInd w:val="0"/>
      <w:spacing w:line="322" w:lineRule="exact"/>
      <w:ind w:firstLine="706"/>
    </w:pPr>
    <w:rPr>
      <w:rFonts w:ascii="Times New Roman" w:eastAsiaTheme="minorEastAsia" w:hAnsi="Times New Roman"/>
    </w:rPr>
  </w:style>
  <w:style w:type="character" w:customStyle="1" w:styleId="FontStyle14">
    <w:name w:val="Font Style14"/>
    <w:basedOn w:val="a0"/>
    <w:uiPriority w:val="99"/>
    <w:rsid w:val="00A37A0D"/>
    <w:rPr>
      <w:rFonts w:ascii="Times New Roman" w:hAnsi="Times New Roman" w:cs="Times New Roman"/>
      <w:color w:val="000000"/>
      <w:sz w:val="26"/>
      <w:szCs w:val="26"/>
    </w:rPr>
  </w:style>
  <w:style w:type="paragraph" w:customStyle="1" w:styleId="Style7">
    <w:name w:val="Style7"/>
    <w:basedOn w:val="a"/>
    <w:uiPriority w:val="99"/>
    <w:rsid w:val="003C46B3"/>
    <w:pPr>
      <w:suppressAutoHyphens w:val="0"/>
      <w:autoSpaceDE w:val="0"/>
      <w:autoSpaceDN w:val="0"/>
      <w:adjustRightInd w:val="0"/>
      <w:spacing w:line="323" w:lineRule="exact"/>
      <w:ind w:firstLine="754"/>
    </w:pPr>
    <w:rPr>
      <w:rFonts w:ascii="Times New Roman" w:eastAsiaTheme="minorEastAsia" w:hAnsi="Times New Roman"/>
    </w:rPr>
  </w:style>
  <w:style w:type="paragraph" w:customStyle="1" w:styleId="s1">
    <w:name w:val="s_1"/>
    <w:basedOn w:val="a"/>
    <w:rsid w:val="00DF35DA"/>
    <w:pPr>
      <w:widowControl/>
      <w:suppressAutoHyphens w:val="0"/>
      <w:spacing w:before="100" w:beforeAutospacing="1" w:after="100" w:afterAutospacing="1"/>
      <w:ind w:firstLine="0"/>
      <w:jc w:val="left"/>
    </w:pPr>
    <w:rPr>
      <w:rFonts w:ascii="Times New Roman" w:hAnsi="Times New Roman"/>
    </w:rPr>
  </w:style>
  <w:style w:type="paragraph" w:customStyle="1" w:styleId="s22">
    <w:name w:val="s_22"/>
    <w:basedOn w:val="a"/>
    <w:rsid w:val="00DF35DA"/>
    <w:pPr>
      <w:widowControl/>
      <w:suppressAutoHyphens w:val="0"/>
      <w:spacing w:before="100" w:beforeAutospacing="1" w:after="100" w:afterAutospacing="1"/>
      <w:ind w:firstLine="0"/>
      <w:jc w:val="left"/>
    </w:pPr>
    <w:rPr>
      <w:rFonts w:ascii="Times New Roman" w:hAnsi="Times New Roman"/>
    </w:rPr>
  </w:style>
  <w:style w:type="paragraph" w:customStyle="1" w:styleId="s9">
    <w:name w:val="s_9"/>
    <w:basedOn w:val="a"/>
    <w:rsid w:val="00DF35DA"/>
    <w:pPr>
      <w:widowControl/>
      <w:suppressAutoHyphens w:val="0"/>
      <w:spacing w:before="100" w:beforeAutospacing="1" w:after="100" w:afterAutospacing="1"/>
      <w:ind w:firstLine="0"/>
      <w:jc w:val="left"/>
    </w:pPr>
    <w:rPr>
      <w:rFonts w:ascii="Times New Roman" w:hAnsi="Times New Roman"/>
    </w:rPr>
  </w:style>
  <w:style w:type="paragraph" w:styleId="af7">
    <w:name w:val="Balloon Text"/>
    <w:basedOn w:val="a"/>
    <w:link w:val="af8"/>
    <w:uiPriority w:val="99"/>
    <w:semiHidden/>
    <w:unhideWhenUsed/>
    <w:rsid w:val="004631B1"/>
    <w:rPr>
      <w:rFonts w:ascii="Tahoma" w:hAnsi="Tahoma" w:cs="Tahoma"/>
      <w:sz w:val="16"/>
      <w:szCs w:val="16"/>
    </w:rPr>
  </w:style>
  <w:style w:type="character" w:customStyle="1" w:styleId="af8">
    <w:name w:val="Текст выноски Знак"/>
    <w:basedOn w:val="a0"/>
    <w:link w:val="af7"/>
    <w:uiPriority w:val="99"/>
    <w:semiHidden/>
    <w:rsid w:val="00463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66904">
      <w:bodyDiv w:val="1"/>
      <w:marLeft w:val="0"/>
      <w:marRight w:val="0"/>
      <w:marTop w:val="0"/>
      <w:marBottom w:val="0"/>
      <w:divBdr>
        <w:top w:val="none" w:sz="0" w:space="0" w:color="auto"/>
        <w:left w:val="none" w:sz="0" w:space="0" w:color="auto"/>
        <w:bottom w:val="none" w:sz="0" w:space="0" w:color="auto"/>
        <w:right w:val="none" w:sz="0" w:space="0" w:color="auto"/>
      </w:divBdr>
    </w:div>
    <w:div w:id="2109427348">
      <w:bodyDiv w:val="1"/>
      <w:marLeft w:val="0"/>
      <w:marRight w:val="0"/>
      <w:marTop w:val="0"/>
      <w:marBottom w:val="0"/>
      <w:divBdr>
        <w:top w:val="none" w:sz="0" w:space="0" w:color="auto"/>
        <w:left w:val="none" w:sz="0" w:space="0" w:color="auto"/>
        <w:bottom w:val="none" w:sz="0" w:space="0" w:color="auto"/>
        <w:right w:val="none" w:sz="0" w:space="0" w:color="auto"/>
      </w:divBdr>
      <w:divsChild>
        <w:div w:id="776482385">
          <w:marLeft w:val="0"/>
          <w:marRight w:val="0"/>
          <w:marTop w:val="0"/>
          <w:marBottom w:val="0"/>
          <w:divBdr>
            <w:top w:val="none" w:sz="0" w:space="0" w:color="auto"/>
            <w:left w:val="none" w:sz="0" w:space="0" w:color="auto"/>
            <w:bottom w:val="none" w:sz="0" w:space="0" w:color="auto"/>
            <w:right w:val="none" w:sz="0" w:space="0" w:color="auto"/>
          </w:divBdr>
        </w:div>
        <w:div w:id="1841002304">
          <w:marLeft w:val="0"/>
          <w:marRight w:val="0"/>
          <w:marTop w:val="0"/>
          <w:marBottom w:val="0"/>
          <w:divBdr>
            <w:top w:val="none" w:sz="0" w:space="0" w:color="auto"/>
            <w:left w:val="none" w:sz="0" w:space="0" w:color="auto"/>
            <w:bottom w:val="none" w:sz="0" w:space="0" w:color="auto"/>
            <w:right w:val="none" w:sz="0" w:space="0" w:color="auto"/>
          </w:divBdr>
        </w:div>
        <w:div w:id="1872181579">
          <w:marLeft w:val="0"/>
          <w:marRight w:val="0"/>
          <w:marTop w:val="0"/>
          <w:marBottom w:val="0"/>
          <w:divBdr>
            <w:top w:val="none" w:sz="0" w:space="0" w:color="auto"/>
            <w:left w:val="none" w:sz="0" w:space="0" w:color="auto"/>
            <w:bottom w:val="none" w:sz="0" w:space="0" w:color="auto"/>
            <w:right w:val="none" w:sz="0" w:space="0" w:color="auto"/>
          </w:divBdr>
          <w:divsChild>
            <w:div w:id="1503088762">
              <w:marLeft w:val="0"/>
              <w:marRight w:val="0"/>
              <w:marTop w:val="0"/>
              <w:marBottom w:val="0"/>
              <w:divBdr>
                <w:top w:val="none" w:sz="0" w:space="0" w:color="auto"/>
                <w:left w:val="none" w:sz="0" w:space="0" w:color="auto"/>
                <w:bottom w:val="none" w:sz="0" w:space="0" w:color="auto"/>
                <w:right w:val="none" w:sz="0" w:space="0" w:color="auto"/>
              </w:divBdr>
              <w:divsChild>
                <w:div w:id="24404405">
                  <w:marLeft w:val="0"/>
                  <w:marRight w:val="0"/>
                  <w:marTop w:val="0"/>
                  <w:marBottom w:val="300"/>
                  <w:divBdr>
                    <w:top w:val="none" w:sz="0" w:space="0" w:color="auto"/>
                    <w:left w:val="none" w:sz="0" w:space="0" w:color="auto"/>
                    <w:bottom w:val="none" w:sz="0" w:space="0" w:color="auto"/>
                    <w:right w:val="none" w:sz="0" w:space="0" w:color="auto"/>
                  </w:divBdr>
                </w:div>
                <w:div w:id="1024524420">
                  <w:marLeft w:val="0"/>
                  <w:marRight w:val="0"/>
                  <w:marTop w:val="0"/>
                  <w:marBottom w:val="0"/>
                  <w:divBdr>
                    <w:top w:val="none" w:sz="0" w:space="0" w:color="auto"/>
                    <w:left w:val="none" w:sz="0" w:space="0" w:color="auto"/>
                    <w:bottom w:val="none" w:sz="0" w:space="0" w:color="auto"/>
                    <w:right w:val="none" w:sz="0" w:space="0" w:color="auto"/>
                  </w:divBdr>
                  <w:divsChild>
                    <w:div w:id="975252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bus.gov.ru" TargetMode="External"/><Relationship Id="rId3" Type="http://schemas.openxmlformats.org/officeDocument/2006/relationships/styles" Target="styles.xml"/><Relationship Id="rId7" Type="http://schemas.openxmlformats.org/officeDocument/2006/relationships/hyperlink" Target="https://login.consultant.ru/link/?req=doc&amp;base=LAW&amp;n=495710&amp;dst=43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23CC9-9A35-4820-954F-9128FECEF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2722</Words>
  <Characters>15519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НПП "Гарант-Сервис"</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НПП "Гарант-Сервис"</dc:creator>
  <dc:description>Документ экспортирован из системы ГАРАНТ</dc:description>
  <cp:lastModifiedBy>ORGPC</cp:lastModifiedBy>
  <cp:revision>2</cp:revision>
  <cp:lastPrinted>2026-03-17T05:21:00Z</cp:lastPrinted>
  <dcterms:created xsi:type="dcterms:W3CDTF">2026-03-18T08:39:00Z</dcterms:created>
  <dcterms:modified xsi:type="dcterms:W3CDTF">2026-03-18T08:39:00Z</dcterms:modified>
  <dc:language>ru-RU</dc:language>
</cp:coreProperties>
</file>