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214E" w14:textId="77777777" w:rsidR="0040637F" w:rsidRDefault="0040637F" w:rsidP="00016618">
      <w:pPr>
        <w:shd w:val="clear" w:color="auto" w:fill="FBFC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0F7">
        <w:rPr>
          <w:noProof/>
          <w:lang w:eastAsia="ru-RU"/>
        </w:rPr>
        <w:drawing>
          <wp:inline distT="0" distB="0" distL="0" distR="0" wp14:anchorId="3AED9D95" wp14:editId="48C3425B">
            <wp:extent cx="733425" cy="914400"/>
            <wp:effectExtent l="0" t="0" r="9525" b="0"/>
            <wp:docPr id="6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7CFC" w14:textId="77777777" w:rsidR="0040637F" w:rsidRPr="0040637F" w:rsidRDefault="00A00867" w:rsidP="00016618">
      <w:pPr>
        <w:pStyle w:val="30"/>
        <w:shd w:val="clear" w:color="auto" w:fill="auto"/>
        <w:spacing w:before="240"/>
        <w:ind w:right="20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5D5861D" wp14:editId="6B86ACF9">
                <wp:simplePos x="0" y="0"/>
                <wp:positionH relativeFrom="margin">
                  <wp:posOffset>-975360</wp:posOffset>
                </wp:positionH>
                <wp:positionV relativeFrom="paragraph">
                  <wp:posOffset>-1868170</wp:posOffset>
                </wp:positionV>
                <wp:extent cx="186055" cy="53340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FF62A" w14:textId="77777777" w:rsidR="0040637F" w:rsidRDefault="0040637F" w:rsidP="0040637F">
                            <w:pPr>
                              <w:pStyle w:val="4"/>
                              <w:shd w:val="clear" w:color="auto" w:fill="auto"/>
                              <w:spacing w:line="8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586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6.8pt;margin-top:-147.1pt;width:14.65pt;height:4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" filled="f" stroked="f">
                <v:textbox style="mso-fit-shape-to-text:t" inset="0,0,0,0">
                  <w:txbxContent>
                    <w:p w14:paraId="460FF62A" w14:textId="77777777" w:rsidR="0040637F" w:rsidRDefault="0040637F" w:rsidP="0040637F">
                      <w:pPr>
                        <w:pStyle w:val="4"/>
                        <w:shd w:val="clear" w:color="auto" w:fill="auto"/>
                        <w:spacing w:line="84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0637F" w:rsidRPr="0040637F">
        <w:rPr>
          <w:bCs w:val="0"/>
        </w:rPr>
        <w:t>КЕМЕРОВСКАЯ ОБЛАСТЬ - КУЗБАСС</w:t>
      </w:r>
      <w:r w:rsidR="0040637F" w:rsidRPr="0040637F">
        <w:rPr>
          <w:bCs w:val="0"/>
        </w:rPr>
        <w:br/>
        <w:t>Т</w:t>
      </w:r>
      <w:r w:rsidR="001151F9">
        <w:rPr>
          <w:bCs w:val="0"/>
        </w:rPr>
        <w:t>АШТАГОЛЬСКИЙ МУНИЦИПАЛЬНЫЙ ОКРУГ</w:t>
      </w:r>
      <w:r w:rsidR="0040637F" w:rsidRPr="0040637F">
        <w:rPr>
          <w:bCs w:val="0"/>
        </w:rPr>
        <w:br/>
        <w:t>АДМИНИСТРАЦИЯ</w:t>
      </w:r>
    </w:p>
    <w:p w14:paraId="4F64AC9B" w14:textId="77777777" w:rsidR="0040637F" w:rsidRPr="0040637F" w:rsidRDefault="0040637F" w:rsidP="0040637F">
      <w:pPr>
        <w:pStyle w:val="30"/>
        <w:shd w:val="clear" w:color="auto" w:fill="auto"/>
        <w:spacing w:before="0"/>
        <w:ind w:right="20"/>
      </w:pPr>
      <w:r w:rsidRPr="0040637F">
        <w:rPr>
          <w:bCs w:val="0"/>
        </w:rPr>
        <w:t>«ТАШТАГОЛЬСКОГО МУНИЦИПАЛЬНОГО</w:t>
      </w:r>
    </w:p>
    <w:p w14:paraId="643EA713" w14:textId="77777777" w:rsidR="0040637F" w:rsidRPr="0040637F" w:rsidRDefault="001151F9" w:rsidP="0040637F">
      <w:pPr>
        <w:pStyle w:val="30"/>
        <w:shd w:val="clear" w:color="auto" w:fill="auto"/>
        <w:spacing w:before="0" w:after="333"/>
        <w:ind w:right="20"/>
      </w:pPr>
      <w:r>
        <w:rPr>
          <w:bCs w:val="0"/>
        </w:rPr>
        <w:t>ОКРУГА</w:t>
      </w:r>
      <w:r w:rsidR="0040637F" w:rsidRPr="0040637F">
        <w:rPr>
          <w:bCs w:val="0"/>
        </w:rPr>
        <w:t>»</w:t>
      </w:r>
    </w:p>
    <w:p w14:paraId="529C6BE7" w14:textId="77777777" w:rsidR="0040637F" w:rsidRDefault="0040637F" w:rsidP="0040637F">
      <w:pPr>
        <w:pStyle w:val="30"/>
        <w:shd w:val="clear" w:color="auto" w:fill="auto"/>
        <w:spacing w:before="0" w:line="280" w:lineRule="exact"/>
        <w:ind w:right="20"/>
        <w:rPr>
          <w:bCs w:val="0"/>
        </w:rPr>
      </w:pPr>
      <w:r w:rsidRPr="0040637F">
        <w:rPr>
          <w:bCs w:val="0"/>
        </w:rPr>
        <w:t>ПОСТАНОВЛЕНИЕ</w:t>
      </w:r>
    </w:p>
    <w:p w14:paraId="55E45B40" w14:textId="77777777" w:rsidR="0068133E" w:rsidRDefault="0068133E" w:rsidP="0040637F">
      <w:pPr>
        <w:pStyle w:val="30"/>
        <w:shd w:val="clear" w:color="auto" w:fill="auto"/>
        <w:spacing w:before="0" w:line="280" w:lineRule="exact"/>
        <w:ind w:right="20"/>
        <w:rPr>
          <w:bCs w:val="0"/>
        </w:rPr>
      </w:pPr>
    </w:p>
    <w:p w14:paraId="348D9A64" w14:textId="77777777" w:rsidR="0040637F" w:rsidRPr="0040637F" w:rsidRDefault="0040637F" w:rsidP="0040637F">
      <w:pPr>
        <w:pStyle w:val="30"/>
        <w:shd w:val="clear" w:color="auto" w:fill="auto"/>
        <w:spacing w:before="0" w:after="212" w:line="280" w:lineRule="exact"/>
        <w:ind w:right="20"/>
      </w:pPr>
    </w:p>
    <w:p w14:paraId="3768B6A3" w14:textId="3403E45D" w:rsidR="008C746C" w:rsidRPr="00B463A8" w:rsidRDefault="00473B5C" w:rsidP="00B463A8">
      <w:pPr>
        <w:pStyle w:val="30"/>
        <w:shd w:val="clear" w:color="auto" w:fill="auto"/>
        <w:tabs>
          <w:tab w:val="left" w:pos="821"/>
        </w:tabs>
        <w:spacing w:before="0" w:after="301" w:line="280" w:lineRule="exact"/>
        <w:jc w:val="both"/>
      </w:pPr>
      <w:r>
        <w:rPr>
          <w:bCs w:val="0"/>
        </w:rPr>
        <w:t>от «</w:t>
      </w:r>
      <w:r w:rsidR="00EE3962">
        <w:rPr>
          <w:bCs w:val="0"/>
        </w:rPr>
        <w:t xml:space="preserve">  </w:t>
      </w:r>
      <w:r w:rsidR="00A56F83">
        <w:rPr>
          <w:bCs w:val="0"/>
        </w:rPr>
        <w:t>26</w:t>
      </w:r>
      <w:r w:rsidR="00EE3962">
        <w:rPr>
          <w:bCs w:val="0"/>
        </w:rPr>
        <w:t xml:space="preserve">   </w:t>
      </w:r>
      <w:r w:rsidR="00F351FB">
        <w:rPr>
          <w:bCs w:val="0"/>
        </w:rPr>
        <w:t>»</w:t>
      </w:r>
      <w:r w:rsidR="00EE3962">
        <w:rPr>
          <w:bCs w:val="0"/>
        </w:rPr>
        <w:t xml:space="preserve">  </w:t>
      </w:r>
      <w:r w:rsidR="00DB2723">
        <w:rPr>
          <w:bCs w:val="0"/>
        </w:rPr>
        <w:t xml:space="preserve">марта </w:t>
      </w:r>
      <w:r w:rsidR="00EE3962">
        <w:rPr>
          <w:bCs w:val="0"/>
        </w:rPr>
        <w:t xml:space="preserve"> 2026</w:t>
      </w:r>
      <w:r w:rsidR="0040637F" w:rsidRPr="0040637F">
        <w:rPr>
          <w:bCs w:val="0"/>
        </w:rPr>
        <w:t xml:space="preserve">  № </w:t>
      </w:r>
      <w:r w:rsidR="00EE3962">
        <w:rPr>
          <w:bCs w:val="0"/>
        </w:rPr>
        <w:t xml:space="preserve"> </w:t>
      </w:r>
      <w:r w:rsidR="00A56F83">
        <w:rPr>
          <w:bCs w:val="0"/>
        </w:rPr>
        <w:t xml:space="preserve">457 </w:t>
      </w:r>
      <w:r w:rsidR="0040637F" w:rsidRPr="0040637F">
        <w:rPr>
          <w:bCs w:val="0"/>
        </w:rPr>
        <w:t>-</w:t>
      </w:r>
      <w:r w:rsidR="00A56F83">
        <w:rPr>
          <w:bCs w:val="0"/>
        </w:rPr>
        <w:t xml:space="preserve"> </w:t>
      </w:r>
      <w:r w:rsidR="0040637F" w:rsidRPr="0040637F">
        <w:rPr>
          <w:bCs w:val="0"/>
        </w:rPr>
        <w:t>п</w:t>
      </w:r>
    </w:p>
    <w:p w14:paraId="4733498E" w14:textId="77777777" w:rsidR="008D3410" w:rsidRDefault="008C746C" w:rsidP="008D3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Об утверждении </w:t>
      </w:r>
      <w:r w:rsidR="00E5061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Положения о материальном стимулировании народных дружинников и членов казачьих обществ, участвующих в охране общественного порядка на территории Ташт</w:t>
      </w:r>
      <w:r w:rsidR="001A596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агольского муниципального округа</w:t>
      </w:r>
      <w:r w:rsidR="008D3410" w:rsidRPr="008D34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 </w:t>
      </w:r>
    </w:p>
    <w:p w14:paraId="1599AB39" w14:textId="77777777" w:rsidR="00B463A8" w:rsidRPr="008D3410" w:rsidRDefault="00B463A8" w:rsidP="008D3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4A6CFE" w14:textId="77777777" w:rsidR="00B463A8" w:rsidRPr="001A5962" w:rsidRDefault="00271283" w:rsidP="001A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соответствии с Федеральными законами от </w:t>
      </w:r>
      <w:r w:rsidR="001A596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20.03.2025 № 33-ФЗ «</w:t>
      </w:r>
      <w:r w:rsidR="001A5962" w:rsidRPr="001A596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1A596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единой системе публичной власти»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9" w:tgtFrame="contents" w:history="1">
        <w:r w:rsidRPr="00EF66D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 02.04.2014 № 44-ФЗ</w:t>
        </w:r>
      </w:hyperlink>
      <w:r w:rsidRPr="00EF6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«Об участии граждан в охране общественного порядка»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от </w:t>
      </w:r>
      <w:r w:rsidRPr="00BD0A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05.12.20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05 № 154-ФЗ «</w:t>
      </w:r>
      <w:r w:rsidRPr="00BD0A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государственно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 службе российского казачества», Законом Кемеровской области от 28.05.2013 № 66-ОЗ «О развитии российского казачества», руководствуясь Уставом Ташт</w:t>
      </w:r>
      <w:r w:rsidR="001A596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администрация  Ташт</w:t>
      </w:r>
      <w:r w:rsidR="001A596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постановляет</w:t>
      </w:r>
      <w:r w:rsidR="00B463A8">
        <w:rPr>
          <w:rFonts w:ascii="Times New Roman" w:hAnsi="Times New Roman" w:cs="Times New Roman"/>
          <w:sz w:val="24"/>
          <w:szCs w:val="24"/>
        </w:rPr>
        <w:t>:</w:t>
      </w:r>
    </w:p>
    <w:p w14:paraId="19442A76" w14:textId="77777777" w:rsidR="008D1239" w:rsidRPr="00E14AA4" w:rsidRDefault="00B463A8" w:rsidP="00936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271283">
        <w:rPr>
          <w:rFonts w:ascii="Times New Roman" w:hAnsi="Times New Roman" w:cs="Times New Roman"/>
          <w:sz w:val="24"/>
          <w:szCs w:val="24"/>
        </w:rPr>
        <w:t xml:space="preserve">1. </w:t>
      </w:r>
      <w:r w:rsidRPr="0068133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712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Положение</w:t>
      </w:r>
      <w:r w:rsidR="00271283" w:rsidRPr="002712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о материальном стимулировании народных дружинников и членов казачьих обществ, участвующих в охране общественного порядка на территории Ташт</w:t>
      </w:r>
      <w:r w:rsidR="006813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агольского муниципального округа</w:t>
      </w:r>
      <w:r w:rsidR="0068133E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 согласно</w:t>
      </w: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68133E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приложению,</w:t>
      </w:r>
      <w:r w:rsidR="00271283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к настоящему постановлению</w:t>
      </w: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.</w:t>
      </w:r>
    </w:p>
    <w:p w14:paraId="671DB0B4" w14:textId="77777777" w:rsidR="003F0B04" w:rsidRPr="00E14AA4" w:rsidRDefault="00B463A8" w:rsidP="003F0B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2.</w:t>
      </w:r>
      <w:r w:rsidR="008D1239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Постановление </w:t>
      </w:r>
      <w:r w:rsidR="0068133E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администрации Таштагольского</w:t>
      </w:r>
      <w:r w:rsidR="008D1239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муниципального района</w:t>
      </w:r>
      <w:r w:rsidR="0068133E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от 18.03.2022 № 336</w:t>
      </w:r>
      <w:r w:rsidR="00C64C38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-п «</w:t>
      </w:r>
      <w:r w:rsidR="0068133E" w:rsidRPr="006813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Об утверждении Положения о материальном стимулировании народных дружинников и членов казачьих обществ, участвующих в охране общественного порядка на территории Таштагольского муниципального округа</w:t>
      </w:r>
      <w:r w:rsidR="00C64C38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»</w:t>
      </w:r>
      <w:r w:rsidR="0068133E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признать</w:t>
      </w:r>
      <w:r w:rsidR="00C64C38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утратившим силу.</w:t>
      </w:r>
      <w:r w:rsidR="0068133E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ab/>
      </w:r>
    </w:p>
    <w:p w14:paraId="7910E04C" w14:textId="77777777" w:rsidR="003F0B04" w:rsidRPr="00E14AA4" w:rsidRDefault="003F0B04" w:rsidP="003F0B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3. Настоящее постановление опубликовать в газете «Красная Шория» и разместить на официальном сайте администрации Таштагольского муниципального округа в информационно-телекоммуникационной сети «Интернет».</w:t>
      </w:r>
    </w:p>
    <w:p w14:paraId="1779CDEE" w14:textId="77777777" w:rsidR="003F0B04" w:rsidRPr="00E14AA4" w:rsidRDefault="003F0B04" w:rsidP="003F0B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4.  Контроль за исполнением настоящего постановления возложить </w:t>
      </w:r>
      <w:r w:rsidR="00F81BCB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на</w:t>
      </w:r>
      <w:r w:rsidR="00F81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F81BCB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заместителя</w:t>
      </w: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Главы Таштагольского муниципального о</w:t>
      </w:r>
      <w:r w:rsidR="001A7D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круга по</w:t>
      </w:r>
      <w:r w:rsidR="001A7DE9">
        <w:rPr>
          <w:rFonts w:ascii="Times New Roman" w:hAnsi="Times New Roman" w:cs="Times New Roman"/>
          <w:sz w:val="28"/>
          <w:szCs w:val="28"/>
        </w:rPr>
        <w:t xml:space="preserve"> координации работы правоохранительных органов, мобилизационной подготовке, ГО и ЧС</w:t>
      </w: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.</w:t>
      </w:r>
    </w:p>
    <w:p w14:paraId="36DDE2ED" w14:textId="77777777" w:rsidR="003F0B04" w:rsidRDefault="003F0B04" w:rsidP="003F0B04">
      <w:pPr>
        <w:ind w:firstLine="5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 xml:space="preserve">  5. Настоящее постановление вступает в силу со дня, следующего за днем официального опубликования.</w:t>
      </w:r>
    </w:p>
    <w:p w14:paraId="7957722A" w14:textId="77777777" w:rsidR="00E14AA4" w:rsidRPr="00E14AA4" w:rsidRDefault="00E14AA4" w:rsidP="003F0B04">
      <w:pPr>
        <w:ind w:firstLine="5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</w:p>
    <w:p w14:paraId="2AC3ADD2" w14:textId="77777777" w:rsidR="003F0B04" w:rsidRPr="00E14AA4" w:rsidRDefault="00C17148" w:rsidP="00E14AA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Главы</w:t>
      </w:r>
      <w:r w:rsidR="003F0B04"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Таштагольского</w:t>
      </w:r>
    </w:p>
    <w:p w14:paraId="2FF00ECE" w14:textId="77777777" w:rsidR="003F0B04" w:rsidRPr="00E14AA4" w:rsidRDefault="003F0B04" w:rsidP="00E14AA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муниципального   округа</w:t>
      </w: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ab/>
      </w: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ab/>
        <w:t xml:space="preserve"> </w:t>
      </w: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ab/>
      </w: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ab/>
        <w:t xml:space="preserve">     </w:t>
      </w:r>
      <w:r w:rsidRPr="00E14A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ab/>
        <w:t xml:space="preserve">                </w:t>
      </w:r>
      <w:bookmarkStart w:id="0" w:name="Par30"/>
      <w:bookmarkEnd w:id="0"/>
      <w:r w:rsidR="00C171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В.С. Швайгерт</w:t>
      </w:r>
    </w:p>
    <w:p w14:paraId="2774D38C" w14:textId="77777777" w:rsidR="00E14AA4" w:rsidRDefault="00E14AA4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7E46C1D" w14:textId="77777777" w:rsidR="00E14AA4" w:rsidRDefault="00E14AA4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1146E9A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E3CA29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8CF53EB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4D35415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A4D912D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CC76CC0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9A3CFD3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C68B5D5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8148099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964DB7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30410C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03C1B7D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CF751BE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07D3DE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257D094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DE98AF0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841CD6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E531D20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91373C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00ADC6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8174884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45C3A6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6F8D06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81F13B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51013F0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4D9BE2C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616B9D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6A2067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669FC5E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B0359AC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A93E5D0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E43D98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D1BD2AE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F6E043F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AA5D714" w14:textId="77777777" w:rsidR="000E017A" w:rsidRPr="00DB2723" w:rsidRDefault="000E017A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738ED37" w14:textId="77777777" w:rsidR="00AA6C5E" w:rsidRPr="00162D22" w:rsidRDefault="00AA6C5E" w:rsidP="00162D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2D22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14:paraId="2DF10D61" w14:textId="77777777" w:rsidR="00AA6C5E" w:rsidRPr="00162D22" w:rsidRDefault="00AA6C5E" w:rsidP="00162D22">
      <w:pPr>
        <w:pStyle w:val="20"/>
        <w:shd w:val="clear" w:color="auto" w:fill="auto"/>
        <w:spacing w:before="0"/>
        <w:jc w:val="right"/>
      </w:pPr>
      <w:r w:rsidRPr="00162D22">
        <w:t>администрации Таштагольского</w:t>
      </w:r>
    </w:p>
    <w:p w14:paraId="139B1723" w14:textId="77777777" w:rsidR="00AA6C5E" w:rsidRPr="00162D22" w:rsidRDefault="00D236B7" w:rsidP="00162D22">
      <w:pPr>
        <w:pStyle w:val="20"/>
        <w:shd w:val="clear" w:color="auto" w:fill="auto"/>
        <w:spacing w:before="0"/>
        <w:jc w:val="right"/>
      </w:pPr>
      <w:r>
        <w:t>муниципального округа</w:t>
      </w:r>
    </w:p>
    <w:p w14:paraId="3FD34579" w14:textId="77777777" w:rsidR="00AA6C5E" w:rsidRPr="00357666" w:rsidRDefault="00D236B7" w:rsidP="00357666">
      <w:pPr>
        <w:pStyle w:val="30"/>
        <w:shd w:val="clear" w:color="auto" w:fill="auto"/>
        <w:tabs>
          <w:tab w:val="left" w:pos="821"/>
        </w:tabs>
        <w:spacing w:before="0" w:after="301" w:line="280" w:lineRule="exact"/>
        <w:jc w:val="right"/>
      </w:pPr>
      <w:r>
        <w:rPr>
          <w:bCs w:val="0"/>
        </w:rPr>
        <w:t xml:space="preserve">от </w:t>
      </w:r>
      <w:proofErr w:type="gramStart"/>
      <w:r>
        <w:rPr>
          <w:bCs w:val="0"/>
        </w:rPr>
        <w:t xml:space="preserve">«  </w:t>
      </w:r>
      <w:proofErr w:type="gramEnd"/>
      <w:r>
        <w:rPr>
          <w:bCs w:val="0"/>
        </w:rPr>
        <w:t xml:space="preserve"> </w:t>
      </w:r>
      <w:proofErr w:type="gramStart"/>
      <w:r>
        <w:rPr>
          <w:bCs w:val="0"/>
        </w:rPr>
        <w:t xml:space="preserve">  »</w:t>
      </w:r>
      <w:proofErr w:type="gramEnd"/>
      <w:r>
        <w:rPr>
          <w:bCs w:val="0"/>
        </w:rPr>
        <w:t xml:space="preserve"> января </w:t>
      </w:r>
      <w:proofErr w:type="gramStart"/>
      <w:r>
        <w:rPr>
          <w:bCs w:val="0"/>
        </w:rPr>
        <w:t>2026</w:t>
      </w:r>
      <w:r w:rsidR="00F351FB" w:rsidRPr="0040637F">
        <w:rPr>
          <w:bCs w:val="0"/>
        </w:rPr>
        <w:t xml:space="preserve">  №</w:t>
      </w:r>
      <w:proofErr w:type="gramEnd"/>
      <w:r w:rsidR="00F351FB" w:rsidRPr="0040637F">
        <w:rPr>
          <w:bCs w:val="0"/>
        </w:rPr>
        <w:t xml:space="preserve"> </w:t>
      </w:r>
      <w:r>
        <w:rPr>
          <w:bCs w:val="0"/>
        </w:rPr>
        <w:t xml:space="preserve">     -</w:t>
      </w:r>
      <w:r w:rsidR="00F351FB" w:rsidRPr="0040637F">
        <w:rPr>
          <w:bCs w:val="0"/>
        </w:rPr>
        <w:t>п</w:t>
      </w:r>
    </w:p>
    <w:p w14:paraId="271D0FCC" w14:textId="77777777" w:rsidR="00E776FA" w:rsidRDefault="00E776FA" w:rsidP="00E77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063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Положения о материальном стимулировании народных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дружинников и членов казачьих обществ,</w:t>
      </w:r>
      <w:r w:rsidRPr="004063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участвующих в охране общественного порядка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063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на территории Ташт</w:t>
      </w:r>
      <w:r w:rsidR="0035766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агольского муниципального округа</w:t>
      </w:r>
    </w:p>
    <w:p w14:paraId="20F3BA9C" w14:textId="77777777" w:rsidR="00E776FA" w:rsidRPr="0040637F" w:rsidRDefault="00E776FA" w:rsidP="00E77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4AC0AC" w14:textId="77777777" w:rsidR="008D3410" w:rsidRPr="00EF66DD" w:rsidRDefault="008D3410" w:rsidP="008D34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Общие положения</w:t>
      </w:r>
    </w:p>
    <w:p w14:paraId="6BCE63B1" w14:textId="77777777" w:rsidR="008D3410" w:rsidRPr="00EF66DD" w:rsidRDefault="008D3410" w:rsidP="008D34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</w:p>
    <w:p w14:paraId="67D37C01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1.1. Положение о материальном</w:t>
      </w:r>
      <w:r w:rsid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стимулировании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народных дружинников</w:t>
      </w:r>
      <w:r w:rsidR="00E776FA" w:rsidRPr="00E776F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E776FA" w:rsidRP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 членов казачьих обществ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участвующих в охране общественного поря</w:t>
      </w:r>
      <w:r w:rsid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дка на территории Ташт</w:t>
      </w:r>
      <w:r w:rsidR="001F33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(далее – Положение), разработано в соответствии с федеральными законами </w:t>
      </w:r>
      <w:r w:rsidR="001F33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20.03.2025 № 33-ФЗ «</w:t>
      </w:r>
      <w:r w:rsidR="001F33A6" w:rsidRPr="001A596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1F33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единой системе публичной власти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», </w:t>
      </w:r>
      <w:hyperlink r:id="rId10" w:tgtFrame="contents" w:history="1">
        <w:r w:rsidRPr="00EF66D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 02.04.2014 № 44-ФЗ</w:t>
        </w:r>
      </w:hyperlink>
      <w:r w:rsidRPr="00EF66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«Об участии граждан в охране общественного порядка»</w:t>
      </w:r>
      <w:r w:rsidR="00BD0A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от </w:t>
      </w:r>
      <w:r w:rsidR="00BD0AD6" w:rsidRPr="00BD0A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05.12.20</w:t>
      </w:r>
      <w:r w:rsidR="00BD0A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05 № 154-ФЗ «</w:t>
      </w:r>
      <w:r w:rsidR="00BD0AD6" w:rsidRPr="00BD0A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государственно</w:t>
      </w:r>
      <w:r w:rsidR="00BD0A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 службе российского казачества»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Законом Кемеровской области от 28.05.2013 № 66-ОЗ «О развитии российского казачества»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определяет условия и</w:t>
      </w:r>
      <w:r w:rsid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порядок материального стимулирования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народных дружинников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E776FA" w:rsidRP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 членов казачьих обществ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="00E776FA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 их участие в мероприятиях по охране общественного порядка на</w:t>
      </w:r>
      <w:r w:rsidR="007755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территории Ташт</w:t>
      </w:r>
      <w:r w:rsidR="001F33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 сче</w:t>
      </w:r>
      <w:r w:rsidR="007755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 средств бюджета Ташт</w:t>
      </w:r>
      <w:r w:rsidR="001F33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7491233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1.2. Положение разработано в целях материального стиму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лирования народных дружинников </w:t>
      </w:r>
      <w:r w:rsidR="00E776FA" w:rsidRP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 членов казачьих обществ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="00E776FA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участвующих в охране общественного поря</w:t>
      </w:r>
      <w:r w:rsidR="00351C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дка на территории Таштагольского муниципал</w:t>
      </w:r>
      <w:r w:rsidR="00FC31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ьного округа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(далее – народные дружинники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казаки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за успешное и добросовестное исполнение своих обязанностей во взаимодействии с органами внутренних дел (полицией) и иными правоохранительными органами по охране общественного порядка, предупреждению и пресечению правонаруше</w:t>
      </w:r>
      <w:r w:rsidR="00351C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ний на территории Ташт</w:t>
      </w:r>
      <w:r w:rsidR="00FC31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94BEE38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Основными целями материального поощрения народных дружинников</w:t>
      </w:r>
      <w:r w:rsidR="00E776FA" w:rsidRP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и членов казачьих </w:t>
      </w:r>
      <w:r w:rsidR="000737A3" w:rsidRP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обществ</w:t>
      </w:r>
      <w:r w:rsidR="000737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="000737A3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являются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40FE9CF5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а) повышение престижности добровольного участия граждан в охране общественного поря</w:t>
      </w:r>
      <w:r w:rsidR="00DA7A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дка на территории Ташт</w:t>
      </w:r>
      <w:r w:rsidR="00955D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2D828D7" w14:textId="77777777" w:rsidR="008D3410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б) укрепление общественной безопас</w:t>
      </w:r>
      <w:r w:rsidR="00DA7A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ности и правопорядка в Та</w:t>
      </w:r>
      <w:r w:rsidR="00955D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штагольском муниципальном округе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повышение роли добровольной народной дружины </w:t>
      </w:r>
      <w:r w:rsidR="00E776FA" w:rsidRP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 членов казачьих обществ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="00E776FA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охране общественного порядка.</w:t>
      </w:r>
    </w:p>
    <w:p w14:paraId="39A37EAC" w14:textId="77777777" w:rsidR="00DA7A27" w:rsidRPr="00EF66DD" w:rsidRDefault="00DA7A27" w:rsidP="00DA7A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1.3. Мерой материального стимулирования является выплата денежного поощрения 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 условиях и в порядке, определенных настоящим Положением.</w:t>
      </w:r>
    </w:p>
    <w:p w14:paraId="503F59AA" w14:textId="77777777" w:rsidR="008D3410" w:rsidRPr="00EF66DD" w:rsidRDefault="008D3410" w:rsidP="00DA7A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1.4. Финансовое обеспечение расходов, связанных с выплатой материальног</w:t>
      </w:r>
      <w:r w:rsid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поощрения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является расходн</w:t>
      </w:r>
      <w:r w:rsidR="00DA7A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ым обязательством Ташт</w:t>
      </w:r>
      <w:r w:rsidR="00955D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295F9CAF" w14:textId="77777777" w:rsidR="008D3410" w:rsidRPr="00EF66DD" w:rsidRDefault="00E776FA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1.5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Финансирование расходов, связанных с материальным поощрением, осуществляется за счет и в пределах ассигнований, предусмотренн</w:t>
      </w:r>
      <w:r w:rsidR="00564D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ых а</w:t>
      </w:r>
      <w:r w:rsidR="00D12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дминистрацией Ташт</w:t>
      </w:r>
      <w:r w:rsidR="00EB1B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реализацию </w:t>
      </w:r>
      <w:r w:rsidR="00FE2E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муниципальной </w:t>
      </w:r>
      <w:r w:rsidR="00D12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программы</w:t>
      </w:r>
      <w:r w:rsidR="00FE2EAB" w:rsidRPr="00FE2E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FE2E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</w:t>
      </w:r>
      <w:r w:rsidR="00FE2EAB" w:rsidRPr="00FE2E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Обеспечение </w:t>
      </w:r>
      <w:r w:rsidR="00EB1B15" w:rsidRPr="00FE2E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безопасности</w:t>
      </w:r>
      <w:r w:rsidR="00FE2EAB" w:rsidRPr="00FE2E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населения</w:t>
      </w:r>
      <w:r w:rsidR="00FE2E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», подпрограммы</w:t>
      </w:r>
      <w:r w:rsidR="00D12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«Борьба с преступностью»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40ABBD1" w14:textId="77777777" w:rsidR="008D3410" w:rsidRPr="00EF66DD" w:rsidRDefault="00E776FA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1.6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Средства на материальное поощрение</w:t>
      </w:r>
      <w:r w:rsidR="008D3410" w:rsidRPr="00EF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народных дружинников носят целевой характер и не могут быть использованы на другие цели.</w:t>
      </w:r>
    </w:p>
    <w:p w14:paraId="3AD41D63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</w:p>
    <w:p w14:paraId="76783E58" w14:textId="77777777" w:rsidR="008D3410" w:rsidRPr="00EF66DD" w:rsidRDefault="008D3410" w:rsidP="008D34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Условия и порядок выплаты материального поощрения</w:t>
      </w:r>
    </w:p>
    <w:p w14:paraId="7DFCBEEF" w14:textId="77777777" w:rsidR="008D3410" w:rsidRPr="00EF66DD" w:rsidRDefault="008D3410" w:rsidP="00D80F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народным дружинникам</w:t>
      </w:r>
      <w:r w:rsidR="00D80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80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 членам</w:t>
      </w:r>
      <w:r w:rsidR="00D80F74" w:rsidRP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казачьих обществ</w:t>
      </w:r>
    </w:p>
    <w:p w14:paraId="6435D886" w14:textId="77777777" w:rsidR="008D3410" w:rsidRPr="00EF66DD" w:rsidRDefault="008D3410" w:rsidP="008D34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</w:p>
    <w:p w14:paraId="00C076B5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2.1. </w:t>
      </w:r>
      <w:r w:rsidR="003E53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Право на получение денежного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поощрения </w:t>
      </w:r>
      <w:r w:rsidR="003E53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(не чаще одного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</w:t>
      </w:r>
      <w:r w:rsidR="003E53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 в месяц)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имеют народные дружинники</w:t>
      </w:r>
      <w:r w:rsidR="00D80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80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 члены</w:t>
      </w:r>
      <w:r w:rsidR="00D80F74" w:rsidRP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казачьих обществ</w:t>
      </w:r>
      <w:r w:rsidR="00D80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="003E53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принимающие участие в охране общественного порядка</w:t>
      </w:r>
      <w:r w:rsidR="00FD46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составе народных дружин,</w:t>
      </w:r>
      <w:r w:rsidR="00D80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80F74" w:rsidRPr="00E776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казачьих обществ</w:t>
      </w:r>
      <w:r w:rsidR="00D80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="00D80F74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80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внесенных</w:t>
      </w:r>
      <w:r w:rsidR="00FD46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региональный реестр народных дружин и общественных объединений правоохранительной направленности, осуществившие не менее четырех выходов на дежурство в течение отчетного месяца. </w:t>
      </w:r>
    </w:p>
    <w:p w14:paraId="7296B20D" w14:textId="77777777" w:rsidR="00A32DF5" w:rsidRDefault="008D3410" w:rsidP="00D132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2.2. Продолжительность одного выхода на</w:t>
      </w:r>
      <w:r w:rsidR="00D132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дежурство должна быть не менее четырех и не более восьми 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часов.</w:t>
      </w:r>
    </w:p>
    <w:p w14:paraId="1A3994B0" w14:textId="77777777" w:rsidR="00A32DF5" w:rsidRDefault="00A32DF5" w:rsidP="00D80F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2.3. Основными условиями для выплат денежного </w:t>
      </w:r>
      <w:r w:rsidR="00D80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поощрения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являются:</w:t>
      </w:r>
    </w:p>
    <w:p w14:paraId="2E09DB9C" w14:textId="77777777" w:rsidR="00A32DF5" w:rsidRDefault="00A32DF5" w:rsidP="00A32D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своевременное, добросовестное, качественное выполнение возложенных на него обязанностей по охране общественного порядка;</w:t>
      </w:r>
    </w:p>
    <w:p w14:paraId="4B3AC7F0" w14:textId="77777777" w:rsidR="00A32DF5" w:rsidRDefault="00A32DF5" w:rsidP="00A32DF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соблюдение графика выхода на дежурство;    </w:t>
      </w:r>
    </w:p>
    <w:p w14:paraId="29151AFB" w14:textId="77777777" w:rsidR="00B56D58" w:rsidRDefault="00D80F74" w:rsidP="00B56D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наличие</w:t>
      </w:r>
      <w:r w:rsidR="00A32D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служебного удостоверения, нарукавной повязки.</w:t>
      </w:r>
    </w:p>
    <w:p w14:paraId="29B8CC07" w14:textId="77777777" w:rsidR="00B56D58" w:rsidRDefault="001E4E24" w:rsidP="00B56D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2.4</w:t>
      </w:r>
      <w:r w:rsidR="00B56D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B56D58" w:rsidRP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Размер материального поощрения </w:t>
      </w:r>
      <w:r w:rsid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одного члена казачьего общества </w:t>
      </w:r>
      <w:r w:rsidR="00B56D58" w:rsidRP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определяется</w:t>
      </w:r>
      <w:r w:rsid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следующим образом:</w:t>
      </w:r>
    </w:p>
    <w:p w14:paraId="3177EEE7" w14:textId="77777777" w:rsidR="00B56D58" w:rsidRDefault="001E4E24" w:rsidP="00B56D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</w:t>
      </w:r>
      <w:r w:rsidR="00B56D58" w:rsidRP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Объем </w:t>
      </w:r>
      <w:r w:rsidR="00065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максимального </w:t>
      </w:r>
      <w:r w:rsid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ежемесячного материального поощрения казаку 14</w:t>
      </w:r>
      <w:r w:rsidR="00875E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500 рублей </w:t>
      </w:r>
      <w:r w:rsid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29</w:t>
      </w:r>
      <w:r w:rsidR="00875E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копеек</w:t>
      </w:r>
      <w:r w:rsid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месяц</w:t>
      </w:r>
      <w:r w:rsidR="00875E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 учетом вычета НДФЛ 13%)</w:t>
      </w:r>
      <w:r w:rsidR="00B56D58" w:rsidRP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основании табеля учета в</w:t>
      </w:r>
      <w:r w:rsid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ремени дежурств российского казачества</w:t>
      </w:r>
      <w:r w:rsidR="00B56D58" w:rsidRP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114DCE5" w14:textId="77777777" w:rsidR="00065DD7" w:rsidRDefault="00CF3BA2" w:rsidP="00065DD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5 дневной 40</w:t>
      </w:r>
      <w:r w:rsidR="00653126">
        <w:rPr>
          <w:sz w:val="28"/>
          <w:szCs w:val="28"/>
        </w:rPr>
        <w:t>-часовой рабочей недели размер материального поощрения одного часа службы составляет 100 рублей 70 копеек, или 805 рубля 57 копеек в день (с учетом вычета НДФЛ 13%), согласно Приложению № 1 к настоящему Порядку.</w:t>
      </w:r>
    </w:p>
    <w:p w14:paraId="786B3A3E" w14:textId="77777777" w:rsidR="00065DD7" w:rsidRDefault="001E4E24" w:rsidP="00065DD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65DD7">
        <w:rPr>
          <w:sz w:val="28"/>
          <w:szCs w:val="28"/>
        </w:rPr>
        <w:t>6. Размер материального поощрения атамана станичного казачьего общества рассчитывается следующим образом:</w:t>
      </w:r>
    </w:p>
    <w:p w14:paraId="44A662CC" w14:textId="77777777" w:rsidR="00065DD7" w:rsidRDefault="00065DD7" w:rsidP="00065DD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максимальный размер ежемесячной выплаты атаману станичного казачьего общества составляет 15 000 рублей 00 копеек в месяц (с учетом вычета НДФЛ 13%) при несении казаками службы в течение 30 календарных дней в месяц, согласно Приложению № 1 к настоящему Порядку.</w:t>
      </w:r>
    </w:p>
    <w:p w14:paraId="3E28F2C4" w14:textId="77777777" w:rsidR="00065DD7" w:rsidRDefault="001E4E24" w:rsidP="00065DD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65DD7">
        <w:rPr>
          <w:sz w:val="28"/>
          <w:szCs w:val="28"/>
        </w:rPr>
        <w:t xml:space="preserve">7. Выплаты атаману станичного казачьего общества осуществляются пропорционально фактическому количеству дней, в течение которых казаки </w:t>
      </w:r>
      <w:r w:rsidR="00065DD7">
        <w:rPr>
          <w:sz w:val="28"/>
          <w:szCs w:val="28"/>
        </w:rPr>
        <w:lastRenderedPageBreak/>
        <w:t>привлекались к несению государственной и иной службы.</w:t>
      </w:r>
      <w:r w:rsidR="008D3410" w:rsidRPr="00EF66DD">
        <w:rPr>
          <w:color w:val="000000"/>
          <w:spacing w:val="2"/>
          <w:sz w:val="28"/>
          <w:szCs w:val="28"/>
        </w:rPr>
        <w:br/>
        <w:t> </w:t>
      </w:r>
      <w:r w:rsidR="00D132BD">
        <w:rPr>
          <w:color w:val="000000"/>
          <w:spacing w:val="2"/>
          <w:sz w:val="28"/>
          <w:szCs w:val="28"/>
        </w:rPr>
        <w:tab/>
      </w:r>
      <w:r w:rsidR="00B56D58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>.8</w:t>
      </w:r>
      <w:r w:rsidR="00B56D58" w:rsidRPr="00B56D58">
        <w:rPr>
          <w:spacing w:val="2"/>
          <w:sz w:val="28"/>
          <w:szCs w:val="28"/>
        </w:rPr>
        <w:t xml:space="preserve">. </w:t>
      </w:r>
      <w:r w:rsidR="00065DD7">
        <w:rPr>
          <w:sz w:val="28"/>
          <w:szCs w:val="28"/>
        </w:rPr>
        <w:t>Размер материального поощрения народного дружинника рассчитывается следующим образом:</w:t>
      </w:r>
    </w:p>
    <w:p w14:paraId="43F62E0F" w14:textId="77777777" w:rsidR="00065DD7" w:rsidRPr="00065DD7" w:rsidRDefault="001E4E24" w:rsidP="00065D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2.9</w:t>
      </w:r>
      <w:r w:rsidR="00065DD7" w:rsidRP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065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Объем </w:t>
      </w:r>
      <w:r w:rsidR="00CF3B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максимального </w:t>
      </w:r>
      <w:r w:rsidR="00065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ежемесячного материального </w:t>
      </w:r>
      <w:r w:rsidR="00CF3B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поощрения дружинника</w:t>
      </w:r>
      <w:r w:rsidR="00065DD7" w:rsidRPr="00065DD7">
        <w:rPr>
          <w:rFonts w:ascii="Times New Roman" w:hAnsi="Times New Roman" w:cs="Times New Roman"/>
          <w:sz w:val="28"/>
          <w:szCs w:val="28"/>
        </w:rPr>
        <w:t xml:space="preserve"> составляет 4</w:t>
      </w:r>
      <w:r w:rsidR="00CF3BA2">
        <w:rPr>
          <w:rFonts w:ascii="Times New Roman" w:hAnsi="Times New Roman" w:cs="Times New Roman"/>
          <w:sz w:val="28"/>
          <w:szCs w:val="28"/>
        </w:rPr>
        <w:t xml:space="preserve"> </w:t>
      </w:r>
      <w:r w:rsidR="00065DD7" w:rsidRPr="00065DD7">
        <w:rPr>
          <w:rFonts w:ascii="Times New Roman" w:hAnsi="Times New Roman" w:cs="Times New Roman"/>
          <w:sz w:val="28"/>
          <w:szCs w:val="28"/>
        </w:rPr>
        <w:t>610 рублей 60 копеек в меся</w:t>
      </w:r>
      <w:r w:rsidR="00065DD7">
        <w:rPr>
          <w:rFonts w:ascii="Times New Roman" w:hAnsi="Times New Roman" w:cs="Times New Roman"/>
          <w:sz w:val="28"/>
          <w:szCs w:val="28"/>
        </w:rPr>
        <w:t>ц (с учетом вычет</w:t>
      </w:r>
      <w:r w:rsidR="00065DD7">
        <w:rPr>
          <w:sz w:val="28"/>
          <w:szCs w:val="28"/>
        </w:rPr>
        <w:t xml:space="preserve">а </w:t>
      </w:r>
      <w:r w:rsidR="00065DD7" w:rsidRPr="00065DD7">
        <w:rPr>
          <w:rFonts w:ascii="Times New Roman" w:hAnsi="Times New Roman" w:cs="Times New Roman"/>
          <w:sz w:val="28"/>
          <w:szCs w:val="28"/>
        </w:rPr>
        <w:t>НДФЛ 13%)</w:t>
      </w:r>
      <w:r w:rsidR="00CF3B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65DD7" w:rsidRP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основании табеля учета в</w:t>
      </w:r>
      <w:r w:rsidR="00065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ремени дежурств российского казачества</w:t>
      </w:r>
      <w:r w:rsidR="00065DD7" w:rsidRPr="00B56D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651BBA8" w14:textId="77777777" w:rsidR="00B56D58" w:rsidRPr="00CF3BA2" w:rsidRDefault="00CF3BA2" w:rsidP="00CF3BA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5 дневной 20</w:t>
      </w:r>
      <w:r w:rsidR="00065DD7">
        <w:rPr>
          <w:sz w:val="28"/>
          <w:szCs w:val="28"/>
        </w:rPr>
        <w:t>-часовой рабочей недели размер материального поощрения о</w:t>
      </w:r>
      <w:r>
        <w:rPr>
          <w:sz w:val="28"/>
          <w:szCs w:val="28"/>
        </w:rPr>
        <w:t xml:space="preserve">дного часа службы составляет 64 рублей </w:t>
      </w:r>
      <w:r w:rsidR="00065DD7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065DD7">
        <w:rPr>
          <w:sz w:val="28"/>
          <w:szCs w:val="28"/>
        </w:rPr>
        <w:t xml:space="preserve"> копеек, ил</w:t>
      </w:r>
      <w:r>
        <w:rPr>
          <w:sz w:val="28"/>
          <w:szCs w:val="28"/>
        </w:rPr>
        <w:t>и 256 рублей 14</w:t>
      </w:r>
      <w:r w:rsidR="00065DD7">
        <w:rPr>
          <w:sz w:val="28"/>
          <w:szCs w:val="28"/>
        </w:rPr>
        <w:t xml:space="preserve"> копеек в день (с учетом вычета НДФЛ 13%)</w:t>
      </w:r>
      <w:r>
        <w:rPr>
          <w:sz w:val="28"/>
          <w:szCs w:val="28"/>
        </w:rPr>
        <w:t>, согласно Приложению № 2</w:t>
      </w:r>
      <w:r w:rsidR="00065DD7">
        <w:rPr>
          <w:sz w:val="28"/>
          <w:szCs w:val="28"/>
        </w:rPr>
        <w:t xml:space="preserve"> к настоящему Порядку.</w:t>
      </w:r>
    </w:p>
    <w:p w14:paraId="1898FD71" w14:textId="77777777" w:rsidR="001A7C46" w:rsidRPr="00CF3BA2" w:rsidRDefault="001A7C46" w:rsidP="00CF3B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="001E4E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Общий размер денежного поощрения не должен превышать установленного предела ассигнований местного бюджета, предусмотренного на указанные цели на соответствующий финансовый год. </w:t>
      </w:r>
    </w:p>
    <w:p w14:paraId="403F909F" w14:textId="77777777" w:rsidR="008D3410" w:rsidRDefault="001E4E24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2.11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Предложения о материальном</w:t>
      </w:r>
      <w:r w:rsidR="00CF3B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поощрении народных дружинников, </w:t>
      </w:r>
      <w:r w:rsidR="00CF3B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членов казачьего общества</w:t>
      </w:r>
      <w:r w:rsidR="00CF3BA2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готовит командир народной дружины</w:t>
      </w:r>
      <w:r w:rsidR="00CF3B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или атаман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основании табеля учета выходов н</w:t>
      </w:r>
      <w:r w:rsidR="00CF3B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 дежурство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619C02EB" w14:textId="77777777" w:rsidR="007C581F" w:rsidRPr="007C581F" w:rsidRDefault="007C581F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C5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="001E4E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Для определения наиболее о</w:t>
      </w:r>
      <w:r w:rsidR="003B08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тличившихся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создается комиссия, состав которой определяется администрацией Ташт</w:t>
      </w:r>
      <w:r w:rsidR="00CC79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округа.</w:t>
      </w:r>
    </w:p>
    <w:p w14:paraId="3928E570" w14:textId="77777777" w:rsidR="007C581F" w:rsidRDefault="001E4E24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2.13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1A7C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Командир народной дружины</w:t>
      </w:r>
      <w:r w:rsidR="00212E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или атаман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 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направляет </w:t>
      </w:r>
      <w:r w:rsidR="001A7C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территориальный орган</w:t>
      </w:r>
      <w:r w:rsidR="001A7C46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МВД России </w:t>
      </w:r>
      <w:r w:rsidR="001A7C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 Кемеровской области</w:t>
      </w:r>
      <w:r w:rsidR="00943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Кузбассу</w:t>
      </w:r>
      <w:r w:rsidR="001A7C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Таштагольскому </w:t>
      </w:r>
      <w:r w:rsidR="003005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муниципальному району,</w:t>
      </w:r>
      <w:r w:rsidR="001A7C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заверенный его подписью список народных дружинников, </w:t>
      </w:r>
      <w:r w:rsidR="00212E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казаков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="00212E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1A7C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имеющих право на материальное стимулирование (далее – список) для сверки с имеющимися в органе внутренних дел отчетными документами</w:t>
      </w:r>
      <w:r w:rsidR="00151B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подтверждающими участие народных дружинников</w:t>
      </w:r>
      <w:r w:rsidR="0080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казаков</w:t>
      </w:r>
      <w:r w:rsidR="00151B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охране общественного порядка. Список согласуется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3C65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 руководителем органа внутренних дел.</w:t>
      </w:r>
    </w:p>
    <w:p w14:paraId="70F6BB06" w14:textId="77777777" w:rsidR="007C581F" w:rsidRDefault="001E4E24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2.14</w:t>
      </w:r>
      <w:r w:rsidR="007C5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Согласованный органом внутренних дел список командир народной дружины</w:t>
      </w:r>
      <w:r w:rsidR="0080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или атаман</w:t>
      </w:r>
      <w:r w:rsidR="007C5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представляет в комиссию.</w:t>
      </w:r>
      <w:r w:rsidR="007C581F" w:rsidRPr="007C5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14:paraId="4471BE01" w14:textId="77777777" w:rsidR="008D3410" w:rsidRDefault="001E4E24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2.15</w:t>
      </w:r>
      <w:r w:rsidR="007C5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Командир народной дружины</w:t>
      </w:r>
      <w:r w:rsidR="0080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атаман</w:t>
      </w:r>
      <w:r w:rsidR="007C5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прикладывает к списку следующие документы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A930AB2" w14:textId="77777777" w:rsidR="007C581F" w:rsidRDefault="007C581F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копии удостоверений народных дружинников</w:t>
      </w:r>
      <w:r w:rsidR="0080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казаков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560E42CD" w14:textId="77777777" w:rsidR="007C581F" w:rsidRPr="00EF66DD" w:rsidRDefault="007C581F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копии паспортов;</w:t>
      </w:r>
    </w:p>
    <w:p w14:paraId="7C25A123" w14:textId="77777777" w:rsidR="008D3410" w:rsidRPr="00EF66DD" w:rsidRDefault="008D3410" w:rsidP="007C581F">
      <w:pPr>
        <w:shd w:val="clear" w:color="auto" w:fill="FFFFFF"/>
        <w:spacing w:after="0" w:line="240" w:lineRule="auto"/>
        <w:ind w:left="707" w:firstLine="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копии СНИЛС;</w:t>
      </w:r>
    </w:p>
    <w:p w14:paraId="4AA3C6C8" w14:textId="77777777" w:rsidR="008D3410" w:rsidRPr="00EF66DD" w:rsidRDefault="008D3410" w:rsidP="007C581F">
      <w:pPr>
        <w:shd w:val="clear" w:color="auto" w:fill="FFFFFF"/>
        <w:spacing w:after="0" w:line="240" w:lineRule="auto"/>
        <w:ind w:firstLine="70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копии свидетельства о постановке на учет в налоговом органе физического лица по месту жительства на территории РФ (ИНН);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</w:t>
      </w:r>
      <w:r w:rsidR="007C5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согласие на обработку персональных данных.</w:t>
      </w:r>
    </w:p>
    <w:p w14:paraId="080DC54B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списке народных дружинников,</w:t>
      </w:r>
      <w:r w:rsidR="0080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казаков,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имеющих право на получение материального поощрения, должны содержаться следующие данные:</w:t>
      </w:r>
    </w:p>
    <w:p w14:paraId="13569189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фамилия, имя, отчество;</w:t>
      </w:r>
    </w:p>
    <w:p w14:paraId="7B19EC96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номер и дата выдачи удостоверения народного дружинника установленного образца;</w:t>
      </w:r>
    </w:p>
    <w:p w14:paraId="2C96430F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количество выходов на дежурство </w:t>
      </w:r>
      <w:r w:rsidR="00C728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 истекший период текущего месяца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указанием даты;</w:t>
      </w:r>
    </w:p>
    <w:p w14:paraId="1B976700" w14:textId="77777777" w:rsidR="008D3410" w:rsidRPr="00EF66DD" w:rsidRDefault="008D3410" w:rsidP="008D3410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- общее количество часов дежурства </w:t>
      </w:r>
      <w:r w:rsidR="00C728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 истекший период текущего месяца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 сумма материального поощрения, подлежащая выплате.</w:t>
      </w:r>
    </w:p>
    <w:p w14:paraId="1A572898" w14:textId="77777777" w:rsidR="008D3410" w:rsidRPr="00EF66DD" w:rsidRDefault="008D3410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</w:t>
      </w:r>
      <w:r w:rsidR="001E4E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6. Командир народной дружины</w:t>
      </w:r>
      <w:r w:rsidR="0080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или атаман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несет ответственность за достоверность и полноту представленных</w:t>
      </w:r>
      <w:r w:rsidR="0080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сведений</w:t>
      </w:r>
      <w:r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CBD0E89" w14:textId="77777777" w:rsidR="00C728DE" w:rsidRDefault="00C728DE" w:rsidP="008D34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</w:t>
      </w:r>
      <w:r w:rsidR="001E4E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7. Комиссия рассматривает список с документами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 </w:t>
      </w:r>
      <w:r w:rsidRPr="00C728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течение 5</w:t>
      </w:r>
      <w:r w:rsidR="008D3410" w:rsidRPr="00C728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календарных дней со дня его поступления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принимает решение о материально</w:t>
      </w:r>
      <w:r w:rsidR="0080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 поощрении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8D3410" w:rsidRPr="00EF66DD"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ru-RU"/>
        </w:rPr>
        <w:t> </w:t>
      </w:r>
    </w:p>
    <w:p w14:paraId="1BE363E8" w14:textId="77777777" w:rsidR="00D72685" w:rsidRDefault="00D72685" w:rsidP="00D72685">
      <w:pPr>
        <w:pStyle w:val="20"/>
        <w:numPr>
          <w:ilvl w:val="1"/>
          <w:numId w:val="5"/>
        </w:numPr>
        <w:shd w:val="clear" w:color="auto" w:fill="auto"/>
        <w:tabs>
          <w:tab w:val="left" w:pos="878"/>
        </w:tabs>
        <w:spacing w:before="0" w:line="240" w:lineRule="auto"/>
      </w:pPr>
      <w:r>
        <w:t>Комиссия:</w:t>
      </w:r>
    </w:p>
    <w:p w14:paraId="7D7C6F5A" w14:textId="77777777" w:rsidR="00D72685" w:rsidRDefault="00D72685" w:rsidP="00D72685">
      <w:pPr>
        <w:pStyle w:val="20"/>
        <w:shd w:val="clear" w:color="auto" w:fill="auto"/>
        <w:tabs>
          <w:tab w:val="left" w:pos="878"/>
        </w:tabs>
        <w:spacing w:before="0" w:line="240" w:lineRule="auto"/>
      </w:pPr>
      <w:r>
        <w:t xml:space="preserve">         осуществляет оценку предоставленных материалов на материальное стимулирование народных дружинников в баллах по установленным критериям;</w:t>
      </w:r>
    </w:p>
    <w:p w14:paraId="29C8D91E" w14:textId="77777777" w:rsidR="00D72685" w:rsidRPr="00D72685" w:rsidRDefault="00D72685" w:rsidP="00D72685">
      <w:pPr>
        <w:pStyle w:val="20"/>
        <w:shd w:val="clear" w:color="auto" w:fill="auto"/>
        <w:tabs>
          <w:tab w:val="left" w:pos="878"/>
        </w:tabs>
        <w:spacing w:before="0" w:line="240" w:lineRule="auto"/>
      </w:pPr>
      <w:r>
        <w:t xml:space="preserve">        осуществляет подсчет итогового количества баллов отдельно по каждому </w:t>
      </w:r>
      <w:r w:rsidRPr="00D72685">
        <w:t>народному дружиннику путем сложения баллов по установленным критериям;</w:t>
      </w:r>
    </w:p>
    <w:p w14:paraId="193E0C79" w14:textId="77777777" w:rsidR="00D72685" w:rsidRPr="00D72685" w:rsidRDefault="00D72685" w:rsidP="00D72685">
      <w:pPr>
        <w:pStyle w:val="20"/>
        <w:shd w:val="clear" w:color="auto" w:fill="auto"/>
        <w:tabs>
          <w:tab w:val="left" w:pos="878"/>
        </w:tabs>
        <w:spacing w:before="0" w:line="240" w:lineRule="auto"/>
      </w:pPr>
      <w:r w:rsidRPr="00D72685">
        <w:t xml:space="preserve">        подготавливает проект решения о денежном поощрении народных дружинников, набравших наибольшее количество баллов.</w:t>
      </w:r>
    </w:p>
    <w:p w14:paraId="7C7136C0" w14:textId="77777777" w:rsidR="00D72685" w:rsidRDefault="00D72685" w:rsidP="00D72685">
      <w:pPr>
        <w:pStyle w:val="20"/>
        <w:shd w:val="clear" w:color="auto" w:fill="auto"/>
        <w:tabs>
          <w:tab w:val="left" w:pos="903"/>
        </w:tabs>
        <w:spacing w:before="0" w:line="240" w:lineRule="auto"/>
      </w:pPr>
      <w:r w:rsidRPr="00D72685">
        <w:t xml:space="preserve">       2.19. Количество баллов по каждому из критериев устанавливается в зависимости от сложности и значимости задач, выполняемых народными дружинниками.</w:t>
      </w:r>
    </w:p>
    <w:p w14:paraId="1E4E57D1" w14:textId="77777777" w:rsidR="00D72685" w:rsidRDefault="00D72685" w:rsidP="00D72685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 2.20. Основные критерии для определения отличившихся народных дружинников:</w:t>
      </w:r>
    </w:p>
    <w:p w14:paraId="3E8BAE57" w14:textId="77777777" w:rsidR="00D72685" w:rsidRDefault="00D72685" w:rsidP="00D72685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оказание содействия в пресечении правонарушения;</w:t>
      </w:r>
    </w:p>
    <w:p w14:paraId="0FAC090A" w14:textId="77777777" w:rsidR="00D72685" w:rsidRDefault="00D72685" w:rsidP="00D72685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участие в задержании лица, совершившего правонарушение;</w:t>
      </w:r>
    </w:p>
    <w:p w14:paraId="55E37868" w14:textId="77777777" w:rsidR="00D72685" w:rsidRDefault="00D72685" w:rsidP="00D72685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участие в охране общественного порядка (количество выходов на дежурство и качество выполненных обязанностей);</w:t>
      </w:r>
    </w:p>
    <w:p w14:paraId="128F1B54" w14:textId="77777777" w:rsidR="006A0F2C" w:rsidRDefault="00D72685" w:rsidP="006A0F2C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участие в охране общественного порядка в сложных условиях (патрулирование в местах криминальной активности, в ночное время, в сложных погодных условиях и т.н.);</w:t>
      </w:r>
    </w:p>
    <w:p w14:paraId="17182E6C" w14:textId="77777777" w:rsidR="006A0F2C" w:rsidRDefault="006A0F2C" w:rsidP="006A0F2C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 участие в оперативно - профилактических мероприятиях правоохранительной направленности;</w:t>
      </w:r>
    </w:p>
    <w:p w14:paraId="15B9B4F6" w14:textId="77777777" w:rsidR="001A688F" w:rsidRDefault="006A0F2C" w:rsidP="001A688F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 оказание помощи в мероприятиях</w:t>
      </w:r>
      <w:r w:rsidR="009437BC">
        <w:t xml:space="preserve"> по поиску лиц, пропавших без</w:t>
      </w:r>
      <w:r>
        <w:t xml:space="preserve"> вести, жизни и здоровью которых может угрожать опасность или в отношении которых могут совершаться противоправные деяния;</w:t>
      </w:r>
    </w:p>
    <w:p w14:paraId="105FFF09" w14:textId="77777777" w:rsidR="001A688F" w:rsidRDefault="001A688F" w:rsidP="001A688F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 оказание помощи в установлении местонахождения лиц, автотранспорта, вещественных</w:t>
      </w:r>
      <w:r>
        <w:tab/>
        <w:t>доказательств,</w:t>
      </w:r>
      <w:r>
        <w:tab/>
        <w:t>разыскиваемых</w:t>
      </w:r>
      <w:r>
        <w:tab/>
        <w:t>по ориентировкам правоохранительных органов;</w:t>
      </w:r>
    </w:p>
    <w:p w14:paraId="4DC7C28D" w14:textId="77777777" w:rsidR="00165368" w:rsidRDefault="001A688F" w:rsidP="00165368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 своевременное предоставление в правоохранительные органы информации,</w:t>
      </w:r>
      <w:r>
        <w:tab/>
        <w:t>способствовавшей раскрытию</w:t>
      </w:r>
      <w:r>
        <w:tab/>
        <w:t>преступления или восстановлению общественного порядка;</w:t>
      </w:r>
    </w:p>
    <w:p w14:paraId="037F839A" w14:textId="77777777" w:rsidR="00165368" w:rsidRDefault="00165368" w:rsidP="00165368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 участие в</w:t>
      </w:r>
      <w:r w:rsidR="001A688F">
        <w:t xml:space="preserve"> охране общественного порядка в случаях возникновения чрезвычайных ситуаций;</w:t>
      </w:r>
    </w:p>
    <w:p w14:paraId="4DE85F65" w14:textId="77777777" w:rsidR="00165368" w:rsidRDefault="00165368" w:rsidP="00165368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 </w:t>
      </w:r>
      <w:r w:rsidR="001A688F">
        <w:t>участие в распространении правовых знаний, разъяснении норм поведения в общественных местах;</w:t>
      </w:r>
    </w:p>
    <w:p w14:paraId="66A08539" w14:textId="77777777" w:rsidR="001A688F" w:rsidRDefault="00165368" w:rsidP="00450092">
      <w:pPr>
        <w:pStyle w:val="20"/>
        <w:shd w:val="clear" w:color="auto" w:fill="auto"/>
        <w:tabs>
          <w:tab w:val="left" w:pos="903"/>
        </w:tabs>
        <w:spacing w:before="0" w:line="240" w:lineRule="auto"/>
      </w:pPr>
      <w:r>
        <w:t xml:space="preserve">       </w:t>
      </w:r>
      <w:r w:rsidR="001A688F">
        <w:t>иное участие в охране общественного порядка в соответствии с законодательством Российской Федерации.</w:t>
      </w:r>
    </w:p>
    <w:p w14:paraId="3723CC40" w14:textId="77777777" w:rsidR="00450092" w:rsidRDefault="00450092" w:rsidP="00450092">
      <w:pPr>
        <w:pStyle w:val="20"/>
        <w:shd w:val="clear" w:color="auto" w:fill="auto"/>
        <w:tabs>
          <w:tab w:val="left" w:pos="894"/>
        </w:tabs>
        <w:spacing w:before="0" w:line="240" w:lineRule="auto"/>
      </w:pPr>
      <w:r>
        <w:lastRenderedPageBreak/>
        <w:t xml:space="preserve">       2.21. Основаниями для отказа в выплате денежного поощрения народным дружинникам являются:</w:t>
      </w:r>
    </w:p>
    <w:p w14:paraId="735F8658" w14:textId="77777777" w:rsidR="00450092" w:rsidRDefault="00450092" w:rsidP="00450092">
      <w:pPr>
        <w:pStyle w:val="20"/>
        <w:shd w:val="clear" w:color="auto" w:fill="auto"/>
        <w:tabs>
          <w:tab w:val="left" w:pos="894"/>
        </w:tabs>
        <w:spacing w:before="0" w:line="240" w:lineRule="auto"/>
      </w:pPr>
      <w:r>
        <w:t xml:space="preserve">       предоставление неполного пакета документов, необходимого для выплаты денежного поощрения;</w:t>
      </w:r>
    </w:p>
    <w:p w14:paraId="32B1C8AB" w14:textId="77777777" w:rsidR="00450092" w:rsidRDefault="00450092" w:rsidP="00450092">
      <w:pPr>
        <w:pStyle w:val="20"/>
        <w:shd w:val="clear" w:color="auto" w:fill="auto"/>
        <w:tabs>
          <w:tab w:val="left" w:pos="894"/>
        </w:tabs>
        <w:spacing w:before="0" w:line="240" w:lineRule="auto"/>
      </w:pPr>
      <w:r>
        <w:t xml:space="preserve">       предоставление недостоверных сведений;</w:t>
      </w:r>
    </w:p>
    <w:p w14:paraId="696C14C5" w14:textId="77777777" w:rsidR="008D3410" w:rsidRPr="004F5623" w:rsidRDefault="00450092" w:rsidP="004F5623">
      <w:pPr>
        <w:pStyle w:val="20"/>
        <w:shd w:val="clear" w:color="auto" w:fill="auto"/>
        <w:tabs>
          <w:tab w:val="left" w:pos="878"/>
        </w:tabs>
        <w:spacing w:before="0" w:line="240" w:lineRule="auto"/>
      </w:pPr>
      <w:r>
        <w:t xml:space="preserve">       освоение выделенных бюджетных асс</w:t>
      </w:r>
      <w:r w:rsidR="00162D22">
        <w:t>игнований, предусмотренных на эт</w:t>
      </w:r>
      <w:r>
        <w:t>и цели в текущем финансовом году.</w:t>
      </w:r>
    </w:p>
    <w:p w14:paraId="7265C2CC" w14:textId="77777777" w:rsidR="008D3410" w:rsidRPr="00EF66DD" w:rsidRDefault="00AF043B" w:rsidP="00AF0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</w:t>
      </w:r>
      <w:r w:rsidR="001E4E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2.2</w:t>
      </w:r>
      <w:r w:rsidR="004F5623" w:rsidRPr="00F351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Ответственность за исполнение порядка выплаты материальног</w:t>
      </w:r>
      <w:r w:rsidR="008050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поощрения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участвующим в охране общественного поря</w:t>
      </w:r>
      <w:r w:rsidR="00C917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дка на территории Ташт</w:t>
      </w:r>
      <w:r w:rsidR="00943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агольского муниципального округа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соответствии с Положением, возлагается на</w:t>
      </w:r>
      <w:r w:rsidR="00C917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9437BC">
        <w:rPr>
          <w:rFonts w:ascii="Times New Roman" w:hAnsi="Times New Roman" w:cs="Times New Roman"/>
          <w:sz w:val="28"/>
          <w:szCs w:val="28"/>
        </w:rPr>
        <w:t>Заместителя</w:t>
      </w:r>
      <w:r w:rsidR="00C917F1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9437BC"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="00C917F1">
        <w:rPr>
          <w:rFonts w:ascii="Times New Roman" w:hAnsi="Times New Roman" w:cs="Times New Roman"/>
          <w:sz w:val="28"/>
          <w:szCs w:val="28"/>
        </w:rPr>
        <w:t xml:space="preserve"> по координации работы правоохранительных органов, мобилизационной подготовке, ГО и ЧС</w:t>
      </w:r>
      <w:r w:rsidR="008D3410" w:rsidRPr="00EF66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4EF0844" w14:textId="77777777" w:rsidR="008D3410" w:rsidRPr="008D3410" w:rsidRDefault="008D3410" w:rsidP="008D341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4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</w:p>
    <w:p w14:paraId="211CF1CC" w14:textId="77777777" w:rsidR="008D3410" w:rsidRPr="008D3410" w:rsidRDefault="008D3410" w:rsidP="008D341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4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</w:p>
    <w:p w14:paraId="6E74D175" w14:textId="77777777" w:rsidR="008D3410" w:rsidRPr="008D3410" w:rsidRDefault="008D3410" w:rsidP="008D341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4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</w:p>
    <w:p w14:paraId="1294781B" w14:textId="77777777" w:rsidR="003C65E1" w:rsidRDefault="003C65E1" w:rsidP="003C65E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ectPr w:rsidR="003C65E1" w:rsidSect="00B463A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4D06E5C" w14:textId="77777777" w:rsidR="00824E82" w:rsidRPr="00824E82" w:rsidRDefault="00824E82" w:rsidP="00824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E8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B26B55C" w14:textId="77777777" w:rsidR="00824E82" w:rsidRPr="00824E82" w:rsidRDefault="00824E82" w:rsidP="00824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E82">
        <w:rPr>
          <w:rFonts w:ascii="Times New Roman" w:hAnsi="Times New Roman" w:cs="Times New Roman"/>
          <w:sz w:val="28"/>
          <w:szCs w:val="28"/>
        </w:rPr>
        <w:t>к Порядку материального стимулирования</w:t>
      </w:r>
    </w:p>
    <w:p w14:paraId="07086085" w14:textId="77777777" w:rsidR="00824E82" w:rsidRDefault="00824E82" w:rsidP="00824E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народных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дружинников,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членов</w:t>
      </w:r>
    </w:p>
    <w:p w14:paraId="676B767A" w14:textId="77777777" w:rsidR="00824E82" w:rsidRPr="00824E82" w:rsidRDefault="00824E82" w:rsidP="00824E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казачьего общества,</w:t>
      </w: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участвующих в охране</w:t>
      </w:r>
    </w:p>
    <w:p w14:paraId="20AD0DF3" w14:textId="77777777" w:rsidR="00824E82" w:rsidRPr="00824E82" w:rsidRDefault="00824E82" w:rsidP="00824E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общественного порядка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на территории</w:t>
      </w:r>
    </w:p>
    <w:p w14:paraId="29FCDEC6" w14:textId="77777777" w:rsidR="00824E82" w:rsidRPr="006F1377" w:rsidRDefault="00824E82" w:rsidP="006F13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Ташт</w:t>
      </w:r>
      <w:r w:rsidR="006B0D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агольского муниципального округа</w:t>
      </w:r>
    </w:p>
    <w:p w14:paraId="64FB0DF2" w14:textId="77777777" w:rsidR="00824E82" w:rsidRDefault="00824E82" w:rsidP="00824E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2E9B7" w14:textId="77777777" w:rsidR="00824E82" w:rsidRPr="00FE391B" w:rsidRDefault="00824E82" w:rsidP="00824E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91B">
        <w:rPr>
          <w:rFonts w:ascii="Times New Roman" w:hAnsi="Times New Roman" w:cs="Times New Roman"/>
          <w:sz w:val="28"/>
          <w:szCs w:val="28"/>
        </w:rPr>
        <w:t>РАСЧЕТ</w:t>
      </w:r>
    </w:p>
    <w:p w14:paraId="1DDCBB11" w14:textId="77777777" w:rsidR="00824E82" w:rsidRPr="00FE391B" w:rsidRDefault="00824E82" w:rsidP="00EA2627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E391B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материального стимулирования </w:t>
      </w:r>
      <w:r w:rsidRPr="00FE39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тамана и членов казачьего общества</w:t>
      </w:r>
    </w:p>
    <w:p w14:paraId="38014DBF" w14:textId="77777777" w:rsidR="00824E82" w:rsidRPr="00FE391B" w:rsidRDefault="00824E82" w:rsidP="00824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4870"/>
      </w:tblGrid>
      <w:tr w:rsidR="00824E82" w:rsidRPr="00FE391B" w14:paraId="7B00A102" w14:textId="77777777" w:rsidTr="00D931B5">
        <w:tc>
          <w:tcPr>
            <w:tcW w:w="5210" w:type="dxa"/>
          </w:tcPr>
          <w:p w14:paraId="251078AC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870" w:type="dxa"/>
          </w:tcPr>
          <w:p w14:paraId="03F221A0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824E82" w:rsidRPr="00FE391B" w14:paraId="1C662A09" w14:textId="77777777" w:rsidTr="00D931B5">
        <w:tc>
          <w:tcPr>
            <w:tcW w:w="5210" w:type="dxa"/>
          </w:tcPr>
          <w:p w14:paraId="622DB82B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>Патрульный:</w:t>
            </w:r>
          </w:p>
          <w:p w14:paraId="0EFF3FF0" w14:textId="77777777" w:rsidR="00824E82" w:rsidRPr="00F213BC" w:rsidRDefault="00EA2627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76463">
              <w:rPr>
                <w:rFonts w:ascii="Times New Roman" w:hAnsi="Times New Roman" w:cs="Times New Roman"/>
                <w:sz w:val="28"/>
                <w:szCs w:val="28"/>
              </w:rPr>
              <w:t xml:space="preserve"> чел.  х  16667</w:t>
            </w:r>
            <w:r w:rsidR="00824E82" w:rsidRPr="00F213BC">
              <w:rPr>
                <w:rFonts w:ascii="Times New Roman" w:hAnsi="Times New Roman" w:cs="Times New Roman"/>
                <w:sz w:val="28"/>
                <w:szCs w:val="28"/>
              </w:rPr>
              <w:t xml:space="preserve"> руб.  х  </w:t>
            </w:r>
            <w:r w:rsidR="00824E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24E82" w:rsidRPr="00F213BC">
              <w:rPr>
                <w:rFonts w:ascii="Times New Roman" w:hAnsi="Times New Roman" w:cs="Times New Roman"/>
                <w:sz w:val="28"/>
                <w:szCs w:val="28"/>
              </w:rPr>
              <w:t xml:space="preserve"> мес.</w:t>
            </w:r>
          </w:p>
        </w:tc>
        <w:tc>
          <w:tcPr>
            <w:tcW w:w="4870" w:type="dxa"/>
          </w:tcPr>
          <w:p w14:paraId="71448664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4B0F9" w14:textId="77777777" w:rsidR="00824E82" w:rsidRPr="00F213BC" w:rsidRDefault="00076463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3600072</w:t>
            </w:r>
          </w:p>
        </w:tc>
      </w:tr>
      <w:tr w:rsidR="00824E82" w:rsidRPr="00FE391B" w14:paraId="083B538F" w14:textId="77777777" w:rsidTr="00D931B5">
        <w:tc>
          <w:tcPr>
            <w:tcW w:w="5210" w:type="dxa"/>
          </w:tcPr>
          <w:p w14:paraId="16674C33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>Отчисления в фонды 30,2%</w:t>
            </w:r>
          </w:p>
        </w:tc>
        <w:tc>
          <w:tcPr>
            <w:tcW w:w="4870" w:type="dxa"/>
          </w:tcPr>
          <w:p w14:paraId="13E30B75" w14:textId="77777777" w:rsidR="00824E82" w:rsidRPr="00F213BC" w:rsidRDefault="00076463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1087221,74</w:t>
            </w:r>
          </w:p>
        </w:tc>
      </w:tr>
      <w:tr w:rsidR="00824E82" w:rsidRPr="00FE391B" w14:paraId="10219CB1" w14:textId="77777777" w:rsidTr="00D931B5">
        <w:tc>
          <w:tcPr>
            <w:tcW w:w="5210" w:type="dxa"/>
          </w:tcPr>
          <w:p w14:paraId="6701566F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>Атаман:</w:t>
            </w:r>
          </w:p>
          <w:p w14:paraId="395DD716" w14:textId="77777777" w:rsidR="00824E82" w:rsidRPr="00F213BC" w:rsidRDefault="00076463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  х  17240</w:t>
            </w:r>
            <w:r w:rsidR="00824E82" w:rsidRPr="00F213BC">
              <w:rPr>
                <w:rFonts w:ascii="Times New Roman" w:hAnsi="Times New Roman" w:cs="Times New Roman"/>
                <w:sz w:val="28"/>
                <w:szCs w:val="28"/>
              </w:rPr>
              <w:t xml:space="preserve"> руб.  х  12 мес.</w:t>
            </w:r>
          </w:p>
        </w:tc>
        <w:tc>
          <w:tcPr>
            <w:tcW w:w="4870" w:type="dxa"/>
          </w:tcPr>
          <w:p w14:paraId="60113D02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E63A6" w14:textId="77777777" w:rsidR="00824E82" w:rsidRPr="00F213BC" w:rsidRDefault="00076463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206880</w:t>
            </w:r>
          </w:p>
        </w:tc>
      </w:tr>
      <w:tr w:rsidR="00824E82" w:rsidRPr="00FE391B" w14:paraId="325811F8" w14:textId="77777777" w:rsidTr="00D931B5">
        <w:tc>
          <w:tcPr>
            <w:tcW w:w="5210" w:type="dxa"/>
          </w:tcPr>
          <w:p w14:paraId="7484ED6B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>Отчисления в фонды 30,2%</w:t>
            </w:r>
          </w:p>
        </w:tc>
        <w:tc>
          <w:tcPr>
            <w:tcW w:w="4870" w:type="dxa"/>
          </w:tcPr>
          <w:p w14:paraId="2A9507C6" w14:textId="77777777" w:rsidR="00824E82" w:rsidRPr="00F213BC" w:rsidRDefault="00076463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62477,76</w:t>
            </w:r>
          </w:p>
        </w:tc>
      </w:tr>
      <w:tr w:rsidR="00824E82" w:rsidRPr="00FE391B" w14:paraId="62237AC4" w14:textId="77777777" w:rsidTr="00D931B5">
        <w:tc>
          <w:tcPr>
            <w:tcW w:w="5210" w:type="dxa"/>
          </w:tcPr>
          <w:p w14:paraId="77B6252A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 xml:space="preserve">Итого 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материального стимулирования</w:t>
            </w:r>
          </w:p>
        </w:tc>
        <w:tc>
          <w:tcPr>
            <w:tcW w:w="4870" w:type="dxa"/>
          </w:tcPr>
          <w:p w14:paraId="21BCC6CD" w14:textId="77777777" w:rsidR="00824E82" w:rsidRPr="00F213BC" w:rsidRDefault="00076463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4956651,50</w:t>
            </w:r>
          </w:p>
        </w:tc>
      </w:tr>
    </w:tbl>
    <w:p w14:paraId="0629984F" w14:textId="77777777" w:rsidR="00824E82" w:rsidRDefault="00824E82" w:rsidP="00824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4BFC8" w14:textId="77777777" w:rsidR="00824E82" w:rsidRDefault="00824E82" w:rsidP="00C07DC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FE0E29" w14:textId="77777777" w:rsidR="00C07DCB" w:rsidRPr="00824E82" w:rsidRDefault="00C07DCB" w:rsidP="00C07D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F71FEB4" w14:textId="77777777" w:rsidR="00C07DCB" w:rsidRPr="00824E82" w:rsidRDefault="00C07DCB" w:rsidP="00C07D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E82">
        <w:rPr>
          <w:rFonts w:ascii="Times New Roman" w:hAnsi="Times New Roman" w:cs="Times New Roman"/>
          <w:sz w:val="28"/>
          <w:szCs w:val="28"/>
        </w:rPr>
        <w:t>к Порядку материального стимулирования</w:t>
      </w:r>
    </w:p>
    <w:p w14:paraId="634527FD" w14:textId="77777777" w:rsidR="00C07DCB" w:rsidRDefault="00C07DCB" w:rsidP="00C07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народных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дружинников,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членов</w:t>
      </w:r>
    </w:p>
    <w:p w14:paraId="6F1C04A0" w14:textId="77777777" w:rsidR="00C07DCB" w:rsidRPr="00824E82" w:rsidRDefault="00C07DCB" w:rsidP="00C07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казачьего общества,</w:t>
      </w: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участвующих в охране</w:t>
      </w:r>
    </w:p>
    <w:p w14:paraId="20EA67A9" w14:textId="77777777" w:rsidR="00C07DCB" w:rsidRPr="00824E82" w:rsidRDefault="00C07DCB" w:rsidP="00C07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общественного порядка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на территории</w:t>
      </w:r>
    </w:p>
    <w:p w14:paraId="5B9789D9" w14:textId="77777777" w:rsidR="00C07DCB" w:rsidRPr="00824E82" w:rsidRDefault="00C07DCB" w:rsidP="00C07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Ташт</w:t>
      </w:r>
      <w:r w:rsidR="006F13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агольского муниципального округа</w:t>
      </w:r>
    </w:p>
    <w:p w14:paraId="5F90204C" w14:textId="77777777" w:rsidR="00824E82" w:rsidRDefault="00824E82" w:rsidP="00824E8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33F4FA" w14:textId="77777777" w:rsidR="00824E82" w:rsidRDefault="00824E82" w:rsidP="00824E8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49EDD7" w14:textId="77777777" w:rsidR="00824E82" w:rsidRPr="00FE391B" w:rsidRDefault="00824E82" w:rsidP="00824E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91B">
        <w:rPr>
          <w:rFonts w:ascii="Times New Roman" w:hAnsi="Times New Roman" w:cs="Times New Roman"/>
          <w:sz w:val="28"/>
          <w:szCs w:val="28"/>
        </w:rPr>
        <w:t>РАСЧЕТ</w:t>
      </w:r>
    </w:p>
    <w:p w14:paraId="323634D6" w14:textId="77777777" w:rsidR="00824E82" w:rsidRPr="00FE391B" w:rsidRDefault="00824E82" w:rsidP="00824E82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91B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материального стимулирования </w:t>
      </w:r>
      <w:r w:rsidR="00C07DCB">
        <w:rPr>
          <w:rFonts w:ascii="Times New Roman" w:hAnsi="Times New Roman" w:cs="Times New Roman"/>
          <w:sz w:val="28"/>
          <w:szCs w:val="28"/>
        </w:rPr>
        <w:t>народных дружинников</w:t>
      </w:r>
    </w:p>
    <w:p w14:paraId="6495C683" w14:textId="77777777" w:rsidR="00824E82" w:rsidRPr="00FE391B" w:rsidRDefault="00824E82" w:rsidP="00824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4870"/>
      </w:tblGrid>
      <w:tr w:rsidR="00824E82" w:rsidRPr="00FE391B" w14:paraId="5C03C8F9" w14:textId="77777777" w:rsidTr="00D931B5">
        <w:tc>
          <w:tcPr>
            <w:tcW w:w="5210" w:type="dxa"/>
          </w:tcPr>
          <w:p w14:paraId="60ED8873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870" w:type="dxa"/>
          </w:tcPr>
          <w:p w14:paraId="13987D18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824E82" w:rsidRPr="00FE391B" w14:paraId="494C6B98" w14:textId="77777777" w:rsidTr="00D931B5">
        <w:tc>
          <w:tcPr>
            <w:tcW w:w="5210" w:type="dxa"/>
          </w:tcPr>
          <w:p w14:paraId="1841EEB2" w14:textId="77777777" w:rsidR="00824E82" w:rsidRPr="00F213BC" w:rsidRDefault="00C07DCB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Дружинник</w:t>
            </w:r>
            <w:r w:rsidR="00824E82" w:rsidRPr="00F213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46EEE45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 xml:space="preserve"> чел.  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5299,54</w:t>
            </w: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 xml:space="preserve"> руб.  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 xml:space="preserve"> мес.</w:t>
            </w:r>
          </w:p>
        </w:tc>
        <w:tc>
          <w:tcPr>
            <w:tcW w:w="4870" w:type="dxa"/>
          </w:tcPr>
          <w:p w14:paraId="1EB78B1C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073F0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635944,8</w:t>
            </w:r>
          </w:p>
        </w:tc>
      </w:tr>
      <w:tr w:rsidR="00824E82" w:rsidRPr="00FE391B" w14:paraId="1CE35BCC" w14:textId="77777777" w:rsidTr="00D931B5">
        <w:tc>
          <w:tcPr>
            <w:tcW w:w="5210" w:type="dxa"/>
          </w:tcPr>
          <w:p w14:paraId="13C882E9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>Отчисления в фонды 30,2%</w:t>
            </w:r>
          </w:p>
        </w:tc>
        <w:tc>
          <w:tcPr>
            <w:tcW w:w="4870" w:type="dxa"/>
          </w:tcPr>
          <w:p w14:paraId="0E52E337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192055,33</w:t>
            </w:r>
          </w:p>
        </w:tc>
      </w:tr>
      <w:tr w:rsidR="00824E82" w:rsidRPr="00FE391B" w14:paraId="7747BB9D" w14:textId="77777777" w:rsidTr="00D931B5">
        <w:tc>
          <w:tcPr>
            <w:tcW w:w="5210" w:type="dxa"/>
          </w:tcPr>
          <w:p w14:paraId="59455808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BC">
              <w:rPr>
                <w:rFonts w:ascii="Times New Roman" w:hAnsi="Times New Roman" w:cs="Times New Roman"/>
                <w:sz w:val="28"/>
                <w:szCs w:val="28"/>
              </w:rPr>
              <w:t xml:space="preserve">Итого 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материального стимулирования</w:t>
            </w:r>
          </w:p>
        </w:tc>
        <w:tc>
          <w:tcPr>
            <w:tcW w:w="4870" w:type="dxa"/>
          </w:tcPr>
          <w:p w14:paraId="544F0A37" w14:textId="77777777" w:rsidR="00824E82" w:rsidRPr="00F213BC" w:rsidRDefault="00824E82" w:rsidP="00D9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828000,13</w:t>
            </w:r>
          </w:p>
        </w:tc>
      </w:tr>
    </w:tbl>
    <w:p w14:paraId="15F57BDC" w14:textId="77777777" w:rsidR="00824E82" w:rsidRPr="00FE391B" w:rsidRDefault="00824E82" w:rsidP="00824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D6A49" w14:textId="77777777" w:rsidR="00824E82" w:rsidRPr="00FE391B" w:rsidRDefault="00824E82" w:rsidP="00824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33150" w14:textId="77777777" w:rsidR="00824E82" w:rsidRPr="00FE391B" w:rsidRDefault="00824E82" w:rsidP="00824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785C8" w14:textId="77777777" w:rsidR="00824E82" w:rsidRPr="00FE391B" w:rsidRDefault="00824E82" w:rsidP="00824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41A94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121C9734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6DE16DE5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7C41D962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053D73B9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218D4212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432C796A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1C3ABF49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14C91CF4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0268706C" w14:textId="77777777" w:rsidR="00824E82" w:rsidRDefault="00824E82" w:rsidP="00824E82">
      <w:pPr>
        <w:pStyle w:val="a4"/>
        <w:ind w:firstLine="708"/>
        <w:jc w:val="both"/>
        <w:rPr>
          <w:sz w:val="28"/>
          <w:szCs w:val="28"/>
          <w:lang w:val="en-US"/>
        </w:rPr>
      </w:pPr>
    </w:p>
    <w:p w14:paraId="7BAD800D" w14:textId="77777777" w:rsidR="00C07DCB" w:rsidRDefault="00C07DCB" w:rsidP="008503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C07DCB" w:rsidSect="00824E8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A1661FE" w14:textId="77777777" w:rsidR="00C07DCB" w:rsidRPr="00824E82" w:rsidRDefault="00C07DCB" w:rsidP="008503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57BA3400" w14:textId="77777777" w:rsidR="00C07DCB" w:rsidRPr="00824E82" w:rsidRDefault="00C07DCB" w:rsidP="00C07D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E82">
        <w:rPr>
          <w:rFonts w:ascii="Times New Roman" w:hAnsi="Times New Roman" w:cs="Times New Roman"/>
          <w:sz w:val="28"/>
          <w:szCs w:val="28"/>
        </w:rPr>
        <w:t>к Порядку материального стимулирования</w:t>
      </w:r>
    </w:p>
    <w:p w14:paraId="1D69BEF7" w14:textId="77777777" w:rsidR="00C07DCB" w:rsidRDefault="00C07DCB" w:rsidP="00C07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народных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дружинников,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членов</w:t>
      </w:r>
    </w:p>
    <w:p w14:paraId="7CCFD0D6" w14:textId="77777777" w:rsidR="00C07DCB" w:rsidRPr="00824E82" w:rsidRDefault="00C07DCB" w:rsidP="00C07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казачьего общества,</w:t>
      </w: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участвующих в охране</w:t>
      </w:r>
    </w:p>
    <w:p w14:paraId="4B8B8A0B" w14:textId="77777777" w:rsidR="00C07DCB" w:rsidRPr="00824E82" w:rsidRDefault="00C07DCB" w:rsidP="00C07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общественного порядка</w:t>
      </w:r>
      <w:r w:rsidRPr="0082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на территории</w:t>
      </w:r>
    </w:p>
    <w:p w14:paraId="433B9BD7" w14:textId="77777777" w:rsidR="00C07DCB" w:rsidRDefault="00C07DCB" w:rsidP="00C07D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824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Ташт</w:t>
      </w:r>
      <w:r w:rsidR="006F13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агольского муниципального округа</w:t>
      </w:r>
    </w:p>
    <w:p w14:paraId="60D66AC2" w14:textId="77777777" w:rsidR="000E2BAE" w:rsidRPr="000E2BAE" w:rsidRDefault="00C07DCB" w:rsidP="0081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</w:p>
    <w:p w14:paraId="1CCA84A6" w14:textId="77777777" w:rsidR="003C65E1" w:rsidRDefault="003C65E1" w:rsidP="00815A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F8490" w14:textId="77777777" w:rsidR="00815A6D" w:rsidRDefault="00815A6D" w:rsidP="0081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народных дружинников, казаков, имеющих право на получение материального стимулирования за период</w:t>
      </w:r>
    </w:p>
    <w:p w14:paraId="259D3AE4" w14:textId="77777777" w:rsidR="00815A6D" w:rsidRDefault="00815A6D" w:rsidP="0081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9079C" w14:textId="77777777" w:rsidR="00815A6D" w:rsidRDefault="00815A6D" w:rsidP="0081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____________20__г. по _________ 20___ г. </w:t>
      </w:r>
    </w:p>
    <w:p w14:paraId="55D5A9C9" w14:textId="77777777" w:rsidR="00815A6D" w:rsidRDefault="00815A6D" w:rsidP="0081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F741E" w14:textId="77777777" w:rsidR="00815A6D" w:rsidRDefault="00815A6D" w:rsidP="0081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62"/>
      </w:tblGrid>
      <w:tr w:rsidR="00815A6D" w14:paraId="7A778711" w14:textId="77777777" w:rsidTr="00815A6D">
        <w:tc>
          <w:tcPr>
            <w:tcW w:w="704" w:type="dxa"/>
          </w:tcPr>
          <w:p w14:paraId="17764C30" w14:textId="77777777" w:rsidR="00815A6D" w:rsidRDefault="00815A6D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0558423" w14:textId="77777777" w:rsidR="00815A6D" w:rsidRDefault="00815A6D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</w:tcPr>
          <w:p w14:paraId="5BBB089E" w14:textId="77777777" w:rsidR="00815A6D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962" w:type="dxa"/>
          </w:tcPr>
          <w:p w14:paraId="31468C0C" w14:textId="77777777" w:rsidR="00815A6D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Характеризующие сведения</w:t>
            </w:r>
          </w:p>
        </w:tc>
      </w:tr>
      <w:tr w:rsidR="00815A6D" w14:paraId="4AACD0A2" w14:textId="77777777" w:rsidTr="00815A6D">
        <w:tc>
          <w:tcPr>
            <w:tcW w:w="704" w:type="dxa"/>
          </w:tcPr>
          <w:p w14:paraId="568587CB" w14:textId="77777777" w:rsidR="00815A6D" w:rsidRPr="009D0156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678" w:type="dxa"/>
          </w:tcPr>
          <w:p w14:paraId="5BB750E2" w14:textId="77777777" w:rsidR="00815A6D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22A6DBA6" w14:textId="77777777" w:rsidR="009D0156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народного дружинника, казака</w:t>
            </w:r>
          </w:p>
        </w:tc>
        <w:tc>
          <w:tcPr>
            <w:tcW w:w="3962" w:type="dxa"/>
          </w:tcPr>
          <w:p w14:paraId="76453835" w14:textId="77777777" w:rsidR="009D0156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дата </w:t>
            </w:r>
          </w:p>
          <w:p w14:paraId="588A3F57" w14:textId="77777777" w:rsidR="00815A6D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 удостоверения</w:t>
            </w:r>
          </w:p>
        </w:tc>
      </w:tr>
      <w:tr w:rsidR="00815A6D" w14:paraId="2C31FE42" w14:textId="77777777" w:rsidTr="00815A6D">
        <w:tc>
          <w:tcPr>
            <w:tcW w:w="704" w:type="dxa"/>
          </w:tcPr>
          <w:p w14:paraId="62CCC37F" w14:textId="77777777" w:rsidR="00815A6D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8" w:type="dxa"/>
          </w:tcPr>
          <w:p w14:paraId="6474C783" w14:textId="77777777" w:rsidR="00815A6D" w:rsidRDefault="00815A6D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6C766" w14:textId="77777777" w:rsidR="009D0156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C99F3" w14:textId="77777777" w:rsidR="009D0156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</w:tcPr>
          <w:p w14:paraId="2ADAEFE5" w14:textId="77777777" w:rsidR="00815A6D" w:rsidRDefault="00815A6D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A6D" w14:paraId="6B3C7169" w14:textId="77777777" w:rsidTr="00815A6D">
        <w:tc>
          <w:tcPr>
            <w:tcW w:w="704" w:type="dxa"/>
          </w:tcPr>
          <w:p w14:paraId="14F3EA31" w14:textId="77777777" w:rsidR="00815A6D" w:rsidRPr="009D0156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678" w:type="dxa"/>
          </w:tcPr>
          <w:p w14:paraId="6C6C26D3" w14:textId="77777777" w:rsidR="00815A6D" w:rsidRPr="009D0156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962" w:type="dxa"/>
          </w:tcPr>
          <w:p w14:paraId="0C1A625E" w14:textId="77777777" w:rsidR="00815A6D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показатели</w:t>
            </w:r>
          </w:p>
        </w:tc>
      </w:tr>
      <w:tr w:rsidR="00815A6D" w14:paraId="64466752" w14:textId="77777777" w:rsidTr="00815A6D">
        <w:tc>
          <w:tcPr>
            <w:tcW w:w="704" w:type="dxa"/>
          </w:tcPr>
          <w:p w14:paraId="08D7AB01" w14:textId="77777777" w:rsidR="00815A6D" w:rsidRDefault="009D0156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8" w:type="dxa"/>
          </w:tcPr>
          <w:p w14:paraId="54C80188" w14:textId="77777777" w:rsidR="00815A6D" w:rsidRDefault="000737A3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охране общественного порядка</w:t>
            </w:r>
          </w:p>
        </w:tc>
        <w:tc>
          <w:tcPr>
            <w:tcW w:w="3962" w:type="dxa"/>
          </w:tcPr>
          <w:p w14:paraId="17EF92C7" w14:textId="77777777" w:rsidR="00815A6D" w:rsidRDefault="000737A3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кол-во дежурств/кол-во часов</w:t>
            </w:r>
          </w:p>
          <w:p w14:paraId="5CDEA3FF" w14:textId="77777777" w:rsidR="000737A3" w:rsidRDefault="000737A3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кол-во замечаний</w:t>
            </w:r>
          </w:p>
        </w:tc>
      </w:tr>
      <w:tr w:rsidR="00815A6D" w14:paraId="61C20ADD" w14:textId="77777777" w:rsidTr="00815A6D">
        <w:tc>
          <w:tcPr>
            <w:tcW w:w="704" w:type="dxa"/>
          </w:tcPr>
          <w:p w14:paraId="7BF68E06" w14:textId="77777777" w:rsidR="00815A6D" w:rsidRDefault="00874024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78" w:type="dxa"/>
          </w:tcPr>
          <w:p w14:paraId="3CB38932" w14:textId="77777777" w:rsidR="00815A6D" w:rsidRDefault="00874024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пресечении правонарушения</w:t>
            </w:r>
          </w:p>
        </w:tc>
        <w:tc>
          <w:tcPr>
            <w:tcW w:w="3962" w:type="dxa"/>
          </w:tcPr>
          <w:p w14:paraId="4EA3174F" w14:textId="77777777" w:rsidR="00815A6D" w:rsidRDefault="00874024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выявленных, пресеченных правонарушений</w:t>
            </w:r>
          </w:p>
        </w:tc>
      </w:tr>
      <w:tr w:rsidR="00815A6D" w14:paraId="6CFCAE0A" w14:textId="77777777" w:rsidTr="00815A6D">
        <w:tc>
          <w:tcPr>
            <w:tcW w:w="704" w:type="dxa"/>
          </w:tcPr>
          <w:p w14:paraId="6C279FF7" w14:textId="77777777" w:rsidR="00815A6D" w:rsidRDefault="00374547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78" w:type="dxa"/>
          </w:tcPr>
          <w:p w14:paraId="4730C536" w14:textId="77777777" w:rsidR="00815A6D" w:rsidRDefault="00374547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задержании лица, совершившего правонарушение</w:t>
            </w:r>
          </w:p>
        </w:tc>
        <w:tc>
          <w:tcPr>
            <w:tcW w:w="3962" w:type="dxa"/>
          </w:tcPr>
          <w:p w14:paraId="350A7379" w14:textId="77777777" w:rsidR="00815A6D" w:rsidRDefault="00374547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задержанных лиц</w:t>
            </w:r>
          </w:p>
        </w:tc>
      </w:tr>
      <w:tr w:rsidR="00815A6D" w14:paraId="4BF39AB2" w14:textId="77777777" w:rsidTr="00815A6D">
        <w:tc>
          <w:tcPr>
            <w:tcW w:w="704" w:type="dxa"/>
          </w:tcPr>
          <w:p w14:paraId="34ADA19B" w14:textId="77777777" w:rsidR="00815A6D" w:rsidRDefault="000D4CE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78" w:type="dxa"/>
          </w:tcPr>
          <w:p w14:paraId="041D8769" w14:textId="77777777" w:rsidR="00815A6D" w:rsidRDefault="000D4CE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охране общественного порядка в сложных условиях</w:t>
            </w:r>
          </w:p>
        </w:tc>
        <w:tc>
          <w:tcPr>
            <w:tcW w:w="3962" w:type="dxa"/>
          </w:tcPr>
          <w:p w14:paraId="7BE08149" w14:textId="77777777" w:rsidR="00815A6D" w:rsidRDefault="000D4CE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кол-во дежурств в ночное время</w:t>
            </w:r>
          </w:p>
          <w:p w14:paraId="6ECCCBEC" w14:textId="77777777" w:rsidR="000D4CEC" w:rsidRDefault="000D4CE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кол-во дежурств в местах криминальной активности</w:t>
            </w:r>
          </w:p>
          <w:p w14:paraId="41B8070F" w14:textId="77777777" w:rsidR="000D4CEC" w:rsidRDefault="000D4CE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кол-во дежурств в сложных погодных условиях</w:t>
            </w:r>
          </w:p>
        </w:tc>
      </w:tr>
      <w:tr w:rsidR="00815A6D" w14:paraId="772B85E1" w14:textId="77777777" w:rsidTr="00815A6D">
        <w:tc>
          <w:tcPr>
            <w:tcW w:w="704" w:type="dxa"/>
          </w:tcPr>
          <w:p w14:paraId="5B828D1B" w14:textId="77777777" w:rsidR="00815A6D" w:rsidRDefault="000D4CE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678" w:type="dxa"/>
          </w:tcPr>
          <w:p w14:paraId="3A6C3AF9" w14:textId="77777777" w:rsidR="00815A6D" w:rsidRDefault="000D4CE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оперативно-профилактических мероприятиях правоохранительной направленности</w:t>
            </w:r>
          </w:p>
        </w:tc>
        <w:tc>
          <w:tcPr>
            <w:tcW w:w="3962" w:type="dxa"/>
          </w:tcPr>
          <w:p w14:paraId="651F2717" w14:textId="77777777" w:rsidR="00815A6D" w:rsidRDefault="000D4CE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мероприятий</w:t>
            </w:r>
          </w:p>
        </w:tc>
      </w:tr>
      <w:tr w:rsidR="00815A6D" w14:paraId="06B774A0" w14:textId="77777777" w:rsidTr="00815A6D">
        <w:tc>
          <w:tcPr>
            <w:tcW w:w="704" w:type="dxa"/>
          </w:tcPr>
          <w:p w14:paraId="5BBBF17D" w14:textId="77777777" w:rsidR="00815A6D" w:rsidRDefault="006114C9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678" w:type="dxa"/>
          </w:tcPr>
          <w:p w14:paraId="542C1FDA" w14:textId="77777777" w:rsidR="00815A6D" w:rsidRDefault="006114C9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мероприятиях по поиску лиц, пропавших без вести, жизни и здоровью которых может угрожать опасность или в отношении которых могут совершаться противоправные деяния</w:t>
            </w:r>
          </w:p>
        </w:tc>
        <w:tc>
          <w:tcPr>
            <w:tcW w:w="3962" w:type="dxa"/>
          </w:tcPr>
          <w:p w14:paraId="3BCEC710" w14:textId="77777777" w:rsidR="00815A6D" w:rsidRDefault="006114C9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поисковых мероприятий</w:t>
            </w:r>
          </w:p>
        </w:tc>
      </w:tr>
      <w:tr w:rsidR="00815A6D" w14:paraId="37559525" w14:textId="77777777" w:rsidTr="00815A6D">
        <w:tc>
          <w:tcPr>
            <w:tcW w:w="704" w:type="dxa"/>
          </w:tcPr>
          <w:p w14:paraId="4701E05D" w14:textId="77777777" w:rsidR="00815A6D" w:rsidRDefault="00730FA2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678" w:type="dxa"/>
          </w:tcPr>
          <w:p w14:paraId="2E091924" w14:textId="77777777" w:rsidR="00815A6D" w:rsidRDefault="00730FA2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установлении местонахождения лиц, автотранспорта, вещественных доказательств, разыскиваемых по ориентировкам правоохранительных органов </w:t>
            </w:r>
          </w:p>
        </w:tc>
        <w:tc>
          <w:tcPr>
            <w:tcW w:w="3962" w:type="dxa"/>
          </w:tcPr>
          <w:p w14:paraId="2E164D40" w14:textId="77777777" w:rsidR="00815A6D" w:rsidRDefault="00730FA2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задержано лиц в соответствии с приметами разыскиваемых</w:t>
            </w:r>
          </w:p>
          <w:p w14:paraId="289E5B8E" w14:textId="77777777" w:rsidR="00730FA2" w:rsidRDefault="00730FA2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задержано автотранспорта</w:t>
            </w:r>
          </w:p>
          <w:p w14:paraId="5E2B1F1D" w14:textId="77777777" w:rsidR="00730FA2" w:rsidRDefault="00730FA2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изъяты разыскиваемые вещи</w:t>
            </w:r>
          </w:p>
        </w:tc>
      </w:tr>
      <w:tr w:rsidR="00815A6D" w14:paraId="05B77688" w14:textId="77777777" w:rsidTr="00815A6D">
        <w:tc>
          <w:tcPr>
            <w:tcW w:w="704" w:type="dxa"/>
          </w:tcPr>
          <w:p w14:paraId="69477EB6" w14:textId="77777777" w:rsidR="00815A6D" w:rsidRDefault="00730FA2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678" w:type="dxa"/>
          </w:tcPr>
          <w:p w14:paraId="76D4F6E3" w14:textId="77777777" w:rsidR="00815A6D" w:rsidRDefault="00A702F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воевременное предоставление в правоохранительные органы информации, способствовавшей раскрытию преступления или восстановлению </w:t>
            </w:r>
            <w:r w:rsidR="007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порядка</w:t>
            </w:r>
          </w:p>
        </w:tc>
        <w:tc>
          <w:tcPr>
            <w:tcW w:w="3962" w:type="dxa"/>
          </w:tcPr>
          <w:p w14:paraId="63105C72" w14:textId="77777777" w:rsidR="00815A6D" w:rsidRDefault="00730FA2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предоставленной информации/результаты рассмотрения</w:t>
            </w:r>
          </w:p>
        </w:tc>
      </w:tr>
      <w:tr w:rsidR="00815A6D" w14:paraId="1E0F3015" w14:textId="77777777" w:rsidTr="00815A6D">
        <w:tc>
          <w:tcPr>
            <w:tcW w:w="704" w:type="dxa"/>
          </w:tcPr>
          <w:p w14:paraId="6A4AEF35" w14:textId="77777777" w:rsidR="00815A6D" w:rsidRDefault="00A702F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678" w:type="dxa"/>
          </w:tcPr>
          <w:p w14:paraId="57C7C01C" w14:textId="77777777" w:rsidR="00815A6D" w:rsidRDefault="00A702F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охране общественного порядка в случаях возникновения чрезвычайных ситуаций </w:t>
            </w:r>
          </w:p>
        </w:tc>
        <w:tc>
          <w:tcPr>
            <w:tcW w:w="3962" w:type="dxa"/>
          </w:tcPr>
          <w:p w14:paraId="2521D5AE" w14:textId="77777777" w:rsidR="00815A6D" w:rsidRDefault="00A702FC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дежурств в условиях ЧС</w:t>
            </w:r>
          </w:p>
        </w:tc>
      </w:tr>
      <w:tr w:rsidR="008B2044" w14:paraId="7809BEB6" w14:textId="77777777" w:rsidTr="00815A6D">
        <w:tc>
          <w:tcPr>
            <w:tcW w:w="704" w:type="dxa"/>
          </w:tcPr>
          <w:p w14:paraId="47B44E20" w14:textId="77777777" w:rsidR="008B2044" w:rsidRDefault="008B2044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678" w:type="dxa"/>
          </w:tcPr>
          <w:p w14:paraId="6B25F9D0" w14:textId="77777777" w:rsidR="008B2044" w:rsidRDefault="000820E7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распространении правовых знаний, разъяснении норм поведения в общественных местах</w:t>
            </w:r>
          </w:p>
        </w:tc>
        <w:tc>
          <w:tcPr>
            <w:tcW w:w="3962" w:type="dxa"/>
          </w:tcPr>
          <w:p w14:paraId="2AED98C0" w14:textId="77777777" w:rsidR="008B2044" w:rsidRDefault="000820E7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мероприятий</w:t>
            </w:r>
          </w:p>
        </w:tc>
      </w:tr>
      <w:tr w:rsidR="000820E7" w14:paraId="40709740" w14:textId="77777777" w:rsidTr="00815A6D">
        <w:tc>
          <w:tcPr>
            <w:tcW w:w="704" w:type="dxa"/>
          </w:tcPr>
          <w:p w14:paraId="28E63877" w14:textId="77777777" w:rsidR="000820E7" w:rsidRDefault="000820E7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4678" w:type="dxa"/>
          </w:tcPr>
          <w:p w14:paraId="2310F9E2" w14:textId="77777777" w:rsidR="000820E7" w:rsidRDefault="000820E7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участие в охране общественного порядка в соответствии с законодательством Российской федерации</w:t>
            </w:r>
          </w:p>
        </w:tc>
        <w:tc>
          <w:tcPr>
            <w:tcW w:w="3962" w:type="dxa"/>
          </w:tcPr>
          <w:p w14:paraId="5D4F25F9" w14:textId="77777777" w:rsidR="000820E7" w:rsidRDefault="000820E7" w:rsidP="00815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мероприятий</w:t>
            </w:r>
          </w:p>
        </w:tc>
      </w:tr>
    </w:tbl>
    <w:p w14:paraId="3A674B44" w14:textId="77777777" w:rsidR="000820E7" w:rsidRDefault="000820E7" w:rsidP="0081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F4174" w14:textId="77777777" w:rsidR="000820E7" w:rsidRDefault="000820E7" w:rsidP="000820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EB922" w14:textId="77777777" w:rsidR="000820E7" w:rsidRDefault="000820E7" w:rsidP="000820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Командир, атаман           _________________</w:t>
      </w:r>
    </w:p>
    <w:p w14:paraId="54513DD1" w14:textId="77777777" w:rsidR="000820E7" w:rsidRDefault="000820E7" w:rsidP="000820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(подпись)</w:t>
      </w:r>
    </w:p>
    <w:p w14:paraId="4BBD6D7E" w14:textId="77777777" w:rsidR="000820E7" w:rsidRDefault="000820E7" w:rsidP="000820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E4A33" w14:textId="77777777" w:rsidR="000820E7" w:rsidRDefault="000820E7" w:rsidP="000820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14EAF" w14:textId="77777777" w:rsidR="000820E7" w:rsidRDefault="000820E7" w:rsidP="00082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</w:p>
    <w:p w14:paraId="09046658" w14:textId="77777777" w:rsidR="000820E7" w:rsidRPr="000820E7" w:rsidRDefault="000820E7" w:rsidP="00082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20E7" w:rsidRPr="000820E7" w:rsidSect="00815A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и подпись руководителя  органа внутренних дел)</w:t>
      </w:r>
    </w:p>
    <w:p w14:paraId="08D6FE7C" w14:textId="77777777" w:rsidR="007B66B2" w:rsidRDefault="007B66B2"/>
    <w:sectPr w:rsidR="007B66B2" w:rsidSect="00815A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AFCD" w14:textId="77777777" w:rsidR="002F4BEA" w:rsidRDefault="002F4BEA">
      <w:pPr>
        <w:spacing w:after="0" w:line="240" w:lineRule="auto"/>
      </w:pPr>
      <w:r>
        <w:separator/>
      </w:r>
    </w:p>
  </w:endnote>
  <w:endnote w:type="continuationSeparator" w:id="0">
    <w:p w14:paraId="2D14E6A6" w14:textId="77777777" w:rsidR="002F4BEA" w:rsidRDefault="002F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371E" w14:textId="77777777" w:rsidR="002F4BEA" w:rsidRDefault="002F4BEA">
      <w:pPr>
        <w:spacing w:after="0" w:line="240" w:lineRule="auto"/>
      </w:pPr>
      <w:r>
        <w:separator/>
      </w:r>
    </w:p>
  </w:footnote>
  <w:footnote w:type="continuationSeparator" w:id="0">
    <w:p w14:paraId="39CAD835" w14:textId="77777777" w:rsidR="002F4BEA" w:rsidRDefault="002F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6E39"/>
    <w:multiLevelType w:val="multilevel"/>
    <w:tmpl w:val="8496E9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" w15:restartNumberingAfterBreak="0">
    <w:nsid w:val="38EE38A4"/>
    <w:multiLevelType w:val="multilevel"/>
    <w:tmpl w:val="5774825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F91FFD"/>
    <w:multiLevelType w:val="multilevel"/>
    <w:tmpl w:val="E5D018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F524152"/>
    <w:multiLevelType w:val="multilevel"/>
    <w:tmpl w:val="5A26BC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E032C0B"/>
    <w:multiLevelType w:val="multilevel"/>
    <w:tmpl w:val="BB260F2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num w:numId="1" w16cid:durableId="2006976524">
    <w:abstractNumId w:val="1"/>
  </w:num>
  <w:num w:numId="2" w16cid:durableId="1438673712">
    <w:abstractNumId w:val="4"/>
  </w:num>
  <w:num w:numId="3" w16cid:durableId="1024282226">
    <w:abstractNumId w:val="2"/>
  </w:num>
  <w:num w:numId="4" w16cid:durableId="1796487085">
    <w:abstractNumId w:val="3"/>
  </w:num>
  <w:num w:numId="5" w16cid:durableId="69176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10"/>
    <w:rsid w:val="00016618"/>
    <w:rsid w:val="00065DD7"/>
    <w:rsid w:val="000737A3"/>
    <w:rsid w:val="00076463"/>
    <w:rsid w:val="000820E7"/>
    <w:rsid w:val="000D289F"/>
    <w:rsid w:val="000D4CEC"/>
    <w:rsid w:val="000E017A"/>
    <w:rsid w:val="000E2BAE"/>
    <w:rsid w:val="001151F9"/>
    <w:rsid w:val="001511E7"/>
    <w:rsid w:val="00151BB6"/>
    <w:rsid w:val="00162D22"/>
    <w:rsid w:val="00165368"/>
    <w:rsid w:val="00174EE4"/>
    <w:rsid w:val="001A5962"/>
    <w:rsid w:val="001A688F"/>
    <w:rsid w:val="001A7C46"/>
    <w:rsid w:val="001A7DE9"/>
    <w:rsid w:val="001E4E24"/>
    <w:rsid w:val="001F33A6"/>
    <w:rsid w:val="00212E9D"/>
    <w:rsid w:val="00215157"/>
    <w:rsid w:val="00221036"/>
    <w:rsid w:val="00271283"/>
    <w:rsid w:val="002E788A"/>
    <w:rsid w:val="002F4BEA"/>
    <w:rsid w:val="0030051C"/>
    <w:rsid w:val="00334952"/>
    <w:rsid w:val="00351C02"/>
    <w:rsid w:val="00357666"/>
    <w:rsid w:val="00374547"/>
    <w:rsid w:val="00392286"/>
    <w:rsid w:val="003955EF"/>
    <w:rsid w:val="003A286E"/>
    <w:rsid w:val="003B08DD"/>
    <w:rsid w:val="003C65E1"/>
    <w:rsid w:val="003E5369"/>
    <w:rsid w:val="003F0B04"/>
    <w:rsid w:val="0040637F"/>
    <w:rsid w:val="00450092"/>
    <w:rsid w:val="00473B5C"/>
    <w:rsid w:val="00497662"/>
    <w:rsid w:val="004D1207"/>
    <w:rsid w:val="004F5623"/>
    <w:rsid w:val="00564D8F"/>
    <w:rsid w:val="005D0FE2"/>
    <w:rsid w:val="005F4F6B"/>
    <w:rsid w:val="006114C9"/>
    <w:rsid w:val="0063456A"/>
    <w:rsid w:val="00653126"/>
    <w:rsid w:val="0068133E"/>
    <w:rsid w:val="006A0F2C"/>
    <w:rsid w:val="006B0D76"/>
    <w:rsid w:val="006F1377"/>
    <w:rsid w:val="00730FA2"/>
    <w:rsid w:val="00773136"/>
    <w:rsid w:val="0077551C"/>
    <w:rsid w:val="00776CD8"/>
    <w:rsid w:val="007B66B2"/>
    <w:rsid w:val="007B7908"/>
    <w:rsid w:val="007C14B6"/>
    <w:rsid w:val="007C581F"/>
    <w:rsid w:val="008050BB"/>
    <w:rsid w:val="00815A6D"/>
    <w:rsid w:val="00824E82"/>
    <w:rsid w:val="008503D9"/>
    <w:rsid w:val="00874024"/>
    <w:rsid w:val="00875E10"/>
    <w:rsid w:val="00880D28"/>
    <w:rsid w:val="008B2044"/>
    <w:rsid w:val="008C746C"/>
    <w:rsid w:val="008D1239"/>
    <w:rsid w:val="008D3410"/>
    <w:rsid w:val="0093697A"/>
    <w:rsid w:val="009437BC"/>
    <w:rsid w:val="00955D9A"/>
    <w:rsid w:val="00975447"/>
    <w:rsid w:val="009D0156"/>
    <w:rsid w:val="00A00867"/>
    <w:rsid w:val="00A030EC"/>
    <w:rsid w:val="00A32DF5"/>
    <w:rsid w:val="00A35A7A"/>
    <w:rsid w:val="00A56F83"/>
    <w:rsid w:val="00A62B19"/>
    <w:rsid w:val="00A702FC"/>
    <w:rsid w:val="00AA6C5E"/>
    <w:rsid w:val="00AF043B"/>
    <w:rsid w:val="00AF09CF"/>
    <w:rsid w:val="00B463A8"/>
    <w:rsid w:val="00B56D58"/>
    <w:rsid w:val="00BD0AD6"/>
    <w:rsid w:val="00C07DCB"/>
    <w:rsid w:val="00C17148"/>
    <w:rsid w:val="00C64C38"/>
    <w:rsid w:val="00C728DE"/>
    <w:rsid w:val="00C82DE4"/>
    <w:rsid w:val="00C917F1"/>
    <w:rsid w:val="00CC79B9"/>
    <w:rsid w:val="00CE74BF"/>
    <w:rsid w:val="00CF3BA2"/>
    <w:rsid w:val="00D12538"/>
    <w:rsid w:val="00D132BD"/>
    <w:rsid w:val="00D236B7"/>
    <w:rsid w:val="00D605E6"/>
    <w:rsid w:val="00D72685"/>
    <w:rsid w:val="00D80F74"/>
    <w:rsid w:val="00DA7A27"/>
    <w:rsid w:val="00DB2723"/>
    <w:rsid w:val="00E14AA4"/>
    <w:rsid w:val="00E5061A"/>
    <w:rsid w:val="00E726A6"/>
    <w:rsid w:val="00E776FA"/>
    <w:rsid w:val="00EA2627"/>
    <w:rsid w:val="00EB1B15"/>
    <w:rsid w:val="00EE3962"/>
    <w:rsid w:val="00EF66DD"/>
    <w:rsid w:val="00F12D7F"/>
    <w:rsid w:val="00F351FB"/>
    <w:rsid w:val="00F81BCB"/>
    <w:rsid w:val="00F90F97"/>
    <w:rsid w:val="00FC3102"/>
    <w:rsid w:val="00FD467A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1472E"/>
  <w15:docId w15:val="{945F8F19-BE55-4159-94EC-89B93F1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410"/>
    <w:rPr>
      <w:color w:val="0000FF"/>
      <w:u w:val="single"/>
    </w:rPr>
  </w:style>
  <w:style w:type="paragraph" w:customStyle="1" w:styleId="formattext">
    <w:name w:val="formattext"/>
    <w:basedOn w:val="a"/>
    <w:rsid w:val="008D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D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Exact">
    <w:name w:val="Основной текст (4) Exact"/>
    <w:basedOn w:val="a0"/>
    <w:link w:val="4"/>
    <w:rsid w:val="0040637F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40637F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">
    <w:name w:val="Основной текст (3)_"/>
    <w:basedOn w:val="a0"/>
    <w:link w:val="30"/>
    <w:rsid w:val="0040637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637F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AA6C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6C5E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D0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AD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1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5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gov.ru/proxy/ips/?docbody=&amp;prevDoc=107235853&amp;backlink=1&amp;&amp;nd=102348779&amp;rdk=0&amp;refoid=1072358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prevDoc=107235853&amp;backlink=1&amp;&amp;nd=102348779&amp;rdk=0&amp;refoid=107235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733F-EA4D-4B02-A166-71721A39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ORGPC</cp:lastModifiedBy>
  <cp:revision>2</cp:revision>
  <cp:lastPrinted>2026-03-20T03:30:00Z</cp:lastPrinted>
  <dcterms:created xsi:type="dcterms:W3CDTF">2026-03-30T08:24:00Z</dcterms:created>
  <dcterms:modified xsi:type="dcterms:W3CDTF">2026-03-30T08:24:00Z</dcterms:modified>
</cp:coreProperties>
</file>