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681808" w:rsidRPr="00BF40FB" w:rsidRDefault="00146B43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КАЛАРСКОЕ СЕЛЬСКОЕ </w:t>
      </w:r>
      <w:r w:rsidR="00681808" w:rsidRPr="00BF40FB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81808" w:rsidRPr="00BF40FB" w:rsidRDefault="00146B43" w:rsidP="00146B4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КАЛАРСКОГО СЕЛЬСКОГО</w:t>
      </w:r>
      <w:r w:rsidR="00681808" w:rsidRPr="00BF40FB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(четвёртый созыв)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F40FB">
        <w:rPr>
          <w:rFonts w:ascii="Times New Roman" w:hAnsi="Times New Roman" w:cs="Times New Roman"/>
          <w:b/>
          <w:snapToGrid w:val="0"/>
          <w:sz w:val="24"/>
          <w:szCs w:val="24"/>
        </w:rPr>
        <w:t>РЕШЕНИЕ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F40FB">
        <w:rPr>
          <w:rFonts w:ascii="Times New Roman" w:hAnsi="Times New Roman" w:cs="Times New Roman"/>
          <w:b/>
          <w:snapToGrid w:val="0"/>
          <w:sz w:val="24"/>
          <w:szCs w:val="24"/>
        </w:rPr>
        <w:t>от «</w:t>
      </w:r>
      <w:r w:rsidR="002A26CB">
        <w:rPr>
          <w:rFonts w:ascii="Times New Roman" w:hAnsi="Times New Roman" w:cs="Times New Roman"/>
          <w:b/>
          <w:snapToGrid w:val="0"/>
          <w:sz w:val="24"/>
          <w:szCs w:val="24"/>
        </w:rPr>
        <w:t>30</w:t>
      </w:r>
      <w:r w:rsidRPr="00A3466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» </w:t>
      </w:r>
      <w:r w:rsidR="002A26CB" w:rsidRPr="00A34666">
        <w:rPr>
          <w:rFonts w:ascii="Times New Roman" w:hAnsi="Times New Roman" w:cs="Times New Roman"/>
          <w:b/>
          <w:snapToGrid w:val="0"/>
          <w:sz w:val="24"/>
          <w:szCs w:val="24"/>
        </w:rPr>
        <w:t>мая</w:t>
      </w:r>
      <w:r w:rsidRPr="00A3466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2024</w:t>
      </w:r>
      <w:r w:rsidRPr="00BF40F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года № </w:t>
      </w:r>
      <w:r w:rsidR="00146B43">
        <w:rPr>
          <w:rFonts w:ascii="Times New Roman" w:hAnsi="Times New Roman" w:cs="Times New Roman"/>
          <w:b/>
          <w:snapToGrid w:val="0"/>
          <w:sz w:val="24"/>
          <w:szCs w:val="24"/>
        </w:rPr>
        <w:t>40</w:t>
      </w:r>
    </w:p>
    <w:p w:rsidR="00681808" w:rsidRPr="00BF40FB" w:rsidRDefault="00681808" w:rsidP="0068180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1808" w:rsidRPr="00BF40FB" w:rsidRDefault="00681808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t>Принято Советом народных депутатов</w:t>
      </w:r>
    </w:p>
    <w:p w:rsidR="00681808" w:rsidRPr="00BF40FB" w:rsidRDefault="00146B43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81808" w:rsidRPr="00BF40F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81808" w:rsidRPr="00BF40FB" w:rsidRDefault="00681808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81808" w:rsidRPr="00BF40FB" w:rsidRDefault="00681808" w:rsidP="00681808">
      <w:pPr>
        <w:pStyle w:val="50"/>
        <w:shd w:val="clear" w:color="auto" w:fill="auto"/>
        <w:spacing w:before="0" w:after="0" w:line="240" w:lineRule="auto"/>
        <w:ind w:firstLine="709"/>
        <w:contextualSpacing/>
        <w:jc w:val="center"/>
        <w:rPr>
          <w:b/>
          <w:color w:val="000000"/>
          <w:sz w:val="24"/>
          <w:szCs w:val="24"/>
          <w:lang w:eastAsia="ru-RU" w:bidi="ru-RU"/>
        </w:rPr>
      </w:pPr>
      <w:r w:rsidRPr="00BF40FB">
        <w:rPr>
          <w:b/>
          <w:color w:val="000000"/>
          <w:sz w:val="24"/>
          <w:szCs w:val="24"/>
          <w:lang w:eastAsia="ru-RU" w:bidi="ru-RU"/>
        </w:rPr>
        <w:t>ОБ УТВЕРЖДЕНИИ ПОРЯДКА ЗАКЛЮЧЕИЯ ОРГАНАМИ МЕСТНОГО САМОУПР</w:t>
      </w:r>
      <w:r w:rsidR="00146B43">
        <w:rPr>
          <w:b/>
          <w:color w:val="000000"/>
          <w:sz w:val="24"/>
          <w:szCs w:val="24"/>
          <w:lang w:eastAsia="ru-RU" w:bidi="ru-RU"/>
        </w:rPr>
        <w:t>АВЛЕНИЯ КАЛАРСКОГО СЕЛЬСКОГО</w:t>
      </w:r>
      <w:r w:rsidRPr="00BF40FB">
        <w:rPr>
          <w:b/>
          <w:color w:val="000000"/>
          <w:sz w:val="24"/>
          <w:szCs w:val="24"/>
          <w:lang w:eastAsia="ru-RU" w:bidi="ru-RU"/>
        </w:rPr>
        <w:t xml:space="preserve">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 </w:t>
      </w:r>
    </w:p>
    <w:p w:rsidR="00681808" w:rsidRPr="00BF40FB" w:rsidRDefault="00681808" w:rsidP="00681808">
      <w:pPr>
        <w:pStyle w:val="50"/>
        <w:shd w:val="clear" w:color="auto" w:fill="auto"/>
        <w:spacing w:before="0" w:after="0" w:line="240" w:lineRule="auto"/>
        <w:ind w:firstLine="709"/>
        <w:contextualSpacing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681808" w:rsidRPr="00BF40FB" w:rsidRDefault="00681808" w:rsidP="0068180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F40FB">
        <w:rPr>
          <w:b w:val="0"/>
          <w:color w:val="000000"/>
          <w:sz w:val="24"/>
          <w:szCs w:val="24"/>
          <w:lang w:eastAsia="ru-RU" w:bidi="ru-RU"/>
        </w:rPr>
        <w:t xml:space="preserve">В целях упорядочения действий органов местного самоуправления по реализации права, предоставленного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BF40FB">
        <w:rPr>
          <w:b w:val="0"/>
          <w:sz w:val="24"/>
          <w:szCs w:val="24"/>
        </w:rPr>
        <w:t>руководствуясь Уставом муниципального обр</w:t>
      </w:r>
      <w:r w:rsidR="00146B43">
        <w:rPr>
          <w:b w:val="0"/>
          <w:sz w:val="24"/>
          <w:szCs w:val="24"/>
        </w:rPr>
        <w:t>азования «</w:t>
      </w:r>
      <w:proofErr w:type="spellStart"/>
      <w:r w:rsidR="00146B43">
        <w:rPr>
          <w:b w:val="0"/>
          <w:sz w:val="24"/>
          <w:szCs w:val="24"/>
        </w:rPr>
        <w:t>Каларское</w:t>
      </w:r>
      <w:proofErr w:type="spellEnd"/>
      <w:r w:rsidR="00146B43">
        <w:rPr>
          <w:b w:val="0"/>
          <w:sz w:val="24"/>
          <w:szCs w:val="24"/>
        </w:rPr>
        <w:t xml:space="preserve"> сельское</w:t>
      </w:r>
      <w:r w:rsidRPr="00BF40FB">
        <w:rPr>
          <w:b w:val="0"/>
          <w:sz w:val="24"/>
          <w:szCs w:val="24"/>
        </w:rPr>
        <w:t xml:space="preserve"> поселение </w:t>
      </w:r>
      <w:proofErr w:type="spellStart"/>
      <w:r w:rsidRPr="00BF40FB">
        <w:rPr>
          <w:b w:val="0"/>
          <w:sz w:val="24"/>
          <w:szCs w:val="24"/>
        </w:rPr>
        <w:t>Таштагольского</w:t>
      </w:r>
      <w:proofErr w:type="spellEnd"/>
      <w:r w:rsidRPr="00BF40FB">
        <w:rPr>
          <w:b w:val="0"/>
          <w:sz w:val="24"/>
          <w:szCs w:val="24"/>
        </w:rPr>
        <w:t xml:space="preserve"> муниципального района Кемеровской области - Кузбасса»</w:t>
      </w:r>
      <w:r w:rsidRPr="00BF40FB">
        <w:rPr>
          <w:b w:val="0"/>
          <w:color w:val="000000"/>
          <w:sz w:val="24"/>
          <w:szCs w:val="24"/>
          <w:lang w:eastAsia="ru-RU" w:bidi="ru-RU"/>
        </w:rPr>
        <w:t>, Совет народных де</w:t>
      </w:r>
      <w:r w:rsidR="00146B43">
        <w:rPr>
          <w:b w:val="0"/>
          <w:color w:val="000000"/>
          <w:sz w:val="24"/>
          <w:szCs w:val="24"/>
          <w:lang w:eastAsia="ru-RU" w:bidi="ru-RU"/>
        </w:rPr>
        <w:t xml:space="preserve">путатов </w:t>
      </w:r>
      <w:proofErr w:type="spellStart"/>
      <w:r w:rsidR="00146B43">
        <w:rPr>
          <w:b w:val="0"/>
          <w:color w:val="000000"/>
          <w:sz w:val="24"/>
          <w:szCs w:val="24"/>
          <w:lang w:eastAsia="ru-RU" w:bidi="ru-RU"/>
        </w:rPr>
        <w:t>Каларского</w:t>
      </w:r>
      <w:proofErr w:type="spellEnd"/>
      <w:r w:rsidR="00146B43">
        <w:rPr>
          <w:b w:val="0"/>
          <w:color w:val="000000"/>
          <w:sz w:val="24"/>
          <w:szCs w:val="24"/>
          <w:lang w:eastAsia="ru-RU" w:bidi="ru-RU"/>
        </w:rPr>
        <w:t xml:space="preserve"> сельского</w:t>
      </w:r>
      <w:r w:rsidRPr="00BF40FB">
        <w:rPr>
          <w:b w:val="0"/>
          <w:color w:val="000000"/>
          <w:sz w:val="24"/>
          <w:szCs w:val="24"/>
          <w:lang w:eastAsia="ru-RU" w:bidi="ru-RU"/>
        </w:rPr>
        <w:t xml:space="preserve"> поселения </w:t>
      </w:r>
    </w:p>
    <w:p w:rsidR="00681808" w:rsidRPr="00BF40FB" w:rsidRDefault="00681808" w:rsidP="0068180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681808" w:rsidRPr="00BF40FB" w:rsidRDefault="00681808" w:rsidP="00681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0F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1808" w:rsidRPr="00BF40FB" w:rsidRDefault="00681808" w:rsidP="00681808">
      <w:pPr>
        <w:pStyle w:val="20"/>
        <w:shd w:val="clear" w:color="auto" w:fill="auto"/>
        <w:tabs>
          <w:tab w:val="left" w:pos="980"/>
        </w:tabs>
        <w:spacing w:after="0" w:line="240" w:lineRule="auto"/>
        <w:ind w:firstLine="981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BF40FB">
        <w:rPr>
          <w:b w:val="0"/>
          <w:color w:val="000000"/>
          <w:sz w:val="24"/>
          <w:szCs w:val="24"/>
          <w:lang w:eastAsia="ru-RU" w:bidi="ru-RU"/>
        </w:rPr>
        <w:t>1. Утвердить Порядок заключения органами местного самоупр</w:t>
      </w:r>
      <w:r w:rsidR="00146B43">
        <w:rPr>
          <w:b w:val="0"/>
          <w:color w:val="000000"/>
          <w:sz w:val="24"/>
          <w:szCs w:val="24"/>
          <w:lang w:eastAsia="ru-RU" w:bidi="ru-RU"/>
        </w:rPr>
        <w:t xml:space="preserve">авления </w:t>
      </w:r>
      <w:proofErr w:type="spellStart"/>
      <w:r w:rsidR="00146B43">
        <w:rPr>
          <w:b w:val="0"/>
          <w:color w:val="000000"/>
          <w:sz w:val="24"/>
          <w:szCs w:val="24"/>
          <w:lang w:eastAsia="ru-RU" w:bidi="ru-RU"/>
        </w:rPr>
        <w:t>Каларского</w:t>
      </w:r>
      <w:proofErr w:type="spellEnd"/>
      <w:r w:rsidR="00146B43">
        <w:rPr>
          <w:b w:val="0"/>
          <w:color w:val="000000"/>
          <w:sz w:val="24"/>
          <w:szCs w:val="24"/>
          <w:lang w:eastAsia="ru-RU" w:bidi="ru-RU"/>
        </w:rPr>
        <w:t xml:space="preserve"> сельского</w:t>
      </w:r>
      <w:r w:rsidRPr="00BF40FB">
        <w:rPr>
          <w:b w:val="0"/>
          <w:color w:val="000000"/>
          <w:sz w:val="24"/>
          <w:szCs w:val="24"/>
          <w:lang w:eastAsia="ru-RU" w:bidi="ru-RU"/>
        </w:rPr>
        <w:t xml:space="preserve"> поселения соглашений с органами местного самоуправления </w:t>
      </w:r>
      <w:proofErr w:type="spellStart"/>
      <w:r w:rsidRPr="00BF40FB">
        <w:rPr>
          <w:b w:val="0"/>
          <w:color w:val="000000"/>
          <w:sz w:val="24"/>
          <w:szCs w:val="24"/>
          <w:lang w:eastAsia="ru-RU" w:bidi="ru-RU"/>
        </w:rPr>
        <w:t>Таштагольского</w:t>
      </w:r>
      <w:proofErr w:type="spellEnd"/>
      <w:r w:rsidRPr="00BF40FB">
        <w:rPr>
          <w:b w:val="0"/>
          <w:color w:val="000000"/>
          <w:sz w:val="24"/>
          <w:szCs w:val="24"/>
          <w:lang w:eastAsia="ru-RU" w:bidi="ru-RU"/>
        </w:rPr>
        <w:t xml:space="preserve"> муниципального района о передаче им осуществления части полномочий по решению вопросов местного значения, согласно приложению к настоящему решению.</w:t>
      </w:r>
    </w:p>
    <w:p w:rsidR="00681808" w:rsidRPr="00BF40FB" w:rsidRDefault="00681808" w:rsidP="00681808">
      <w:pPr>
        <w:pStyle w:val="a3"/>
        <w:numPr>
          <w:ilvl w:val="0"/>
          <w:numId w:val="1"/>
        </w:numPr>
        <w:spacing w:after="0" w:line="240" w:lineRule="auto"/>
        <w:ind w:left="0" w:firstLine="981"/>
        <w:jc w:val="both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gramStart"/>
      <w:r w:rsidRPr="00BF40FB">
        <w:rPr>
          <w:rFonts w:ascii="Times New Roman" w:hAnsi="Times New Roman" w:cs="Times New Roman"/>
          <w:sz w:val="24"/>
          <w:szCs w:val="24"/>
        </w:rPr>
        <w:t>К</w:t>
      </w:r>
      <w:r w:rsidR="00146B43">
        <w:rPr>
          <w:rFonts w:ascii="Times New Roman" w:hAnsi="Times New Roman" w:cs="Times New Roman"/>
          <w:sz w:val="24"/>
          <w:szCs w:val="24"/>
        </w:rPr>
        <w:t>расная</w:t>
      </w:r>
      <w:proofErr w:type="gramEnd"/>
      <w:r w:rsidR="00146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B43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="00146B43">
        <w:rPr>
          <w:rFonts w:ascii="Times New Roman" w:hAnsi="Times New Roman" w:cs="Times New Roman"/>
          <w:sz w:val="24"/>
          <w:szCs w:val="24"/>
        </w:rPr>
        <w:t xml:space="preserve">» и разместить </w:t>
      </w:r>
      <w:r w:rsidRPr="00BF40FB">
        <w:rPr>
          <w:rFonts w:ascii="Times New Roman" w:hAnsi="Times New Roman" w:cs="Times New Roman"/>
          <w:sz w:val="24"/>
          <w:szCs w:val="24"/>
        </w:rPr>
        <w:t xml:space="preserve"> в сети «Интернет». </w:t>
      </w:r>
    </w:p>
    <w:p w:rsidR="00681808" w:rsidRPr="00BF40FB" w:rsidRDefault="00681808" w:rsidP="00681808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after="0" w:line="240" w:lineRule="auto"/>
        <w:ind w:left="0" w:firstLine="981"/>
        <w:contextualSpacing/>
        <w:jc w:val="both"/>
        <w:rPr>
          <w:b w:val="0"/>
          <w:sz w:val="24"/>
          <w:szCs w:val="24"/>
        </w:rPr>
      </w:pPr>
      <w:r w:rsidRPr="00BF40FB">
        <w:rPr>
          <w:b w:val="0"/>
          <w:color w:val="000000"/>
          <w:sz w:val="24"/>
          <w:szCs w:val="24"/>
          <w:lang w:eastAsia="ru-RU" w:bidi="ru-RU"/>
        </w:rPr>
        <w:t>Решение вступает в силу после его официального о</w:t>
      </w:r>
      <w:r w:rsidR="00D13C8B" w:rsidRPr="00BF40FB">
        <w:rPr>
          <w:b w:val="0"/>
          <w:color w:val="000000"/>
          <w:sz w:val="24"/>
          <w:szCs w:val="24"/>
          <w:lang w:eastAsia="ru-RU" w:bidi="ru-RU"/>
        </w:rPr>
        <w:t>бнародован</w:t>
      </w:r>
      <w:r w:rsidRPr="00BF40FB">
        <w:rPr>
          <w:b w:val="0"/>
          <w:color w:val="000000"/>
          <w:sz w:val="24"/>
          <w:szCs w:val="24"/>
          <w:lang w:eastAsia="ru-RU" w:bidi="ru-RU"/>
        </w:rPr>
        <w:t>ия.</w:t>
      </w:r>
    </w:p>
    <w:p w:rsidR="00681808" w:rsidRPr="00BF40FB" w:rsidRDefault="00681808" w:rsidP="00681808">
      <w:pPr>
        <w:pStyle w:val="20"/>
        <w:shd w:val="clear" w:color="auto" w:fill="auto"/>
        <w:tabs>
          <w:tab w:val="left" w:pos="1012"/>
        </w:tabs>
        <w:spacing w:after="0" w:line="240" w:lineRule="auto"/>
        <w:ind w:firstLine="981"/>
        <w:contextualSpacing/>
        <w:jc w:val="both"/>
        <w:rPr>
          <w:b w:val="0"/>
          <w:sz w:val="24"/>
          <w:szCs w:val="24"/>
        </w:rPr>
      </w:pPr>
    </w:p>
    <w:p w:rsidR="00681808" w:rsidRPr="00BF40FB" w:rsidRDefault="00681808" w:rsidP="00681808">
      <w:pPr>
        <w:pStyle w:val="20"/>
        <w:shd w:val="clear" w:color="auto" w:fill="auto"/>
        <w:tabs>
          <w:tab w:val="left" w:pos="1012"/>
        </w:tabs>
        <w:spacing w:after="0" w:line="240" w:lineRule="auto"/>
        <w:ind w:firstLine="981"/>
        <w:contextualSpacing/>
        <w:jc w:val="both"/>
        <w:rPr>
          <w:b w:val="0"/>
          <w:sz w:val="24"/>
          <w:szCs w:val="24"/>
        </w:rPr>
      </w:pPr>
    </w:p>
    <w:p w:rsidR="00681808" w:rsidRPr="00BF40FB" w:rsidRDefault="00681808" w:rsidP="0068180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BF40FB">
        <w:rPr>
          <w:b w:val="0"/>
          <w:color w:val="000000"/>
          <w:sz w:val="24"/>
          <w:szCs w:val="24"/>
          <w:lang w:eastAsia="ru-RU" w:bidi="ru-RU"/>
        </w:rPr>
        <w:t>Председатель Совета народных депутатов</w:t>
      </w:r>
    </w:p>
    <w:p w:rsidR="00681808" w:rsidRPr="00BF40FB" w:rsidRDefault="00146B43" w:rsidP="00681808">
      <w:pPr>
        <w:pStyle w:val="20"/>
        <w:shd w:val="clear" w:color="auto" w:fill="auto"/>
        <w:tabs>
          <w:tab w:val="right" w:pos="9322"/>
        </w:tabs>
        <w:spacing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  <w:proofErr w:type="spellStart"/>
      <w:r>
        <w:rPr>
          <w:b w:val="0"/>
          <w:color w:val="000000"/>
          <w:sz w:val="24"/>
          <w:szCs w:val="24"/>
          <w:lang w:eastAsia="ru-RU" w:bidi="ru-RU"/>
        </w:rPr>
        <w:t>Каларского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 xml:space="preserve"> сельского поселения                                             Л.А. Стригина</w:t>
      </w:r>
    </w:p>
    <w:p w:rsidR="00681808" w:rsidRDefault="00681808" w:rsidP="00681808">
      <w:pPr>
        <w:pStyle w:val="20"/>
        <w:shd w:val="clear" w:color="auto" w:fill="auto"/>
        <w:tabs>
          <w:tab w:val="right" w:pos="9322"/>
        </w:tabs>
        <w:spacing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BF40FB" w:rsidRPr="00BF40FB" w:rsidRDefault="00BF40FB" w:rsidP="00681808">
      <w:pPr>
        <w:pStyle w:val="20"/>
        <w:shd w:val="clear" w:color="auto" w:fill="auto"/>
        <w:tabs>
          <w:tab w:val="right" w:pos="9322"/>
        </w:tabs>
        <w:spacing w:after="0" w:line="240" w:lineRule="auto"/>
        <w:ind w:firstLine="709"/>
        <w:contextualSpacing/>
        <w:jc w:val="both"/>
        <w:rPr>
          <w:b w:val="0"/>
          <w:color w:val="000000"/>
          <w:sz w:val="24"/>
          <w:szCs w:val="24"/>
          <w:lang w:eastAsia="ru-RU" w:bidi="ru-RU"/>
        </w:rPr>
      </w:pPr>
    </w:p>
    <w:p w:rsidR="00681808" w:rsidRPr="00BF40FB" w:rsidRDefault="00681808" w:rsidP="00681808">
      <w:pPr>
        <w:pStyle w:val="20"/>
        <w:shd w:val="clear" w:color="auto" w:fill="auto"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BF40FB">
        <w:rPr>
          <w:b w:val="0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="00146B43">
        <w:rPr>
          <w:b w:val="0"/>
          <w:color w:val="000000"/>
          <w:sz w:val="24"/>
          <w:szCs w:val="24"/>
          <w:lang w:eastAsia="ru-RU" w:bidi="ru-RU"/>
        </w:rPr>
        <w:t>Каларского</w:t>
      </w:r>
      <w:proofErr w:type="spellEnd"/>
      <w:r w:rsidR="00146B43">
        <w:rPr>
          <w:b w:val="0"/>
          <w:color w:val="000000"/>
          <w:sz w:val="24"/>
          <w:szCs w:val="24"/>
          <w:lang w:eastAsia="ru-RU" w:bidi="ru-RU"/>
        </w:rPr>
        <w:t xml:space="preserve"> сельского поселения                                  Т.И. </w:t>
      </w:r>
      <w:proofErr w:type="spellStart"/>
      <w:r w:rsidR="00146B43">
        <w:rPr>
          <w:b w:val="0"/>
          <w:color w:val="000000"/>
          <w:sz w:val="24"/>
          <w:szCs w:val="24"/>
          <w:lang w:eastAsia="ru-RU" w:bidi="ru-RU"/>
        </w:rPr>
        <w:t>Зайнулина</w:t>
      </w:r>
      <w:proofErr w:type="spellEnd"/>
    </w:p>
    <w:p w:rsidR="00681808" w:rsidRPr="00BF40FB" w:rsidRDefault="00681808" w:rsidP="00BF40FB">
      <w:pPr>
        <w:pStyle w:val="20"/>
        <w:shd w:val="clear" w:color="auto" w:fill="auto"/>
        <w:tabs>
          <w:tab w:val="right" w:pos="932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F40FB">
        <w:rPr>
          <w:sz w:val="24"/>
          <w:szCs w:val="24"/>
        </w:rPr>
        <w:br w:type="page"/>
      </w:r>
    </w:p>
    <w:p w:rsidR="00681808" w:rsidRPr="00BF40FB" w:rsidRDefault="00681808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1808" w:rsidRPr="00BF40FB" w:rsidRDefault="00681808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81808" w:rsidRPr="00BF40FB" w:rsidRDefault="00146B43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81808" w:rsidRPr="00BF40FB">
        <w:rPr>
          <w:rFonts w:ascii="Times New Roman" w:hAnsi="Times New Roman" w:cs="Times New Roman"/>
          <w:sz w:val="24"/>
          <w:szCs w:val="24"/>
        </w:rPr>
        <w:t>поселения</w:t>
      </w:r>
    </w:p>
    <w:p w:rsidR="00681808" w:rsidRPr="00BF40FB" w:rsidRDefault="00681808" w:rsidP="00681808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t>от «</w:t>
      </w:r>
      <w:r w:rsidR="00A34666" w:rsidRPr="00A34666">
        <w:rPr>
          <w:rFonts w:ascii="Times New Roman" w:hAnsi="Times New Roman" w:cs="Times New Roman"/>
          <w:sz w:val="24"/>
          <w:szCs w:val="24"/>
        </w:rPr>
        <w:t>30</w:t>
      </w:r>
      <w:r w:rsidRPr="00A34666">
        <w:rPr>
          <w:rFonts w:ascii="Times New Roman" w:hAnsi="Times New Roman" w:cs="Times New Roman"/>
          <w:sz w:val="24"/>
          <w:szCs w:val="24"/>
        </w:rPr>
        <w:t>» ма</w:t>
      </w:r>
      <w:r w:rsidR="00A34666" w:rsidRPr="00A34666">
        <w:rPr>
          <w:rFonts w:ascii="Times New Roman" w:hAnsi="Times New Roman" w:cs="Times New Roman"/>
          <w:sz w:val="24"/>
          <w:szCs w:val="24"/>
        </w:rPr>
        <w:t>я</w:t>
      </w:r>
      <w:r w:rsidRPr="00A34666">
        <w:rPr>
          <w:rFonts w:ascii="Times New Roman" w:hAnsi="Times New Roman" w:cs="Times New Roman"/>
          <w:sz w:val="24"/>
          <w:szCs w:val="24"/>
        </w:rPr>
        <w:t xml:space="preserve"> 2024 г. №</w:t>
      </w:r>
      <w:r w:rsidR="00A34666" w:rsidRPr="00A34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6B43">
        <w:rPr>
          <w:rFonts w:ascii="Times New Roman" w:hAnsi="Times New Roman" w:cs="Times New Roman"/>
          <w:sz w:val="24"/>
          <w:szCs w:val="24"/>
        </w:rPr>
        <w:t>40</w:t>
      </w:r>
    </w:p>
    <w:p w:rsidR="002E4061" w:rsidRPr="00BF40FB" w:rsidRDefault="00B90631">
      <w:pPr>
        <w:rPr>
          <w:sz w:val="24"/>
          <w:szCs w:val="24"/>
        </w:rPr>
      </w:pPr>
    </w:p>
    <w:p w:rsidR="00F337CA" w:rsidRPr="00BF40FB" w:rsidRDefault="00F337CA" w:rsidP="00F337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F40F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Порядок заключения органами местного самоупра</w:t>
      </w:r>
      <w:r w:rsidR="00B9063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вления </w:t>
      </w:r>
      <w:proofErr w:type="spellStart"/>
      <w:r w:rsidR="00B9063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Каларского</w:t>
      </w:r>
      <w:proofErr w:type="spellEnd"/>
      <w:r w:rsidR="00B9063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</w:t>
      </w:r>
      <w:r w:rsidRPr="00BF40F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поселения соглашений с органами местного самоуправления </w:t>
      </w:r>
      <w:proofErr w:type="spellStart"/>
      <w:r w:rsidRPr="00BF40F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Таштагольского</w:t>
      </w:r>
      <w:proofErr w:type="spellEnd"/>
      <w:r w:rsidRPr="00BF40F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муниципального района о передаче им осуществления части полномочий по решению вопросов местного значения</w:t>
      </w:r>
    </w:p>
    <w:p w:rsidR="00F337CA" w:rsidRPr="00BF40FB" w:rsidRDefault="00F337CA" w:rsidP="00BF4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337CA" w:rsidRPr="00BF40FB" w:rsidRDefault="00F337CA" w:rsidP="00BF40FB">
      <w:pPr>
        <w:pStyle w:val="ConsPlusNormal"/>
        <w:ind w:firstLine="709"/>
        <w:contextualSpacing/>
        <w:jc w:val="both"/>
      </w:pPr>
      <w:r w:rsidRPr="00BF40FB">
        <w:t xml:space="preserve">1. </w:t>
      </w:r>
      <w:proofErr w:type="gramStart"/>
      <w:r w:rsidRPr="00BF40FB">
        <w:t xml:space="preserve">Настоящий Порядок заключения </w:t>
      </w:r>
      <w:r w:rsidRPr="00BF40FB">
        <w:rPr>
          <w:lang w:bidi="ru-RU"/>
        </w:rPr>
        <w:t>органами местного самоупр</w:t>
      </w:r>
      <w:r w:rsidR="00B90631">
        <w:rPr>
          <w:lang w:bidi="ru-RU"/>
        </w:rPr>
        <w:t xml:space="preserve">авления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Pr="00BF40FB">
        <w:rPr>
          <w:lang w:bidi="ru-RU"/>
        </w:rPr>
        <w:t xml:space="preserve"> поселения соглашений с органами местного самоуправления </w:t>
      </w:r>
      <w:proofErr w:type="spellStart"/>
      <w:r w:rsidRPr="00BF40FB">
        <w:rPr>
          <w:lang w:bidi="ru-RU"/>
        </w:rPr>
        <w:t>Таштагольского</w:t>
      </w:r>
      <w:proofErr w:type="spellEnd"/>
      <w:r w:rsidRPr="00BF40FB">
        <w:rPr>
          <w:lang w:bidi="ru-RU"/>
        </w:rPr>
        <w:t xml:space="preserve"> муниципального района о передаче им осуществления части полномочий по решению вопросов местного значения</w:t>
      </w:r>
      <w:r w:rsidRPr="00BF40FB">
        <w:t xml:space="preserve"> (далее - Порядок) разработан в соответствии с Федеральным </w:t>
      </w:r>
      <w:hyperlink r:id="rId7" w:history="1">
        <w:r w:rsidRPr="00BF40FB">
          <w:rPr>
            <w:rStyle w:val="a5"/>
            <w:color w:val="auto"/>
            <w:u w:val="none"/>
          </w:rPr>
          <w:t>законом</w:t>
        </w:r>
      </w:hyperlink>
      <w:r w:rsidRPr="00BF40FB">
        <w:t xml:space="preserve"> от 6 октября 2003 года № 131-ФЗ «Об общих принципах организации местного самоуправления в Российской Федерации», Бюджетным </w:t>
      </w:r>
      <w:hyperlink r:id="rId8" w:history="1">
        <w:r w:rsidRPr="00BF40FB">
          <w:rPr>
            <w:rStyle w:val="a5"/>
            <w:color w:val="auto"/>
            <w:u w:val="none"/>
          </w:rPr>
          <w:t>кодексом</w:t>
        </w:r>
      </w:hyperlink>
      <w:r w:rsidRPr="00BF40FB">
        <w:t xml:space="preserve"> Российской Федерации, Уставом муниципального об</w:t>
      </w:r>
      <w:r w:rsidR="00B90631">
        <w:t>разования «</w:t>
      </w:r>
      <w:proofErr w:type="spellStart"/>
      <w:r w:rsidR="00B90631">
        <w:t>Каларско</w:t>
      </w:r>
      <w:r w:rsidRPr="00BF40FB">
        <w:t>е</w:t>
      </w:r>
      <w:proofErr w:type="spellEnd"/>
      <w:r w:rsidR="00B90631">
        <w:t xml:space="preserve"> сельское</w:t>
      </w:r>
      <w:proofErr w:type="gramEnd"/>
      <w:r w:rsidRPr="00BF40FB">
        <w:t xml:space="preserve"> поселение </w:t>
      </w:r>
      <w:proofErr w:type="spellStart"/>
      <w:r w:rsidRPr="00BF40FB">
        <w:t>Таштагольского</w:t>
      </w:r>
      <w:proofErr w:type="spellEnd"/>
      <w:r w:rsidRPr="00BF40FB">
        <w:t xml:space="preserve"> муниципального района Кемеровской области - Кузбасса» и определяет условия осуществления </w:t>
      </w:r>
      <w:r w:rsidRPr="00BF40FB">
        <w:rPr>
          <w:lang w:bidi="ru-RU"/>
        </w:rPr>
        <w:t>органами местного самоупр</w:t>
      </w:r>
      <w:r w:rsidR="00B90631">
        <w:rPr>
          <w:lang w:bidi="ru-RU"/>
        </w:rPr>
        <w:t xml:space="preserve">авления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Pr="00BF40FB">
        <w:rPr>
          <w:lang w:bidi="ru-RU"/>
        </w:rPr>
        <w:t xml:space="preserve"> поселения</w:t>
      </w:r>
      <w:r w:rsidRPr="00BF40FB">
        <w:t xml:space="preserve"> деятельности по подготовке и заключению соглашений </w:t>
      </w:r>
      <w:r w:rsidRPr="00BF40FB">
        <w:rPr>
          <w:lang w:bidi="ru-RU"/>
        </w:rPr>
        <w:t>о передаче осуществления</w:t>
      </w:r>
      <w:r w:rsidRPr="00BF40FB">
        <w:t xml:space="preserve"> части полномочий по решению вопросов местного значения (далее - Соглашения).</w:t>
      </w:r>
    </w:p>
    <w:p w:rsidR="00F337CA" w:rsidRPr="00BF40FB" w:rsidRDefault="00F337CA" w:rsidP="00BF40FB">
      <w:pPr>
        <w:pStyle w:val="ConsPlusNormal"/>
        <w:ind w:firstLine="709"/>
        <w:contextualSpacing/>
        <w:jc w:val="both"/>
      </w:pPr>
      <w:r w:rsidRPr="00BF40FB">
        <w:t xml:space="preserve">2. </w:t>
      </w:r>
      <w:proofErr w:type="gramStart"/>
      <w:r w:rsidR="003E0A12" w:rsidRPr="00BF40FB">
        <w:rPr>
          <w:lang w:bidi="ru-RU"/>
        </w:rPr>
        <w:t>Органы местного самоупр</w:t>
      </w:r>
      <w:r w:rsidR="00B90631">
        <w:rPr>
          <w:lang w:bidi="ru-RU"/>
        </w:rPr>
        <w:t xml:space="preserve">авления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="003E0A12" w:rsidRPr="00BF40FB">
        <w:rPr>
          <w:lang w:bidi="ru-RU"/>
        </w:rPr>
        <w:t xml:space="preserve"> поселения</w:t>
      </w:r>
      <w:r w:rsidRPr="00BF40FB">
        <w:t xml:space="preserve"> вправе заключать Соглашения с </w:t>
      </w:r>
      <w:r w:rsidR="003E0A12" w:rsidRPr="00BF40FB">
        <w:rPr>
          <w:lang w:bidi="ru-RU"/>
        </w:rPr>
        <w:t xml:space="preserve">органами местного самоуправления </w:t>
      </w:r>
      <w:proofErr w:type="spellStart"/>
      <w:r w:rsidR="003E0A12" w:rsidRPr="00BF40FB">
        <w:rPr>
          <w:lang w:bidi="ru-RU"/>
        </w:rPr>
        <w:t>Таштагольского</w:t>
      </w:r>
      <w:proofErr w:type="spellEnd"/>
      <w:r w:rsidR="003E0A12" w:rsidRPr="00BF40FB">
        <w:rPr>
          <w:lang w:bidi="ru-RU"/>
        </w:rPr>
        <w:t xml:space="preserve"> муниципального района о передаче им осуществления части полномочий по решению вопросов местного значения </w:t>
      </w:r>
      <w:r w:rsidRPr="00BF40FB">
        <w:t xml:space="preserve">за счет межбюджетных трансфертов, предоставляемых из бюджета муниципального образования </w:t>
      </w:r>
      <w:r w:rsidR="003E0A12" w:rsidRPr="00BF40FB">
        <w:t>«</w:t>
      </w:r>
      <w:proofErr w:type="spellStart"/>
      <w:r w:rsidR="00B90631">
        <w:rPr>
          <w:lang w:bidi="ru-RU"/>
        </w:rPr>
        <w:t>Каларское</w:t>
      </w:r>
      <w:proofErr w:type="spellEnd"/>
      <w:r w:rsidR="00B90631">
        <w:rPr>
          <w:lang w:bidi="ru-RU"/>
        </w:rPr>
        <w:t xml:space="preserve"> сельское</w:t>
      </w:r>
      <w:r w:rsidR="003E0A12" w:rsidRPr="00BF40FB">
        <w:rPr>
          <w:lang w:bidi="ru-RU"/>
        </w:rPr>
        <w:t xml:space="preserve"> поселение»</w:t>
      </w:r>
      <w:r w:rsidRPr="00BF40FB">
        <w:t xml:space="preserve"> в бюджет муниципального образования </w:t>
      </w:r>
      <w:r w:rsidR="003E0A12" w:rsidRPr="00BF40FB">
        <w:t>«</w:t>
      </w:r>
      <w:proofErr w:type="spellStart"/>
      <w:r w:rsidR="003E0A12" w:rsidRPr="00BF40FB">
        <w:rPr>
          <w:lang w:bidi="ru-RU"/>
        </w:rPr>
        <w:t>Таштагольский</w:t>
      </w:r>
      <w:proofErr w:type="spellEnd"/>
      <w:r w:rsidR="003E0A12" w:rsidRPr="00BF40FB">
        <w:rPr>
          <w:lang w:bidi="ru-RU"/>
        </w:rPr>
        <w:t xml:space="preserve"> муниципальный район»</w:t>
      </w:r>
      <w:r w:rsidRPr="00BF40FB">
        <w:t xml:space="preserve"> в соответствии с Бюджетным </w:t>
      </w:r>
      <w:hyperlink r:id="rId9" w:history="1">
        <w:r w:rsidRPr="00BF40FB">
          <w:rPr>
            <w:rStyle w:val="a5"/>
            <w:color w:val="auto"/>
            <w:u w:val="none"/>
          </w:rPr>
          <w:t>кодексом</w:t>
        </w:r>
      </w:hyperlink>
      <w:r w:rsidRPr="00BF40FB">
        <w:t xml:space="preserve"> Российской Федерации.</w:t>
      </w:r>
      <w:proofErr w:type="gramEnd"/>
    </w:p>
    <w:p w:rsidR="000302B1" w:rsidRPr="00BF40FB" w:rsidRDefault="000302B1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t xml:space="preserve">3. </w:t>
      </w:r>
      <w:r w:rsidR="0002425B" w:rsidRPr="00BF40FB">
        <w:rPr>
          <w:lang w:bidi="ru-RU"/>
        </w:rPr>
        <w:t xml:space="preserve">Совет народных депутатов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="0002425B" w:rsidRPr="00BF40FB">
        <w:rPr>
          <w:lang w:bidi="ru-RU"/>
        </w:rPr>
        <w:t xml:space="preserve"> поселения принимает решение о передаче исполнения части полномочий на очередной финансовый год до принятия решения о бюджете </w:t>
      </w:r>
      <w:r w:rsidR="0002425B" w:rsidRPr="00BF40FB">
        <w:t>муниципального образования «</w:t>
      </w:r>
      <w:proofErr w:type="spellStart"/>
      <w:r w:rsidR="00B90631">
        <w:rPr>
          <w:lang w:bidi="ru-RU"/>
        </w:rPr>
        <w:t>Каларское</w:t>
      </w:r>
      <w:proofErr w:type="spellEnd"/>
      <w:r w:rsidR="00B90631">
        <w:rPr>
          <w:lang w:bidi="ru-RU"/>
        </w:rPr>
        <w:t xml:space="preserve"> сельское</w:t>
      </w:r>
      <w:r w:rsidR="0002425B" w:rsidRPr="00BF40FB">
        <w:rPr>
          <w:lang w:bidi="ru-RU"/>
        </w:rPr>
        <w:t xml:space="preserve"> поселение».</w:t>
      </w:r>
    </w:p>
    <w:p w:rsidR="0002425B" w:rsidRPr="00BF40FB" w:rsidRDefault="0002425B" w:rsidP="00BF40FB">
      <w:pPr>
        <w:pStyle w:val="ConsPlusNormal"/>
        <w:ind w:firstLine="709"/>
        <w:contextualSpacing/>
        <w:jc w:val="both"/>
      </w:pPr>
      <w:r w:rsidRPr="00BF40FB">
        <w:rPr>
          <w:lang w:bidi="ru-RU"/>
        </w:rPr>
        <w:t>4. Соглашени</w:t>
      </w:r>
      <w:r w:rsidR="008B3A2C">
        <w:rPr>
          <w:lang w:bidi="ru-RU"/>
        </w:rPr>
        <w:t>я</w:t>
      </w:r>
      <w:r w:rsidRPr="00BF40FB">
        <w:rPr>
          <w:lang w:bidi="ru-RU"/>
        </w:rPr>
        <w:t xml:space="preserve"> должн</w:t>
      </w:r>
      <w:r w:rsidR="008B3A2C">
        <w:rPr>
          <w:lang w:bidi="ru-RU"/>
        </w:rPr>
        <w:t>ы</w:t>
      </w:r>
      <w:r w:rsidRPr="00BF40FB">
        <w:rPr>
          <w:lang w:bidi="ru-RU"/>
        </w:rPr>
        <w:t xml:space="preserve"> заключаться на определённый срок, содержать порядок определения ежегодного объёма указанных в п. 2 настоящего Порядка </w:t>
      </w:r>
      <w:r w:rsidRPr="00BF40FB">
        <w:t>межбюджетных трансфертов, необходимых для осуществления деятельности по реализации передаваемых полномочий.</w:t>
      </w:r>
    </w:p>
    <w:p w:rsidR="0002425B" w:rsidRPr="00BF40FB" w:rsidRDefault="0002425B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t xml:space="preserve">4.1. Соглашение </w:t>
      </w:r>
      <w:r w:rsidRPr="00BF40FB">
        <w:rPr>
          <w:lang w:bidi="ru-RU"/>
        </w:rPr>
        <w:t>о передаче осуществления части полномочий должно содержать:</w:t>
      </w:r>
    </w:p>
    <w:p w:rsidR="0002425B" w:rsidRPr="00BF40FB" w:rsidRDefault="0002425B" w:rsidP="00BF40FB">
      <w:pPr>
        <w:pStyle w:val="ConsPlusNormal"/>
        <w:ind w:firstLine="709"/>
        <w:contextualSpacing/>
        <w:jc w:val="both"/>
      </w:pPr>
      <w:r w:rsidRPr="00BF40FB">
        <w:rPr>
          <w:lang w:bidi="ru-RU"/>
        </w:rPr>
        <w:t xml:space="preserve">1) предмет соглашения (должен содержать указание на вопрос местного значения в соответствии с </w:t>
      </w:r>
      <w:r w:rsidRPr="00BF40FB">
        <w:t xml:space="preserve">Федеральным </w:t>
      </w:r>
      <w:hyperlink r:id="rId10" w:history="1">
        <w:r w:rsidRPr="00BF40FB">
          <w:rPr>
            <w:rStyle w:val="a5"/>
            <w:color w:val="auto"/>
            <w:u w:val="none"/>
          </w:rPr>
          <w:t>законом</w:t>
        </w:r>
      </w:hyperlink>
      <w:r w:rsidRPr="00BF40FB">
        <w:t xml:space="preserve"> от 6 октября 2003 года № 131-ФЗ «Об общих принципах организации местного самоуправления в Российской Федерации»</w:t>
      </w:r>
      <w:r w:rsidR="002C30C2" w:rsidRPr="00BF40FB">
        <w:t xml:space="preserve"> и иными федеральными и региональными законами, перечень полномочий подлежащих передаче);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2) размер межбюджетных трансфертов и порядок определения ежегодного объёма межбюджетных трансфертов, необходимых для осуществления передаваемых полномочий;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3) права и обязанности сторон;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4) срок действия, основания и  порядок прекращения действия соглашения, в том числе досрочного;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5) сроки и порядок предоставления отчётов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6) финансовые санкции за неисполнение соглашения;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7) заключительные положения и реквизиты сторон.</w:t>
      </w:r>
    </w:p>
    <w:p w:rsidR="002C30C2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>4.2. Соглашение вступает в силу и становится обязательным к исполнени</w:t>
      </w:r>
      <w:r w:rsidR="002B5574" w:rsidRPr="00BF40FB">
        <w:t>ю</w:t>
      </w:r>
      <w:r w:rsidRPr="00BF40FB">
        <w:t xml:space="preserve"> для органов местного самоуправления поселения и органов местного самоуправления муниципального </w:t>
      </w:r>
      <w:r w:rsidRPr="00BF40FB">
        <w:lastRenderedPageBreak/>
        <w:t>района после официального опубликования.</w:t>
      </w:r>
    </w:p>
    <w:p w:rsidR="00AC7AEF" w:rsidRPr="00BF40FB" w:rsidRDefault="002C30C2" w:rsidP="00BF40FB">
      <w:pPr>
        <w:pStyle w:val="ConsPlusNormal"/>
        <w:ind w:firstLine="709"/>
        <w:contextualSpacing/>
        <w:jc w:val="both"/>
      </w:pPr>
      <w:r w:rsidRPr="00BF40FB">
        <w:t xml:space="preserve">4.3. </w:t>
      </w:r>
      <w:r w:rsidR="00AC7AEF" w:rsidRPr="00BF40FB">
        <w:t>Должностные лица органов местного самоуправления, уполномоченные на подписание Соглашения, подписывают Соглашения собственноручно. Использование факсимильного воспроизведения подписи не допускается.</w:t>
      </w:r>
    </w:p>
    <w:p w:rsidR="00AC7AEF" w:rsidRPr="00BF40FB" w:rsidRDefault="00AC7AEF" w:rsidP="00BF40FB">
      <w:pPr>
        <w:pStyle w:val="ConsPlusNormal"/>
        <w:ind w:firstLine="709"/>
        <w:contextualSpacing/>
        <w:jc w:val="both"/>
      </w:pPr>
      <w:r w:rsidRPr="00BF40FB">
        <w:t>4.4. Соглашение считается заключенным, если оно оформлено в письменной форме, подписано уполномоченными должностными лицами и скреплено печатями сторон Соглашения.</w:t>
      </w:r>
    </w:p>
    <w:p w:rsidR="002B5574" w:rsidRPr="00BF40FB" w:rsidRDefault="002B5574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t>5. Ра</w:t>
      </w:r>
      <w:r w:rsidR="00A76EEB" w:rsidRPr="00BF40FB">
        <w:t>зработка  и подготовка проекта соглаше</w:t>
      </w:r>
      <w:r w:rsidR="00AC7AEF" w:rsidRPr="00BF40FB">
        <w:t xml:space="preserve">ния осуществляется органом </w:t>
      </w:r>
      <w:r w:rsidR="00AC7AEF" w:rsidRPr="00BF40FB">
        <w:rPr>
          <w:lang w:bidi="ru-RU"/>
        </w:rPr>
        <w:t xml:space="preserve">местного самоуправления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="00AC7AEF" w:rsidRPr="00BF40FB">
        <w:rPr>
          <w:lang w:bidi="ru-RU"/>
        </w:rPr>
        <w:t xml:space="preserve"> поселения, являющимся стороной соглашения.</w:t>
      </w:r>
    </w:p>
    <w:p w:rsidR="001F2719" w:rsidRPr="00BF40FB" w:rsidRDefault="001F2719" w:rsidP="00BF40FB">
      <w:pPr>
        <w:pStyle w:val="ConsPlusNormal"/>
        <w:ind w:firstLine="709"/>
        <w:contextualSpacing/>
        <w:jc w:val="both"/>
      </w:pPr>
      <w:r w:rsidRPr="00BF40FB">
        <w:t xml:space="preserve">Проект Соглашения оформляется в письменной форме. До заключения Соглашения (подписания соответствующими сторонами) проект Соглашения должен пройти правовую и финансово-экономическую экспертизу (согласование) в соответствующих органах (структурных подразделениях) администрации муниципального </w:t>
      </w:r>
      <w:proofErr w:type="spellStart"/>
      <w:r w:rsidRPr="00BF40FB">
        <w:t>образования</w:t>
      </w:r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 </w:t>
      </w:r>
      <w:r w:rsidR="00EE4875" w:rsidRPr="00BF40FB">
        <w:rPr>
          <w:lang w:bidi="ru-RU"/>
        </w:rPr>
        <w:t xml:space="preserve">поселения </w:t>
      </w:r>
      <w:r w:rsidRPr="00BF40FB">
        <w:t xml:space="preserve">и администрации муниципального образования </w:t>
      </w:r>
      <w:proofErr w:type="spellStart"/>
      <w:r w:rsidR="00EE4875" w:rsidRPr="00BF40FB">
        <w:rPr>
          <w:lang w:bidi="ru-RU"/>
        </w:rPr>
        <w:t>Таштагольского</w:t>
      </w:r>
      <w:proofErr w:type="spellEnd"/>
      <w:r w:rsidR="00EE4875" w:rsidRPr="00BF40FB">
        <w:rPr>
          <w:lang w:bidi="ru-RU"/>
        </w:rPr>
        <w:t xml:space="preserve"> муниципального района</w:t>
      </w:r>
      <w:r w:rsidRPr="00BF40FB">
        <w:t>.</w:t>
      </w:r>
    </w:p>
    <w:p w:rsidR="001F2719" w:rsidRPr="00BF40FB" w:rsidRDefault="001F2719" w:rsidP="00BF40FB">
      <w:pPr>
        <w:pStyle w:val="ConsPlusNormal"/>
        <w:ind w:firstLine="709"/>
        <w:contextualSpacing/>
        <w:jc w:val="both"/>
      </w:pPr>
      <w:r w:rsidRPr="00BF40FB">
        <w:t xml:space="preserve">4.3. Проект Соглашения считается подготовленным, если между администрацией муниципального образования </w:t>
      </w:r>
      <w:proofErr w:type="spellStart"/>
      <w:r w:rsidR="00B90631">
        <w:rPr>
          <w:lang w:bidi="ru-RU"/>
        </w:rPr>
        <w:t>Каларского</w:t>
      </w:r>
      <w:proofErr w:type="spellEnd"/>
      <w:r w:rsidR="00B90631">
        <w:rPr>
          <w:lang w:bidi="ru-RU"/>
        </w:rPr>
        <w:t xml:space="preserve"> сельского</w:t>
      </w:r>
      <w:r w:rsidR="00EE4875" w:rsidRPr="00BF40FB">
        <w:rPr>
          <w:lang w:bidi="ru-RU"/>
        </w:rPr>
        <w:t xml:space="preserve"> поселения </w:t>
      </w:r>
      <w:r w:rsidR="00EE4875" w:rsidRPr="00BF40FB">
        <w:t xml:space="preserve">и администрацией муниципального образования </w:t>
      </w:r>
      <w:proofErr w:type="spellStart"/>
      <w:r w:rsidR="00EE4875" w:rsidRPr="00BF40FB">
        <w:rPr>
          <w:lang w:bidi="ru-RU"/>
        </w:rPr>
        <w:t>Таштагольского</w:t>
      </w:r>
      <w:proofErr w:type="spellEnd"/>
      <w:r w:rsidR="00EE4875" w:rsidRPr="00BF40FB">
        <w:rPr>
          <w:lang w:bidi="ru-RU"/>
        </w:rPr>
        <w:t xml:space="preserve"> муниципального района</w:t>
      </w:r>
      <w:r w:rsidR="00B90631">
        <w:rPr>
          <w:lang w:bidi="ru-RU"/>
        </w:rPr>
        <w:t xml:space="preserve"> </w:t>
      </w:r>
      <w:r w:rsidRPr="00BF40FB">
        <w:t>достигнуто согласование по всем существенным условиям проекта Соглашения.</w:t>
      </w:r>
    </w:p>
    <w:p w:rsidR="00AC7AEF" w:rsidRPr="00BF40FB" w:rsidRDefault="00AC7AEF" w:rsidP="00BF40FB">
      <w:pPr>
        <w:pStyle w:val="ConsPlusNormal"/>
        <w:ind w:firstLine="709"/>
        <w:contextualSpacing/>
        <w:jc w:val="both"/>
      </w:pPr>
      <w:r w:rsidRPr="00BF40FB">
        <w:rPr>
          <w:lang w:bidi="ru-RU"/>
        </w:rPr>
        <w:t xml:space="preserve">6. </w:t>
      </w:r>
      <w:r w:rsidRPr="00BF40FB">
        <w:t>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Порядком.</w:t>
      </w:r>
    </w:p>
    <w:p w:rsidR="00AC7AEF" w:rsidRPr="00BF40FB" w:rsidRDefault="00AC7AEF" w:rsidP="00BF4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  <w:lang w:bidi="ru-RU"/>
        </w:rPr>
        <w:t xml:space="preserve">7. </w:t>
      </w:r>
      <w:r w:rsidRPr="00BF40FB">
        <w:rPr>
          <w:rFonts w:ascii="Times New Roman" w:hAnsi="Times New Roman" w:cs="Times New Roman"/>
          <w:sz w:val="24"/>
          <w:szCs w:val="24"/>
        </w:rPr>
        <w:t>Соглашение прекращает свое действие со дня истечения срока, на который оно было заключено.</w:t>
      </w:r>
    </w:p>
    <w:p w:rsidR="001F2719" w:rsidRPr="00BF40FB" w:rsidRDefault="00AC7AEF" w:rsidP="00BF40FB">
      <w:pPr>
        <w:pStyle w:val="ConsPlusNormal"/>
        <w:ind w:firstLine="709"/>
        <w:contextualSpacing/>
        <w:jc w:val="both"/>
      </w:pPr>
      <w:r w:rsidRPr="00BF40FB">
        <w:t>8.</w:t>
      </w:r>
      <w:r w:rsidR="001F2719" w:rsidRPr="00BF40FB">
        <w:t xml:space="preserve"> Заключение соглашения на новый срок осуществляется в соответствии с настоящим Порядком.</w:t>
      </w:r>
    </w:p>
    <w:p w:rsidR="00AC7AEF" w:rsidRPr="00BF40FB" w:rsidRDefault="001F2719" w:rsidP="00BF4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0FB">
        <w:rPr>
          <w:rFonts w:ascii="Times New Roman" w:hAnsi="Times New Roman" w:cs="Times New Roman"/>
          <w:sz w:val="24"/>
          <w:szCs w:val="24"/>
        </w:rPr>
        <w:t xml:space="preserve">9. </w:t>
      </w:r>
      <w:r w:rsidR="00AC7AEF" w:rsidRPr="00BF40FB">
        <w:rPr>
          <w:rFonts w:ascii="Times New Roman" w:hAnsi="Times New Roman" w:cs="Times New Roman"/>
          <w:sz w:val="24"/>
          <w:szCs w:val="24"/>
        </w:rPr>
        <w:t>В случае неисполнения условий Соглашение может быть расторгнуто по инициативе любой из сторон, в порядке, установленном действующим законодательством и соглашением.</w:t>
      </w:r>
    </w:p>
    <w:p w:rsidR="00AC7AEF" w:rsidRPr="00BF40FB" w:rsidRDefault="001F2719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rPr>
          <w:lang w:bidi="ru-RU"/>
        </w:rPr>
        <w:t xml:space="preserve">10. </w:t>
      </w:r>
      <w:proofErr w:type="gramStart"/>
      <w:r w:rsidRPr="00BF40FB">
        <w:rPr>
          <w:lang w:bidi="ru-RU"/>
        </w:rPr>
        <w:t xml:space="preserve">Контроль </w:t>
      </w:r>
      <w:r w:rsidR="00EE4875" w:rsidRPr="00BF40FB">
        <w:rPr>
          <w:lang w:bidi="ru-RU"/>
        </w:rPr>
        <w:t>за</w:t>
      </w:r>
      <w:proofErr w:type="gramEnd"/>
      <w:r w:rsidR="00EE4875" w:rsidRPr="00BF40FB">
        <w:rPr>
          <w:lang w:bidi="ru-RU"/>
        </w:rPr>
        <w:t xml:space="preserve"> исполнением переданных полномочий обеспечивается путём получения отчётов об осуществлении переданных полномочий, а также  об использовании переданных для их осуществления финансовых средств и материальных ресурсов, в сроки и порядке, определённым соглашением.</w:t>
      </w:r>
    </w:p>
    <w:p w:rsidR="00BF40FB" w:rsidRPr="00BF40FB" w:rsidRDefault="00EE4875" w:rsidP="00BF40FB">
      <w:pPr>
        <w:pStyle w:val="ConsPlusNormal"/>
        <w:ind w:firstLine="709"/>
        <w:contextualSpacing/>
        <w:jc w:val="both"/>
      </w:pPr>
      <w:r w:rsidRPr="00BF40FB">
        <w:rPr>
          <w:lang w:bidi="ru-RU"/>
        </w:rPr>
        <w:t>11. Расторжение</w:t>
      </w:r>
      <w:r w:rsidR="00BF40FB" w:rsidRPr="00BF40FB">
        <w:rPr>
          <w:lang w:bidi="ru-RU"/>
        </w:rPr>
        <w:t xml:space="preserve"> соглашения </w:t>
      </w:r>
      <w:r w:rsidR="00BF40FB" w:rsidRPr="00BF40FB">
        <w:t>осуществляется в соответствии с настоящим Порядком.</w:t>
      </w:r>
    </w:p>
    <w:p w:rsidR="00EE4875" w:rsidRPr="00BF40FB" w:rsidRDefault="00BF40FB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rPr>
          <w:lang w:bidi="ru-RU"/>
        </w:rPr>
        <w:t>А так же в обязательном порядке указываются:</w:t>
      </w:r>
    </w:p>
    <w:p w:rsidR="00BF40FB" w:rsidRPr="00BF40FB" w:rsidRDefault="00BF40FB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rPr>
          <w:lang w:bidi="ru-RU"/>
        </w:rPr>
        <w:t>- полномочия, которые передавались;</w:t>
      </w:r>
    </w:p>
    <w:p w:rsidR="00BF40FB" w:rsidRPr="00BF40FB" w:rsidRDefault="00BF40FB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rPr>
          <w:lang w:bidi="ru-RU"/>
        </w:rPr>
        <w:t>- срок, с которого расторгается соглашение;</w:t>
      </w:r>
    </w:p>
    <w:p w:rsidR="00BF40FB" w:rsidRPr="00BF40FB" w:rsidRDefault="00BF40FB" w:rsidP="00BF40FB">
      <w:pPr>
        <w:pStyle w:val="ConsPlusNormal"/>
        <w:ind w:firstLine="709"/>
        <w:contextualSpacing/>
        <w:jc w:val="both"/>
      </w:pPr>
      <w:r w:rsidRPr="00BF40FB">
        <w:rPr>
          <w:lang w:bidi="ru-RU"/>
        </w:rPr>
        <w:t xml:space="preserve">- объём возвращаемых </w:t>
      </w:r>
      <w:r w:rsidRPr="00BF40FB">
        <w:t>межбюджетных трансфертов;</w:t>
      </w:r>
    </w:p>
    <w:p w:rsidR="00BF40FB" w:rsidRPr="00BF40FB" w:rsidRDefault="00BF40FB" w:rsidP="00BF40FB">
      <w:pPr>
        <w:pStyle w:val="ConsPlusNormal"/>
        <w:ind w:firstLine="709"/>
        <w:contextualSpacing/>
        <w:jc w:val="both"/>
        <w:rPr>
          <w:lang w:bidi="ru-RU"/>
        </w:rPr>
      </w:pPr>
      <w:r w:rsidRPr="00BF40FB">
        <w:t>- размер финансовых санкций за неисполнение соглашения.</w:t>
      </w:r>
    </w:p>
    <w:p w:rsidR="00AC7AEF" w:rsidRPr="00BF40FB" w:rsidRDefault="00AC7AEF" w:rsidP="00BF40FB">
      <w:pPr>
        <w:pStyle w:val="ConsPlusNormal"/>
        <w:ind w:firstLine="709"/>
        <w:contextualSpacing/>
        <w:jc w:val="both"/>
      </w:pPr>
    </w:p>
    <w:p w:rsidR="00F337CA" w:rsidRPr="00BF40FB" w:rsidRDefault="00F337CA" w:rsidP="00BF4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337CA" w:rsidRPr="00BF40FB" w:rsidSect="002A26CB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E1" w:rsidRDefault="002667E1" w:rsidP="00BF40FB">
      <w:pPr>
        <w:spacing w:after="0" w:line="240" w:lineRule="auto"/>
      </w:pPr>
      <w:r>
        <w:separator/>
      </w:r>
    </w:p>
  </w:endnote>
  <w:endnote w:type="continuationSeparator" w:id="1">
    <w:p w:rsidR="002667E1" w:rsidRDefault="002667E1" w:rsidP="00BF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409899"/>
      <w:docPartObj>
        <w:docPartGallery w:val="Page Numbers (Bottom of Page)"/>
        <w:docPartUnique/>
      </w:docPartObj>
    </w:sdtPr>
    <w:sdtContent>
      <w:p w:rsidR="00BF40FB" w:rsidRDefault="00D22EF7">
        <w:pPr>
          <w:pStyle w:val="a8"/>
          <w:jc w:val="center"/>
        </w:pPr>
        <w:r>
          <w:fldChar w:fldCharType="begin"/>
        </w:r>
        <w:r w:rsidR="00BF40FB">
          <w:instrText>PAGE   \* MERGEFORMAT</w:instrText>
        </w:r>
        <w:r>
          <w:fldChar w:fldCharType="separate"/>
        </w:r>
        <w:r w:rsidR="00B90631">
          <w:rPr>
            <w:noProof/>
          </w:rPr>
          <w:t>3</w:t>
        </w:r>
        <w:r>
          <w:fldChar w:fldCharType="end"/>
        </w:r>
      </w:p>
    </w:sdtContent>
  </w:sdt>
  <w:p w:rsidR="00BF40FB" w:rsidRDefault="00BF40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E1" w:rsidRDefault="002667E1" w:rsidP="00BF40FB">
      <w:pPr>
        <w:spacing w:after="0" w:line="240" w:lineRule="auto"/>
      </w:pPr>
      <w:r>
        <w:separator/>
      </w:r>
    </w:p>
  </w:footnote>
  <w:footnote w:type="continuationSeparator" w:id="1">
    <w:p w:rsidR="002667E1" w:rsidRDefault="002667E1" w:rsidP="00BF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76F5"/>
    <w:multiLevelType w:val="hybridMultilevel"/>
    <w:tmpl w:val="AE4E9D62"/>
    <w:lvl w:ilvl="0" w:tplc="C6A675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808"/>
    <w:rsid w:val="00001904"/>
    <w:rsid w:val="0002425B"/>
    <w:rsid w:val="000302B1"/>
    <w:rsid w:val="00146B43"/>
    <w:rsid w:val="001F2719"/>
    <w:rsid w:val="002667E1"/>
    <w:rsid w:val="002A26CB"/>
    <w:rsid w:val="002B5574"/>
    <w:rsid w:val="002C30C2"/>
    <w:rsid w:val="003E0A12"/>
    <w:rsid w:val="00465A10"/>
    <w:rsid w:val="00681808"/>
    <w:rsid w:val="008B3A2C"/>
    <w:rsid w:val="00A34666"/>
    <w:rsid w:val="00A76EEB"/>
    <w:rsid w:val="00AC7AEF"/>
    <w:rsid w:val="00B90631"/>
    <w:rsid w:val="00BF40FB"/>
    <w:rsid w:val="00D13C8B"/>
    <w:rsid w:val="00D22EF7"/>
    <w:rsid w:val="00E6508E"/>
    <w:rsid w:val="00EE4875"/>
    <w:rsid w:val="00EF0679"/>
    <w:rsid w:val="00F3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18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1808"/>
    <w:pPr>
      <w:widowControl w:val="0"/>
      <w:shd w:val="clear" w:color="auto" w:fill="FFFFFF"/>
      <w:spacing w:after="360" w:line="311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681808"/>
    <w:pPr>
      <w:widowControl w:val="0"/>
      <w:shd w:val="clear" w:color="auto" w:fill="FFFFFF"/>
      <w:spacing w:before="240" w:after="600" w:line="0" w:lineRule="atLeast"/>
      <w:ind w:hanging="980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qFormat/>
    <w:rsid w:val="0068180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681808"/>
  </w:style>
  <w:style w:type="paragraph" w:customStyle="1" w:styleId="ConsPlusNormal">
    <w:name w:val="ConsPlusNormal"/>
    <w:rsid w:val="00F33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337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0FB"/>
  </w:style>
  <w:style w:type="paragraph" w:styleId="a8">
    <w:name w:val="footer"/>
    <w:basedOn w:val="a"/>
    <w:link w:val="a9"/>
    <w:uiPriority w:val="99"/>
    <w:unhideWhenUsed/>
    <w:rsid w:val="00BF4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41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10205&amp;dst=304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310205&amp;dst=30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04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2024-05-29T12:18:00Z</dcterms:created>
  <dcterms:modified xsi:type="dcterms:W3CDTF">2024-06-14T05:51:00Z</dcterms:modified>
</cp:coreProperties>
</file>