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97" w:rsidRPr="00802B79" w:rsidRDefault="008F5197" w:rsidP="008F5197">
      <w:pPr>
        <w:jc w:val="center"/>
        <w:rPr>
          <w:b/>
          <w:bCs/>
          <w:sz w:val="26"/>
          <w:szCs w:val="26"/>
        </w:rPr>
      </w:pPr>
      <w:r w:rsidRPr="00802B79">
        <w:rPr>
          <w:b/>
          <w:bCs/>
          <w:sz w:val="26"/>
          <w:szCs w:val="26"/>
        </w:rPr>
        <w:t>РОССИЙСКАЯ ФЕДЕРАЦИЯ</w:t>
      </w:r>
    </w:p>
    <w:p w:rsidR="008F5197" w:rsidRPr="00802B79" w:rsidRDefault="008F5197" w:rsidP="008F5197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КЕМЕРОВСКАЯ ОБЛАСТЬ - КУЗБАСС</w:t>
      </w:r>
    </w:p>
    <w:p w:rsidR="008F5197" w:rsidRPr="00802B79" w:rsidRDefault="008F5197" w:rsidP="008F5197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ТАШТАГОЛЬСКИЙ МУНИЦИПАЛЬНЫЙ РАЙОН</w:t>
      </w:r>
    </w:p>
    <w:p w:rsidR="008F5197" w:rsidRPr="00802B79" w:rsidRDefault="008F5197" w:rsidP="008F5197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КЫЗЫЛ-ШОРСКОЕ  СЕЛЬСКОЕ ПОСЕЛЕНИЕ</w:t>
      </w:r>
    </w:p>
    <w:p w:rsidR="008F5197" w:rsidRDefault="008F5197" w:rsidP="008F5197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 xml:space="preserve">СОВЕТ НАРОДНЫХ ДЕПУТАТОВ </w:t>
      </w:r>
    </w:p>
    <w:p w:rsidR="008F5197" w:rsidRPr="00802B79" w:rsidRDefault="008F5197" w:rsidP="008F5197">
      <w:pPr>
        <w:jc w:val="center"/>
        <w:rPr>
          <w:sz w:val="26"/>
          <w:szCs w:val="26"/>
        </w:rPr>
      </w:pPr>
      <w:r w:rsidRPr="00802B79">
        <w:rPr>
          <w:b/>
          <w:sz w:val="26"/>
          <w:szCs w:val="26"/>
        </w:rPr>
        <w:t>КЫЗЫЛ-ШОРСКОГО СЕЛЬСКОГО ПОСЕЛЕНИЯ</w:t>
      </w:r>
      <w:r w:rsidRPr="00802B79">
        <w:rPr>
          <w:sz w:val="26"/>
          <w:szCs w:val="26"/>
        </w:rPr>
        <w:t xml:space="preserve"> </w:t>
      </w:r>
    </w:p>
    <w:p w:rsidR="008F5197" w:rsidRDefault="008F5197" w:rsidP="008F5197">
      <w:pPr>
        <w:jc w:val="center"/>
        <w:rPr>
          <w:sz w:val="26"/>
          <w:szCs w:val="26"/>
        </w:rPr>
      </w:pPr>
    </w:p>
    <w:p w:rsidR="008F5197" w:rsidRPr="00802B79" w:rsidRDefault="008F5197" w:rsidP="008F5197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РЕШЕНИЕ</w:t>
      </w:r>
    </w:p>
    <w:p w:rsidR="008F5197" w:rsidRPr="00802B79" w:rsidRDefault="008F5197" w:rsidP="008F519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F5197" w:rsidRPr="00802B79" w:rsidRDefault="008F5197" w:rsidP="008F5197">
      <w:pPr>
        <w:jc w:val="center"/>
        <w:rPr>
          <w:snapToGrid w:val="0"/>
          <w:sz w:val="26"/>
          <w:szCs w:val="26"/>
        </w:rPr>
      </w:pPr>
      <w:r>
        <w:rPr>
          <w:sz w:val="26"/>
          <w:szCs w:val="26"/>
        </w:rPr>
        <w:t>От «11</w:t>
      </w:r>
      <w:r w:rsidRPr="00802B79">
        <w:rPr>
          <w:sz w:val="26"/>
          <w:szCs w:val="26"/>
        </w:rPr>
        <w:t>»</w:t>
      </w:r>
      <w:r>
        <w:rPr>
          <w:sz w:val="26"/>
          <w:szCs w:val="26"/>
        </w:rPr>
        <w:t xml:space="preserve">   апреля    </w:t>
      </w:r>
      <w:r w:rsidRPr="00802B79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802B79">
        <w:rPr>
          <w:sz w:val="26"/>
          <w:szCs w:val="26"/>
        </w:rPr>
        <w:t xml:space="preserve">                                                                                 №</w:t>
      </w:r>
      <w:r>
        <w:rPr>
          <w:sz w:val="26"/>
          <w:szCs w:val="26"/>
        </w:rPr>
        <w:t xml:space="preserve"> 178</w:t>
      </w:r>
    </w:p>
    <w:p w:rsidR="008F5197" w:rsidRPr="00802B79" w:rsidRDefault="008F5197" w:rsidP="008F5197">
      <w:pPr>
        <w:jc w:val="right"/>
        <w:rPr>
          <w:snapToGrid w:val="0"/>
          <w:sz w:val="22"/>
          <w:szCs w:val="22"/>
        </w:rPr>
      </w:pPr>
      <w:r w:rsidRPr="00802B79">
        <w:rPr>
          <w:snapToGrid w:val="0"/>
          <w:sz w:val="22"/>
          <w:szCs w:val="22"/>
        </w:rPr>
        <w:t xml:space="preserve">                     Принято Советом народных депутатов</w:t>
      </w:r>
    </w:p>
    <w:p w:rsidR="008F5197" w:rsidRPr="00802B79" w:rsidRDefault="008F5197" w:rsidP="008F5197">
      <w:pPr>
        <w:jc w:val="right"/>
        <w:rPr>
          <w:snapToGrid w:val="0"/>
          <w:sz w:val="22"/>
          <w:szCs w:val="22"/>
        </w:rPr>
      </w:pPr>
      <w:r w:rsidRPr="00802B79">
        <w:rPr>
          <w:snapToGrid w:val="0"/>
          <w:sz w:val="22"/>
          <w:szCs w:val="22"/>
        </w:rPr>
        <w:t xml:space="preserve">                                                     Кызыл-Шорского сельского поселения </w:t>
      </w:r>
    </w:p>
    <w:p w:rsidR="008F5197" w:rsidRPr="00E84185" w:rsidRDefault="008F5197" w:rsidP="008F5197">
      <w:pPr>
        <w:shd w:val="clear" w:color="auto" w:fill="FFFFFF"/>
        <w:tabs>
          <w:tab w:val="left" w:pos="8685"/>
        </w:tabs>
        <w:rPr>
          <w:b/>
          <w:bCs/>
          <w:color w:val="000000"/>
        </w:rPr>
      </w:pPr>
    </w:p>
    <w:p w:rsidR="008F5197" w:rsidRPr="00F210C1" w:rsidRDefault="008F5197" w:rsidP="008F5197">
      <w:pPr>
        <w:tabs>
          <w:tab w:val="left" w:pos="1311"/>
        </w:tabs>
        <w:jc w:val="center"/>
        <w:rPr>
          <w:b/>
        </w:rPr>
      </w:pPr>
      <w:r w:rsidRPr="00F210C1">
        <w:t xml:space="preserve">  </w:t>
      </w:r>
      <w:r w:rsidRPr="00F210C1">
        <w:rPr>
          <w:b/>
        </w:rPr>
        <w:t>Об исполнении  бюджета Кызыл-Шорского сельского поселения</w:t>
      </w:r>
    </w:p>
    <w:p w:rsidR="008F5197" w:rsidRPr="00F210C1" w:rsidRDefault="008F5197" w:rsidP="008F5197">
      <w:pPr>
        <w:tabs>
          <w:tab w:val="left" w:pos="1311"/>
        </w:tabs>
        <w:jc w:val="center"/>
        <w:rPr>
          <w:b/>
        </w:rPr>
      </w:pPr>
      <w:r>
        <w:rPr>
          <w:b/>
        </w:rPr>
        <w:t>за 2024</w:t>
      </w:r>
      <w:r w:rsidRPr="00F210C1">
        <w:rPr>
          <w:b/>
        </w:rPr>
        <w:t xml:space="preserve"> год</w:t>
      </w:r>
    </w:p>
    <w:p w:rsidR="008F5197" w:rsidRPr="00F210C1" w:rsidRDefault="008F5197" w:rsidP="008F5197">
      <w:pPr>
        <w:tabs>
          <w:tab w:val="left" w:pos="1311"/>
        </w:tabs>
      </w:pPr>
    </w:p>
    <w:p w:rsidR="008F5197" w:rsidRPr="00877161" w:rsidRDefault="008F5197" w:rsidP="008F5197">
      <w:pPr>
        <w:tabs>
          <w:tab w:val="left" w:pos="720"/>
        </w:tabs>
        <w:ind w:right="486"/>
        <w:jc w:val="both"/>
      </w:pPr>
      <w:r w:rsidRPr="00F210C1">
        <w:tab/>
      </w:r>
      <w:r w:rsidRPr="003C62D3">
        <w:t xml:space="preserve">Рассмотрев ходатайство Администрации </w:t>
      </w:r>
      <w:r>
        <w:t>Кызыл-Шорского</w:t>
      </w:r>
      <w:r w:rsidRPr="003C62D3">
        <w:t xml:space="preserve"> сельского поселения, на основании Бюджетного кодекса Российской Федерации, Федерального закона от 06.10.2003 г. № 131-ФЗ «Об общих принципах организации местного самоуправления в Российской Федерации», руководствуясь уставом </w:t>
      </w:r>
      <w:r>
        <w:t>Кызыл-Шорского</w:t>
      </w:r>
      <w:r w:rsidRPr="003C62D3">
        <w:t xml:space="preserve"> сельского поселения Совет народных депутатов </w:t>
      </w:r>
      <w:r>
        <w:t>Кызыл-Шорского</w:t>
      </w:r>
      <w:r w:rsidRPr="003C62D3">
        <w:t xml:space="preserve"> сельского по</w:t>
      </w:r>
      <w:r>
        <w:t>селения:</w:t>
      </w:r>
    </w:p>
    <w:p w:rsidR="008F5197" w:rsidRPr="003C62D3" w:rsidRDefault="008F5197" w:rsidP="008F5197">
      <w:pPr>
        <w:tabs>
          <w:tab w:val="left" w:pos="1311"/>
        </w:tabs>
        <w:jc w:val="both"/>
      </w:pPr>
    </w:p>
    <w:p w:rsidR="008F5197" w:rsidRPr="00877161" w:rsidRDefault="008F5197" w:rsidP="008F5197">
      <w:pPr>
        <w:tabs>
          <w:tab w:val="left" w:pos="1311"/>
        </w:tabs>
        <w:jc w:val="center"/>
        <w:rPr>
          <w:b/>
        </w:rPr>
      </w:pPr>
      <w:r w:rsidRPr="00877161">
        <w:rPr>
          <w:b/>
        </w:rPr>
        <w:t>РЕШИЛ:</w:t>
      </w:r>
    </w:p>
    <w:p w:rsidR="008F5197" w:rsidRPr="002B6934" w:rsidRDefault="008F5197" w:rsidP="008F5197">
      <w:pPr>
        <w:tabs>
          <w:tab w:val="left" w:pos="720"/>
        </w:tabs>
        <w:ind w:right="486"/>
        <w:jc w:val="both"/>
      </w:pPr>
      <w:r w:rsidRPr="00CE131E">
        <w:tab/>
      </w:r>
      <w:r w:rsidRPr="00F17B94">
        <w:rPr>
          <w:b/>
        </w:rPr>
        <w:t>Статья 1.</w:t>
      </w:r>
      <w:r w:rsidRPr="00F17B94">
        <w:t xml:space="preserve"> Утвердить отчет об исполнении бюджета по доходам за 20</w:t>
      </w:r>
      <w:r>
        <w:t>24</w:t>
      </w:r>
      <w:r w:rsidRPr="00F17B94">
        <w:t xml:space="preserve"> год бюджета Кызыл-Шорского сельского поселения в сумме </w:t>
      </w:r>
      <w:r>
        <w:rPr>
          <w:b/>
        </w:rPr>
        <w:t>7 870,30</w:t>
      </w:r>
      <w:r w:rsidRPr="00F17B94">
        <w:rPr>
          <w:b/>
        </w:rPr>
        <w:t xml:space="preserve"> </w:t>
      </w:r>
      <w:r w:rsidRPr="00F17B94">
        <w:t xml:space="preserve">тыс. руб., </w:t>
      </w:r>
      <w:proofErr w:type="gramStart"/>
      <w:r w:rsidRPr="00F17B94">
        <w:t>согласно приложения</w:t>
      </w:r>
      <w:proofErr w:type="gramEnd"/>
      <w:r w:rsidRPr="00F17B94">
        <w:t xml:space="preserve"> №1 настоящего решения.</w:t>
      </w:r>
    </w:p>
    <w:p w:rsidR="008F5197" w:rsidRPr="002B6934" w:rsidRDefault="008F5197" w:rsidP="008F5197">
      <w:pPr>
        <w:tabs>
          <w:tab w:val="left" w:pos="720"/>
        </w:tabs>
        <w:ind w:right="486"/>
        <w:jc w:val="both"/>
      </w:pPr>
      <w:r w:rsidRPr="000B439F">
        <w:rPr>
          <w:color w:val="FF0000"/>
        </w:rPr>
        <w:tab/>
      </w:r>
      <w:r w:rsidRPr="00F17B94">
        <w:rPr>
          <w:b/>
        </w:rPr>
        <w:t>Статья 2.</w:t>
      </w:r>
      <w:r w:rsidRPr="00F17B94">
        <w:t xml:space="preserve"> Утвердить отчет об исполнении бюджета по расходам бюджета                  Кызыл-Шорского сельского поселения по разделам, подразделам функциональной классификации расходов бюджетов Российской Федерации  за 20</w:t>
      </w:r>
      <w:r>
        <w:t>24</w:t>
      </w:r>
      <w:r w:rsidRPr="00F17B94">
        <w:t xml:space="preserve"> год в                                сумме </w:t>
      </w:r>
      <w:r>
        <w:rPr>
          <w:b/>
        </w:rPr>
        <w:t xml:space="preserve">7 875,55 </w:t>
      </w:r>
      <w:r w:rsidRPr="00F17B94">
        <w:t>тыс</w:t>
      </w:r>
      <w:proofErr w:type="gramStart"/>
      <w:r w:rsidRPr="00F17B94">
        <w:t>.р</w:t>
      </w:r>
      <w:proofErr w:type="gramEnd"/>
      <w:r w:rsidRPr="00F17B94">
        <w:t xml:space="preserve">уб., согласно приложения №2  настоящего решения.    </w:t>
      </w:r>
    </w:p>
    <w:p w:rsidR="008F5197" w:rsidRPr="00F17B94" w:rsidRDefault="008F5197" w:rsidP="008F5197">
      <w:pPr>
        <w:tabs>
          <w:tab w:val="left" w:pos="720"/>
        </w:tabs>
        <w:ind w:right="486"/>
        <w:jc w:val="both"/>
      </w:pPr>
      <w:r w:rsidRPr="000B439F">
        <w:rPr>
          <w:color w:val="FF0000"/>
        </w:rPr>
        <w:tab/>
      </w:r>
      <w:r w:rsidRPr="00F17B94">
        <w:rPr>
          <w:b/>
        </w:rPr>
        <w:t>Статья 3.</w:t>
      </w:r>
      <w:r w:rsidRPr="00F17B94">
        <w:t xml:space="preserve"> Утвердить отчет по источникам финансирования дефицита  бюджета по кодам классификации источников финансирования дефицита бюджета, </w:t>
      </w:r>
      <w:proofErr w:type="gramStart"/>
      <w:r w:rsidRPr="00F17B94">
        <w:t>согласно   приложения</w:t>
      </w:r>
      <w:proofErr w:type="gramEnd"/>
      <w:r w:rsidRPr="00F17B94">
        <w:t xml:space="preserve"> №3 настоящего решения.</w:t>
      </w:r>
    </w:p>
    <w:p w:rsidR="008F5197" w:rsidRPr="00F17B94" w:rsidRDefault="008F5197" w:rsidP="008F5197">
      <w:pPr>
        <w:tabs>
          <w:tab w:val="left" w:pos="720"/>
        </w:tabs>
        <w:ind w:right="486"/>
        <w:jc w:val="both"/>
      </w:pPr>
      <w:r w:rsidRPr="00F17B94">
        <w:tab/>
      </w:r>
      <w:r w:rsidRPr="00F17B94">
        <w:rPr>
          <w:b/>
        </w:rPr>
        <w:t>Статья 4.</w:t>
      </w:r>
      <w:r w:rsidRPr="00F17B94">
        <w:t xml:space="preserve"> Настоящее решение вступает в силу с момента его подписания и подлежит обнародованию на информационном стенде в здании Администрации Кызыл-Шорского сельского поселения по адресу: Кемеровская область, Таштагольский район,                             пос.  Ключевой, ул. Мира,22.</w:t>
      </w:r>
    </w:p>
    <w:p w:rsidR="008F5197" w:rsidRPr="00877161" w:rsidRDefault="008F5197" w:rsidP="008F5197">
      <w:pPr>
        <w:tabs>
          <w:tab w:val="left" w:pos="720"/>
        </w:tabs>
        <w:ind w:right="486"/>
        <w:jc w:val="both"/>
      </w:pPr>
      <w:r w:rsidRPr="00F17B94">
        <w:tab/>
      </w:r>
      <w:r w:rsidRPr="00F17B94">
        <w:rPr>
          <w:b/>
        </w:rPr>
        <w:t>Статья 5.</w:t>
      </w:r>
      <w:r w:rsidRPr="00F17B94">
        <w:t xml:space="preserve"> </w:t>
      </w:r>
      <w:proofErr w:type="gramStart"/>
      <w:r w:rsidRPr="00F17B94">
        <w:t>Разместить</w:t>
      </w:r>
      <w:proofErr w:type="gramEnd"/>
      <w:r w:rsidRPr="00F17B94">
        <w:t xml:space="preserve"> настоящее решение на официальном сайте Администрации Таштагольского муниципального района, в разделе «Администрация Кызыл-Шорского сельс</w:t>
      </w:r>
      <w:r>
        <w:t>кого поселения» в сети интернет.</w:t>
      </w:r>
    </w:p>
    <w:p w:rsidR="008F5197" w:rsidRPr="003C62D3" w:rsidRDefault="008F5197" w:rsidP="008F5197">
      <w:pPr>
        <w:tabs>
          <w:tab w:val="left" w:pos="1311"/>
        </w:tabs>
        <w:jc w:val="both"/>
      </w:pPr>
      <w:r w:rsidRPr="003C62D3">
        <w:t xml:space="preserve">   </w:t>
      </w:r>
    </w:p>
    <w:p w:rsidR="008F5197" w:rsidRPr="007C695C" w:rsidRDefault="008F5197" w:rsidP="008F5197">
      <w:pPr>
        <w:tabs>
          <w:tab w:val="left" w:pos="1311"/>
        </w:tabs>
        <w:jc w:val="both"/>
        <w:rPr>
          <w:b/>
        </w:rPr>
      </w:pPr>
      <w:r w:rsidRPr="007C695C">
        <w:rPr>
          <w:b/>
        </w:rPr>
        <w:t>Председатель Совета народных депутатов</w:t>
      </w:r>
    </w:p>
    <w:p w:rsidR="008F5197" w:rsidRPr="007C695C" w:rsidRDefault="008F5197" w:rsidP="008F5197">
      <w:pPr>
        <w:tabs>
          <w:tab w:val="left" w:pos="1311"/>
        </w:tabs>
        <w:jc w:val="both"/>
        <w:rPr>
          <w:b/>
        </w:rPr>
      </w:pPr>
      <w:r w:rsidRPr="007C695C">
        <w:rPr>
          <w:b/>
        </w:rPr>
        <w:t xml:space="preserve">Кызыл-Шорского сельского поселения                                             </w:t>
      </w:r>
      <w:r w:rsidRPr="007C695C">
        <w:rPr>
          <w:b/>
        </w:rPr>
        <w:tab/>
      </w:r>
      <w:r w:rsidRPr="007C695C">
        <w:rPr>
          <w:b/>
        </w:rPr>
        <w:tab/>
      </w:r>
      <w:r>
        <w:rPr>
          <w:b/>
        </w:rPr>
        <w:t>Т.С. Тенешева</w:t>
      </w:r>
    </w:p>
    <w:p w:rsidR="008F5197" w:rsidRPr="007C695C" w:rsidRDefault="008F5197" w:rsidP="008F5197">
      <w:pPr>
        <w:tabs>
          <w:tab w:val="left" w:pos="1311"/>
        </w:tabs>
        <w:jc w:val="both"/>
        <w:rPr>
          <w:b/>
        </w:rPr>
      </w:pPr>
    </w:p>
    <w:p w:rsidR="008F5197" w:rsidRPr="007C695C" w:rsidRDefault="008F5197" w:rsidP="008F5197">
      <w:pPr>
        <w:tabs>
          <w:tab w:val="left" w:pos="1311"/>
        </w:tabs>
        <w:jc w:val="both"/>
        <w:rPr>
          <w:b/>
        </w:rPr>
      </w:pPr>
    </w:p>
    <w:p w:rsidR="008F5197" w:rsidRPr="00443932" w:rsidRDefault="008F5197" w:rsidP="008F5197">
      <w:pPr>
        <w:tabs>
          <w:tab w:val="left" w:pos="1311"/>
        </w:tabs>
        <w:rPr>
          <w:b/>
        </w:rPr>
      </w:pPr>
      <w:r w:rsidRPr="007C695C">
        <w:rPr>
          <w:b/>
        </w:rPr>
        <w:t xml:space="preserve"> Глава Кызыл-Шорского сельского поселения                                   </w:t>
      </w:r>
      <w:r w:rsidRPr="007C695C">
        <w:rPr>
          <w:b/>
        </w:rPr>
        <w:tab/>
      </w:r>
      <w:r>
        <w:rPr>
          <w:b/>
        </w:rPr>
        <w:t>А.Г. Карпов</w:t>
      </w:r>
    </w:p>
    <w:p w:rsidR="008F5197" w:rsidRDefault="008F5197" w:rsidP="008F5197">
      <w:pPr>
        <w:ind w:right="306"/>
      </w:pPr>
    </w:p>
    <w:p w:rsidR="008F5197" w:rsidRDefault="008F5197" w:rsidP="008F5197">
      <w:pPr>
        <w:ind w:right="306"/>
        <w:jc w:val="right"/>
      </w:pPr>
    </w:p>
    <w:p w:rsidR="008F5197" w:rsidRDefault="008F5197" w:rsidP="008F5197">
      <w:pPr>
        <w:ind w:right="306"/>
        <w:jc w:val="right"/>
      </w:pPr>
    </w:p>
    <w:p w:rsidR="008F5197" w:rsidRDefault="008F5197" w:rsidP="008F5197">
      <w:pPr>
        <w:ind w:right="306"/>
        <w:jc w:val="right"/>
      </w:pPr>
    </w:p>
    <w:p w:rsidR="008F5197" w:rsidRDefault="008F5197" w:rsidP="008F5197">
      <w:pPr>
        <w:ind w:right="306"/>
        <w:jc w:val="right"/>
      </w:pPr>
    </w:p>
    <w:p w:rsidR="008F5197" w:rsidRDefault="008F5197" w:rsidP="008F5197">
      <w:pPr>
        <w:ind w:right="306"/>
        <w:jc w:val="right"/>
      </w:pPr>
    </w:p>
    <w:p w:rsidR="008F5197" w:rsidRDefault="008F5197" w:rsidP="008F5197">
      <w:pPr>
        <w:ind w:right="306"/>
        <w:jc w:val="right"/>
      </w:pPr>
    </w:p>
    <w:p w:rsidR="008F5197" w:rsidRDefault="008F5197" w:rsidP="008F5197">
      <w:pPr>
        <w:ind w:right="306"/>
        <w:jc w:val="right"/>
      </w:pPr>
    </w:p>
    <w:p w:rsidR="008F5197" w:rsidRDefault="008F5197" w:rsidP="008F5197">
      <w:pPr>
        <w:ind w:right="306"/>
        <w:jc w:val="right"/>
      </w:pPr>
    </w:p>
    <w:p w:rsidR="008F5197" w:rsidRPr="002C62CE" w:rsidRDefault="008F5197" w:rsidP="008F5197">
      <w:pPr>
        <w:ind w:right="306"/>
        <w:jc w:val="right"/>
      </w:pPr>
      <w:r w:rsidRPr="002C62CE">
        <w:t>Приложение №</w:t>
      </w:r>
      <w:r>
        <w:t>1</w:t>
      </w:r>
      <w:r w:rsidRPr="002C62CE">
        <w:t xml:space="preserve"> к </w:t>
      </w:r>
      <w:r>
        <w:t>р</w:t>
      </w:r>
      <w:r w:rsidRPr="002C62CE">
        <w:t xml:space="preserve">ешению                                                                                                                </w:t>
      </w:r>
    </w:p>
    <w:p w:rsidR="008F5197" w:rsidRDefault="008F5197" w:rsidP="008F5197">
      <w:pPr>
        <w:ind w:right="306"/>
        <w:jc w:val="right"/>
      </w:pPr>
      <w:r w:rsidRPr="002C62CE">
        <w:t xml:space="preserve">                                                                                  </w:t>
      </w:r>
      <w:r>
        <w:t xml:space="preserve">  </w:t>
      </w:r>
      <w:r w:rsidRPr="002C62CE">
        <w:t xml:space="preserve">    Совета народных депутатов </w:t>
      </w:r>
    </w:p>
    <w:p w:rsidR="008F5197" w:rsidRDefault="008F5197" w:rsidP="008F5197">
      <w:pPr>
        <w:ind w:right="306"/>
        <w:jc w:val="right"/>
      </w:pPr>
      <w:r w:rsidRPr="002C62CE">
        <w:t xml:space="preserve">  </w:t>
      </w:r>
      <w:r>
        <w:tab/>
        <w:t xml:space="preserve">                                                                  Кызыл-Шорского с</w:t>
      </w:r>
      <w:r w:rsidRPr="002C62CE">
        <w:t>ельского</w:t>
      </w:r>
      <w:r w:rsidRPr="005639EA">
        <w:t xml:space="preserve"> </w:t>
      </w:r>
      <w:r>
        <w:t xml:space="preserve">поселения                                                                                         </w:t>
      </w:r>
    </w:p>
    <w:p w:rsidR="008F5197" w:rsidRDefault="008F5197" w:rsidP="008F5197">
      <w:pPr>
        <w:ind w:right="306"/>
        <w:jc w:val="right"/>
      </w:pPr>
      <w:r>
        <w:t xml:space="preserve">                                                                                        от     11 .04.2025г №178     </w:t>
      </w:r>
    </w:p>
    <w:p w:rsidR="008F5197" w:rsidRDefault="008F5197" w:rsidP="008F5197">
      <w:pPr>
        <w:ind w:right="98"/>
        <w:jc w:val="right"/>
      </w:pPr>
    </w:p>
    <w:p w:rsidR="008F5197" w:rsidRPr="005639EA" w:rsidRDefault="008F5197" w:rsidP="008F5197">
      <w:pPr>
        <w:pStyle w:val="a3"/>
        <w:jc w:val="center"/>
        <w:rPr>
          <w:rFonts w:ascii="Times New Roman" w:hAnsi="Times New Roman"/>
          <w:b/>
          <w:sz w:val="24"/>
        </w:rPr>
      </w:pPr>
      <w:r w:rsidRPr="005639EA">
        <w:rPr>
          <w:rFonts w:ascii="Times New Roman" w:hAnsi="Times New Roman"/>
          <w:b/>
          <w:sz w:val="24"/>
        </w:rPr>
        <w:t xml:space="preserve">ОТЧЕТ  ПО  </w:t>
      </w:r>
      <w:r>
        <w:rPr>
          <w:rFonts w:ascii="Times New Roman" w:hAnsi="Times New Roman"/>
          <w:b/>
          <w:sz w:val="24"/>
        </w:rPr>
        <w:t>ДОХ</w:t>
      </w:r>
      <w:r w:rsidRPr="005639EA">
        <w:rPr>
          <w:rFonts w:ascii="Times New Roman" w:hAnsi="Times New Roman"/>
          <w:b/>
          <w:sz w:val="24"/>
        </w:rPr>
        <w:t>ОДАМ</w:t>
      </w:r>
    </w:p>
    <w:p w:rsidR="008F5197" w:rsidRPr="005639EA" w:rsidRDefault="008F5197" w:rsidP="008F5197">
      <w:pPr>
        <w:pStyle w:val="a3"/>
        <w:jc w:val="center"/>
        <w:rPr>
          <w:rFonts w:ascii="Times New Roman" w:hAnsi="Times New Roman"/>
          <w:b/>
          <w:sz w:val="24"/>
        </w:rPr>
      </w:pPr>
      <w:r w:rsidRPr="005639EA">
        <w:rPr>
          <w:rFonts w:ascii="Times New Roman" w:hAnsi="Times New Roman"/>
          <w:b/>
          <w:sz w:val="24"/>
        </w:rPr>
        <w:t xml:space="preserve">бюджета </w:t>
      </w:r>
      <w:r>
        <w:rPr>
          <w:rFonts w:ascii="Times New Roman" w:hAnsi="Times New Roman"/>
          <w:b/>
          <w:sz w:val="24"/>
        </w:rPr>
        <w:t>Кызыл-Шорского</w:t>
      </w:r>
      <w:r w:rsidRPr="005639EA">
        <w:rPr>
          <w:rFonts w:ascii="Times New Roman" w:hAnsi="Times New Roman"/>
          <w:b/>
          <w:sz w:val="24"/>
        </w:rPr>
        <w:t xml:space="preserve"> сельского поселения</w:t>
      </w:r>
    </w:p>
    <w:p w:rsidR="008F5197" w:rsidRPr="0018788C" w:rsidRDefault="008F5197" w:rsidP="008F5197">
      <w:pPr>
        <w:pStyle w:val="a3"/>
        <w:tabs>
          <w:tab w:val="left" w:pos="2145"/>
        </w:tabs>
        <w:jc w:val="center"/>
        <w:rPr>
          <w:rFonts w:ascii="Times New Roman" w:hAnsi="Times New Roman"/>
          <w:b/>
          <w:sz w:val="24"/>
          <w:szCs w:val="24"/>
        </w:rPr>
      </w:pPr>
      <w:r w:rsidRPr="0018788C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  <w:lang w:val="ru-RU"/>
        </w:rPr>
        <w:t>24</w:t>
      </w:r>
      <w:r w:rsidRPr="0018788C">
        <w:rPr>
          <w:rFonts w:ascii="Times New Roman" w:hAnsi="Times New Roman"/>
          <w:b/>
          <w:sz w:val="24"/>
          <w:szCs w:val="24"/>
        </w:rPr>
        <w:t>год</w:t>
      </w:r>
    </w:p>
    <w:p w:rsidR="008F5197" w:rsidRDefault="008F5197" w:rsidP="008F5197">
      <w:pPr>
        <w:ind w:right="98"/>
        <w:jc w:val="right"/>
      </w:pPr>
      <w:r w:rsidRPr="002C62CE">
        <w:t xml:space="preserve">  </w:t>
      </w:r>
    </w:p>
    <w:p w:rsidR="008F5197" w:rsidRPr="0018788C" w:rsidRDefault="008F5197" w:rsidP="008F5197">
      <w:pPr>
        <w:jc w:val="center"/>
      </w:pPr>
      <w:r>
        <w:t xml:space="preserve">                                                                                                                              </w:t>
      </w:r>
      <w:r w:rsidRPr="0018788C">
        <w:t>тыс</w:t>
      </w:r>
      <w:proofErr w:type="gramStart"/>
      <w:r w:rsidRPr="0018788C">
        <w:t>.р</w:t>
      </w:r>
      <w:proofErr w:type="gramEnd"/>
      <w:r w:rsidRPr="0018788C">
        <w:t>уб.</w:t>
      </w:r>
    </w:p>
    <w:tbl>
      <w:tblPr>
        <w:tblpPr w:leftFromText="180" w:rightFromText="180" w:vertAnchor="text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1620"/>
        <w:gridCol w:w="2064"/>
        <w:gridCol w:w="1536"/>
      </w:tblGrid>
      <w:tr w:rsidR="008F5197" w:rsidRPr="00BD7A49" w:rsidTr="008F4A1C">
        <w:tc>
          <w:tcPr>
            <w:tcW w:w="4788" w:type="dxa"/>
            <w:vAlign w:val="center"/>
          </w:tcPr>
          <w:p w:rsidR="008F5197" w:rsidRPr="00BD7A49" w:rsidRDefault="008F5197" w:rsidP="008F4A1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A49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620" w:type="dxa"/>
            <w:vAlign w:val="center"/>
          </w:tcPr>
          <w:p w:rsidR="008F5197" w:rsidRPr="00BD7A49" w:rsidRDefault="008F5197" w:rsidP="008F4A1C">
            <w:pPr>
              <w:jc w:val="center"/>
              <w:rPr>
                <w:b/>
              </w:rPr>
            </w:pPr>
            <w:r w:rsidRPr="00BD7A49">
              <w:rPr>
                <w:b/>
              </w:rPr>
              <w:t>Уточненный план</w:t>
            </w:r>
          </w:p>
        </w:tc>
        <w:tc>
          <w:tcPr>
            <w:tcW w:w="2064" w:type="dxa"/>
            <w:vAlign w:val="center"/>
          </w:tcPr>
          <w:p w:rsidR="008F5197" w:rsidRPr="00BD7A49" w:rsidRDefault="008F5197" w:rsidP="008F4A1C">
            <w:pPr>
              <w:jc w:val="center"/>
              <w:rPr>
                <w:b/>
              </w:rPr>
            </w:pPr>
            <w:r w:rsidRPr="00BD7A49">
              <w:rPr>
                <w:b/>
              </w:rPr>
              <w:t>Исполнение</w:t>
            </w:r>
          </w:p>
        </w:tc>
        <w:tc>
          <w:tcPr>
            <w:tcW w:w="1536" w:type="dxa"/>
            <w:vAlign w:val="center"/>
          </w:tcPr>
          <w:p w:rsidR="008F5197" w:rsidRPr="00BD7A49" w:rsidRDefault="008F5197" w:rsidP="008F4A1C">
            <w:pPr>
              <w:tabs>
                <w:tab w:val="center" w:pos="1512"/>
              </w:tabs>
              <w:jc w:val="center"/>
              <w:rPr>
                <w:b/>
              </w:rPr>
            </w:pPr>
            <w:r w:rsidRPr="00BD7A49">
              <w:rPr>
                <w:b/>
              </w:rPr>
              <w:t>%</w:t>
            </w:r>
          </w:p>
          <w:p w:rsidR="008F5197" w:rsidRPr="00BD7A49" w:rsidRDefault="008F5197" w:rsidP="008F4A1C">
            <w:pPr>
              <w:jc w:val="center"/>
            </w:pPr>
            <w:r w:rsidRPr="00BD7A49">
              <w:rPr>
                <w:b/>
              </w:rPr>
              <w:t>исполнения</w:t>
            </w:r>
          </w:p>
        </w:tc>
      </w:tr>
      <w:tr w:rsidR="008F5197" w:rsidRPr="00BD7A49" w:rsidTr="008F4A1C">
        <w:trPr>
          <w:trHeight w:val="754"/>
        </w:trPr>
        <w:tc>
          <w:tcPr>
            <w:tcW w:w="4788" w:type="dxa"/>
          </w:tcPr>
          <w:p w:rsidR="008F5197" w:rsidRPr="00BD7A49" w:rsidRDefault="008F5197" w:rsidP="008F4A1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7A49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20" w:type="dxa"/>
            <w:vAlign w:val="center"/>
          </w:tcPr>
          <w:p w:rsidR="008F5197" w:rsidRPr="003070E2" w:rsidRDefault="008F5197" w:rsidP="008F4A1C">
            <w:pPr>
              <w:jc w:val="center"/>
              <w:rPr>
                <w:b/>
              </w:rPr>
            </w:pPr>
          </w:p>
          <w:p w:rsidR="008F5197" w:rsidRPr="003070E2" w:rsidRDefault="008F5197" w:rsidP="008F4A1C">
            <w:pPr>
              <w:jc w:val="center"/>
              <w:rPr>
                <w:b/>
              </w:rPr>
            </w:pPr>
            <w:r>
              <w:rPr>
                <w:b/>
              </w:rPr>
              <w:t>1614,30</w:t>
            </w:r>
          </w:p>
          <w:p w:rsidR="008F5197" w:rsidRPr="003070E2" w:rsidRDefault="008F5197" w:rsidP="008F4A1C">
            <w:pPr>
              <w:jc w:val="center"/>
              <w:rPr>
                <w:b/>
              </w:rPr>
            </w:pPr>
          </w:p>
        </w:tc>
        <w:tc>
          <w:tcPr>
            <w:tcW w:w="2064" w:type="dxa"/>
            <w:vAlign w:val="center"/>
          </w:tcPr>
          <w:p w:rsidR="008F5197" w:rsidRPr="003070E2" w:rsidRDefault="008F5197" w:rsidP="008F4A1C">
            <w:pPr>
              <w:jc w:val="center"/>
              <w:rPr>
                <w:b/>
              </w:rPr>
            </w:pPr>
            <w:r>
              <w:rPr>
                <w:b/>
              </w:rPr>
              <w:t>1613,75</w:t>
            </w:r>
          </w:p>
        </w:tc>
        <w:tc>
          <w:tcPr>
            <w:tcW w:w="1536" w:type="dxa"/>
            <w:vAlign w:val="center"/>
          </w:tcPr>
          <w:p w:rsidR="008F5197" w:rsidRPr="003070E2" w:rsidRDefault="008F5197" w:rsidP="008F4A1C">
            <w:pPr>
              <w:jc w:val="center"/>
              <w:rPr>
                <w:b/>
              </w:rPr>
            </w:pPr>
          </w:p>
          <w:p w:rsidR="008F5197" w:rsidRPr="003070E2" w:rsidRDefault="008F5197" w:rsidP="008F4A1C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  <w:p w:rsidR="008F5197" w:rsidRPr="003070E2" w:rsidRDefault="008F5197" w:rsidP="008F4A1C">
            <w:pPr>
              <w:jc w:val="center"/>
              <w:rPr>
                <w:b/>
              </w:rPr>
            </w:pPr>
          </w:p>
        </w:tc>
      </w:tr>
      <w:tr w:rsidR="008F5197" w:rsidRPr="00BD7A49" w:rsidTr="008F4A1C">
        <w:tc>
          <w:tcPr>
            <w:tcW w:w="4788" w:type="dxa"/>
          </w:tcPr>
          <w:p w:rsidR="008F5197" w:rsidRPr="00BD7A49" w:rsidRDefault="008F5197" w:rsidP="008F4A1C">
            <w:proofErr w:type="gramStart"/>
            <w:r w:rsidRPr="00BD7A49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20" w:type="dxa"/>
          </w:tcPr>
          <w:p w:rsidR="008F5197" w:rsidRPr="00BD7A49" w:rsidRDefault="008F5197" w:rsidP="008F4A1C">
            <w:pPr>
              <w:jc w:val="center"/>
            </w:pPr>
            <w:r>
              <w:t>51,00</w:t>
            </w:r>
          </w:p>
        </w:tc>
        <w:tc>
          <w:tcPr>
            <w:tcW w:w="2064" w:type="dxa"/>
          </w:tcPr>
          <w:p w:rsidR="008F5197" w:rsidRPr="00BD7A49" w:rsidRDefault="008F5197" w:rsidP="008F4A1C">
            <w:pPr>
              <w:jc w:val="center"/>
            </w:pPr>
            <w:r>
              <w:t>50,73</w:t>
            </w:r>
          </w:p>
        </w:tc>
        <w:tc>
          <w:tcPr>
            <w:tcW w:w="1536" w:type="dxa"/>
          </w:tcPr>
          <w:p w:rsidR="008F5197" w:rsidRPr="00BD7A49" w:rsidRDefault="008F5197" w:rsidP="008F4A1C">
            <w:pPr>
              <w:jc w:val="center"/>
            </w:pPr>
            <w:r>
              <w:t>99,</w:t>
            </w:r>
            <w:r w:rsidRPr="00BD7A49">
              <w:t>5</w:t>
            </w:r>
            <w:r>
              <w:t>0</w:t>
            </w:r>
          </w:p>
        </w:tc>
      </w:tr>
      <w:tr w:rsidR="008F5197" w:rsidRPr="00BD7A49" w:rsidTr="008F4A1C">
        <w:tc>
          <w:tcPr>
            <w:tcW w:w="4788" w:type="dxa"/>
          </w:tcPr>
          <w:p w:rsidR="008F5197" w:rsidRPr="00BD7A49" w:rsidRDefault="008F5197" w:rsidP="008F4A1C">
            <w:proofErr w:type="gramStart"/>
            <w:r w:rsidRPr="00BD7A49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20" w:type="dxa"/>
          </w:tcPr>
          <w:p w:rsidR="008F5197" w:rsidRPr="00BD7A49" w:rsidRDefault="008F5197" w:rsidP="008F4A1C">
            <w:pPr>
              <w:jc w:val="center"/>
            </w:pPr>
            <w:r>
              <w:t>22,00</w:t>
            </w:r>
          </w:p>
        </w:tc>
        <w:tc>
          <w:tcPr>
            <w:tcW w:w="2064" w:type="dxa"/>
          </w:tcPr>
          <w:p w:rsidR="008F5197" w:rsidRPr="00BD7A49" w:rsidRDefault="008F5197" w:rsidP="008F4A1C">
            <w:pPr>
              <w:jc w:val="center"/>
            </w:pPr>
            <w:r>
              <w:t>21,78</w:t>
            </w:r>
          </w:p>
        </w:tc>
        <w:tc>
          <w:tcPr>
            <w:tcW w:w="1536" w:type="dxa"/>
          </w:tcPr>
          <w:p w:rsidR="008F5197" w:rsidRPr="00BD7A49" w:rsidRDefault="008F5197" w:rsidP="008F4A1C">
            <w:pPr>
              <w:jc w:val="center"/>
            </w:pPr>
            <w:r>
              <w:t>99,00</w:t>
            </w:r>
          </w:p>
        </w:tc>
      </w:tr>
      <w:tr w:rsidR="008F5197" w:rsidRPr="00BD7A49" w:rsidTr="008F4A1C">
        <w:trPr>
          <w:trHeight w:val="1472"/>
        </w:trPr>
        <w:tc>
          <w:tcPr>
            <w:tcW w:w="4788" w:type="dxa"/>
          </w:tcPr>
          <w:p w:rsidR="008F5197" w:rsidRPr="00BD7A49" w:rsidRDefault="008F5197" w:rsidP="008F4A1C">
            <w:r w:rsidRPr="00BD7A49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620" w:type="dxa"/>
          </w:tcPr>
          <w:p w:rsidR="008F5197" w:rsidRPr="00BD7A49" w:rsidRDefault="008F5197" w:rsidP="008F4A1C">
            <w:pPr>
              <w:jc w:val="center"/>
            </w:pPr>
            <w:r>
              <w:t>0</w:t>
            </w:r>
          </w:p>
        </w:tc>
        <w:tc>
          <w:tcPr>
            <w:tcW w:w="2064" w:type="dxa"/>
          </w:tcPr>
          <w:p w:rsidR="008F5197" w:rsidRPr="00BD7A49" w:rsidRDefault="008F5197" w:rsidP="008F4A1C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8F5197" w:rsidRPr="00BD7A49" w:rsidRDefault="008F5197" w:rsidP="008F4A1C">
            <w:pPr>
              <w:jc w:val="center"/>
            </w:pPr>
            <w:r>
              <w:t>0</w:t>
            </w:r>
          </w:p>
        </w:tc>
      </w:tr>
      <w:tr w:rsidR="008F5197" w:rsidRPr="00BD7A49" w:rsidTr="008F4A1C">
        <w:tc>
          <w:tcPr>
            <w:tcW w:w="4788" w:type="dxa"/>
          </w:tcPr>
          <w:p w:rsidR="008F5197" w:rsidRPr="00BD7A49" w:rsidRDefault="008F5197" w:rsidP="008F4A1C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A49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</w:t>
            </w:r>
          </w:p>
        </w:tc>
        <w:tc>
          <w:tcPr>
            <w:tcW w:w="1620" w:type="dxa"/>
            <w:vAlign w:val="center"/>
          </w:tcPr>
          <w:p w:rsidR="008F5197" w:rsidRPr="00A45C8A" w:rsidRDefault="008F5197" w:rsidP="008F4A1C">
            <w:pPr>
              <w:jc w:val="center"/>
            </w:pPr>
            <w:r w:rsidRPr="00A45C8A">
              <w:t>1508,10</w:t>
            </w:r>
          </w:p>
        </w:tc>
        <w:tc>
          <w:tcPr>
            <w:tcW w:w="2064" w:type="dxa"/>
            <w:vAlign w:val="center"/>
          </w:tcPr>
          <w:p w:rsidR="008F5197" w:rsidRPr="00A45C8A" w:rsidRDefault="008F5197" w:rsidP="008F4A1C">
            <w:pPr>
              <w:jc w:val="center"/>
            </w:pPr>
            <w:r w:rsidRPr="00A45C8A">
              <w:t>1507,98</w:t>
            </w:r>
          </w:p>
        </w:tc>
        <w:tc>
          <w:tcPr>
            <w:tcW w:w="1536" w:type="dxa"/>
            <w:vAlign w:val="center"/>
          </w:tcPr>
          <w:p w:rsidR="008F5197" w:rsidRPr="00A45C8A" w:rsidRDefault="008F5197" w:rsidP="008F4A1C">
            <w:pPr>
              <w:jc w:val="center"/>
            </w:pPr>
            <w:r w:rsidRPr="00A45C8A">
              <w:t>100,00</w:t>
            </w:r>
          </w:p>
        </w:tc>
      </w:tr>
      <w:tr w:rsidR="008F5197" w:rsidRPr="00BD7A49" w:rsidTr="008F4A1C">
        <w:tc>
          <w:tcPr>
            <w:tcW w:w="4788" w:type="dxa"/>
          </w:tcPr>
          <w:p w:rsidR="008F5197" w:rsidRPr="00BD7A49" w:rsidRDefault="008F5197" w:rsidP="008F4A1C">
            <w:r w:rsidRPr="00BD7A49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0" w:type="dxa"/>
          </w:tcPr>
          <w:p w:rsidR="008F5197" w:rsidRDefault="008F5197" w:rsidP="008F4A1C">
            <w:pPr>
              <w:jc w:val="center"/>
            </w:pPr>
          </w:p>
          <w:p w:rsidR="008F5197" w:rsidRDefault="008F5197" w:rsidP="008F4A1C">
            <w:pPr>
              <w:jc w:val="center"/>
            </w:pPr>
          </w:p>
          <w:p w:rsidR="008F5197" w:rsidRDefault="008F5197" w:rsidP="008F4A1C">
            <w:pPr>
              <w:jc w:val="center"/>
            </w:pPr>
          </w:p>
          <w:p w:rsidR="008F5197" w:rsidRDefault="008F5197" w:rsidP="008F4A1C">
            <w:pPr>
              <w:jc w:val="center"/>
            </w:pPr>
          </w:p>
          <w:p w:rsidR="008F5197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>
              <w:t>779,20</w:t>
            </w:r>
          </w:p>
        </w:tc>
        <w:tc>
          <w:tcPr>
            <w:tcW w:w="2064" w:type="dxa"/>
          </w:tcPr>
          <w:p w:rsidR="008F5197" w:rsidRDefault="008F5197" w:rsidP="008F4A1C">
            <w:pPr>
              <w:jc w:val="center"/>
            </w:pPr>
          </w:p>
          <w:p w:rsidR="008F5197" w:rsidRDefault="008F5197" w:rsidP="008F4A1C">
            <w:pPr>
              <w:jc w:val="center"/>
            </w:pPr>
          </w:p>
          <w:p w:rsidR="008F5197" w:rsidRDefault="008F5197" w:rsidP="008F4A1C">
            <w:pPr>
              <w:jc w:val="center"/>
            </w:pPr>
          </w:p>
          <w:p w:rsidR="008F5197" w:rsidRDefault="008F5197" w:rsidP="008F4A1C">
            <w:pPr>
              <w:jc w:val="center"/>
            </w:pPr>
          </w:p>
          <w:p w:rsidR="008F5197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>
              <w:t>779,10</w:t>
            </w:r>
          </w:p>
        </w:tc>
        <w:tc>
          <w:tcPr>
            <w:tcW w:w="1536" w:type="dxa"/>
            <w:vAlign w:val="center"/>
          </w:tcPr>
          <w:p w:rsidR="008F5197" w:rsidRPr="00BD7A49" w:rsidRDefault="008F5197" w:rsidP="008F4A1C">
            <w:pPr>
              <w:jc w:val="center"/>
            </w:pPr>
            <w:r>
              <w:t>99,99</w:t>
            </w:r>
          </w:p>
        </w:tc>
      </w:tr>
      <w:tr w:rsidR="008F5197" w:rsidRPr="00BD7A49" w:rsidTr="008F4A1C">
        <w:tc>
          <w:tcPr>
            <w:tcW w:w="4788" w:type="dxa"/>
          </w:tcPr>
          <w:p w:rsidR="008F5197" w:rsidRPr="00BD7A49" w:rsidRDefault="008F5197" w:rsidP="008F4A1C">
            <w:r w:rsidRPr="00BD7A49">
              <w:t>Доходы от уплаты акцизов на моторные масла для дизельных и (или) карбюраторных (</w:t>
            </w:r>
            <w:proofErr w:type="spellStart"/>
            <w:r w:rsidRPr="00BD7A49">
              <w:t>инжекторных</w:t>
            </w:r>
            <w:proofErr w:type="spellEnd"/>
            <w:r w:rsidRPr="00BD7A49">
              <w:t xml:space="preserve">) двигателей, подлежащие распределению между </w:t>
            </w:r>
            <w:r w:rsidRPr="00BD7A49"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0" w:type="dxa"/>
          </w:tcPr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>
              <w:t>4,50</w:t>
            </w:r>
          </w:p>
        </w:tc>
        <w:tc>
          <w:tcPr>
            <w:tcW w:w="2064" w:type="dxa"/>
          </w:tcPr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>
              <w:t>4,50</w:t>
            </w:r>
          </w:p>
        </w:tc>
        <w:tc>
          <w:tcPr>
            <w:tcW w:w="1536" w:type="dxa"/>
            <w:vAlign w:val="center"/>
          </w:tcPr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>
              <w:t>100,00</w:t>
            </w:r>
          </w:p>
        </w:tc>
      </w:tr>
      <w:tr w:rsidR="008F5197" w:rsidRPr="00BD7A49" w:rsidTr="008F4A1C">
        <w:tc>
          <w:tcPr>
            <w:tcW w:w="4788" w:type="dxa"/>
          </w:tcPr>
          <w:p w:rsidR="008F5197" w:rsidRPr="00BD7A49" w:rsidRDefault="008F5197" w:rsidP="008F4A1C">
            <w:proofErr w:type="gramStart"/>
            <w:r w:rsidRPr="00BD7A49">
              <w:lastRenderedPageBreak/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proofErr w:type="spellStart"/>
            <w:r w:rsidRPr="00BD7A49">
              <w:t>установ</w:t>
            </w:r>
            <w:proofErr w:type="spellEnd"/>
            <w:r w:rsidRPr="00BD7A49"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</w:t>
            </w:r>
            <w:proofErr w:type="gramEnd"/>
            <w:r w:rsidRPr="00BD7A49">
              <w:t xml:space="preserve"> </w:t>
            </w:r>
            <w:proofErr w:type="gramStart"/>
            <w:r w:rsidRPr="00BD7A49">
              <w:t>Российской Федерации)</w:t>
            </w:r>
            <w:proofErr w:type="gramEnd"/>
          </w:p>
        </w:tc>
        <w:tc>
          <w:tcPr>
            <w:tcW w:w="1620" w:type="dxa"/>
          </w:tcPr>
          <w:p w:rsidR="008F5197" w:rsidRPr="00BD7A49" w:rsidRDefault="008F5197" w:rsidP="008F4A1C">
            <w:pPr>
              <w:jc w:val="right"/>
            </w:pPr>
          </w:p>
          <w:p w:rsidR="008F5197" w:rsidRPr="00BD7A49" w:rsidRDefault="008F5197" w:rsidP="008F4A1C">
            <w:pPr>
              <w:jc w:val="right"/>
            </w:pPr>
          </w:p>
          <w:p w:rsidR="008F5197" w:rsidRPr="00BD7A49" w:rsidRDefault="008F5197" w:rsidP="008F4A1C">
            <w:pPr>
              <w:jc w:val="right"/>
            </w:pPr>
          </w:p>
          <w:p w:rsidR="008F5197" w:rsidRPr="00BD7A49" w:rsidRDefault="008F5197" w:rsidP="008F4A1C">
            <w:pPr>
              <w:jc w:val="right"/>
            </w:pPr>
          </w:p>
          <w:p w:rsidR="008F5197" w:rsidRPr="00BD7A49" w:rsidRDefault="008F5197" w:rsidP="008F4A1C">
            <w:pPr>
              <w:jc w:val="right"/>
            </w:pPr>
          </w:p>
          <w:p w:rsidR="008F5197" w:rsidRPr="00BD7A49" w:rsidRDefault="008F5197" w:rsidP="008F4A1C">
            <w:pPr>
              <w:jc w:val="right"/>
            </w:pPr>
          </w:p>
          <w:p w:rsidR="008F5197" w:rsidRPr="00BD7A49" w:rsidRDefault="008F5197" w:rsidP="008F4A1C">
            <w:pPr>
              <w:jc w:val="right"/>
            </w:pPr>
          </w:p>
          <w:p w:rsidR="008F5197" w:rsidRPr="00BD7A49" w:rsidRDefault="008F5197" w:rsidP="008F4A1C">
            <w:pPr>
              <w:jc w:val="right"/>
            </w:pPr>
          </w:p>
          <w:p w:rsidR="008F5197" w:rsidRPr="00BD7A49" w:rsidRDefault="008F5197" w:rsidP="008F4A1C">
            <w:pPr>
              <w:jc w:val="right"/>
            </w:pPr>
            <w:r>
              <w:t>809,20</w:t>
            </w:r>
          </w:p>
        </w:tc>
        <w:tc>
          <w:tcPr>
            <w:tcW w:w="2064" w:type="dxa"/>
          </w:tcPr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>
              <w:t>809,18</w:t>
            </w:r>
          </w:p>
        </w:tc>
        <w:tc>
          <w:tcPr>
            <w:tcW w:w="1536" w:type="dxa"/>
            <w:vAlign w:val="center"/>
          </w:tcPr>
          <w:p w:rsidR="008F5197" w:rsidRPr="00BD7A49" w:rsidRDefault="008F5197" w:rsidP="008F4A1C">
            <w:pPr>
              <w:jc w:val="center"/>
            </w:pPr>
            <w:r>
              <w:t>100,00</w:t>
            </w:r>
          </w:p>
        </w:tc>
      </w:tr>
      <w:tr w:rsidR="008F5197" w:rsidRPr="00BD7A49" w:rsidTr="008F4A1C">
        <w:tc>
          <w:tcPr>
            <w:tcW w:w="4788" w:type="dxa"/>
          </w:tcPr>
          <w:p w:rsidR="008F5197" w:rsidRPr="00BD7A49" w:rsidRDefault="008F5197" w:rsidP="008F4A1C">
            <w:proofErr w:type="gramStart"/>
            <w:r w:rsidRPr="00BD7A49"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</w:t>
            </w:r>
            <w:proofErr w:type="spellStart"/>
            <w:r w:rsidRPr="00BD7A49">
              <w:t>установ</w:t>
            </w:r>
            <w:proofErr w:type="spellEnd"/>
            <w:r w:rsidRPr="00BD7A49"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</w:t>
            </w:r>
            <w:proofErr w:type="gramEnd"/>
            <w:r w:rsidRPr="00BD7A49">
              <w:t xml:space="preserve"> </w:t>
            </w:r>
            <w:proofErr w:type="gramStart"/>
            <w:r w:rsidRPr="00BD7A49">
              <w:t>Российской Федерации)</w:t>
            </w:r>
            <w:proofErr w:type="gramEnd"/>
          </w:p>
        </w:tc>
        <w:tc>
          <w:tcPr>
            <w:tcW w:w="1620" w:type="dxa"/>
          </w:tcPr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 w:rsidRPr="00BD7A49">
              <w:t>-</w:t>
            </w:r>
            <w:r>
              <w:t>84,80</w:t>
            </w:r>
          </w:p>
        </w:tc>
        <w:tc>
          <w:tcPr>
            <w:tcW w:w="2064" w:type="dxa"/>
          </w:tcPr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 w:rsidRPr="00BD7A49">
              <w:t>-</w:t>
            </w:r>
            <w:r>
              <w:t>84,80</w:t>
            </w:r>
          </w:p>
        </w:tc>
        <w:tc>
          <w:tcPr>
            <w:tcW w:w="1536" w:type="dxa"/>
            <w:vAlign w:val="center"/>
          </w:tcPr>
          <w:p w:rsidR="008F5197" w:rsidRPr="00BD7A49" w:rsidRDefault="008F5197" w:rsidP="008F4A1C">
            <w:pPr>
              <w:jc w:val="center"/>
            </w:pPr>
            <w:r w:rsidRPr="00BD7A49">
              <w:t>100,</w:t>
            </w:r>
            <w:r>
              <w:t>00</w:t>
            </w:r>
          </w:p>
        </w:tc>
      </w:tr>
      <w:tr w:rsidR="008F5197" w:rsidRPr="00BD7A49" w:rsidTr="008F4A1C">
        <w:tc>
          <w:tcPr>
            <w:tcW w:w="4788" w:type="dxa"/>
          </w:tcPr>
          <w:p w:rsidR="008F5197" w:rsidRPr="00BD7A49" w:rsidRDefault="008F5197" w:rsidP="008F4A1C">
            <w:r w:rsidRPr="00BD7A49">
              <w:rPr>
                <w:b/>
              </w:rPr>
              <w:t>НАЛОГИ НА ИМУЩЕСТВО</w:t>
            </w:r>
          </w:p>
        </w:tc>
        <w:tc>
          <w:tcPr>
            <w:tcW w:w="1620" w:type="dxa"/>
          </w:tcPr>
          <w:p w:rsidR="008F5197" w:rsidRPr="00A45C8A" w:rsidRDefault="008F5197" w:rsidP="008F4A1C">
            <w:pPr>
              <w:jc w:val="center"/>
            </w:pPr>
            <w:r w:rsidRPr="00A45C8A">
              <w:t>33,20</w:t>
            </w:r>
          </w:p>
        </w:tc>
        <w:tc>
          <w:tcPr>
            <w:tcW w:w="2064" w:type="dxa"/>
          </w:tcPr>
          <w:p w:rsidR="008F5197" w:rsidRPr="00A45C8A" w:rsidRDefault="008F5197" w:rsidP="008F4A1C">
            <w:pPr>
              <w:jc w:val="center"/>
            </w:pPr>
            <w:r w:rsidRPr="00A45C8A">
              <w:t>33,24</w:t>
            </w:r>
          </w:p>
        </w:tc>
        <w:tc>
          <w:tcPr>
            <w:tcW w:w="1536" w:type="dxa"/>
            <w:vAlign w:val="center"/>
          </w:tcPr>
          <w:p w:rsidR="008F5197" w:rsidRPr="00A45C8A" w:rsidRDefault="008F5197" w:rsidP="008F4A1C">
            <w:pPr>
              <w:jc w:val="center"/>
            </w:pPr>
            <w:r w:rsidRPr="00A45C8A">
              <w:t>100,20</w:t>
            </w:r>
          </w:p>
        </w:tc>
      </w:tr>
      <w:tr w:rsidR="008F5197" w:rsidRPr="00BD7A49" w:rsidTr="008F4A1C">
        <w:tc>
          <w:tcPr>
            <w:tcW w:w="4788" w:type="dxa"/>
          </w:tcPr>
          <w:p w:rsidR="008F5197" w:rsidRPr="00BD7A49" w:rsidRDefault="008F5197" w:rsidP="008F4A1C">
            <w:proofErr w:type="gramStart"/>
            <w:r w:rsidRPr="00BD7A49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20" w:type="dxa"/>
          </w:tcPr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>
              <w:t>16,30</w:t>
            </w:r>
          </w:p>
        </w:tc>
        <w:tc>
          <w:tcPr>
            <w:tcW w:w="2064" w:type="dxa"/>
          </w:tcPr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>
              <w:t>16,31</w:t>
            </w:r>
          </w:p>
        </w:tc>
        <w:tc>
          <w:tcPr>
            <w:tcW w:w="1536" w:type="dxa"/>
            <w:vAlign w:val="center"/>
          </w:tcPr>
          <w:p w:rsidR="008F5197" w:rsidRPr="00BD7A49" w:rsidRDefault="008F5197" w:rsidP="008F4A1C">
            <w:pPr>
              <w:jc w:val="center"/>
            </w:pPr>
            <w:r>
              <w:t>100,01</w:t>
            </w:r>
          </w:p>
        </w:tc>
      </w:tr>
      <w:tr w:rsidR="008F5197" w:rsidRPr="00BD7A49" w:rsidTr="008F4A1C">
        <w:tc>
          <w:tcPr>
            <w:tcW w:w="4788" w:type="dxa"/>
          </w:tcPr>
          <w:p w:rsidR="008F5197" w:rsidRPr="00BD7A49" w:rsidRDefault="008F5197" w:rsidP="008F4A1C">
            <w:r w:rsidRPr="00BD7A49"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</w:t>
            </w:r>
            <w:r w:rsidRPr="00BD7A49">
              <w:lastRenderedPageBreak/>
              <w:t>платежу)</w:t>
            </w:r>
          </w:p>
        </w:tc>
        <w:tc>
          <w:tcPr>
            <w:tcW w:w="1620" w:type="dxa"/>
          </w:tcPr>
          <w:p w:rsidR="008F5197" w:rsidRPr="00BD7A49" w:rsidRDefault="008F5197" w:rsidP="008F4A1C">
            <w:pPr>
              <w:jc w:val="center"/>
            </w:pPr>
            <w:r w:rsidRPr="00BD7A49">
              <w:lastRenderedPageBreak/>
              <w:t>0,00</w:t>
            </w:r>
          </w:p>
        </w:tc>
        <w:tc>
          <w:tcPr>
            <w:tcW w:w="2064" w:type="dxa"/>
          </w:tcPr>
          <w:p w:rsidR="008F5197" w:rsidRPr="00BD7A49" w:rsidRDefault="008F5197" w:rsidP="008F4A1C">
            <w:pPr>
              <w:jc w:val="center"/>
            </w:pPr>
            <w:r w:rsidRPr="00BD7A49">
              <w:t>0,00</w:t>
            </w:r>
          </w:p>
        </w:tc>
        <w:tc>
          <w:tcPr>
            <w:tcW w:w="1536" w:type="dxa"/>
            <w:vAlign w:val="center"/>
          </w:tcPr>
          <w:p w:rsidR="008F5197" w:rsidRPr="00BD7A49" w:rsidRDefault="008F5197" w:rsidP="008F4A1C">
            <w:pPr>
              <w:jc w:val="center"/>
            </w:pPr>
          </w:p>
        </w:tc>
      </w:tr>
      <w:tr w:rsidR="008F5197" w:rsidRPr="00BD7A49" w:rsidTr="008F4A1C">
        <w:tc>
          <w:tcPr>
            <w:tcW w:w="4788" w:type="dxa"/>
          </w:tcPr>
          <w:p w:rsidR="008F5197" w:rsidRPr="00BD7A49" w:rsidRDefault="008F5197" w:rsidP="008F4A1C">
            <w:r w:rsidRPr="00BD7A49">
              <w:lastRenderedPageBreak/>
              <w:t>Транспортный налог с организаций (пени по соответствующему платежу)</w:t>
            </w:r>
          </w:p>
        </w:tc>
        <w:tc>
          <w:tcPr>
            <w:tcW w:w="1620" w:type="dxa"/>
          </w:tcPr>
          <w:p w:rsidR="008F5197" w:rsidRPr="00BD7A49" w:rsidRDefault="008F5197" w:rsidP="008F4A1C">
            <w:pPr>
              <w:jc w:val="center"/>
            </w:pPr>
            <w:r w:rsidRPr="00BD7A49">
              <w:t>0,00</w:t>
            </w:r>
          </w:p>
        </w:tc>
        <w:tc>
          <w:tcPr>
            <w:tcW w:w="2064" w:type="dxa"/>
          </w:tcPr>
          <w:p w:rsidR="008F5197" w:rsidRPr="00BD7A49" w:rsidRDefault="008F5197" w:rsidP="008F4A1C">
            <w:pPr>
              <w:jc w:val="center"/>
            </w:pPr>
            <w:r w:rsidRPr="00BD7A49">
              <w:t>0,00</w:t>
            </w:r>
          </w:p>
        </w:tc>
        <w:tc>
          <w:tcPr>
            <w:tcW w:w="1536" w:type="dxa"/>
            <w:vAlign w:val="center"/>
          </w:tcPr>
          <w:p w:rsidR="008F5197" w:rsidRPr="00BD7A49" w:rsidRDefault="008F5197" w:rsidP="008F4A1C">
            <w:pPr>
              <w:jc w:val="center"/>
            </w:pPr>
          </w:p>
        </w:tc>
      </w:tr>
      <w:tr w:rsidR="008F5197" w:rsidRPr="00BD7A49" w:rsidTr="008F4A1C">
        <w:tc>
          <w:tcPr>
            <w:tcW w:w="4788" w:type="dxa"/>
          </w:tcPr>
          <w:p w:rsidR="008F5197" w:rsidRPr="00BD7A49" w:rsidRDefault="008F5197" w:rsidP="008F4A1C">
            <w:proofErr w:type="gramStart"/>
            <w:r w:rsidRPr="00BD7A49">
              <w:t>Транспортный налог с физических лиц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20" w:type="dxa"/>
          </w:tcPr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>
              <w:t>11,10</w:t>
            </w:r>
          </w:p>
        </w:tc>
        <w:tc>
          <w:tcPr>
            <w:tcW w:w="2064" w:type="dxa"/>
          </w:tcPr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 w:rsidRPr="00BD7A49">
              <w:t xml:space="preserve">11, </w:t>
            </w:r>
            <w:r>
              <w:t>10</w:t>
            </w:r>
          </w:p>
        </w:tc>
        <w:tc>
          <w:tcPr>
            <w:tcW w:w="1536" w:type="dxa"/>
            <w:vAlign w:val="center"/>
          </w:tcPr>
          <w:p w:rsidR="008F5197" w:rsidRPr="00BD7A49" w:rsidRDefault="008F5197" w:rsidP="008F4A1C">
            <w:pPr>
              <w:jc w:val="center"/>
            </w:pPr>
            <w:r>
              <w:t>100,00</w:t>
            </w:r>
          </w:p>
        </w:tc>
      </w:tr>
      <w:tr w:rsidR="008F5197" w:rsidRPr="00BD7A49" w:rsidTr="008F4A1C">
        <w:tc>
          <w:tcPr>
            <w:tcW w:w="4788" w:type="dxa"/>
          </w:tcPr>
          <w:p w:rsidR="008F5197" w:rsidRPr="00BD7A49" w:rsidRDefault="008F5197" w:rsidP="008F4A1C">
            <w:r w:rsidRPr="00BD7A49">
              <w:t>Транспортный налог с физических лиц (пени по соответствующему платежу)</w:t>
            </w:r>
          </w:p>
        </w:tc>
        <w:tc>
          <w:tcPr>
            <w:tcW w:w="1620" w:type="dxa"/>
          </w:tcPr>
          <w:p w:rsidR="008F5197" w:rsidRPr="00BD7A49" w:rsidRDefault="008F5197" w:rsidP="008F4A1C">
            <w:pPr>
              <w:jc w:val="center"/>
            </w:pPr>
            <w:r w:rsidRPr="00BD7A49">
              <w:t>0,00</w:t>
            </w:r>
          </w:p>
        </w:tc>
        <w:tc>
          <w:tcPr>
            <w:tcW w:w="2064" w:type="dxa"/>
          </w:tcPr>
          <w:p w:rsidR="008F5197" w:rsidRPr="00BD7A49" w:rsidRDefault="008F5197" w:rsidP="008F4A1C">
            <w:pPr>
              <w:jc w:val="center"/>
            </w:pPr>
            <w:r w:rsidRPr="00BD7A49">
              <w:t>0,00</w:t>
            </w:r>
          </w:p>
        </w:tc>
        <w:tc>
          <w:tcPr>
            <w:tcW w:w="1536" w:type="dxa"/>
            <w:vAlign w:val="center"/>
          </w:tcPr>
          <w:p w:rsidR="008F5197" w:rsidRPr="00BD7A49" w:rsidRDefault="008F5197" w:rsidP="008F4A1C">
            <w:pPr>
              <w:jc w:val="center"/>
            </w:pPr>
          </w:p>
        </w:tc>
      </w:tr>
      <w:tr w:rsidR="008F5197" w:rsidRPr="00BD7A49" w:rsidTr="008F4A1C">
        <w:tc>
          <w:tcPr>
            <w:tcW w:w="4788" w:type="dxa"/>
          </w:tcPr>
          <w:p w:rsidR="008F5197" w:rsidRPr="00BD7A49" w:rsidRDefault="008F5197" w:rsidP="008F4A1C">
            <w:proofErr w:type="gramStart"/>
            <w:r w:rsidRPr="00BD7A49"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20" w:type="dxa"/>
          </w:tcPr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>
              <w:t>0,1</w:t>
            </w:r>
          </w:p>
        </w:tc>
        <w:tc>
          <w:tcPr>
            <w:tcW w:w="2064" w:type="dxa"/>
          </w:tcPr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>
              <w:t>0,12</w:t>
            </w:r>
          </w:p>
        </w:tc>
        <w:tc>
          <w:tcPr>
            <w:tcW w:w="1536" w:type="dxa"/>
            <w:vAlign w:val="center"/>
          </w:tcPr>
          <w:p w:rsidR="008F5197" w:rsidRPr="00BD7A49" w:rsidRDefault="008F5197" w:rsidP="008F4A1C">
            <w:pPr>
              <w:jc w:val="center"/>
            </w:pPr>
            <w:r>
              <w:t>120,00</w:t>
            </w:r>
          </w:p>
        </w:tc>
      </w:tr>
      <w:tr w:rsidR="008F5197" w:rsidRPr="00BD7A49" w:rsidTr="008F4A1C">
        <w:tc>
          <w:tcPr>
            <w:tcW w:w="4788" w:type="dxa"/>
          </w:tcPr>
          <w:p w:rsidR="008F5197" w:rsidRPr="00BD7A49" w:rsidRDefault="008F5197" w:rsidP="008F4A1C">
            <w:r w:rsidRPr="00BD7A49"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620" w:type="dxa"/>
          </w:tcPr>
          <w:p w:rsidR="008F5197" w:rsidRPr="00BD7A49" w:rsidRDefault="008F5197" w:rsidP="008F4A1C">
            <w:r>
              <w:t xml:space="preserve">        0,00</w:t>
            </w:r>
          </w:p>
        </w:tc>
        <w:tc>
          <w:tcPr>
            <w:tcW w:w="2064" w:type="dxa"/>
          </w:tcPr>
          <w:p w:rsidR="008F5197" w:rsidRPr="00BD7A49" w:rsidRDefault="008F5197" w:rsidP="008F4A1C">
            <w:r>
              <w:t xml:space="preserve">         </w:t>
            </w:r>
            <w:r w:rsidRPr="00BD7A49">
              <w:t>0,00</w:t>
            </w:r>
          </w:p>
        </w:tc>
        <w:tc>
          <w:tcPr>
            <w:tcW w:w="1536" w:type="dxa"/>
            <w:vAlign w:val="center"/>
          </w:tcPr>
          <w:p w:rsidR="008F5197" w:rsidRPr="00BD7A49" w:rsidRDefault="008F5197" w:rsidP="008F4A1C">
            <w:pPr>
              <w:jc w:val="center"/>
              <w:rPr>
                <w:b/>
              </w:rPr>
            </w:pPr>
          </w:p>
        </w:tc>
      </w:tr>
      <w:tr w:rsidR="008F5197" w:rsidRPr="00BD7A49" w:rsidTr="008F4A1C">
        <w:tc>
          <w:tcPr>
            <w:tcW w:w="4788" w:type="dxa"/>
          </w:tcPr>
          <w:p w:rsidR="008F5197" w:rsidRPr="00BD7A49" w:rsidRDefault="008F5197" w:rsidP="008F4A1C">
            <w:proofErr w:type="gramStart"/>
            <w:r w:rsidRPr="00BD7A49"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20" w:type="dxa"/>
          </w:tcPr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>
              <w:t>5,70</w:t>
            </w:r>
          </w:p>
        </w:tc>
        <w:tc>
          <w:tcPr>
            <w:tcW w:w="2064" w:type="dxa"/>
          </w:tcPr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>
              <w:t>5,74</w:t>
            </w:r>
          </w:p>
        </w:tc>
        <w:tc>
          <w:tcPr>
            <w:tcW w:w="1536" w:type="dxa"/>
            <w:vAlign w:val="center"/>
          </w:tcPr>
          <w:p w:rsidR="008F5197" w:rsidRDefault="008F5197" w:rsidP="008F4A1C">
            <w:pPr>
              <w:jc w:val="center"/>
            </w:pPr>
            <w:r>
              <w:t>100,70</w:t>
            </w:r>
          </w:p>
          <w:p w:rsidR="008F5197" w:rsidRPr="00BD7A49" w:rsidRDefault="008F5197" w:rsidP="008F4A1C">
            <w:pPr>
              <w:jc w:val="center"/>
            </w:pPr>
          </w:p>
        </w:tc>
      </w:tr>
      <w:tr w:rsidR="008F5197" w:rsidRPr="00BD7A49" w:rsidTr="008F4A1C">
        <w:tc>
          <w:tcPr>
            <w:tcW w:w="4788" w:type="dxa"/>
          </w:tcPr>
          <w:p w:rsidR="008F5197" w:rsidRPr="00BD7A49" w:rsidRDefault="008F5197" w:rsidP="008F4A1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D7A49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20" w:type="dxa"/>
            <w:vAlign w:val="center"/>
          </w:tcPr>
          <w:p w:rsidR="008F5197" w:rsidRPr="00A45C8A" w:rsidRDefault="008F5197" w:rsidP="008F4A1C">
            <w:pPr>
              <w:tabs>
                <w:tab w:val="center" w:pos="1054"/>
              </w:tabs>
              <w:jc w:val="center"/>
              <w:rPr>
                <w:b/>
              </w:rPr>
            </w:pPr>
            <w:r w:rsidRPr="00A45C8A">
              <w:rPr>
                <w:b/>
              </w:rPr>
              <w:t>6256,55</w:t>
            </w:r>
          </w:p>
        </w:tc>
        <w:tc>
          <w:tcPr>
            <w:tcW w:w="2064" w:type="dxa"/>
            <w:vAlign w:val="center"/>
          </w:tcPr>
          <w:p w:rsidR="008F5197" w:rsidRPr="00A45C8A" w:rsidRDefault="008F5197" w:rsidP="008F4A1C">
            <w:pPr>
              <w:jc w:val="center"/>
              <w:rPr>
                <w:b/>
              </w:rPr>
            </w:pPr>
            <w:r w:rsidRPr="00A45C8A">
              <w:rPr>
                <w:b/>
              </w:rPr>
              <w:t>6256,55</w:t>
            </w:r>
          </w:p>
        </w:tc>
        <w:tc>
          <w:tcPr>
            <w:tcW w:w="1536" w:type="dxa"/>
            <w:vAlign w:val="center"/>
          </w:tcPr>
          <w:p w:rsidR="008F5197" w:rsidRPr="00A45C8A" w:rsidRDefault="008F5197" w:rsidP="008F4A1C">
            <w:pPr>
              <w:jc w:val="center"/>
              <w:rPr>
                <w:b/>
              </w:rPr>
            </w:pPr>
            <w:r w:rsidRPr="00A45C8A">
              <w:rPr>
                <w:b/>
              </w:rPr>
              <w:t>100</w:t>
            </w:r>
          </w:p>
        </w:tc>
      </w:tr>
      <w:tr w:rsidR="008F5197" w:rsidRPr="00BD7A49" w:rsidTr="008F4A1C">
        <w:tc>
          <w:tcPr>
            <w:tcW w:w="4788" w:type="dxa"/>
          </w:tcPr>
          <w:p w:rsidR="008F5197" w:rsidRPr="00BD7A49" w:rsidRDefault="008F5197" w:rsidP="008F4A1C">
            <w:r w:rsidRPr="00BD7A49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620" w:type="dxa"/>
          </w:tcPr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>
              <w:t>37,50</w:t>
            </w:r>
          </w:p>
        </w:tc>
        <w:tc>
          <w:tcPr>
            <w:tcW w:w="2064" w:type="dxa"/>
          </w:tcPr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>
              <w:t>37,50</w:t>
            </w:r>
          </w:p>
        </w:tc>
        <w:tc>
          <w:tcPr>
            <w:tcW w:w="1536" w:type="dxa"/>
            <w:vAlign w:val="center"/>
          </w:tcPr>
          <w:p w:rsidR="008F5197" w:rsidRPr="00BD7A49" w:rsidRDefault="008F5197" w:rsidP="008F4A1C">
            <w:pPr>
              <w:jc w:val="center"/>
            </w:pPr>
            <w:r w:rsidRPr="00BD7A49">
              <w:t>100</w:t>
            </w:r>
          </w:p>
        </w:tc>
      </w:tr>
      <w:tr w:rsidR="008F5197" w:rsidRPr="00BD7A49" w:rsidTr="008F4A1C">
        <w:tc>
          <w:tcPr>
            <w:tcW w:w="4788" w:type="dxa"/>
          </w:tcPr>
          <w:p w:rsidR="008F5197" w:rsidRPr="00BD7A49" w:rsidRDefault="008F5197" w:rsidP="008F4A1C">
            <w:r w:rsidRPr="00BD7A49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20" w:type="dxa"/>
          </w:tcPr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>
              <w:t>4765,00</w:t>
            </w:r>
          </w:p>
        </w:tc>
        <w:tc>
          <w:tcPr>
            <w:tcW w:w="2064" w:type="dxa"/>
          </w:tcPr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>
              <w:t>4765,00</w:t>
            </w:r>
          </w:p>
        </w:tc>
        <w:tc>
          <w:tcPr>
            <w:tcW w:w="1536" w:type="dxa"/>
            <w:vAlign w:val="center"/>
          </w:tcPr>
          <w:p w:rsidR="008F5197" w:rsidRPr="00BD7A49" w:rsidRDefault="008F5197" w:rsidP="008F4A1C">
            <w:pPr>
              <w:jc w:val="center"/>
            </w:pPr>
            <w:r w:rsidRPr="00BD7A49">
              <w:t>100</w:t>
            </w:r>
          </w:p>
        </w:tc>
      </w:tr>
      <w:tr w:rsidR="008F5197" w:rsidRPr="00BD7A49" w:rsidTr="008F4A1C">
        <w:tc>
          <w:tcPr>
            <w:tcW w:w="4788" w:type="dxa"/>
          </w:tcPr>
          <w:p w:rsidR="008F5197" w:rsidRPr="00BD7A49" w:rsidRDefault="008F5197" w:rsidP="008F4A1C">
            <w:r w:rsidRPr="00BD7A49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20" w:type="dxa"/>
          </w:tcPr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>
              <w:t>122,30</w:t>
            </w:r>
          </w:p>
        </w:tc>
        <w:tc>
          <w:tcPr>
            <w:tcW w:w="2064" w:type="dxa"/>
          </w:tcPr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>
              <w:t>122,30</w:t>
            </w:r>
          </w:p>
        </w:tc>
        <w:tc>
          <w:tcPr>
            <w:tcW w:w="1536" w:type="dxa"/>
            <w:vAlign w:val="center"/>
          </w:tcPr>
          <w:p w:rsidR="008F5197" w:rsidRPr="00BD7A49" w:rsidRDefault="008F5197" w:rsidP="008F4A1C">
            <w:pPr>
              <w:jc w:val="center"/>
            </w:pPr>
            <w:r w:rsidRPr="00BD7A49">
              <w:t>100</w:t>
            </w:r>
          </w:p>
        </w:tc>
      </w:tr>
      <w:tr w:rsidR="008F5197" w:rsidRPr="00BD7A49" w:rsidTr="008F4A1C">
        <w:trPr>
          <w:trHeight w:val="893"/>
        </w:trPr>
        <w:tc>
          <w:tcPr>
            <w:tcW w:w="4788" w:type="dxa"/>
          </w:tcPr>
          <w:p w:rsidR="008F5197" w:rsidRPr="00BD7A49" w:rsidRDefault="008F5197" w:rsidP="008F4A1C">
            <w:r w:rsidRPr="00BD7A49">
              <w:t>Прочие межбюджетные трансферты, передаваемые бюджетам сельских поселений</w:t>
            </w:r>
          </w:p>
        </w:tc>
        <w:tc>
          <w:tcPr>
            <w:tcW w:w="1620" w:type="dxa"/>
          </w:tcPr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>
              <w:t>1331,75</w:t>
            </w:r>
          </w:p>
        </w:tc>
        <w:tc>
          <w:tcPr>
            <w:tcW w:w="2064" w:type="dxa"/>
          </w:tcPr>
          <w:p w:rsidR="008F5197" w:rsidRPr="00BD7A49" w:rsidRDefault="008F5197" w:rsidP="008F4A1C">
            <w:pPr>
              <w:jc w:val="center"/>
            </w:pPr>
          </w:p>
          <w:p w:rsidR="008F5197" w:rsidRPr="00BD7A49" w:rsidRDefault="008F5197" w:rsidP="008F4A1C">
            <w:pPr>
              <w:jc w:val="center"/>
            </w:pPr>
            <w:r>
              <w:t>1331,75</w:t>
            </w:r>
          </w:p>
        </w:tc>
        <w:tc>
          <w:tcPr>
            <w:tcW w:w="1536" w:type="dxa"/>
            <w:vAlign w:val="center"/>
          </w:tcPr>
          <w:p w:rsidR="008F5197" w:rsidRPr="00BD7A49" w:rsidRDefault="008F5197" w:rsidP="008F4A1C">
            <w:pPr>
              <w:jc w:val="center"/>
            </w:pPr>
            <w:r w:rsidRPr="00BD7A49">
              <w:t>100</w:t>
            </w:r>
          </w:p>
        </w:tc>
      </w:tr>
      <w:tr w:rsidR="008F5197" w:rsidRPr="00BD7A49" w:rsidTr="008F4A1C">
        <w:tc>
          <w:tcPr>
            <w:tcW w:w="4788" w:type="dxa"/>
          </w:tcPr>
          <w:p w:rsidR="008F5197" w:rsidRPr="00BD7A49" w:rsidRDefault="008F5197" w:rsidP="008F4A1C">
            <w:pPr>
              <w:jc w:val="both"/>
              <w:rPr>
                <w:b/>
              </w:rPr>
            </w:pPr>
            <w:r w:rsidRPr="00BD7A49">
              <w:rPr>
                <w:b/>
              </w:rPr>
              <w:t>ВСЕГО ДОХОДОВ</w:t>
            </w:r>
          </w:p>
        </w:tc>
        <w:tc>
          <w:tcPr>
            <w:tcW w:w="1620" w:type="dxa"/>
            <w:vAlign w:val="center"/>
          </w:tcPr>
          <w:p w:rsidR="008F5197" w:rsidRPr="00BD7A49" w:rsidRDefault="008F5197" w:rsidP="008F4A1C">
            <w:pPr>
              <w:ind w:right="-45"/>
              <w:jc w:val="center"/>
              <w:rPr>
                <w:b/>
              </w:rPr>
            </w:pPr>
            <w:r>
              <w:rPr>
                <w:b/>
              </w:rPr>
              <w:t>7870,85</w:t>
            </w:r>
          </w:p>
        </w:tc>
        <w:tc>
          <w:tcPr>
            <w:tcW w:w="2064" w:type="dxa"/>
            <w:vAlign w:val="center"/>
          </w:tcPr>
          <w:p w:rsidR="008F5197" w:rsidRPr="00BD7A49" w:rsidRDefault="008F5197" w:rsidP="008F4A1C">
            <w:pPr>
              <w:ind w:right="-45"/>
              <w:jc w:val="center"/>
              <w:rPr>
                <w:b/>
              </w:rPr>
            </w:pPr>
            <w:r>
              <w:rPr>
                <w:b/>
              </w:rPr>
              <w:t>7870,30</w:t>
            </w:r>
          </w:p>
        </w:tc>
        <w:tc>
          <w:tcPr>
            <w:tcW w:w="1536" w:type="dxa"/>
            <w:vAlign w:val="center"/>
          </w:tcPr>
          <w:p w:rsidR="008F5197" w:rsidRPr="00BD7A49" w:rsidRDefault="008F5197" w:rsidP="008F4A1C">
            <w:pPr>
              <w:ind w:right="-468"/>
              <w:rPr>
                <w:b/>
              </w:rPr>
            </w:pPr>
            <w:r w:rsidRPr="00BD7A49">
              <w:rPr>
                <w:b/>
              </w:rPr>
              <w:t xml:space="preserve">       99,9</w:t>
            </w:r>
            <w:r>
              <w:rPr>
                <w:b/>
              </w:rPr>
              <w:t>9</w:t>
            </w:r>
          </w:p>
        </w:tc>
      </w:tr>
    </w:tbl>
    <w:p w:rsidR="008F5197" w:rsidRDefault="008F5197" w:rsidP="008F5197">
      <w:pPr>
        <w:pStyle w:val="a3"/>
        <w:tabs>
          <w:tab w:val="left" w:pos="3330"/>
        </w:tabs>
        <w:ind w:right="-622"/>
      </w:pPr>
      <w:r>
        <w:t xml:space="preserve">                                                            </w:t>
      </w:r>
    </w:p>
    <w:p w:rsidR="008F5197" w:rsidRPr="00601CE9" w:rsidRDefault="008F5197" w:rsidP="008F5197">
      <w:pPr>
        <w:pStyle w:val="a3"/>
        <w:tabs>
          <w:tab w:val="left" w:pos="7825"/>
        </w:tabs>
        <w:ind w:right="-622"/>
        <w:rPr>
          <w:lang w:val="ru-RU"/>
        </w:rPr>
      </w:pPr>
    </w:p>
    <w:p w:rsidR="008F5197" w:rsidRDefault="008F5197" w:rsidP="008F5197">
      <w:pPr>
        <w:pStyle w:val="a3"/>
        <w:tabs>
          <w:tab w:val="left" w:pos="3330"/>
        </w:tabs>
        <w:ind w:right="-54"/>
        <w:rPr>
          <w:rFonts w:ascii="Times New Roman" w:hAnsi="Times New Roman"/>
          <w:sz w:val="24"/>
          <w:szCs w:val="24"/>
          <w:lang w:val="ru-RU"/>
        </w:rPr>
      </w:pPr>
    </w:p>
    <w:p w:rsidR="008F5197" w:rsidRDefault="008F5197" w:rsidP="008F5197">
      <w:pPr>
        <w:pStyle w:val="a3"/>
        <w:tabs>
          <w:tab w:val="left" w:pos="3330"/>
        </w:tabs>
        <w:ind w:right="-54"/>
        <w:rPr>
          <w:rFonts w:ascii="Times New Roman" w:hAnsi="Times New Roman"/>
          <w:sz w:val="24"/>
          <w:szCs w:val="24"/>
          <w:lang w:val="ru-RU"/>
        </w:rPr>
      </w:pPr>
    </w:p>
    <w:p w:rsidR="008F5197" w:rsidRDefault="008F5197" w:rsidP="008F5197">
      <w:pPr>
        <w:pStyle w:val="a3"/>
        <w:tabs>
          <w:tab w:val="left" w:pos="3330"/>
        </w:tabs>
        <w:ind w:right="-54"/>
        <w:rPr>
          <w:rFonts w:ascii="Times New Roman" w:hAnsi="Times New Roman"/>
          <w:sz w:val="24"/>
          <w:szCs w:val="24"/>
          <w:lang w:val="ru-RU"/>
        </w:rPr>
      </w:pPr>
    </w:p>
    <w:p w:rsidR="008F5197" w:rsidRDefault="008F5197" w:rsidP="008F5197">
      <w:pPr>
        <w:pStyle w:val="a3"/>
        <w:tabs>
          <w:tab w:val="left" w:pos="3330"/>
        </w:tabs>
        <w:ind w:right="-54"/>
        <w:rPr>
          <w:rFonts w:ascii="Times New Roman" w:hAnsi="Times New Roman"/>
          <w:sz w:val="24"/>
          <w:szCs w:val="24"/>
          <w:lang w:val="ru-RU"/>
        </w:rPr>
      </w:pPr>
    </w:p>
    <w:p w:rsidR="008F5197" w:rsidRDefault="008F5197" w:rsidP="008F5197">
      <w:pPr>
        <w:pStyle w:val="a3"/>
        <w:tabs>
          <w:tab w:val="left" w:pos="3330"/>
        </w:tabs>
        <w:ind w:right="-54"/>
        <w:rPr>
          <w:rFonts w:ascii="Times New Roman" w:hAnsi="Times New Roman"/>
          <w:sz w:val="24"/>
          <w:szCs w:val="24"/>
          <w:lang w:val="ru-RU"/>
        </w:rPr>
      </w:pPr>
    </w:p>
    <w:p w:rsidR="008F5197" w:rsidRDefault="008F5197" w:rsidP="008F5197">
      <w:pPr>
        <w:pStyle w:val="a3"/>
        <w:tabs>
          <w:tab w:val="left" w:pos="3330"/>
        </w:tabs>
        <w:ind w:right="-54"/>
        <w:rPr>
          <w:rFonts w:ascii="Times New Roman" w:hAnsi="Times New Roman"/>
          <w:sz w:val="24"/>
          <w:szCs w:val="24"/>
          <w:lang w:val="ru-RU"/>
        </w:rPr>
      </w:pPr>
    </w:p>
    <w:p w:rsidR="008F5197" w:rsidRDefault="008F5197" w:rsidP="008F5197">
      <w:pPr>
        <w:pStyle w:val="a3"/>
        <w:tabs>
          <w:tab w:val="left" w:pos="3330"/>
        </w:tabs>
        <w:ind w:right="-54"/>
        <w:rPr>
          <w:rFonts w:ascii="Times New Roman" w:hAnsi="Times New Roman"/>
          <w:sz w:val="24"/>
          <w:szCs w:val="24"/>
          <w:lang w:val="ru-RU"/>
        </w:rPr>
      </w:pPr>
    </w:p>
    <w:p w:rsidR="008F5197" w:rsidRPr="0085619A" w:rsidRDefault="008F5197" w:rsidP="008F5197">
      <w:pPr>
        <w:pStyle w:val="a3"/>
        <w:tabs>
          <w:tab w:val="left" w:pos="3330"/>
        </w:tabs>
        <w:ind w:right="-54"/>
        <w:rPr>
          <w:rFonts w:ascii="Times New Roman" w:hAnsi="Times New Roman"/>
          <w:sz w:val="24"/>
          <w:szCs w:val="24"/>
          <w:lang w:val="ru-RU"/>
        </w:rPr>
      </w:pPr>
    </w:p>
    <w:p w:rsidR="008F5197" w:rsidRPr="005639EA" w:rsidRDefault="008F5197" w:rsidP="008F5197">
      <w:pPr>
        <w:pStyle w:val="a3"/>
        <w:tabs>
          <w:tab w:val="left" w:pos="3330"/>
        </w:tabs>
        <w:ind w:right="-54"/>
        <w:jc w:val="right"/>
        <w:rPr>
          <w:rFonts w:ascii="Times New Roman" w:hAnsi="Times New Roman"/>
          <w:sz w:val="24"/>
          <w:szCs w:val="24"/>
        </w:rPr>
      </w:pPr>
      <w:r w:rsidRPr="005639EA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5639EA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39EA">
        <w:rPr>
          <w:rFonts w:ascii="Times New Roman" w:hAnsi="Times New Roman"/>
          <w:sz w:val="24"/>
          <w:szCs w:val="24"/>
        </w:rPr>
        <w:t xml:space="preserve"> решению                                                                                                                            </w:t>
      </w:r>
    </w:p>
    <w:p w:rsidR="008F5197" w:rsidRDefault="008F5197" w:rsidP="008F5197">
      <w:pPr>
        <w:ind w:right="-54"/>
        <w:jc w:val="right"/>
      </w:pPr>
      <w:r>
        <w:t xml:space="preserve">                                                                                     Совета  народных депутатов </w:t>
      </w:r>
    </w:p>
    <w:p w:rsidR="008F5197" w:rsidRDefault="008F5197" w:rsidP="008F5197">
      <w:pPr>
        <w:ind w:right="-54"/>
        <w:jc w:val="right"/>
      </w:pPr>
      <w:r>
        <w:t xml:space="preserve">                                                                Кызыл-Шорского сельского поселения</w:t>
      </w:r>
    </w:p>
    <w:p w:rsidR="008F5197" w:rsidRDefault="008F5197" w:rsidP="008F5197">
      <w:pPr>
        <w:ind w:right="-54"/>
        <w:jc w:val="right"/>
      </w:pPr>
      <w:r>
        <w:t xml:space="preserve">                                                                                        От  11 .04. 2025г №178   </w:t>
      </w:r>
    </w:p>
    <w:p w:rsidR="008F5197" w:rsidRDefault="008F5197" w:rsidP="008F5197">
      <w:pPr>
        <w:pStyle w:val="a3"/>
        <w:jc w:val="right"/>
        <w:rPr>
          <w:rFonts w:ascii="Times New Roman" w:hAnsi="Times New Roman"/>
          <w:b/>
          <w:sz w:val="24"/>
        </w:rPr>
      </w:pPr>
    </w:p>
    <w:p w:rsidR="008F5197" w:rsidRPr="005639EA" w:rsidRDefault="008F5197" w:rsidP="008F5197">
      <w:pPr>
        <w:pStyle w:val="a3"/>
        <w:jc w:val="right"/>
        <w:rPr>
          <w:rFonts w:ascii="Times New Roman" w:hAnsi="Times New Roman"/>
          <w:b/>
          <w:sz w:val="24"/>
        </w:rPr>
      </w:pPr>
    </w:p>
    <w:p w:rsidR="008F5197" w:rsidRPr="0085619A" w:rsidRDefault="008F5197" w:rsidP="008F5197">
      <w:pPr>
        <w:pStyle w:val="a3"/>
        <w:jc w:val="center"/>
        <w:rPr>
          <w:rFonts w:ascii="Times New Roman" w:hAnsi="Times New Roman"/>
          <w:b/>
          <w:sz w:val="24"/>
          <w:lang w:val="ru-RU"/>
        </w:rPr>
      </w:pPr>
      <w:r w:rsidRPr="005639EA">
        <w:rPr>
          <w:rFonts w:ascii="Times New Roman" w:hAnsi="Times New Roman"/>
          <w:b/>
          <w:sz w:val="24"/>
        </w:rPr>
        <w:t>ОТЧЕТ  ПО  РАСХОДАМ</w:t>
      </w:r>
    </w:p>
    <w:p w:rsidR="008F5197" w:rsidRPr="005639EA" w:rsidRDefault="008F5197" w:rsidP="008F5197">
      <w:pPr>
        <w:pStyle w:val="a3"/>
        <w:jc w:val="center"/>
        <w:rPr>
          <w:rFonts w:ascii="Times New Roman" w:hAnsi="Times New Roman"/>
          <w:b/>
          <w:sz w:val="24"/>
        </w:rPr>
      </w:pPr>
      <w:r w:rsidRPr="005639EA">
        <w:rPr>
          <w:rFonts w:ascii="Times New Roman" w:hAnsi="Times New Roman"/>
          <w:b/>
          <w:sz w:val="24"/>
        </w:rPr>
        <w:t xml:space="preserve">бюджета </w:t>
      </w:r>
      <w:r>
        <w:rPr>
          <w:rFonts w:ascii="Times New Roman" w:hAnsi="Times New Roman"/>
          <w:b/>
          <w:sz w:val="24"/>
        </w:rPr>
        <w:t>Кызыл-Шорского</w:t>
      </w:r>
      <w:r w:rsidRPr="005639EA">
        <w:rPr>
          <w:rFonts w:ascii="Times New Roman" w:hAnsi="Times New Roman"/>
          <w:b/>
          <w:sz w:val="24"/>
        </w:rPr>
        <w:t xml:space="preserve"> сельского поселения</w:t>
      </w:r>
    </w:p>
    <w:p w:rsidR="008F5197" w:rsidRPr="005639EA" w:rsidRDefault="008F5197" w:rsidP="008F5197">
      <w:pPr>
        <w:pStyle w:val="a3"/>
        <w:jc w:val="center"/>
        <w:rPr>
          <w:rFonts w:ascii="Times New Roman" w:hAnsi="Times New Roman"/>
          <w:b/>
          <w:sz w:val="24"/>
        </w:rPr>
      </w:pPr>
      <w:r w:rsidRPr="005639EA">
        <w:rPr>
          <w:rFonts w:ascii="Times New Roman" w:hAnsi="Times New Roman"/>
          <w:b/>
          <w:sz w:val="24"/>
        </w:rPr>
        <w:t>по разделам, подразделам, целевым статьям и видам функциональной классификации</w:t>
      </w:r>
    </w:p>
    <w:p w:rsidR="008F5197" w:rsidRPr="005639EA" w:rsidRDefault="008F5197" w:rsidP="008F5197">
      <w:pPr>
        <w:pStyle w:val="a3"/>
        <w:tabs>
          <w:tab w:val="left" w:pos="2145"/>
        </w:tabs>
        <w:jc w:val="center"/>
        <w:rPr>
          <w:rFonts w:ascii="Times New Roman" w:hAnsi="Times New Roman"/>
          <w:b/>
          <w:sz w:val="24"/>
        </w:rPr>
      </w:pPr>
      <w:r w:rsidRPr="005639EA">
        <w:rPr>
          <w:rFonts w:ascii="Times New Roman" w:hAnsi="Times New Roman"/>
          <w:b/>
          <w:sz w:val="24"/>
        </w:rPr>
        <w:t>расходов бюджетов Российской Федерации</w:t>
      </w:r>
    </w:p>
    <w:p w:rsidR="008F5197" w:rsidRPr="005639EA" w:rsidRDefault="008F5197" w:rsidP="008F5197">
      <w:pPr>
        <w:pStyle w:val="a3"/>
        <w:tabs>
          <w:tab w:val="left" w:pos="2145"/>
        </w:tabs>
        <w:jc w:val="center"/>
        <w:rPr>
          <w:rFonts w:ascii="Times New Roman" w:hAnsi="Times New Roman"/>
          <w:b/>
          <w:sz w:val="24"/>
        </w:rPr>
      </w:pPr>
      <w:r w:rsidRPr="005639EA">
        <w:rPr>
          <w:rFonts w:ascii="Times New Roman" w:hAnsi="Times New Roman"/>
          <w:b/>
          <w:sz w:val="24"/>
        </w:rPr>
        <w:t xml:space="preserve">за </w:t>
      </w:r>
      <w:r>
        <w:rPr>
          <w:rFonts w:ascii="Times New Roman" w:hAnsi="Times New Roman"/>
          <w:b/>
          <w:sz w:val="24"/>
        </w:rPr>
        <w:t>20</w:t>
      </w:r>
      <w:r>
        <w:rPr>
          <w:rFonts w:ascii="Times New Roman" w:hAnsi="Times New Roman"/>
          <w:b/>
          <w:sz w:val="24"/>
          <w:lang w:val="ru-RU"/>
        </w:rPr>
        <w:t>24</w:t>
      </w:r>
      <w:r w:rsidRPr="005639EA">
        <w:rPr>
          <w:rFonts w:ascii="Times New Roman" w:hAnsi="Times New Roman"/>
          <w:b/>
          <w:sz w:val="24"/>
        </w:rPr>
        <w:t xml:space="preserve"> год</w:t>
      </w:r>
    </w:p>
    <w:p w:rsidR="008F5197" w:rsidRDefault="008F5197" w:rsidP="008F5197">
      <w:pPr>
        <w:pStyle w:val="a3"/>
        <w:tabs>
          <w:tab w:val="left" w:pos="2145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тыс.руб.</w:t>
      </w:r>
    </w:p>
    <w:tbl>
      <w:tblPr>
        <w:tblW w:w="105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720"/>
        <w:gridCol w:w="756"/>
        <w:gridCol w:w="1440"/>
        <w:gridCol w:w="720"/>
        <w:gridCol w:w="1440"/>
        <w:gridCol w:w="1376"/>
        <w:gridCol w:w="964"/>
      </w:tblGrid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</w:p>
          <w:p w:rsidR="008F5197" w:rsidRPr="0080773C" w:rsidRDefault="008F5197" w:rsidP="008F4A1C">
            <w:pPr>
              <w:jc w:val="center"/>
              <w:rPr>
                <w:b/>
              </w:rPr>
            </w:pPr>
            <w:r w:rsidRPr="0080773C">
              <w:rPr>
                <w:b/>
              </w:rPr>
              <w:t>Наименование показателя</w:t>
            </w:r>
          </w:p>
          <w:p w:rsidR="008F5197" w:rsidRPr="0080773C" w:rsidRDefault="008F5197" w:rsidP="008F4A1C">
            <w:pPr>
              <w:jc w:val="center"/>
              <w:rPr>
                <w:b/>
              </w:rPr>
            </w:pPr>
          </w:p>
          <w:p w:rsidR="008F5197" w:rsidRPr="0080773C" w:rsidRDefault="008F5197" w:rsidP="008F4A1C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 w:rsidRPr="0080773C">
              <w:rPr>
                <w:b/>
              </w:rPr>
              <w:t>Раздел</w:t>
            </w:r>
          </w:p>
        </w:tc>
        <w:tc>
          <w:tcPr>
            <w:tcW w:w="756" w:type="dxa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 w:rsidRPr="0080773C">
              <w:rPr>
                <w:b/>
              </w:rPr>
              <w:t>Подра</w:t>
            </w:r>
            <w:r w:rsidRPr="0080773C">
              <w:rPr>
                <w:b/>
              </w:rPr>
              <w:t>з</w:t>
            </w:r>
            <w:r w:rsidRPr="0080773C">
              <w:rPr>
                <w:b/>
              </w:rPr>
              <w:t>дел</w:t>
            </w:r>
          </w:p>
        </w:tc>
        <w:tc>
          <w:tcPr>
            <w:tcW w:w="1440" w:type="dxa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 w:rsidRPr="0080773C">
              <w:rPr>
                <w:b/>
              </w:rPr>
              <w:t>Целевая статья</w:t>
            </w:r>
          </w:p>
        </w:tc>
        <w:tc>
          <w:tcPr>
            <w:tcW w:w="720" w:type="dxa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 w:rsidRPr="0080773C">
              <w:rPr>
                <w:b/>
              </w:rPr>
              <w:t>Вид расходов</w:t>
            </w:r>
          </w:p>
        </w:tc>
        <w:tc>
          <w:tcPr>
            <w:tcW w:w="1440" w:type="dxa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 w:rsidRPr="0080773C">
              <w:rPr>
                <w:b/>
              </w:rPr>
              <w:t>Уточненный план</w:t>
            </w:r>
          </w:p>
        </w:tc>
        <w:tc>
          <w:tcPr>
            <w:tcW w:w="1376" w:type="dxa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 w:rsidRPr="0080773C">
              <w:rPr>
                <w:b/>
              </w:rPr>
              <w:t>Исполнено</w:t>
            </w:r>
          </w:p>
        </w:tc>
        <w:tc>
          <w:tcPr>
            <w:tcW w:w="964" w:type="dxa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 w:rsidRPr="0080773C">
              <w:rPr>
                <w:b/>
              </w:rPr>
              <w:t>% исполнения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pPr>
              <w:jc w:val="both"/>
              <w:rPr>
                <w:b/>
              </w:rPr>
            </w:pPr>
            <w:r w:rsidRPr="0080773C">
              <w:rPr>
                <w:b/>
              </w:rPr>
              <w:t>Общегосударственные вопросы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 w:rsidRPr="0080773C">
              <w:rPr>
                <w:b/>
              </w:rPr>
              <w:t>01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 w:rsidRPr="0080773C">
              <w:rPr>
                <w:b/>
              </w:rPr>
              <w:t>00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>
              <w:rPr>
                <w:b/>
              </w:rPr>
              <w:t>7878,85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>
              <w:rPr>
                <w:b/>
              </w:rPr>
              <w:t>7875,55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>
              <w:rPr>
                <w:b/>
              </w:rPr>
              <w:t>99,99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3130" w:type="dxa"/>
          </w:tcPr>
          <w:p w:rsidR="008F5197" w:rsidRPr="0080773C" w:rsidRDefault="008F5197" w:rsidP="008F4A1C">
            <w:r w:rsidRPr="0080773C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01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02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  <w:rPr>
                <w:i/>
              </w:rPr>
            </w:pP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  <w:rPr>
                <w:i/>
              </w:rPr>
            </w:pPr>
          </w:p>
        </w:tc>
        <w:tc>
          <w:tcPr>
            <w:tcW w:w="1440" w:type="dxa"/>
          </w:tcPr>
          <w:p w:rsidR="008F5197" w:rsidRPr="0080773C" w:rsidRDefault="008F5197" w:rsidP="008F4A1C">
            <w:pPr>
              <w:jc w:val="center"/>
            </w:pPr>
          </w:p>
          <w:p w:rsidR="008F5197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>
              <w:t>613,87</w:t>
            </w:r>
          </w:p>
        </w:tc>
        <w:tc>
          <w:tcPr>
            <w:tcW w:w="1376" w:type="dxa"/>
            <w:vAlign w:val="center"/>
          </w:tcPr>
          <w:p w:rsidR="008F5197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>
              <w:t>613,87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100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pPr>
              <w:jc w:val="both"/>
            </w:pPr>
            <w:r w:rsidRPr="0080773C">
              <w:t xml:space="preserve">Обеспечение деятельности Главы Кызыл-Шорского сельского поселения 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01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02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990</w:t>
            </w:r>
            <w:r w:rsidRPr="0080773C">
              <w:t>0020010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</w:tc>
        <w:tc>
          <w:tcPr>
            <w:tcW w:w="1440" w:type="dxa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>
              <w:t>613,87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613,87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100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pPr>
              <w:jc w:val="both"/>
            </w:pPr>
            <w:r w:rsidRPr="0080773C">
              <w:t xml:space="preserve">Фонд оплаты труда государственных (муниципальных) органов 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01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02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990</w:t>
            </w:r>
            <w:r w:rsidRPr="0080773C">
              <w:t>0020010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121</w:t>
            </w:r>
          </w:p>
        </w:tc>
        <w:tc>
          <w:tcPr>
            <w:tcW w:w="1440" w:type="dxa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>
              <w:t>613,87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613,87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100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r w:rsidRPr="0080773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01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02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990</w:t>
            </w:r>
            <w:r w:rsidRPr="0080773C">
              <w:t>0020010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129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186,49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186,49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100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r w:rsidRPr="0080773C">
              <w:t>Функционирование Правительс</w:t>
            </w:r>
            <w:r w:rsidRPr="0080773C">
              <w:t>т</w:t>
            </w:r>
            <w:r w:rsidRPr="0080773C">
              <w:t>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01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04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  <w:rPr>
                <w:i/>
              </w:rPr>
            </w:pPr>
          </w:p>
          <w:p w:rsidR="008F5197" w:rsidRPr="0080773C" w:rsidRDefault="008F5197" w:rsidP="008F4A1C">
            <w:pPr>
              <w:jc w:val="center"/>
              <w:rPr>
                <w:i/>
              </w:rPr>
            </w:pPr>
          </w:p>
          <w:p w:rsidR="008F5197" w:rsidRPr="0080773C" w:rsidRDefault="008F5197" w:rsidP="008F4A1C">
            <w:pPr>
              <w:jc w:val="center"/>
              <w:rPr>
                <w:i/>
              </w:rPr>
            </w:pPr>
          </w:p>
          <w:p w:rsidR="008F5197" w:rsidRPr="0080773C" w:rsidRDefault="008F5197" w:rsidP="008F4A1C">
            <w:pPr>
              <w:jc w:val="center"/>
              <w:rPr>
                <w:i/>
              </w:rPr>
            </w:pP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  <w:rPr>
                <w:i/>
              </w:rPr>
            </w:pPr>
          </w:p>
          <w:p w:rsidR="008F5197" w:rsidRPr="0080773C" w:rsidRDefault="008F5197" w:rsidP="008F4A1C">
            <w:pPr>
              <w:jc w:val="center"/>
              <w:rPr>
                <w:i/>
              </w:rPr>
            </w:pPr>
          </w:p>
        </w:tc>
        <w:tc>
          <w:tcPr>
            <w:tcW w:w="1440" w:type="dxa"/>
          </w:tcPr>
          <w:p w:rsidR="008F5197" w:rsidRDefault="008F5197" w:rsidP="008F4A1C">
            <w:pPr>
              <w:jc w:val="center"/>
            </w:pPr>
          </w:p>
          <w:p w:rsidR="008F5197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>
              <w:t>3470,84</w:t>
            </w:r>
          </w:p>
        </w:tc>
        <w:tc>
          <w:tcPr>
            <w:tcW w:w="1376" w:type="dxa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>
              <w:t>3470,84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100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pPr>
              <w:jc w:val="both"/>
            </w:pPr>
            <w:r w:rsidRPr="0080773C">
              <w:t xml:space="preserve">Обеспечение деятельности органов местного самоуправления 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01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04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990</w:t>
            </w:r>
            <w:r w:rsidRPr="0080773C">
              <w:t>0020050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</w:tc>
        <w:tc>
          <w:tcPr>
            <w:tcW w:w="1440" w:type="dxa"/>
          </w:tcPr>
          <w:p w:rsidR="008F5197" w:rsidRDefault="008F5197" w:rsidP="008F4A1C">
            <w:pPr>
              <w:jc w:val="center"/>
            </w:pPr>
          </w:p>
          <w:p w:rsidR="008F5197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>
              <w:t>3470,84</w:t>
            </w:r>
          </w:p>
        </w:tc>
        <w:tc>
          <w:tcPr>
            <w:tcW w:w="1376" w:type="dxa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>
              <w:t>3470,84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100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pPr>
              <w:jc w:val="both"/>
            </w:pPr>
            <w:r w:rsidRPr="0080773C">
              <w:t xml:space="preserve">Фонд оплаты труда государственных (муниципальных) органов 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 w:rsidRPr="0080773C">
              <w:t>01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 w:rsidRPr="0080773C">
              <w:t>04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>
              <w:t>990</w:t>
            </w:r>
            <w:r w:rsidRPr="0080773C">
              <w:t>0020050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 w:rsidRPr="0080773C">
              <w:t>121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2675,14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2675,14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>
              <w:t>100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r w:rsidRPr="0080773C"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80773C">
              <w:lastRenderedPageBreak/>
              <w:t>(муниципальных) органов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lastRenderedPageBreak/>
              <w:t>01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04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990</w:t>
            </w:r>
            <w:r w:rsidRPr="0080773C">
              <w:t>0020050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129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795,70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795,70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100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r w:rsidRPr="0080773C"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01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04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990</w:t>
            </w:r>
            <w:r w:rsidRPr="0080773C">
              <w:t>0020050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tabs>
                <w:tab w:val="center" w:pos="357"/>
              </w:tabs>
              <w:jc w:val="center"/>
            </w:pPr>
            <w:r w:rsidRPr="0080773C">
              <w:t>242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tabs>
                <w:tab w:val="left" w:pos="420"/>
                <w:tab w:val="center" w:pos="785"/>
              </w:tabs>
              <w:jc w:val="center"/>
            </w:pPr>
            <w:r>
              <w:t>24,83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ind w:right="36"/>
              <w:jc w:val="center"/>
            </w:pPr>
            <w:r>
              <w:t>24,83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100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pPr>
              <w:jc w:val="both"/>
            </w:pPr>
            <w:r w:rsidRPr="0080773C">
              <w:t xml:space="preserve">Прочая закупка товаров, работ и услуг 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01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04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990</w:t>
            </w:r>
            <w:r w:rsidRPr="0080773C">
              <w:t>0020050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tabs>
                <w:tab w:val="center" w:pos="357"/>
              </w:tabs>
              <w:jc w:val="center"/>
            </w:pPr>
            <w:r w:rsidRPr="0080773C">
              <w:t>244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tabs>
                <w:tab w:val="left" w:pos="360"/>
                <w:tab w:val="center" w:pos="785"/>
              </w:tabs>
              <w:jc w:val="center"/>
            </w:pPr>
            <w:r>
              <w:t>609,56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609,51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100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pPr>
              <w:tabs>
                <w:tab w:val="left" w:pos="5835"/>
              </w:tabs>
            </w:pPr>
            <w:r w:rsidRPr="0080773C">
              <w:t>Уплата прочих налогов, сборов</w:t>
            </w:r>
            <w:r w:rsidRPr="0080773C">
              <w:tab/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01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04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990</w:t>
            </w:r>
            <w:r w:rsidRPr="0080773C">
              <w:t>0020050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tabs>
                <w:tab w:val="center" w:pos="650"/>
              </w:tabs>
              <w:jc w:val="center"/>
            </w:pPr>
            <w:r w:rsidRPr="0080773C">
              <w:t>853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tabs>
                <w:tab w:val="left" w:pos="600"/>
                <w:tab w:val="center" w:pos="785"/>
              </w:tabs>
              <w:jc w:val="center"/>
            </w:pPr>
            <w:r w:rsidRPr="0080773C">
              <w:t>0,00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0,00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pPr>
              <w:jc w:val="both"/>
              <w:rPr>
                <w:b/>
              </w:rPr>
            </w:pPr>
            <w:r w:rsidRPr="0080773C">
              <w:rPr>
                <w:b/>
              </w:rPr>
              <w:t>Национальная оборона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 w:rsidRPr="0080773C">
              <w:rPr>
                <w:b/>
              </w:rPr>
              <w:t>02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 w:rsidRPr="0080773C">
              <w:rPr>
                <w:b/>
              </w:rPr>
              <w:t>00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>
              <w:rPr>
                <w:b/>
              </w:rPr>
              <w:t>122,30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>
              <w:rPr>
                <w:b/>
              </w:rPr>
              <w:t>122,30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 w:rsidRPr="0080773C">
              <w:rPr>
                <w:b/>
              </w:rPr>
              <w:t>100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pPr>
              <w:jc w:val="both"/>
            </w:pPr>
            <w:r w:rsidRPr="0080773C">
              <w:t>Мобилизационная и вневойсковая подготовка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02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03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</w:tc>
        <w:tc>
          <w:tcPr>
            <w:tcW w:w="1440" w:type="dxa"/>
          </w:tcPr>
          <w:p w:rsidR="008F5197" w:rsidRPr="0080773C" w:rsidRDefault="008F5197" w:rsidP="008F4A1C">
            <w:pPr>
              <w:jc w:val="center"/>
            </w:pPr>
            <w:r>
              <w:t>122,30</w:t>
            </w:r>
          </w:p>
        </w:tc>
        <w:tc>
          <w:tcPr>
            <w:tcW w:w="1376" w:type="dxa"/>
          </w:tcPr>
          <w:p w:rsidR="008F5197" w:rsidRPr="0080773C" w:rsidRDefault="008F5197" w:rsidP="008F4A1C">
            <w:pPr>
              <w:jc w:val="center"/>
            </w:pPr>
            <w:r>
              <w:t>122,30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100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pPr>
              <w:jc w:val="both"/>
            </w:pPr>
            <w:r w:rsidRPr="0080773C">
              <w:t>Субвенции бюджетам 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02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03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9900051180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</w:tc>
        <w:tc>
          <w:tcPr>
            <w:tcW w:w="1440" w:type="dxa"/>
          </w:tcPr>
          <w:p w:rsidR="008F5197" w:rsidRDefault="008F5197" w:rsidP="008F4A1C">
            <w:pPr>
              <w:jc w:val="center"/>
            </w:pPr>
          </w:p>
          <w:p w:rsidR="008F5197" w:rsidRDefault="008F5197" w:rsidP="008F4A1C">
            <w:pPr>
              <w:jc w:val="center"/>
            </w:pPr>
          </w:p>
          <w:p w:rsidR="008F5197" w:rsidRDefault="008F5197" w:rsidP="008F4A1C">
            <w:pPr>
              <w:jc w:val="center"/>
            </w:pPr>
          </w:p>
          <w:p w:rsidR="008F5197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>
              <w:t>122,30</w:t>
            </w:r>
          </w:p>
        </w:tc>
        <w:tc>
          <w:tcPr>
            <w:tcW w:w="1376" w:type="dxa"/>
          </w:tcPr>
          <w:p w:rsidR="008F5197" w:rsidRDefault="008F5197" w:rsidP="008F4A1C">
            <w:pPr>
              <w:jc w:val="center"/>
            </w:pPr>
          </w:p>
          <w:p w:rsidR="008F5197" w:rsidRDefault="008F5197" w:rsidP="008F4A1C">
            <w:pPr>
              <w:jc w:val="center"/>
            </w:pPr>
          </w:p>
          <w:p w:rsidR="008F5197" w:rsidRDefault="008F5197" w:rsidP="008F4A1C">
            <w:pPr>
              <w:jc w:val="center"/>
            </w:pPr>
          </w:p>
          <w:p w:rsidR="008F5197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>
              <w:t>122,30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100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pPr>
              <w:jc w:val="both"/>
            </w:pPr>
            <w:r w:rsidRPr="0080773C">
              <w:t xml:space="preserve">Фонд оплаты труда казенных учреждений 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02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03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9900051180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111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ind w:right="36"/>
              <w:jc w:val="center"/>
            </w:pPr>
            <w:r>
              <w:t>82,91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ind w:right="36"/>
              <w:jc w:val="center"/>
            </w:pPr>
            <w:r>
              <w:t>82,91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100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pPr>
              <w:jc w:val="both"/>
            </w:pPr>
            <w:r w:rsidRPr="0080773C"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 w:rsidRPr="0080773C">
              <w:t>02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 w:rsidRPr="0080773C">
              <w:t>03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 w:rsidRPr="0080773C">
              <w:t>9900051180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 w:rsidRPr="0080773C">
              <w:t>119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ind w:right="36"/>
              <w:jc w:val="center"/>
            </w:pPr>
            <w:r>
              <w:t>24,95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ind w:right="36"/>
              <w:jc w:val="center"/>
            </w:pPr>
            <w:r>
              <w:t>24,95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 w:rsidRPr="0080773C">
              <w:t>100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pPr>
              <w:jc w:val="both"/>
            </w:pPr>
            <w:r w:rsidRPr="0080773C">
              <w:t>Прочая закупка товаров, работ и услуг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02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03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9900051180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244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ind w:right="36"/>
              <w:jc w:val="center"/>
            </w:pPr>
            <w:r>
              <w:t>14,44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ind w:right="36"/>
              <w:jc w:val="center"/>
            </w:pPr>
            <w:r>
              <w:t>14,44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100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r w:rsidRPr="0080773C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 w:rsidRPr="0080773C">
              <w:t>03</w:t>
            </w:r>
          </w:p>
        </w:tc>
        <w:tc>
          <w:tcPr>
            <w:tcW w:w="756" w:type="dxa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 w:rsidRPr="0080773C">
              <w:t>09</w:t>
            </w:r>
          </w:p>
        </w:tc>
        <w:tc>
          <w:tcPr>
            <w:tcW w:w="1440" w:type="dxa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 w:rsidRPr="0080773C">
              <w:t>03100 10151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244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ind w:right="36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80773C">
              <w:rPr>
                <w:b/>
              </w:rPr>
              <w:t>,00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ind w:right="36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80773C">
              <w:rPr>
                <w:b/>
              </w:rPr>
              <w:t>,00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r w:rsidRPr="0080773C"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 w:rsidRPr="0080773C">
              <w:t>03</w:t>
            </w:r>
          </w:p>
        </w:tc>
        <w:tc>
          <w:tcPr>
            <w:tcW w:w="756" w:type="dxa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 w:rsidRPr="0080773C">
              <w:t>09</w:t>
            </w:r>
          </w:p>
        </w:tc>
        <w:tc>
          <w:tcPr>
            <w:tcW w:w="1440" w:type="dxa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 w:rsidRPr="0080773C">
              <w:t>03100 10151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244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ind w:right="36"/>
              <w:jc w:val="center"/>
            </w:pPr>
            <w:r>
              <w:t>0</w:t>
            </w:r>
            <w:r w:rsidRPr="0080773C">
              <w:t>,00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ind w:right="36"/>
              <w:jc w:val="center"/>
            </w:pPr>
            <w:r>
              <w:t>0</w:t>
            </w:r>
            <w:r w:rsidRPr="0080773C">
              <w:t>,00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r w:rsidRPr="0080773C">
              <w:t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720" w:type="dxa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 w:rsidRPr="0080773C">
              <w:t>03</w:t>
            </w:r>
          </w:p>
        </w:tc>
        <w:tc>
          <w:tcPr>
            <w:tcW w:w="756" w:type="dxa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 w:rsidRPr="0080773C">
              <w:t>09</w:t>
            </w:r>
          </w:p>
        </w:tc>
        <w:tc>
          <w:tcPr>
            <w:tcW w:w="1440" w:type="dxa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 w:rsidRPr="0080773C">
              <w:t>03100 10151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244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ind w:right="36"/>
              <w:jc w:val="center"/>
            </w:pPr>
            <w:r>
              <w:t>0</w:t>
            </w:r>
            <w:r w:rsidRPr="0080773C">
              <w:t>,00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ind w:right="36"/>
              <w:jc w:val="center"/>
            </w:pPr>
            <w:r>
              <w:t>0</w:t>
            </w:r>
            <w:r w:rsidRPr="0080773C">
              <w:t>,00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pPr>
              <w:jc w:val="both"/>
              <w:rPr>
                <w:b/>
              </w:rPr>
            </w:pPr>
            <w:r w:rsidRPr="0080773C">
              <w:rPr>
                <w:b/>
              </w:rPr>
              <w:t>Национальная экономика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 w:rsidRPr="0080773C">
              <w:rPr>
                <w:b/>
              </w:rPr>
              <w:t>04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 w:rsidRPr="0080773C">
              <w:rPr>
                <w:b/>
              </w:rPr>
              <w:t>00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8F5197" w:rsidRPr="0080773C" w:rsidRDefault="008F5197" w:rsidP="008F4A1C">
            <w:pPr>
              <w:jc w:val="center"/>
            </w:pPr>
            <w:r>
              <w:rPr>
                <w:b/>
              </w:rPr>
              <w:t>1999,00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>
              <w:rPr>
                <w:b/>
              </w:rPr>
              <w:t>1991,55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>
              <w:rPr>
                <w:b/>
              </w:rPr>
              <w:t>99,70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pPr>
              <w:jc w:val="both"/>
            </w:pPr>
            <w:r w:rsidRPr="0080773C">
              <w:t>Дорожное хозяйство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tabs>
                <w:tab w:val="center" w:pos="402"/>
              </w:tabs>
              <w:jc w:val="center"/>
            </w:pPr>
            <w:r w:rsidRPr="0080773C">
              <w:t>04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tabs>
                <w:tab w:val="center" w:pos="329"/>
              </w:tabs>
              <w:jc w:val="center"/>
            </w:pPr>
            <w:r w:rsidRPr="0080773C">
              <w:t>09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tabs>
                <w:tab w:val="center" w:pos="455"/>
              </w:tabs>
              <w:jc w:val="center"/>
            </w:pP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</w:tc>
        <w:tc>
          <w:tcPr>
            <w:tcW w:w="1440" w:type="dxa"/>
          </w:tcPr>
          <w:p w:rsidR="008F5197" w:rsidRPr="0080773C" w:rsidRDefault="008F5197" w:rsidP="008F4A1C">
            <w:pPr>
              <w:jc w:val="center"/>
            </w:pPr>
            <w:r>
              <w:rPr>
                <w:b/>
              </w:rPr>
              <w:t>1999,00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>
              <w:rPr>
                <w:b/>
              </w:rPr>
              <w:t>1991,55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>
              <w:rPr>
                <w:b/>
              </w:rPr>
              <w:t>99,70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r w:rsidRPr="0080773C">
              <w:t xml:space="preserve">Муниципальная программа «Развитие улично-дорожной сети муниципального </w:t>
            </w:r>
            <w:r w:rsidRPr="0080773C">
              <w:lastRenderedPageBreak/>
              <w:t xml:space="preserve">образования «Кызыл-Шорского сельского поселения» 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tabs>
                <w:tab w:val="center" w:pos="402"/>
              </w:tabs>
              <w:jc w:val="center"/>
            </w:pPr>
            <w:r w:rsidRPr="0080773C">
              <w:lastRenderedPageBreak/>
              <w:t>04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tabs>
                <w:tab w:val="center" w:pos="329"/>
              </w:tabs>
              <w:jc w:val="center"/>
            </w:pPr>
            <w:r w:rsidRPr="0080773C">
              <w:t>09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tabs>
                <w:tab w:val="center" w:pos="455"/>
              </w:tabs>
              <w:jc w:val="center"/>
            </w:pPr>
            <w:r w:rsidRPr="0080773C">
              <w:t>2900000000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</w:tc>
        <w:tc>
          <w:tcPr>
            <w:tcW w:w="1440" w:type="dxa"/>
          </w:tcPr>
          <w:p w:rsidR="008F5197" w:rsidRDefault="008F5197" w:rsidP="008F4A1C">
            <w:pPr>
              <w:jc w:val="center"/>
              <w:rPr>
                <w:b/>
              </w:rPr>
            </w:pPr>
          </w:p>
          <w:p w:rsidR="008F5197" w:rsidRPr="0080773C" w:rsidRDefault="008F5197" w:rsidP="008F4A1C">
            <w:pPr>
              <w:jc w:val="center"/>
            </w:pPr>
            <w:r>
              <w:rPr>
                <w:b/>
              </w:rPr>
              <w:t>1999,00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>
              <w:rPr>
                <w:b/>
              </w:rPr>
              <w:t>1991,55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>
              <w:rPr>
                <w:b/>
              </w:rPr>
              <w:t>99,70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r w:rsidRPr="0080773C">
              <w:lastRenderedPageBreak/>
              <w:t>Прочие расходы на проведение мероприятий  в рамках муниципальной программы   "Развитие улично-дорожной сети муниципального образования " Кызы</w:t>
            </w:r>
            <w:proofErr w:type="gramStart"/>
            <w:r w:rsidRPr="0080773C">
              <w:t>л-</w:t>
            </w:r>
            <w:proofErr w:type="gramEnd"/>
            <w:r w:rsidRPr="0080773C">
              <w:t xml:space="preserve"> Шорском сельском поселения"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tabs>
                <w:tab w:val="center" w:pos="402"/>
              </w:tabs>
              <w:jc w:val="center"/>
            </w:pPr>
            <w:r w:rsidRPr="0080773C">
              <w:t>04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tabs>
                <w:tab w:val="center" w:pos="329"/>
              </w:tabs>
              <w:jc w:val="center"/>
            </w:pPr>
            <w:r w:rsidRPr="0080773C">
              <w:t>09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tabs>
                <w:tab w:val="center" w:pos="455"/>
              </w:tabs>
              <w:jc w:val="center"/>
            </w:pPr>
            <w:r w:rsidRPr="0080773C">
              <w:t>2900010451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244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ind w:right="36"/>
              <w:jc w:val="center"/>
            </w:pPr>
            <w:r>
              <w:t>648,25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645,00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99,50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pPr>
              <w:jc w:val="both"/>
            </w:pPr>
            <w:r w:rsidRPr="0080773C">
              <w:t>Прочая закупка товаров, работ и услуг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tabs>
                <w:tab w:val="center" w:pos="402"/>
              </w:tabs>
              <w:jc w:val="center"/>
            </w:pPr>
            <w:r w:rsidRPr="0080773C">
              <w:t>04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tabs>
                <w:tab w:val="center" w:pos="329"/>
              </w:tabs>
              <w:jc w:val="center"/>
            </w:pPr>
            <w:r w:rsidRPr="0080773C">
              <w:t>09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tabs>
                <w:tab w:val="center" w:pos="455"/>
              </w:tabs>
              <w:jc w:val="center"/>
            </w:pPr>
            <w:r w:rsidRPr="0080773C">
              <w:t>2900010471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244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ind w:right="36"/>
              <w:jc w:val="center"/>
            </w:pPr>
            <w:r>
              <w:t>870,95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870,95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100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r w:rsidRPr="0080773C">
              <w:t>Прочие расходы на проведение мероприятий  в рамках муниципальной программы   "Развитие улично-дорожной сети муниципального образования " Кызы</w:t>
            </w:r>
            <w:proofErr w:type="gramStart"/>
            <w:r w:rsidRPr="0080773C">
              <w:t>л-</w:t>
            </w:r>
            <w:proofErr w:type="gramEnd"/>
            <w:r w:rsidRPr="0080773C">
              <w:t xml:space="preserve"> Шорском сельском поселения"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tabs>
                <w:tab w:val="center" w:pos="402"/>
              </w:tabs>
              <w:jc w:val="center"/>
            </w:pPr>
            <w:r w:rsidRPr="0080773C">
              <w:t>04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tabs>
                <w:tab w:val="center" w:pos="329"/>
              </w:tabs>
              <w:jc w:val="center"/>
            </w:pPr>
            <w:r w:rsidRPr="0080773C">
              <w:t>09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tabs>
                <w:tab w:val="center" w:pos="455"/>
              </w:tabs>
              <w:jc w:val="center"/>
            </w:pPr>
            <w:r w:rsidRPr="0080773C">
              <w:t>290001045</w:t>
            </w:r>
            <w:r>
              <w:t>0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244</w:t>
            </w:r>
          </w:p>
        </w:tc>
        <w:tc>
          <w:tcPr>
            <w:tcW w:w="1440" w:type="dxa"/>
            <w:vAlign w:val="center"/>
          </w:tcPr>
          <w:p w:rsidR="008F5197" w:rsidRDefault="008F5197" w:rsidP="008F4A1C">
            <w:pPr>
              <w:ind w:right="36"/>
              <w:jc w:val="center"/>
            </w:pPr>
            <w:r>
              <w:t>479,80</w:t>
            </w:r>
          </w:p>
        </w:tc>
        <w:tc>
          <w:tcPr>
            <w:tcW w:w="1376" w:type="dxa"/>
            <w:vAlign w:val="center"/>
          </w:tcPr>
          <w:p w:rsidR="008F5197" w:rsidRDefault="008F5197" w:rsidP="008F4A1C">
            <w:pPr>
              <w:jc w:val="center"/>
            </w:pPr>
            <w:r>
              <w:t>475,60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  <w:r>
              <w:t>99,20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130" w:type="dxa"/>
          </w:tcPr>
          <w:p w:rsidR="008F5197" w:rsidRPr="0080773C" w:rsidRDefault="008F5197" w:rsidP="008F4A1C">
            <w:pPr>
              <w:jc w:val="both"/>
              <w:rPr>
                <w:b/>
              </w:rPr>
            </w:pPr>
            <w:r w:rsidRPr="0080773C">
              <w:rPr>
                <w:b/>
              </w:rPr>
              <w:t>Жилищно-коммунальное х</w:t>
            </w:r>
            <w:r w:rsidRPr="0080773C">
              <w:rPr>
                <w:b/>
              </w:rPr>
              <w:t>о</w:t>
            </w:r>
            <w:r w:rsidRPr="0080773C">
              <w:rPr>
                <w:b/>
              </w:rPr>
              <w:t>зяйство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 w:rsidRPr="0080773C">
              <w:rPr>
                <w:b/>
              </w:rPr>
              <w:t>05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 w:rsidRPr="0080773C">
              <w:rPr>
                <w:b/>
              </w:rPr>
              <w:t>00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ind w:right="36"/>
              <w:jc w:val="center"/>
              <w:rPr>
                <w:b/>
              </w:rPr>
            </w:pPr>
            <w:r>
              <w:rPr>
                <w:b/>
              </w:rPr>
              <w:t>851,96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tabs>
                <w:tab w:val="center" w:pos="600"/>
              </w:tabs>
              <w:ind w:right="36"/>
              <w:jc w:val="center"/>
              <w:rPr>
                <w:b/>
              </w:rPr>
            </w:pPr>
            <w:r>
              <w:rPr>
                <w:b/>
              </w:rPr>
              <w:t>856,16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</w:p>
          <w:p w:rsidR="008F5197" w:rsidRPr="0080773C" w:rsidRDefault="008F5197" w:rsidP="008F4A1C">
            <w:pPr>
              <w:jc w:val="center"/>
              <w:rPr>
                <w:b/>
              </w:rPr>
            </w:pPr>
            <w:r>
              <w:rPr>
                <w:b/>
              </w:rPr>
              <w:t>100,49</w:t>
            </w:r>
          </w:p>
          <w:p w:rsidR="008F5197" w:rsidRPr="0080773C" w:rsidRDefault="008F5197" w:rsidP="008F4A1C">
            <w:pPr>
              <w:jc w:val="center"/>
              <w:rPr>
                <w:b/>
              </w:rPr>
            </w:pP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pPr>
              <w:jc w:val="both"/>
            </w:pPr>
            <w:r w:rsidRPr="0080773C">
              <w:t xml:space="preserve">Муниципальная  программа  «Благоустройство» 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05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03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2400000000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</w:tc>
        <w:tc>
          <w:tcPr>
            <w:tcW w:w="1440" w:type="dxa"/>
            <w:vAlign w:val="center"/>
          </w:tcPr>
          <w:p w:rsidR="008F5197" w:rsidRPr="00081B2F" w:rsidRDefault="008F5197" w:rsidP="008F4A1C">
            <w:pPr>
              <w:ind w:right="36"/>
              <w:jc w:val="center"/>
            </w:pPr>
            <w:r w:rsidRPr="00081B2F">
              <w:t>851,96</w:t>
            </w:r>
          </w:p>
        </w:tc>
        <w:tc>
          <w:tcPr>
            <w:tcW w:w="1376" w:type="dxa"/>
            <w:vAlign w:val="center"/>
          </w:tcPr>
          <w:p w:rsidR="008F5197" w:rsidRPr="00081B2F" w:rsidRDefault="008F5197" w:rsidP="008F4A1C">
            <w:pPr>
              <w:tabs>
                <w:tab w:val="center" w:pos="600"/>
              </w:tabs>
              <w:ind w:right="36"/>
              <w:jc w:val="center"/>
            </w:pPr>
            <w:r w:rsidRPr="00081B2F">
              <w:t>856,16</w:t>
            </w:r>
          </w:p>
        </w:tc>
        <w:tc>
          <w:tcPr>
            <w:tcW w:w="964" w:type="dxa"/>
            <w:vAlign w:val="center"/>
          </w:tcPr>
          <w:p w:rsidR="008F5197" w:rsidRPr="00081B2F" w:rsidRDefault="008F5197" w:rsidP="008F4A1C">
            <w:pPr>
              <w:jc w:val="center"/>
            </w:pPr>
          </w:p>
          <w:p w:rsidR="008F5197" w:rsidRPr="00081B2F" w:rsidRDefault="008F5197" w:rsidP="008F4A1C">
            <w:pPr>
              <w:jc w:val="center"/>
            </w:pPr>
            <w:r w:rsidRPr="00081B2F">
              <w:t>100,49</w:t>
            </w:r>
          </w:p>
          <w:p w:rsidR="008F5197" w:rsidRPr="00081B2F" w:rsidRDefault="008F5197" w:rsidP="008F4A1C">
            <w:pPr>
              <w:jc w:val="center"/>
            </w:pP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r w:rsidRPr="0080773C">
              <w:t xml:space="preserve">Мероприятия по благоустройству территории поселений в рамках муниципальной программы «Благоустройство» 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 w:rsidRPr="0080773C">
              <w:t>05</w:t>
            </w:r>
          </w:p>
          <w:p w:rsidR="008F5197" w:rsidRPr="0080773C" w:rsidRDefault="008F5197" w:rsidP="008F4A1C">
            <w:pPr>
              <w:jc w:val="center"/>
            </w:pP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03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2400010390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244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tabs>
                <w:tab w:val="center" w:pos="600"/>
              </w:tabs>
              <w:ind w:right="36"/>
              <w:jc w:val="center"/>
            </w:pPr>
            <w:r>
              <w:t>697,36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tabs>
                <w:tab w:val="center" w:pos="600"/>
              </w:tabs>
              <w:ind w:right="36"/>
              <w:jc w:val="center"/>
            </w:pPr>
            <w:r>
              <w:t>701,56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100</w:t>
            </w:r>
            <w:r>
              <w:t>,60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8F5197" w:rsidRPr="0080773C" w:rsidRDefault="008F5197" w:rsidP="008F4A1C">
            <w:r w:rsidRPr="0080773C">
              <w:t>Прочая закупка товаров, работ и услуг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 w:rsidRPr="0080773C">
              <w:t>05</w:t>
            </w:r>
          </w:p>
          <w:p w:rsidR="008F5197" w:rsidRPr="0080773C" w:rsidRDefault="008F5197" w:rsidP="008F4A1C">
            <w:pPr>
              <w:jc w:val="center"/>
            </w:pP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03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2400012397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247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tabs>
                <w:tab w:val="center" w:pos="600"/>
              </w:tabs>
              <w:ind w:right="36"/>
              <w:jc w:val="center"/>
            </w:pPr>
            <w:r>
              <w:t>38,00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tabs>
                <w:tab w:val="center" w:pos="600"/>
              </w:tabs>
              <w:ind w:right="36"/>
              <w:jc w:val="center"/>
            </w:pPr>
            <w:r>
              <w:t>38,00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100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c>
          <w:tcPr>
            <w:tcW w:w="3130" w:type="dxa"/>
            <w:vAlign w:val="bottom"/>
          </w:tcPr>
          <w:p w:rsidR="008F5197" w:rsidRPr="0080773C" w:rsidRDefault="008F5197" w:rsidP="008F4A1C">
            <w:r w:rsidRPr="0080773C">
              <w:t>Расходы на проведение мероприятий в рамках муниципальной  программы «Возрождение и развитие коренного (</w:t>
            </w:r>
            <w:proofErr w:type="spellStart"/>
            <w:r w:rsidRPr="0080773C">
              <w:t>шорского</w:t>
            </w:r>
            <w:proofErr w:type="spellEnd"/>
            <w:r w:rsidRPr="0080773C">
              <w:t xml:space="preserve"> народа)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05</w:t>
            </w: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05</w:t>
            </w: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1410010290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244</w:t>
            </w:r>
          </w:p>
        </w:tc>
        <w:tc>
          <w:tcPr>
            <w:tcW w:w="1440" w:type="dxa"/>
          </w:tcPr>
          <w:p w:rsidR="008F5197" w:rsidRDefault="008F5197" w:rsidP="008F4A1C">
            <w:pPr>
              <w:jc w:val="center"/>
            </w:pPr>
          </w:p>
          <w:p w:rsidR="008F5197" w:rsidRDefault="008F5197" w:rsidP="008F4A1C">
            <w:pPr>
              <w:jc w:val="center"/>
            </w:pPr>
          </w:p>
          <w:p w:rsidR="008F5197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>
              <w:t>116,60</w:t>
            </w:r>
          </w:p>
        </w:tc>
        <w:tc>
          <w:tcPr>
            <w:tcW w:w="1376" w:type="dxa"/>
          </w:tcPr>
          <w:p w:rsidR="008F5197" w:rsidRDefault="008F5197" w:rsidP="008F4A1C">
            <w:pPr>
              <w:jc w:val="center"/>
            </w:pPr>
          </w:p>
          <w:p w:rsidR="008F5197" w:rsidRDefault="008F5197" w:rsidP="008F4A1C">
            <w:pPr>
              <w:jc w:val="center"/>
            </w:pPr>
          </w:p>
          <w:p w:rsidR="008F5197" w:rsidRDefault="008F5197" w:rsidP="008F4A1C">
            <w:pPr>
              <w:jc w:val="center"/>
            </w:pPr>
          </w:p>
          <w:p w:rsidR="008F5197" w:rsidRPr="0080773C" w:rsidRDefault="008F5197" w:rsidP="008F4A1C">
            <w:pPr>
              <w:jc w:val="center"/>
            </w:pPr>
            <w:r>
              <w:t>116,60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</w:pPr>
            <w:r w:rsidRPr="0080773C">
              <w:t>100</w:t>
            </w:r>
          </w:p>
        </w:tc>
      </w:tr>
      <w:tr w:rsidR="008F5197" w:rsidRPr="0080773C" w:rsidTr="008F4A1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130" w:type="dxa"/>
            <w:vAlign w:val="center"/>
          </w:tcPr>
          <w:p w:rsidR="008F5197" w:rsidRPr="0080773C" w:rsidRDefault="008F5197" w:rsidP="008F4A1C">
            <w:pPr>
              <w:pStyle w:val="2"/>
              <w:jc w:val="center"/>
              <w:rPr>
                <w:rFonts w:ascii="Times New Roman" w:hAnsi="Times New Roman"/>
                <w:bCs/>
                <w:sz w:val="24"/>
              </w:rPr>
            </w:pPr>
            <w:r w:rsidRPr="0080773C">
              <w:rPr>
                <w:rFonts w:ascii="Times New Roman" w:hAnsi="Times New Roman"/>
                <w:bCs/>
                <w:sz w:val="24"/>
              </w:rPr>
              <w:t>ИТОГО РАСХОДОВ</w:t>
            </w: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</w:tc>
        <w:tc>
          <w:tcPr>
            <w:tcW w:w="756" w:type="dxa"/>
            <w:vAlign w:val="center"/>
          </w:tcPr>
          <w:p w:rsidR="008F5197" w:rsidRPr="0080773C" w:rsidRDefault="008F5197" w:rsidP="008F4A1C">
            <w:pPr>
              <w:jc w:val="center"/>
            </w:pP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>
              <w:rPr>
                <w:b/>
              </w:rPr>
              <w:t>7878,85</w:t>
            </w:r>
          </w:p>
        </w:tc>
        <w:tc>
          <w:tcPr>
            <w:tcW w:w="1376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>
              <w:rPr>
                <w:b/>
              </w:rPr>
              <w:t>7875,55</w:t>
            </w:r>
          </w:p>
        </w:tc>
        <w:tc>
          <w:tcPr>
            <w:tcW w:w="964" w:type="dxa"/>
            <w:vAlign w:val="center"/>
          </w:tcPr>
          <w:p w:rsidR="008F5197" w:rsidRPr="0080773C" w:rsidRDefault="008F5197" w:rsidP="008F4A1C">
            <w:pPr>
              <w:jc w:val="center"/>
              <w:rPr>
                <w:b/>
              </w:rPr>
            </w:pPr>
            <w:r w:rsidRPr="0080773C">
              <w:rPr>
                <w:b/>
              </w:rPr>
              <w:t>99,</w:t>
            </w:r>
            <w:r>
              <w:rPr>
                <w:b/>
              </w:rPr>
              <w:t>97</w:t>
            </w:r>
          </w:p>
        </w:tc>
      </w:tr>
    </w:tbl>
    <w:p w:rsidR="008F5197" w:rsidRDefault="008F5197" w:rsidP="008F5197">
      <w:pPr>
        <w:jc w:val="center"/>
        <w:sectPr w:rsidR="008F5197" w:rsidSect="00474370">
          <w:pgSz w:w="11906" w:h="16838"/>
          <w:pgMar w:top="539" w:right="566" w:bottom="1134" w:left="1134" w:header="709" w:footer="709" w:gutter="0"/>
          <w:cols w:space="708"/>
          <w:docGrid w:linePitch="360"/>
        </w:sectPr>
      </w:pPr>
    </w:p>
    <w:p w:rsidR="008F5197" w:rsidRDefault="008F5197" w:rsidP="008F5197">
      <w:pPr>
        <w:tabs>
          <w:tab w:val="center" w:pos="4819"/>
        </w:tabs>
      </w:pPr>
    </w:p>
    <w:p w:rsidR="008F5197" w:rsidRPr="002C62CE" w:rsidRDefault="008F5197" w:rsidP="008F5197">
      <w:pPr>
        <w:ind w:right="501"/>
        <w:jc w:val="right"/>
      </w:pPr>
      <w:r>
        <w:t xml:space="preserve">                                                                                         </w:t>
      </w:r>
      <w:r w:rsidRPr="002C62CE">
        <w:t xml:space="preserve">Приложение № </w:t>
      </w:r>
      <w:r>
        <w:t>3</w:t>
      </w:r>
      <w:r w:rsidRPr="002C62CE">
        <w:t xml:space="preserve"> к </w:t>
      </w:r>
      <w:r>
        <w:t>р</w:t>
      </w:r>
      <w:r w:rsidRPr="002C62CE">
        <w:t xml:space="preserve">ешению                                                                                                                </w:t>
      </w:r>
    </w:p>
    <w:p w:rsidR="008F5197" w:rsidRDefault="008F5197" w:rsidP="008F5197">
      <w:pPr>
        <w:ind w:right="501"/>
        <w:jc w:val="right"/>
      </w:pPr>
      <w:r w:rsidRPr="002C62CE">
        <w:t xml:space="preserve">                                                                                  </w:t>
      </w:r>
      <w:r>
        <w:t xml:space="preserve">  </w:t>
      </w:r>
      <w:r w:rsidRPr="002C62CE">
        <w:t xml:space="preserve">    Совета народных депутатов </w:t>
      </w:r>
    </w:p>
    <w:p w:rsidR="008F5197" w:rsidRDefault="008F5197" w:rsidP="008F5197">
      <w:pPr>
        <w:ind w:right="501"/>
        <w:jc w:val="right"/>
      </w:pPr>
      <w:r w:rsidRPr="002C62CE">
        <w:t xml:space="preserve">  </w:t>
      </w:r>
      <w:r>
        <w:tab/>
        <w:t xml:space="preserve">                                                                        Кызы</w:t>
      </w:r>
      <w:proofErr w:type="gramStart"/>
      <w:r>
        <w:t>л-</w:t>
      </w:r>
      <w:proofErr w:type="gramEnd"/>
      <w:r>
        <w:t xml:space="preserve"> Шорского с</w:t>
      </w:r>
      <w:r w:rsidRPr="002C62CE">
        <w:t>ельского</w:t>
      </w:r>
      <w:r w:rsidRPr="005639EA">
        <w:t xml:space="preserve"> </w:t>
      </w:r>
      <w:r>
        <w:t xml:space="preserve">поселения                                                                                         </w:t>
      </w:r>
    </w:p>
    <w:p w:rsidR="008F5197" w:rsidRDefault="008F5197" w:rsidP="008F5197">
      <w:pPr>
        <w:ind w:right="501"/>
        <w:jc w:val="right"/>
      </w:pPr>
      <w:r>
        <w:t xml:space="preserve">                                                                                        От     11 .04.2025г №178</w:t>
      </w:r>
      <w:r w:rsidRPr="002C62CE">
        <w:t xml:space="preserve"> </w:t>
      </w:r>
      <w:r>
        <w:t xml:space="preserve"> </w:t>
      </w:r>
    </w:p>
    <w:p w:rsidR="008F5197" w:rsidRDefault="008F5197" w:rsidP="008F5197">
      <w:pPr>
        <w:ind w:right="501"/>
        <w:jc w:val="right"/>
      </w:pPr>
    </w:p>
    <w:p w:rsidR="008F5197" w:rsidRPr="002C62CE" w:rsidRDefault="008F5197" w:rsidP="008F5197">
      <w:pPr>
        <w:ind w:right="501"/>
        <w:jc w:val="right"/>
      </w:pPr>
      <w:r w:rsidRPr="002C62CE">
        <w:t xml:space="preserve">                                                       </w:t>
      </w:r>
    </w:p>
    <w:p w:rsidR="008F5197" w:rsidRPr="005639EA" w:rsidRDefault="008F5197" w:rsidP="008F5197">
      <w:pPr>
        <w:jc w:val="center"/>
        <w:rPr>
          <w:b/>
        </w:rPr>
      </w:pPr>
      <w:r w:rsidRPr="005639EA">
        <w:rPr>
          <w:b/>
        </w:rPr>
        <w:t>Отчет по источникам финансирования дефицита бюджета</w:t>
      </w:r>
    </w:p>
    <w:p w:rsidR="008F5197" w:rsidRPr="005639EA" w:rsidRDefault="008F5197" w:rsidP="008F5197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кодам </w:t>
      </w:r>
      <w:r w:rsidRPr="005639EA">
        <w:rPr>
          <w:rFonts w:ascii="Times New Roman" w:hAnsi="Times New Roman"/>
          <w:b/>
          <w:sz w:val="24"/>
        </w:rPr>
        <w:t>классификации источников финансирования дефицита бюджета</w:t>
      </w:r>
    </w:p>
    <w:p w:rsidR="008F5197" w:rsidRDefault="008F5197" w:rsidP="008F5197">
      <w:pPr>
        <w:pStyle w:val="a3"/>
        <w:jc w:val="both"/>
        <w:rPr>
          <w:rFonts w:ascii="Times New Roman" w:hAnsi="Times New Roman"/>
          <w:sz w:val="24"/>
        </w:rPr>
      </w:pPr>
    </w:p>
    <w:p w:rsidR="008F5197" w:rsidRDefault="008F5197" w:rsidP="008F5197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тыс.руб.</w:t>
      </w:r>
    </w:p>
    <w:p w:rsidR="008F5197" w:rsidRDefault="008F5197" w:rsidP="008F5197"/>
    <w:tbl>
      <w:tblPr>
        <w:tblpPr w:leftFromText="180" w:rightFromText="180" w:vertAnchor="text" w:horzAnchor="margin" w:tblpY="36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260"/>
        <w:gridCol w:w="1701"/>
        <w:gridCol w:w="1701"/>
        <w:gridCol w:w="1559"/>
      </w:tblGrid>
      <w:tr w:rsidR="008F5197" w:rsidRPr="00FC2663" w:rsidTr="008F4A1C">
        <w:trPr>
          <w:trHeight w:val="835"/>
        </w:trPr>
        <w:tc>
          <w:tcPr>
            <w:tcW w:w="2235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jc w:val="center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260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01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jc w:val="center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701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jc w:val="center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Исполнено</w:t>
            </w:r>
          </w:p>
        </w:tc>
        <w:tc>
          <w:tcPr>
            <w:tcW w:w="1559" w:type="dxa"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jc w:val="center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Неисполненные назначения</w:t>
            </w:r>
          </w:p>
        </w:tc>
      </w:tr>
      <w:tr w:rsidR="008F5197" w:rsidRPr="00FC2663" w:rsidTr="008F4A1C">
        <w:trPr>
          <w:trHeight w:val="197"/>
        </w:trPr>
        <w:tc>
          <w:tcPr>
            <w:tcW w:w="2235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jc w:val="both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jc w:val="both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jc w:val="both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jc w:val="both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jc w:val="both"/>
              <w:rPr>
                <w:b/>
                <w:sz w:val="22"/>
                <w:szCs w:val="22"/>
              </w:rPr>
            </w:pPr>
          </w:p>
        </w:tc>
      </w:tr>
      <w:tr w:rsidR="008F5197" w:rsidRPr="00FC2663" w:rsidTr="008F4A1C">
        <w:trPr>
          <w:trHeight w:val="455"/>
        </w:trPr>
        <w:tc>
          <w:tcPr>
            <w:tcW w:w="2235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3260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jc w:val="both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 xml:space="preserve">      X      </w:t>
            </w:r>
          </w:p>
        </w:tc>
        <w:tc>
          <w:tcPr>
            <w:tcW w:w="1701" w:type="dxa"/>
            <w:noWrap/>
            <w:vAlign w:val="bottom"/>
            <w:hideMark/>
          </w:tcPr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8000,00</w:t>
            </w:r>
          </w:p>
        </w:tc>
        <w:tc>
          <w:tcPr>
            <w:tcW w:w="1701" w:type="dxa"/>
            <w:noWrap/>
            <w:vAlign w:val="bottom"/>
            <w:hideMark/>
          </w:tcPr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5254,03</w:t>
            </w:r>
          </w:p>
        </w:tc>
        <w:tc>
          <w:tcPr>
            <w:tcW w:w="1559" w:type="dxa"/>
          </w:tcPr>
          <w:p w:rsidR="008F5197" w:rsidRPr="00FC2663" w:rsidRDefault="008F5197" w:rsidP="008F4A1C">
            <w:pPr>
              <w:jc w:val="right"/>
              <w:rPr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2745,97</w:t>
            </w:r>
          </w:p>
        </w:tc>
      </w:tr>
      <w:tr w:rsidR="008F5197" w:rsidRPr="00FC2663" w:rsidTr="008F4A1C">
        <w:trPr>
          <w:trHeight w:val="228"/>
        </w:trPr>
        <w:tc>
          <w:tcPr>
            <w:tcW w:w="2235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Изменение остатков средств</w:t>
            </w:r>
          </w:p>
        </w:tc>
        <w:tc>
          <w:tcPr>
            <w:tcW w:w="3260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jc w:val="both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000 01000000 00 0000 000</w:t>
            </w:r>
          </w:p>
        </w:tc>
        <w:tc>
          <w:tcPr>
            <w:tcW w:w="1701" w:type="dxa"/>
            <w:noWrap/>
            <w:vAlign w:val="bottom"/>
            <w:hideMark/>
          </w:tcPr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8000,00</w:t>
            </w:r>
          </w:p>
        </w:tc>
        <w:tc>
          <w:tcPr>
            <w:tcW w:w="1701" w:type="dxa"/>
            <w:noWrap/>
            <w:vAlign w:val="bottom"/>
            <w:hideMark/>
          </w:tcPr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5254,03</w:t>
            </w:r>
          </w:p>
        </w:tc>
        <w:tc>
          <w:tcPr>
            <w:tcW w:w="1559" w:type="dxa"/>
          </w:tcPr>
          <w:p w:rsidR="008F5197" w:rsidRPr="00FC2663" w:rsidRDefault="008F5197" w:rsidP="008F4A1C">
            <w:pPr>
              <w:jc w:val="right"/>
              <w:rPr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2745,97</w:t>
            </w:r>
          </w:p>
        </w:tc>
      </w:tr>
      <w:tr w:rsidR="008F5197" w:rsidRPr="00FC2663" w:rsidTr="008F4A1C">
        <w:trPr>
          <w:trHeight w:val="455"/>
        </w:trPr>
        <w:tc>
          <w:tcPr>
            <w:tcW w:w="2235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0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jc w:val="both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000 01050000 00 0000 000</w:t>
            </w:r>
          </w:p>
        </w:tc>
        <w:tc>
          <w:tcPr>
            <w:tcW w:w="1701" w:type="dxa"/>
            <w:noWrap/>
            <w:vAlign w:val="bottom"/>
            <w:hideMark/>
          </w:tcPr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8000,00</w:t>
            </w:r>
          </w:p>
        </w:tc>
        <w:tc>
          <w:tcPr>
            <w:tcW w:w="1701" w:type="dxa"/>
            <w:noWrap/>
            <w:vAlign w:val="bottom"/>
            <w:hideMark/>
          </w:tcPr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5254,03</w:t>
            </w:r>
          </w:p>
        </w:tc>
        <w:tc>
          <w:tcPr>
            <w:tcW w:w="1559" w:type="dxa"/>
          </w:tcPr>
          <w:p w:rsidR="008F5197" w:rsidRPr="00FC2663" w:rsidRDefault="008F5197" w:rsidP="008F4A1C">
            <w:pPr>
              <w:jc w:val="right"/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2745,97</w:t>
            </w:r>
          </w:p>
        </w:tc>
      </w:tr>
      <w:tr w:rsidR="008F5197" w:rsidRPr="00FC2663" w:rsidTr="008F4A1C">
        <w:trPr>
          <w:trHeight w:val="455"/>
        </w:trPr>
        <w:tc>
          <w:tcPr>
            <w:tcW w:w="2235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260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jc w:val="both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000 01050000 00 0000 500</w:t>
            </w:r>
          </w:p>
        </w:tc>
        <w:tc>
          <w:tcPr>
            <w:tcW w:w="1701" w:type="dxa"/>
            <w:noWrap/>
            <w:vAlign w:val="bottom"/>
            <w:hideMark/>
          </w:tcPr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-7 870 852,62</w:t>
            </w:r>
          </w:p>
        </w:tc>
        <w:tc>
          <w:tcPr>
            <w:tcW w:w="1701" w:type="dxa"/>
            <w:noWrap/>
            <w:vAlign w:val="bottom"/>
            <w:hideMark/>
          </w:tcPr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-7 939 359,61</w:t>
            </w:r>
          </w:p>
        </w:tc>
        <w:tc>
          <w:tcPr>
            <w:tcW w:w="1559" w:type="dxa"/>
          </w:tcPr>
          <w:p w:rsidR="008F5197" w:rsidRPr="00FC2663" w:rsidRDefault="008F5197" w:rsidP="008F4A1C">
            <w:pPr>
              <w:jc w:val="center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F5197" w:rsidRPr="00FC2663" w:rsidTr="008F4A1C">
        <w:trPr>
          <w:trHeight w:val="455"/>
        </w:trPr>
        <w:tc>
          <w:tcPr>
            <w:tcW w:w="2235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jc w:val="both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000 01050200 00 0000 500</w:t>
            </w:r>
          </w:p>
        </w:tc>
        <w:tc>
          <w:tcPr>
            <w:tcW w:w="1701" w:type="dxa"/>
            <w:noWrap/>
            <w:vAlign w:val="bottom"/>
            <w:hideMark/>
          </w:tcPr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-7 870 852,62</w:t>
            </w:r>
          </w:p>
        </w:tc>
        <w:tc>
          <w:tcPr>
            <w:tcW w:w="1701" w:type="dxa"/>
            <w:noWrap/>
            <w:vAlign w:val="bottom"/>
            <w:hideMark/>
          </w:tcPr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-7 939 359,61</w:t>
            </w:r>
          </w:p>
        </w:tc>
        <w:tc>
          <w:tcPr>
            <w:tcW w:w="1559" w:type="dxa"/>
          </w:tcPr>
          <w:p w:rsidR="008F5197" w:rsidRPr="00FC2663" w:rsidRDefault="008F5197" w:rsidP="008F4A1C">
            <w:pPr>
              <w:jc w:val="center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F5197" w:rsidRPr="00FC2663" w:rsidTr="008F4A1C">
        <w:trPr>
          <w:trHeight w:val="455"/>
        </w:trPr>
        <w:tc>
          <w:tcPr>
            <w:tcW w:w="2235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jc w:val="both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000 01050201 00 0000 510</w:t>
            </w:r>
          </w:p>
        </w:tc>
        <w:tc>
          <w:tcPr>
            <w:tcW w:w="1701" w:type="dxa"/>
            <w:noWrap/>
            <w:vAlign w:val="bottom"/>
            <w:hideMark/>
          </w:tcPr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-7 870 852,62</w:t>
            </w:r>
          </w:p>
        </w:tc>
        <w:tc>
          <w:tcPr>
            <w:tcW w:w="1701" w:type="dxa"/>
            <w:noWrap/>
            <w:vAlign w:val="bottom"/>
            <w:hideMark/>
          </w:tcPr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-7 939 359,61</w:t>
            </w:r>
          </w:p>
        </w:tc>
        <w:tc>
          <w:tcPr>
            <w:tcW w:w="1559" w:type="dxa"/>
          </w:tcPr>
          <w:p w:rsidR="008F5197" w:rsidRPr="00FC2663" w:rsidRDefault="008F5197" w:rsidP="008F4A1C">
            <w:pPr>
              <w:jc w:val="center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F5197" w:rsidRPr="00FC2663" w:rsidTr="008F4A1C">
        <w:trPr>
          <w:trHeight w:val="455"/>
        </w:trPr>
        <w:tc>
          <w:tcPr>
            <w:tcW w:w="2235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60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jc w:val="both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000 01050201 10 0000 510</w:t>
            </w:r>
          </w:p>
        </w:tc>
        <w:tc>
          <w:tcPr>
            <w:tcW w:w="1701" w:type="dxa"/>
            <w:noWrap/>
            <w:vAlign w:val="bottom"/>
            <w:hideMark/>
          </w:tcPr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-7 870 852,62</w:t>
            </w:r>
          </w:p>
        </w:tc>
        <w:tc>
          <w:tcPr>
            <w:tcW w:w="1701" w:type="dxa"/>
            <w:noWrap/>
            <w:vAlign w:val="bottom"/>
            <w:hideMark/>
          </w:tcPr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-7 939 359,61</w:t>
            </w:r>
          </w:p>
        </w:tc>
        <w:tc>
          <w:tcPr>
            <w:tcW w:w="1559" w:type="dxa"/>
          </w:tcPr>
          <w:p w:rsidR="008F5197" w:rsidRPr="00FC2663" w:rsidRDefault="008F5197" w:rsidP="008F4A1C">
            <w:pPr>
              <w:jc w:val="center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F5197" w:rsidRPr="00FC2663" w:rsidTr="008F4A1C">
        <w:trPr>
          <w:trHeight w:val="455"/>
        </w:trPr>
        <w:tc>
          <w:tcPr>
            <w:tcW w:w="2235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lastRenderedPageBreak/>
              <w:t>Уменьшение остатков средств бюджетов</w:t>
            </w:r>
          </w:p>
        </w:tc>
        <w:tc>
          <w:tcPr>
            <w:tcW w:w="3260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jc w:val="both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000 01050000 00 0000 600</w:t>
            </w:r>
          </w:p>
        </w:tc>
        <w:tc>
          <w:tcPr>
            <w:tcW w:w="1701" w:type="dxa"/>
            <w:noWrap/>
            <w:vAlign w:val="bottom"/>
            <w:hideMark/>
          </w:tcPr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7 878 852,62</w:t>
            </w:r>
          </w:p>
        </w:tc>
        <w:tc>
          <w:tcPr>
            <w:tcW w:w="1701" w:type="dxa"/>
            <w:noWrap/>
            <w:vAlign w:val="bottom"/>
            <w:hideMark/>
          </w:tcPr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7 944 613,64</w:t>
            </w:r>
          </w:p>
        </w:tc>
        <w:tc>
          <w:tcPr>
            <w:tcW w:w="1559" w:type="dxa"/>
          </w:tcPr>
          <w:p w:rsidR="008F5197" w:rsidRPr="00FC2663" w:rsidRDefault="008F5197" w:rsidP="008F4A1C">
            <w:pPr>
              <w:jc w:val="center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F5197" w:rsidRPr="00FC2663" w:rsidTr="008F4A1C">
        <w:trPr>
          <w:trHeight w:val="455"/>
        </w:trPr>
        <w:tc>
          <w:tcPr>
            <w:tcW w:w="2235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jc w:val="both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000 01050200 00 0000 600</w:t>
            </w:r>
          </w:p>
        </w:tc>
        <w:tc>
          <w:tcPr>
            <w:tcW w:w="1701" w:type="dxa"/>
            <w:noWrap/>
            <w:vAlign w:val="bottom"/>
            <w:hideMark/>
          </w:tcPr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7 878 852,62</w:t>
            </w:r>
          </w:p>
        </w:tc>
        <w:tc>
          <w:tcPr>
            <w:tcW w:w="1701" w:type="dxa"/>
            <w:noWrap/>
            <w:vAlign w:val="bottom"/>
            <w:hideMark/>
          </w:tcPr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7 944 613,64</w:t>
            </w:r>
          </w:p>
        </w:tc>
        <w:tc>
          <w:tcPr>
            <w:tcW w:w="1559" w:type="dxa"/>
          </w:tcPr>
          <w:p w:rsidR="008F5197" w:rsidRPr="00FC2663" w:rsidRDefault="008F5197" w:rsidP="008F4A1C">
            <w:pPr>
              <w:jc w:val="center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F5197" w:rsidRPr="00FC2663" w:rsidTr="008F4A1C">
        <w:trPr>
          <w:trHeight w:val="455"/>
        </w:trPr>
        <w:tc>
          <w:tcPr>
            <w:tcW w:w="2235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jc w:val="both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000 01050201 00 0000 610</w:t>
            </w:r>
          </w:p>
        </w:tc>
        <w:tc>
          <w:tcPr>
            <w:tcW w:w="1701" w:type="dxa"/>
            <w:noWrap/>
            <w:vAlign w:val="bottom"/>
            <w:hideMark/>
          </w:tcPr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7 878 852,62</w:t>
            </w:r>
          </w:p>
        </w:tc>
        <w:tc>
          <w:tcPr>
            <w:tcW w:w="1701" w:type="dxa"/>
            <w:noWrap/>
            <w:vAlign w:val="bottom"/>
            <w:hideMark/>
          </w:tcPr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7 944 613,64</w:t>
            </w:r>
          </w:p>
        </w:tc>
        <w:tc>
          <w:tcPr>
            <w:tcW w:w="1559" w:type="dxa"/>
          </w:tcPr>
          <w:p w:rsidR="008F5197" w:rsidRPr="00FC2663" w:rsidRDefault="008F5197" w:rsidP="008F4A1C">
            <w:pPr>
              <w:jc w:val="center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F5197" w:rsidRPr="00FC2663" w:rsidTr="008F4A1C">
        <w:trPr>
          <w:trHeight w:val="455"/>
        </w:trPr>
        <w:tc>
          <w:tcPr>
            <w:tcW w:w="2235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60" w:type="dxa"/>
            <w:hideMark/>
          </w:tcPr>
          <w:p w:rsidR="008F5197" w:rsidRPr="00FC2663" w:rsidRDefault="008F5197" w:rsidP="008F4A1C">
            <w:pPr>
              <w:tabs>
                <w:tab w:val="left" w:pos="720"/>
              </w:tabs>
              <w:ind w:right="486"/>
              <w:jc w:val="both"/>
              <w:rPr>
                <w:b/>
                <w:sz w:val="22"/>
                <w:szCs w:val="22"/>
              </w:rPr>
            </w:pPr>
            <w:r w:rsidRPr="00FC2663">
              <w:rPr>
                <w:b/>
                <w:sz w:val="22"/>
                <w:szCs w:val="22"/>
              </w:rPr>
              <w:t>000 01050201 10 0000 610</w:t>
            </w:r>
          </w:p>
        </w:tc>
        <w:tc>
          <w:tcPr>
            <w:tcW w:w="1701" w:type="dxa"/>
            <w:noWrap/>
            <w:vAlign w:val="bottom"/>
            <w:hideMark/>
          </w:tcPr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7 878 852,62</w:t>
            </w:r>
          </w:p>
        </w:tc>
        <w:tc>
          <w:tcPr>
            <w:tcW w:w="1701" w:type="dxa"/>
            <w:noWrap/>
            <w:vAlign w:val="bottom"/>
            <w:hideMark/>
          </w:tcPr>
          <w:p w:rsidR="008F5197" w:rsidRPr="00FC2663" w:rsidRDefault="008F5197" w:rsidP="008F4A1C">
            <w:pPr>
              <w:jc w:val="right"/>
              <w:rPr>
                <w:color w:val="000000"/>
                <w:sz w:val="22"/>
                <w:szCs w:val="22"/>
              </w:rPr>
            </w:pPr>
            <w:r w:rsidRPr="00FC2663">
              <w:rPr>
                <w:color w:val="000000"/>
                <w:sz w:val="22"/>
                <w:szCs w:val="22"/>
              </w:rPr>
              <w:t>7 944 613,64</w:t>
            </w:r>
          </w:p>
        </w:tc>
        <w:tc>
          <w:tcPr>
            <w:tcW w:w="1559" w:type="dxa"/>
          </w:tcPr>
          <w:p w:rsidR="008F5197" w:rsidRPr="00FC2663" w:rsidRDefault="008F5197" w:rsidP="008F4A1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2663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</w:tr>
    </w:tbl>
    <w:p w:rsidR="008F5197" w:rsidRDefault="008F5197" w:rsidP="008F5197">
      <w:pPr>
        <w:rPr>
          <w:b/>
        </w:rPr>
      </w:pPr>
    </w:p>
    <w:p w:rsidR="008F5197" w:rsidRDefault="008F5197" w:rsidP="008F5197">
      <w:pPr>
        <w:pStyle w:val="a3"/>
        <w:tabs>
          <w:tab w:val="left" w:pos="4706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8F5197" w:rsidRDefault="008F5197" w:rsidP="008F5197">
      <w:pPr>
        <w:pStyle w:val="a3"/>
        <w:tabs>
          <w:tab w:val="left" w:pos="4706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8F5197" w:rsidRDefault="008F5197" w:rsidP="008F5197">
      <w:pPr>
        <w:pStyle w:val="a3"/>
        <w:tabs>
          <w:tab w:val="left" w:pos="4706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8F5197" w:rsidRDefault="008F5197" w:rsidP="008F5197">
      <w:pPr>
        <w:pStyle w:val="a3"/>
        <w:tabs>
          <w:tab w:val="left" w:pos="4706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8F5197" w:rsidRPr="000A56DD" w:rsidRDefault="008F5197" w:rsidP="008F5197">
      <w:pPr>
        <w:tabs>
          <w:tab w:val="left" w:pos="1311"/>
        </w:tabs>
        <w:rPr>
          <w:b/>
          <w:sz w:val="22"/>
          <w:szCs w:val="22"/>
        </w:rPr>
      </w:pPr>
    </w:p>
    <w:p w:rsidR="00D778BD" w:rsidRDefault="00D778BD"/>
    <w:sectPr w:rsidR="00D778BD" w:rsidSect="001B3236">
      <w:pgSz w:w="11906" w:h="16838"/>
      <w:pgMar w:top="539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197"/>
    <w:rsid w:val="006D008C"/>
    <w:rsid w:val="007213DF"/>
    <w:rsid w:val="007879CD"/>
    <w:rsid w:val="008F5197"/>
    <w:rsid w:val="00CC625F"/>
    <w:rsid w:val="00D7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1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5197"/>
    <w:pPr>
      <w:keepNext/>
      <w:outlineLvl w:val="1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19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F5197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Plain Text"/>
    <w:basedOn w:val="a"/>
    <w:link w:val="a4"/>
    <w:rsid w:val="008F5197"/>
    <w:rPr>
      <w:rFonts w:ascii="Courier New" w:hAnsi="Courier New"/>
      <w:sz w:val="20"/>
      <w:szCs w:val="20"/>
      <w:lang/>
    </w:rPr>
  </w:style>
  <w:style w:type="character" w:customStyle="1" w:styleId="a4">
    <w:name w:val="Текст Знак"/>
    <w:basedOn w:val="a0"/>
    <w:link w:val="a3"/>
    <w:rsid w:val="008F5197"/>
    <w:rPr>
      <w:rFonts w:ascii="Courier New" w:eastAsia="Times New Roman" w:hAnsi="Courier New" w:cs="Times New Roman"/>
      <w:sz w:val="20"/>
      <w:szCs w:val="20"/>
      <w:lang/>
    </w:rPr>
  </w:style>
  <w:style w:type="paragraph" w:customStyle="1" w:styleId="ConsPlusNonformat">
    <w:name w:val="ConsPlusNonformat"/>
    <w:rsid w:val="008F51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2269</Words>
  <Characters>12938</Characters>
  <Application>Microsoft Office Word</Application>
  <DocSecurity>0</DocSecurity>
  <Lines>107</Lines>
  <Paragraphs>30</Paragraphs>
  <ScaleCrop>false</ScaleCrop>
  <Company>Microsoft</Company>
  <LinksUpToDate>false</LinksUpToDate>
  <CharactersWithSpaces>15177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1</cp:revision>
  <dcterms:created xsi:type="dcterms:W3CDTF">2025-04-14T07:17:00Z</dcterms:created>
  <dcterms:modified xsi:type="dcterms:W3CDTF">2025-04-14T07:20:00Z</dcterms:modified>
</cp:coreProperties>
</file>