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675" w:rsidRDefault="00CA4675" w:rsidP="006C47B4">
      <w:pPr>
        <w:rPr>
          <w:sz w:val="28"/>
        </w:rPr>
      </w:pPr>
      <w:r>
        <w:rPr>
          <w:sz w:val="28"/>
        </w:rPr>
        <w:tab/>
      </w:r>
    </w:p>
    <w:p w:rsidR="00CA4675" w:rsidRPr="006047DF" w:rsidRDefault="00CA4675" w:rsidP="007A6452">
      <w:pPr>
        <w:jc w:val="center"/>
        <w:rPr>
          <w:b/>
          <w:bCs/>
          <w:sz w:val="28"/>
          <w:szCs w:val="28"/>
        </w:rPr>
      </w:pPr>
      <w:r w:rsidRPr="006047DF">
        <w:rPr>
          <w:b/>
          <w:bCs/>
          <w:sz w:val="28"/>
          <w:szCs w:val="28"/>
        </w:rPr>
        <w:t>КЕМЕРОВСКАЯ ОБЛАСТЬ - КУЗБАСС</w:t>
      </w:r>
    </w:p>
    <w:p w:rsidR="00CA4675" w:rsidRPr="006047DF" w:rsidRDefault="00CA4675" w:rsidP="007A6452">
      <w:pPr>
        <w:jc w:val="center"/>
        <w:rPr>
          <w:b/>
          <w:bCs/>
          <w:sz w:val="28"/>
          <w:szCs w:val="28"/>
        </w:rPr>
      </w:pPr>
      <w:r w:rsidRPr="006047DF">
        <w:rPr>
          <w:b/>
          <w:bCs/>
          <w:sz w:val="28"/>
          <w:szCs w:val="28"/>
        </w:rPr>
        <w:t>ТАШТАГОЛЬСКИЙ МУНИЦИПАЛЬНЫЙ РАЙОН</w:t>
      </w:r>
    </w:p>
    <w:p w:rsidR="00CA4675" w:rsidRPr="006047DF" w:rsidRDefault="00CA4675" w:rsidP="007A6452">
      <w:pPr>
        <w:jc w:val="center"/>
        <w:rPr>
          <w:b/>
          <w:sz w:val="28"/>
          <w:szCs w:val="28"/>
        </w:rPr>
      </w:pPr>
    </w:p>
    <w:p w:rsidR="00CA4675" w:rsidRPr="006047DF" w:rsidRDefault="00CA4675" w:rsidP="007A6452">
      <w:pPr>
        <w:jc w:val="center"/>
        <w:rPr>
          <w:b/>
          <w:sz w:val="28"/>
          <w:szCs w:val="28"/>
        </w:rPr>
      </w:pPr>
      <w:r w:rsidRPr="006047DF">
        <w:rPr>
          <w:b/>
          <w:sz w:val="28"/>
          <w:szCs w:val="28"/>
        </w:rPr>
        <w:t>КОУРИНСКОЕ СЕЛЬСКОЕ ПОСЕЛЕНИЕ</w:t>
      </w:r>
    </w:p>
    <w:p w:rsidR="00CA4675" w:rsidRPr="006047DF" w:rsidRDefault="00CA4675" w:rsidP="007A6452">
      <w:pPr>
        <w:jc w:val="center"/>
        <w:rPr>
          <w:b/>
          <w:sz w:val="28"/>
          <w:szCs w:val="28"/>
        </w:rPr>
      </w:pPr>
    </w:p>
    <w:p w:rsidR="00CA4675" w:rsidRPr="006047DF" w:rsidRDefault="00CA4675" w:rsidP="007A6452">
      <w:pPr>
        <w:tabs>
          <w:tab w:val="center" w:pos="4819"/>
          <w:tab w:val="left" w:pos="8220"/>
        </w:tabs>
        <w:jc w:val="center"/>
        <w:rPr>
          <w:b/>
          <w:sz w:val="28"/>
          <w:szCs w:val="28"/>
        </w:rPr>
      </w:pPr>
      <w:r w:rsidRPr="006047DF">
        <w:rPr>
          <w:b/>
          <w:sz w:val="28"/>
          <w:szCs w:val="28"/>
        </w:rPr>
        <w:t>СОВЕТ  НАРОДНЫХ  ДЕПУТАТОВ</w:t>
      </w:r>
    </w:p>
    <w:p w:rsidR="00CA4675" w:rsidRDefault="00CA4675" w:rsidP="007A6452">
      <w:pPr>
        <w:widowControl w:val="0"/>
        <w:spacing w:line="276" w:lineRule="auto"/>
        <w:jc w:val="center"/>
        <w:outlineLvl w:val="0"/>
        <w:rPr>
          <w:b/>
          <w:sz w:val="28"/>
          <w:szCs w:val="28"/>
        </w:rPr>
      </w:pPr>
      <w:r w:rsidRPr="006047DF">
        <w:rPr>
          <w:b/>
          <w:sz w:val="28"/>
          <w:szCs w:val="28"/>
        </w:rPr>
        <w:t>КОУРИНСКОГО  СЕЛЬСКОГО ПОСЕЛЕНИЯ</w:t>
      </w:r>
    </w:p>
    <w:p w:rsidR="007A6452" w:rsidRDefault="007A6452" w:rsidP="007A6452">
      <w:pPr>
        <w:ind w:firstLine="709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ЧЕТВЕРТЫЙ СОЗЫВ</w:t>
      </w:r>
    </w:p>
    <w:p w:rsidR="00CA4675" w:rsidRDefault="00CA4675" w:rsidP="00CA4675">
      <w:pPr>
        <w:widowControl w:val="0"/>
        <w:spacing w:line="276" w:lineRule="auto"/>
        <w:jc w:val="center"/>
        <w:outlineLvl w:val="0"/>
        <w:rPr>
          <w:b/>
          <w:sz w:val="28"/>
        </w:rPr>
      </w:pPr>
    </w:p>
    <w:p w:rsidR="00CA4675" w:rsidRPr="00E10F38" w:rsidRDefault="00CA4675" w:rsidP="00E10F38">
      <w:pPr>
        <w:widowControl w:val="0"/>
        <w:tabs>
          <w:tab w:val="center" w:pos="4677"/>
          <w:tab w:val="left" w:pos="7275"/>
        </w:tabs>
        <w:jc w:val="center"/>
        <w:outlineLvl w:val="0"/>
        <w:rPr>
          <w:b/>
          <w:sz w:val="28"/>
        </w:rPr>
      </w:pPr>
      <w:r>
        <w:rPr>
          <w:b/>
          <w:sz w:val="28"/>
        </w:rPr>
        <w:t>РЕШЕНИЕ</w:t>
      </w:r>
    </w:p>
    <w:p w:rsidR="00CA4675" w:rsidRPr="00E10F38" w:rsidRDefault="00E10F38" w:rsidP="005569C3">
      <w:pPr>
        <w:widowControl w:val="0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от «02» апреля  2025 </w:t>
      </w:r>
      <w:r w:rsidR="00CA4675" w:rsidRPr="00E10F38">
        <w:rPr>
          <w:b/>
          <w:sz w:val="28"/>
        </w:rPr>
        <w:t xml:space="preserve"> №</w:t>
      </w:r>
      <w:r w:rsidR="005569C3" w:rsidRPr="00E10F38">
        <w:rPr>
          <w:b/>
          <w:sz w:val="28"/>
        </w:rPr>
        <w:t xml:space="preserve"> 140</w:t>
      </w:r>
    </w:p>
    <w:p w:rsidR="00E10F38" w:rsidRDefault="00E10F38" w:rsidP="00E10F38">
      <w:pPr>
        <w:jc w:val="right"/>
        <w:rPr>
          <w:sz w:val="28"/>
        </w:rPr>
      </w:pPr>
      <w:r>
        <w:rPr>
          <w:sz w:val="28"/>
        </w:rPr>
        <w:tab/>
      </w:r>
    </w:p>
    <w:p w:rsidR="00E10F38" w:rsidRPr="00D138FF" w:rsidRDefault="00E10F38" w:rsidP="00E10F38">
      <w:pPr>
        <w:jc w:val="right"/>
        <w:rPr>
          <w:b/>
        </w:rPr>
      </w:pPr>
      <w:r w:rsidRPr="00D138FF">
        <w:t>Принято Советом  народных депутатов</w:t>
      </w:r>
    </w:p>
    <w:p w:rsidR="00E10F38" w:rsidRPr="00D138FF" w:rsidRDefault="00E10F38" w:rsidP="00E10F38">
      <w:pPr>
        <w:pStyle w:val="aa"/>
        <w:suppressAutoHyphens/>
        <w:spacing w:before="0" w:after="0" w:line="276" w:lineRule="auto"/>
        <w:jc w:val="right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D138FF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                                                                                  Коуринского сельского поселения</w:t>
      </w:r>
    </w:p>
    <w:p w:rsidR="00CA4675" w:rsidRDefault="00E10F38" w:rsidP="00E10F38">
      <w:pPr>
        <w:jc w:val="right"/>
        <w:rPr>
          <w:b/>
        </w:rPr>
      </w:pPr>
      <w:r>
        <w:rPr>
          <w:b/>
        </w:rPr>
        <w:t xml:space="preserve">    02.04.</w:t>
      </w:r>
      <w:r w:rsidRPr="00D138FF">
        <w:rPr>
          <w:b/>
        </w:rPr>
        <w:t>2025</w:t>
      </w:r>
    </w:p>
    <w:p w:rsidR="00E10F38" w:rsidRPr="00E10F38" w:rsidRDefault="00E10F38" w:rsidP="00E10F38">
      <w:pPr>
        <w:jc w:val="right"/>
        <w:rPr>
          <w:b/>
        </w:rPr>
      </w:pPr>
    </w:p>
    <w:p w:rsidR="00CA4675" w:rsidRDefault="00CA4675" w:rsidP="00CA4675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 выражении согласия населения Коуринского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</w:t>
      </w:r>
    </w:p>
    <w:p w:rsidR="00CA4675" w:rsidRDefault="00CA4675" w:rsidP="00CA4675">
      <w:pPr>
        <w:widowControl w:val="0"/>
        <w:spacing w:line="276" w:lineRule="auto"/>
        <w:jc w:val="center"/>
        <w:outlineLvl w:val="0"/>
        <w:rPr>
          <w:sz w:val="28"/>
        </w:rPr>
      </w:pPr>
    </w:p>
    <w:p w:rsidR="00CA4675" w:rsidRPr="00807DE1" w:rsidRDefault="00CA4675" w:rsidP="00807DE1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 xml:space="preserve">В соответствии с частью 3.1-1 статьи 13 Федерального закона от 06.10.2003 № 131-ФЗ «Об общих принципах организации местного самоуправления в Российской Федерации», рассмотрев результаты публичных слушаний о преобразовании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района, </w:t>
      </w:r>
      <w:r w:rsidRPr="006F0058">
        <w:rPr>
          <w:sz w:val="28"/>
          <w:szCs w:val="26"/>
        </w:rPr>
        <w:t>руководствуясь Уставом муниципального образования «Коуринское сельское  поселение Таштагольского муниципального района Кемеровской области - Кузбасса», Совет народных депутатов Коуринского сельского поселения</w:t>
      </w:r>
    </w:p>
    <w:p w:rsidR="00CA4675" w:rsidRDefault="00CA4675" w:rsidP="00CA4675">
      <w:pPr>
        <w:spacing w:line="276" w:lineRule="auto"/>
        <w:ind w:firstLine="708"/>
        <w:jc w:val="both"/>
        <w:rPr>
          <w:sz w:val="28"/>
        </w:rPr>
      </w:pPr>
      <w:r>
        <w:rPr>
          <w:b/>
          <w:sz w:val="28"/>
        </w:rPr>
        <w:t>РЕШИЛ</w:t>
      </w:r>
      <w:r>
        <w:rPr>
          <w:sz w:val="28"/>
        </w:rPr>
        <w:t>:</w:t>
      </w:r>
    </w:p>
    <w:p w:rsidR="00CA4675" w:rsidRDefault="005A7005" w:rsidP="00CA4675">
      <w:pPr>
        <w:numPr>
          <w:ilvl w:val="0"/>
          <w:numId w:val="7"/>
        </w:numPr>
        <w:spacing w:line="276" w:lineRule="auto"/>
        <w:ind w:left="0" w:firstLine="426"/>
        <w:jc w:val="both"/>
        <w:rPr>
          <w:sz w:val="28"/>
        </w:rPr>
      </w:pPr>
      <w:r>
        <w:rPr>
          <w:sz w:val="28"/>
        </w:rPr>
        <w:t xml:space="preserve"> </w:t>
      </w:r>
      <w:r w:rsidR="00CA4675">
        <w:rPr>
          <w:sz w:val="28"/>
        </w:rPr>
        <w:t>Выразить согласие населения Коуринского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 в состав Таштагольского муниципального района.</w:t>
      </w:r>
    </w:p>
    <w:p w:rsidR="00CA4675" w:rsidRDefault="00CA4675" w:rsidP="00CA4675">
      <w:pPr>
        <w:numPr>
          <w:ilvl w:val="0"/>
          <w:numId w:val="7"/>
        </w:numPr>
        <w:ind w:left="0" w:firstLine="567"/>
        <w:jc w:val="both"/>
        <w:rPr>
          <w:sz w:val="28"/>
        </w:rPr>
      </w:pPr>
      <w:r>
        <w:rPr>
          <w:sz w:val="28"/>
        </w:rPr>
        <w:t>Направить настоящее решение в Совет народных депутатов Таштагольского муниципального района.</w:t>
      </w:r>
    </w:p>
    <w:p w:rsidR="00CA4675" w:rsidRDefault="00CA4675" w:rsidP="00CA4675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Настоящее</w:t>
      </w:r>
      <w:r w:rsidR="007A6452">
        <w:rPr>
          <w:sz w:val="28"/>
        </w:rPr>
        <w:t xml:space="preserve"> решение подлежит публикации в г</w:t>
      </w:r>
      <w:r>
        <w:rPr>
          <w:sz w:val="28"/>
        </w:rPr>
        <w:t>азете «</w:t>
      </w:r>
      <w:proofErr w:type="gramStart"/>
      <w:r>
        <w:rPr>
          <w:sz w:val="28"/>
        </w:rPr>
        <w:t>Красная</w:t>
      </w:r>
      <w:proofErr w:type="gramEnd"/>
      <w:r>
        <w:rPr>
          <w:sz w:val="28"/>
        </w:rPr>
        <w:t xml:space="preserve"> Шория», обнародовать на информационном стенде администрации Коуринского сельского поселения, размещенного в помещении местной администрации по адресу: Кемеровская область, Таштагольский район, п. Алтамаш, ул. Терешковой, </w:t>
      </w:r>
      <w:proofErr w:type="spellStart"/>
      <w:r>
        <w:rPr>
          <w:sz w:val="28"/>
        </w:rPr>
        <w:t>д.1</w:t>
      </w:r>
      <w:proofErr w:type="spellEnd"/>
      <w:r>
        <w:rPr>
          <w:sz w:val="28"/>
        </w:rPr>
        <w:t xml:space="preserve"> и разместить на официальном сайте администрации Коуринского сельского поселения в информационно-телекоммуникационной сети «Интернет».</w:t>
      </w:r>
    </w:p>
    <w:p w:rsidR="00CA4675" w:rsidRDefault="00CA4675" w:rsidP="00CA4675">
      <w:pPr>
        <w:numPr>
          <w:ilvl w:val="0"/>
          <w:numId w:val="7"/>
        </w:numPr>
        <w:ind w:left="0" w:firstLine="567"/>
        <w:jc w:val="both"/>
        <w:rPr>
          <w:sz w:val="28"/>
        </w:rPr>
      </w:pPr>
      <w:proofErr w:type="gramStart"/>
      <w:r>
        <w:rPr>
          <w:sz w:val="28"/>
        </w:rPr>
        <w:lastRenderedPageBreak/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председателя Совета народных депутатов Коуринского сельского поселения (Коновалов Р.Ю.).</w:t>
      </w:r>
    </w:p>
    <w:p w:rsidR="00CA4675" w:rsidRDefault="00CA4675" w:rsidP="00CA4675">
      <w:pPr>
        <w:widowControl w:val="0"/>
        <w:numPr>
          <w:ilvl w:val="0"/>
          <w:numId w:val="7"/>
        </w:numPr>
        <w:ind w:left="0" w:firstLine="567"/>
        <w:jc w:val="both"/>
        <w:outlineLvl w:val="0"/>
        <w:rPr>
          <w:sz w:val="28"/>
        </w:rPr>
      </w:pPr>
      <w:r>
        <w:rPr>
          <w:sz w:val="28"/>
        </w:rPr>
        <w:t>Решение вступает в силу со дня подписания.</w:t>
      </w:r>
    </w:p>
    <w:p w:rsidR="00CA4675" w:rsidRDefault="00CA4675" w:rsidP="00CA4675">
      <w:pPr>
        <w:widowControl w:val="0"/>
        <w:ind w:firstLine="567"/>
        <w:jc w:val="both"/>
        <w:outlineLvl w:val="0"/>
        <w:rPr>
          <w:sz w:val="28"/>
        </w:rPr>
      </w:pPr>
    </w:p>
    <w:p w:rsidR="00CA4675" w:rsidRDefault="00CA4675" w:rsidP="00CA4675">
      <w:pPr>
        <w:pStyle w:val="a7"/>
        <w:ind w:firstLine="567"/>
        <w:jc w:val="both"/>
        <w:rPr>
          <w:rFonts w:ascii="Times New Roman" w:hAnsi="Times New Roman"/>
          <w:sz w:val="28"/>
        </w:rPr>
      </w:pPr>
    </w:p>
    <w:p w:rsidR="00CA4675" w:rsidRDefault="00CA4675" w:rsidP="00CA4675">
      <w:pPr>
        <w:pStyle w:val="a7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 народных депутатов                                                                                                                               </w:t>
      </w:r>
    </w:p>
    <w:p w:rsidR="00CA4675" w:rsidRDefault="00CA4675" w:rsidP="00CA4675">
      <w:pPr>
        <w:pStyle w:val="a7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Коуринского сельского поселения                                       </w:t>
      </w:r>
      <w:proofErr w:type="gramStart"/>
      <w:r>
        <w:rPr>
          <w:rFonts w:ascii="Times New Roman" w:hAnsi="Times New Roman"/>
          <w:sz w:val="28"/>
        </w:rPr>
        <w:t>Коновалов</w:t>
      </w:r>
      <w:proofErr w:type="gramEnd"/>
      <w:r>
        <w:rPr>
          <w:rFonts w:ascii="Times New Roman" w:hAnsi="Times New Roman"/>
          <w:sz w:val="28"/>
        </w:rPr>
        <w:t xml:space="preserve"> Р.Ю.  </w:t>
      </w:r>
    </w:p>
    <w:p w:rsidR="00CA4675" w:rsidRDefault="00CA4675" w:rsidP="00CA4675">
      <w:pPr>
        <w:pStyle w:val="a7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</w:t>
      </w:r>
    </w:p>
    <w:p w:rsidR="00CA4675" w:rsidRDefault="00CA4675" w:rsidP="00CA4675">
      <w:pPr>
        <w:pStyle w:val="a7"/>
        <w:ind w:firstLine="567"/>
        <w:jc w:val="both"/>
        <w:rPr>
          <w:rFonts w:ascii="Times New Roman" w:hAnsi="Times New Roman"/>
          <w:sz w:val="28"/>
        </w:rPr>
      </w:pPr>
    </w:p>
    <w:p w:rsidR="00CA4675" w:rsidRDefault="00CA4675" w:rsidP="00CA4675">
      <w:pPr>
        <w:pStyle w:val="a7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Коуринского</w:t>
      </w:r>
    </w:p>
    <w:p w:rsidR="00CA4675" w:rsidRDefault="00CA4675" w:rsidP="00CA4675">
      <w:pPr>
        <w:pStyle w:val="a7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                                                             </w:t>
      </w:r>
      <w:proofErr w:type="spellStart"/>
      <w:r>
        <w:rPr>
          <w:rFonts w:ascii="Times New Roman" w:hAnsi="Times New Roman"/>
          <w:sz w:val="28"/>
        </w:rPr>
        <w:t>Мерзоев</w:t>
      </w:r>
      <w:proofErr w:type="spellEnd"/>
      <w:r>
        <w:rPr>
          <w:rFonts w:ascii="Times New Roman" w:hAnsi="Times New Roman"/>
          <w:sz w:val="28"/>
        </w:rPr>
        <w:t xml:space="preserve"> А.М.</w:t>
      </w:r>
    </w:p>
    <w:p w:rsidR="00CA4675" w:rsidRDefault="00CA4675" w:rsidP="00CA4675">
      <w:pPr>
        <w:spacing w:line="276" w:lineRule="auto"/>
        <w:rPr>
          <w:sz w:val="28"/>
        </w:rPr>
        <w:sectPr w:rsidR="00CA4675" w:rsidSect="005569C3">
          <w:pgSz w:w="11906" w:h="16838"/>
          <w:pgMar w:top="720" w:right="720" w:bottom="720" w:left="720" w:header="709" w:footer="709" w:gutter="0"/>
          <w:cols w:space="720"/>
          <w:docGrid w:linePitch="326"/>
        </w:sectPr>
      </w:pPr>
    </w:p>
    <w:p w:rsidR="00CA4675" w:rsidRDefault="00CA4675" w:rsidP="00CA4675">
      <w:pPr>
        <w:pStyle w:val="a3"/>
        <w:spacing w:before="0" w:beforeAutospacing="0" w:after="0" w:afterAutospacing="0"/>
        <w:contextualSpacing/>
        <w:jc w:val="right"/>
        <w:rPr>
          <w:rStyle w:val="a4"/>
          <w:sz w:val="26"/>
          <w:szCs w:val="26"/>
        </w:rPr>
      </w:pPr>
    </w:p>
    <w:p w:rsidR="00CA4675" w:rsidRDefault="00CA4675" w:rsidP="00CA4675">
      <w:pPr>
        <w:pStyle w:val="a3"/>
        <w:spacing w:before="0" w:beforeAutospacing="0" w:after="0" w:afterAutospacing="0"/>
        <w:contextualSpacing/>
        <w:jc w:val="right"/>
        <w:rPr>
          <w:rStyle w:val="a4"/>
          <w:sz w:val="26"/>
          <w:szCs w:val="26"/>
        </w:rPr>
      </w:pPr>
    </w:p>
    <w:p w:rsidR="00CA4675" w:rsidRDefault="00CA4675" w:rsidP="00CA4675">
      <w:pPr>
        <w:jc w:val="center"/>
        <w:rPr>
          <w:szCs w:val="20"/>
        </w:rPr>
      </w:pPr>
      <w:r>
        <w:rPr>
          <w:b/>
          <w:sz w:val="28"/>
        </w:rPr>
        <w:t>Комиссия по организации и проведению публичных слушаний и учету предложений по проекту решения Совета народных депутатов Коуринского сельского поселения «О выражении согласия населения Коуринского сельского поселения на преобразование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района»</w:t>
      </w:r>
    </w:p>
    <w:p w:rsidR="00CA4675" w:rsidRDefault="00CA4675" w:rsidP="00CA4675">
      <w:pPr>
        <w:pStyle w:val="a3"/>
        <w:spacing w:before="0" w:beforeAutospacing="0" w:after="0" w:afterAutospacing="0"/>
        <w:contextualSpacing/>
        <w:jc w:val="center"/>
        <w:rPr>
          <w:rStyle w:val="a4"/>
          <w:sz w:val="26"/>
          <w:szCs w:val="26"/>
        </w:rPr>
      </w:pPr>
    </w:p>
    <w:p w:rsidR="00CA4675" w:rsidRDefault="00CA4675" w:rsidP="00CA4675">
      <w:pPr>
        <w:pStyle w:val="a3"/>
        <w:spacing w:before="0" w:beforeAutospacing="0" w:after="0" w:afterAutospacing="0"/>
        <w:contextualSpacing/>
        <w:jc w:val="center"/>
        <w:rPr>
          <w:rStyle w:val="a4"/>
          <w:sz w:val="26"/>
          <w:szCs w:val="26"/>
        </w:rPr>
      </w:pPr>
    </w:p>
    <w:p w:rsidR="00CA4675" w:rsidRDefault="00CA4675" w:rsidP="00CA4675">
      <w:pPr>
        <w:pStyle w:val="a3"/>
        <w:spacing w:before="0" w:beforeAutospacing="0" w:after="0" w:afterAutospacing="0"/>
        <w:contextualSpacing/>
        <w:jc w:val="center"/>
        <w:rPr>
          <w:rStyle w:val="a4"/>
          <w:sz w:val="26"/>
          <w:szCs w:val="26"/>
        </w:rPr>
      </w:pPr>
    </w:p>
    <w:p w:rsidR="00CA4675" w:rsidRDefault="00CA4675" w:rsidP="00CA4675">
      <w:pPr>
        <w:widowControl w:val="0"/>
        <w:spacing w:line="276" w:lineRule="auto"/>
        <w:jc w:val="both"/>
        <w:rPr>
          <w:sz w:val="28"/>
          <w:szCs w:val="20"/>
        </w:rPr>
      </w:pPr>
      <w:r>
        <w:rPr>
          <w:b/>
          <w:sz w:val="28"/>
        </w:rPr>
        <w:t>Председатель комиссии:</w:t>
      </w:r>
    </w:p>
    <w:p w:rsidR="00CA4675" w:rsidRDefault="00CA4675" w:rsidP="00CA4675">
      <w:pPr>
        <w:widowControl w:val="0"/>
        <w:spacing w:line="276" w:lineRule="auto"/>
        <w:jc w:val="both"/>
        <w:rPr>
          <w:sz w:val="28"/>
        </w:rPr>
      </w:pPr>
      <w:r>
        <w:rPr>
          <w:sz w:val="28"/>
        </w:rPr>
        <w:t>Шишигина Татьяна Юрьевна – главный специалист 1 категории по общим вопросам Коуринского сельского поселения</w:t>
      </w:r>
    </w:p>
    <w:p w:rsidR="00CA4675" w:rsidRDefault="00CA4675" w:rsidP="00CA4675">
      <w:pPr>
        <w:spacing w:line="276" w:lineRule="auto"/>
        <w:jc w:val="both"/>
        <w:rPr>
          <w:sz w:val="28"/>
        </w:rPr>
      </w:pPr>
    </w:p>
    <w:p w:rsidR="00CA4675" w:rsidRDefault="00CA4675" w:rsidP="00CA4675">
      <w:pPr>
        <w:widowControl w:val="0"/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Члены комиссии:</w:t>
      </w:r>
    </w:p>
    <w:p w:rsidR="00CA4675" w:rsidRDefault="00CA4675" w:rsidP="00CA4675">
      <w:pPr>
        <w:widowControl w:val="0"/>
        <w:spacing w:line="276" w:lineRule="auto"/>
        <w:ind w:left="3261" w:hanging="3261"/>
        <w:jc w:val="both"/>
        <w:rPr>
          <w:sz w:val="28"/>
        </w:rPr>
      </w:pPr>
      <w:r>
        <w:rPr>
          <w:sz w:val="28"/>
        </w:rPr>
        <w:t xml:space="preserve">1. Болдырева Елена Витальевна – ведущий специалист по экономическим вопросам </w:t>
      </w:r>
      <w:bookmarkStart w:id="0" w:name="_Hlk191408418"/>
      <w:r>
        <w:rPr>
          <w:sz w:val="28"/>
        </w:rPr>
        <w:t>администрации Коуринского сельского поселения</w:t>
      </w:r>
      <w:bookmarkEnd w:id="0"/>
    </w:p>
    <w:p w:rsidR="00CA4675" w:rsidRDefault="00CA4675" w:rsidP="00CA4675">
      <w:pPr>
        <w:spacing w:line="276" w:lineRule="auto"/>
        <w:ind w:left="4320" w:hanging="4320"/>
        <w:jc w:val="both"/>
        <w:rPr>
          <w:sz w:val="28"/>
        </w:rPr>
      </w:pPr>
    </w:p>
    <w:p w:rsidR="00CA4675" w:rsidRDefault="00CA4675" w:rsidP="00CA4675">
      <w:pPr>
        <w:spacing w:line="276" w:lineRule="auto"/>
        <w:ind w:left="4320" w:hanging="4320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Кирьянова Анна Марковна - секретарь Совета народных депутатов Коуринского сельского поселения</w:t>
      </w:r>
    </w:p>
    <w:p w:rsidR="00CA4675" w:rsidRDefault="00CA4675" w:rsidP="00CA4675">
      <w:pPr>
        <w:spacing w:line="276" w:lineRule="auto"/>
        <w:ind w:left="4320" w:hanging="4320"/>
        <w:jc w:val="both"/>
        <w:rPr>
          <w:sz w:val="28"/>
        </w:rPr>
      </w:pPr>
    </w:p>
    <w:p w:rsidR="00CA4675" w:rsidRDefault="00CA4675" w:rsidP="00CA4675">
      <w:pPr>
        <w:widowControl w:val="0"/>
        <w:spacing w:line="276" w:lineRule="auto"/>
        <w:jc w:val="both"/>
        <w:rPr>
          <w:sz w:val="28"/>
        </w:rPr>
      </w:pPr>
      <w:r>
        <w:rPr>
          <w:sz w:val="28"/>
        </w:rPr>
        <w:t xml:space="preserve">3. Мерзоева Луиза Вахаевна - депутат Совета народных депутатов </w:t>
      </w:r>
    </w:p>
    <w:p w:rsidR="00CA4675" w:rsidRDefault="00CA4675" w:rsidP="00CA4675">
      <w:pPr>
        <w:widowControl w:val="0"/>
        <w:spacing w:line="276" w:lineRule="auto"/>
        <w:jc w:val="center"/>
        <w:rPr>
          <w:sz w:val="28"/>
        </w:rPr>
      </w:pPr>
      <w:r>
        <w:rPr>
          <w:sz w:val="28"/>
        </w:rPr>
        <w:t xml:space="preserve">                        Коуринского сельского поселения</w:t>
      </w:r>
    </w:p>
    <w:p w:rsidR="00CA4675" w:rsidRDefault="00CA4675" w:rsidP="00CA4675">
      <w:pPr>
        <w:jc w:val="center"/>
        <w:rPr>
          <w:b/>
        </w:rPr>
      </w:pPr>
    </w:p>
    <w:p w:rsidR="00CA4675" w:rsidRDefault="00CA4675" w:rsidP="00CA4675">
      <w:pPr>
        <w:pStyle w:val="a3"/>
        <w:spacing w:before="0" w:beforeAutospacing="0" w:after="0" w:afterAutospacing="0"/>
        <w:contextualSpacing/>
        <w:jc w:val="center"/>
        <w:rPr>
          <w:rStyle w:val="a4"/>
          <w:sz w:val="26"/>
          <w:szCs w:val="26"/>
        </w:rPr>
      </w:pPr>
    </w:p>
    <w:p w:rsidR="00CA4675" w:rsidRDefault="00CA4675" w:rsidP="00CA4675">
      <w:pPr>
        <w:rPr>
          <w:sz w:val="20"/>
          <w:szCs w:val="20"/>
        </w:rPr>
      </w:pPr>
    </w:p>
    <w:p w:rsidR="00CA4675" w:rsidRDefault="00CA4675" w:rsidP="00CA4675">
      <w:pPr>
        <w:rPr>
          <w:sz w:val="20"/>
        </w:rPr>
      </w:pPr>
    </w:p>
    <w:p w:rsidR="00491887" w:rsidRDefault="00491887" w:rsidP="00CA4675">
      <w:pPr>
        <w:tabs>
          <w:tab w:val="left" w:pos="1640"/>
        </w:tabs>
        <w:rPr>
          <w:sz w:val="28"/>
        </w:rPr>
      </w:pPr>
    </w:p>
    <w:p w:rsidR="00491887" w:rsidRDefault="00491887" w:rsidP="00491887">
      <w:pPr>
        <w:jc w:val="right"/>
        <w:rPr>
          <w:sz w:val="28"/>
        </w:rPr>
      </w:pPr>
    </w:p>
    <w:p w:rsidR="00491887" w:rsidRDefault="00491887" w:rsidP="00491887">
      <w:pPr>
        <w:jc w:val="right"/>
        <w:rPr>
          <w:sz w:val="28"/>
        </w:rPr>
      </w:pPr>
    </w:p>
    <w:p w:rsidR="00491887" w:rsidRDefault="00491887" w:rsidP="00491887">
      <w:pPr>
        <w:jc w:val="right"/>
        <w:rPr>
          <w:sz w:val="28"/>
        </w:rPr>
      </w:pPr>
    </w:p>
    <w:p w:rsidR="00491887" w:rsidRDefault="00491887" w:rsidP="00491887">
      <w:pPr>
        <w:jc w:val="right"/>
        <w:rPr>
          <w:sz w:val="28"/>
        </w:rPr>
      </w:pPr>
    </w:p>
    <w:p w:rsidR="00491887" w:rsidRDefault="00491887" w:rsidP="00491887">
      <w:pPr>
        <w:jc w:val="right"/>
        <w:rPr>
          <w:sz w:val="28"/>
        </w:rPr>
      </w:pPr>
    </w:p>
    <w:p w:rsidR="00491887" w:rsidRDefault="00491887" w:rsidP="00491887">
      <w:pPr>
        <w:jc w:val="right"/>
        <w:rPr>
          <w:sz w:val="28"/>
        </w:rPr>
      </w:pPr>
    </w:p>
    <w:p w:rsidR="00491887" w:rsidRDefault="00491887" w:rsidP="00CA4675">
      <w:pPr>
        <w:rPr>
          <w:sz w:val="28"/>
        </w:rPr>
      </w:pPr>
    </w:p>
    <w:p w:rsidR="00491887" w:rsidRDefault="00491887" w:rsidP="00491887">
      <w:pPr>
        <w:jc w:val="right"/>
        <w:rPr>
          <w:sz w:val="28"/>
        </w:rPr>
      </w:pPr>
    </w:p>
    <w:p w:rsidR="0052558D" w:rsidRDefault="0052558D" w:rsidP="00EA0407">
      <w:pPr>
        <w:rPr>
          <w:sz w:val="28"/>
        </w:rPr>
      </w:pPr>
    </w:p>
    <w:p w:rsidR="00EA0407" w:rsidRDefault="00EA0407" w:rsidP="00EA0407">
      <w:pPr>
        <w:rPr>
          <w:sz w:val="28"/>
        </w:rPr>
      </w:pPr>
    </w:p>
    <w:sectPr w:rsidR="00EA0407" w:rsidSect="00CA4675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16C"/>
    <w:multiLevelType w:val="multilevel"/>
    <w:tmpl w:val="82FC9BC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59CF"/>
    <w:multiLevelType w:val="multilevel"/>
    <w:tmpl w:val="3120216E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2206B"/>
    <w:multiLevelType w:val="multilevel"/>
    <w:tmpl w:val="AC641E5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34028C"/>
    <w:multiLevelType w:val="multilevel"/>
    <w:tmpl w:val="EC32F76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35898"/>
    <w:multiLevelType w:val="hybridMultilevel"/>
    <w:tmpl w:val="382C79B8"/>
    <w:lvl w:ilvl="0" w:tplc="2326DDD0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63C968DE"/>
    <w:multiLevelType w:val="hybridMultilevel"/>
    <w:tmpl w:val="D7D813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8152214"/>
    <w:multiLevelType w:val="multilevel"/>
    <w:tmpl w:val="0F5E057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22FAA"/>
    <w:rsid w:val="00026451"/>
    <w:rsid w:val="0005214B"/>
    <w:rsid w:val="000F2EFE"/>
    <w:rsid w:val="00117171"/>
    <w:rsid w:val="00143D69"/>
    <w:rsid w:val="001C31F1"/>
    <w:rsid w:val="001F2C8C"/>
    <w:rsid w:val="00240CD1"/>
    <w:rsid w:val="002567FA"/>
    <w:rsid w:val="002B22B0"/>
    <w:rsid w:val="002C79CA"/>
    <w:rsid w:val="002D2064"/>
    <w:rsid w:val="00384D15"/>
    <w:rsid w:val="00391D1A"/>
    <w:rsid w:val="003B2690"/>
    <w:rsid w:val="003C0138"/>
    <w:rsid w:val="003C4C4C"/>
    <w:rsid w:val="00464304"/>
    <w:rsid w:val="00491887"/>
    <w:rsid w:val="00522FAA"/>
    <w:rsid w:val="0052558D"/>
    <w:rsid w:val="005569C3"/>
    <w:rsid w:val="005A7005"/>
    <w:rsid w:val="005E19F7"/>
    <w:rsid w:val="0066050A"/>
    <w:rsid w:val="006C47B4"/>
    <w:rsid w:val="006C7D6A"/>
    <w:rsid w:val="006F0058"/>
    <w:rsid w:val="006F0666"/>
    <w:rsid w:val="00727F9C"/>
    <w:rsid w:val="007545B0"/>
    <w:rsid w:val="007A6452"/>
    <w:rsid w:val="00803A92"/>
    <w:rsid w:val="00807DE1"/>
    <w:rsid w:val="008C0CF0"/>
    <w:rsid w:val="008E7E9B"/>
    <w:rsid w:val="009C1164"/>
    <w:rsid w:val="009F62E2"/>
    <w:rsid w:val="00B02E22"/>
    <w:rsid w:val="00B053E0"/>
    <w:rsid w:val="00B36CA1"/>
    <w:rsid w:val="00B40AB7"/>
    <w:rsid w:val="00BD2155"/>
    <w:rsid w:val="00BF1C09"/>
    <w:rsid w:val="00C400B4"/>
    <w:rsid w:val="00C5069D"/>
    <w:rsid w:val="00C51433"/>
    <w:rsid w:val="00CA4675"/>
    <w:rsid w:val="00CC6D85"/>
    <w:rsid w:val="00D31C92"/>
    <w:rsid w:val="00D42447"/>
    <w:rsid w:val="00D45C64"/>
    <w:rsid w:val="00D80276"/>
    <w:rsid w:val="00D838D0"/>
    <w:rsid w:val="00E10F38"/>
    <w:rsid w:val="00E432CC"/>
    <w:rsid w:val="00E50F42"/>
    <w:rsid w:val="00EA0407"/>
    <w:rsid w:val="00EC1039"/>
    <w:rsid w:val="00EC54C6"/>
    <w:rsid w:val="00EE1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22FAA"/>
    <w:pPr>
      <w:spacing w:before="100" w:beforeAutospacing="1" w:after="100" w:afterAutospacing="1"/>
    </w:pPr>
  </w:style>
  <w:style w:type="character" w:styleId="a4">
    <w:name w:val="Strong"/>
    <w:link w:val="1"/>
    <w:qFormat/>
    <w:rsid w:val="00522FAA"/>
    <w:rPr>
      <w:b/>
      <w:bCs/>
    </w:rPr>
  </w:style>
  <w:style w:type="paragraph" w:customStyle="1" w:styleId="paragraph">
    <w:name w:val="paragraph"/>
    <w:basedOn w:val="a"/>
    <w:rsid w:val="008C0CF0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8C0CF0"/>
  </w:style>
  <w:style w:type="character" w:customStyle="1" w:styleId="eop">
    <w:name w:val="eop"/>
    <w:basedOn w:val="a0"/>
    <w:rsid w:val="008C0CF0"/>
  </w:style>
  <w:style w:type="character" w:customStyle="1" w:styleId="spellingerror">
    <w:name w:val="spellingerror"/>
    <w:basedOn w:val="a0"/>
    <w:rsid w:val="008C0CF0"/>
  </w:style>
  <w:style w:type="paragraph" w:styleId="a5">
    <w:name w:val="List Paragraph"/>
    <w:basedOn w:val="a"/>
    <w:link w:val="a6"/>
    <w:qFormat/>
    <w:rsid w:val="00803A92"/>
    <w:pPr>
      <w:ind w:left="720"/>
      <w:contextualSpacing/>
    </w:pPr>
    <w:rPr>
      <w:color w:val="000000"/>
      <w:szCs w:val="20"/>
    </w:rPr>
  </w:style>
  <w:style w:type="character" w:customStyle="1" w:styleId="a6">
    <w:name w:val="Абзац списка Знак"/>
    <w:basedOn w:val="a0"/>
    <w:link w:val="a5"/>
    <w:rsid w:val="00803A9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No Spacing"/>
    <w:link w:val="a8"/>
    <w:qFormat/>
    <w:rsid w:val="00803A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8">
    <w:name w:val="Без интервала Знак"/>
    <w:link w:val="a7"/>
    <w:rsid w:val="00803A92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803A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3A92"/>
    <w:pPr>
      <w:widowControl w:val="0"/>
      <w:shd w:val="clear" w:color="auto" w:fill="FFFFFF"/>
      <w:spacing w:line="317" w:lineRule="exact"/>
      <w:jc w:val="center"/>
    </w:pPr>
    <w:rPr>
      <w:b/>
      <w:bCs/>
      <w:sz w:val="28"/>
      <w:szCs w:val="28"/>
      <w:lang w:eastAsia="en-US"/>
    </w:rPr>
  </w:style>
  <w:style w:type="character" w:styleId="a9">
    <w:name w:val="Hyperlink"/>
    <w:basedOn w:val="a0"/>
    <w:uiPriority w:val="99"/>
    <w:unhideWhenUsed/>
    <w:rsid w:val="003C4C4C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384D15"/>
    <w:pPr>
      <w:spacing w:after="120" w:line="480" w:lineRule="auto"/>
      <w:ind w:left="283"/>
    </w:pPr>
    <w:rPr>
      <w:color w:val="00000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84D1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2567F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basedOn w:val="a0"/>
    <w:link w:val="aa"/>
    <w:uiPriority w:val="99"/>
    <w:rsid w:val="002567FA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customStyle="1" w:styleId="1">
    <w:name w:val="Строгий1"/>
    <w:basedOn w:val="a"/>
    <w:link w:val="a4"/>
    <w:semiHidden/>
    <w:rsid w:val="00CA4675"/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28F55-BD11-4BEC-882D-C758268E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12</cp:revision>
  <cp:lastPrinted>2025-04-02T05:17:00Z</cp:lastPrinted>
  <dcterms:created xsi:type="dcterms:W3CDTF">2025-03-21T04:36:00Z</dcterms:created>
  <dcterms:modified xsi:type="dcterms:W3CDTF">2025-04-02T05:21:00Z</dcterms:modified>
</cp:coreProperties>
</file>