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9" w:rsidRDefault="00DE2759" w:rsidP="00DE2759">
      <w:pPr>
        <w:pStyle w:val="5"/>
        <w:spacing w:before="0"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8pt;width:60pt;height:80.25pt;z-index:251657728" fillcolor="window">
            <v:imagedata r:id="rId6" o:title=""/>
          </v:shape>
        </w:pict>
      </w:r>
    </w:p>
    <w:p w:rsidR="00DE2759" w:rsidRDefault="00DE2759" w:rsidP="00DE2759">
      <w:pPr>
        <w:pStyle w:val="5"/>
        <w:spacing w:before="0" w:line="360" w:lineRule="auto"/>
        <w:rPr>
          <w:lang w:val="en-US"/>
        </w:rPr>
      </w:pPr>
    </w:p>
    <w:p w:rsidR="00DE2759" w:rsidRDefault="00DE2759" w:rsidP="00DE2759">
      <w:pPr>
        <w:pStyle w:val="5"/>
        <w:spacing w:before="0" w:line="360" w:lineRule="auto"/>
        <w:rPr>
          <w:lang w:val="en-US"/>
        </w:rPr>
      </w:pPr>
    </w:p>
    <w:p w:rsidR="00DE2759" w:rsidRPr="00D92603" w:rsidRDefault="00DE2759" w:rsidP="00DE2759">
      <w:pPr>
        <w:pStyle w:val="5"/>
        <w:spacing w:before="0"/>
      </w:pPr>
      <w:r w:rsidRPr="00D92603">
        <w:t>КЕМЕРОВСКАЯ ОБЛАСТЬ</w:t>
      </w:r>
    </w:p>
    <w:p w:rsidR="00DE2759" w:rsidRPr="00FF4A7A" w:rsidRDefault="00DE2759" w:rsidP="00DE2759">
      <w:pPr>
        <w:pStyle w:val="5"/>
        <w:spacing w:before="0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DE2759" w:rsidRDefault="00DE2759" w:rsidP="00DE2759">
      <w:pPr>
        <w:pStyle w:val="5"/>
        <w:spacing w:before="0"/>
      </w:pPr>
      <w:r>
        <w:t xml:space="preserve">АДМИНИСТРАЦИЯ </w:t>
      </w:r>
    </w:p>
    <w:p w:rsidR="00DE2759" w:rsidRPr="00676A19" w:rsidRDefault="00DE2759" w:rsidP="00DE2759">
      <w:pPr>
        <w:pStyle w:val="5"/>
        <w:spacing w:before="0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DE2759" w:rsidRDefault="00DE2759" w:rsidP="00DE2759">
      <w:pPr>
        <w:pStyle w:val="4"/>
        <w:spacing w:before="0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DE2759" w:rsidRPr="001430AB" w:rsidRDefault="00DE2759" w:rsidP="00DE2759">
      <w:pPr>
        <w:ind w:left="397" w:firstLine="5982"/>
      </w:pPr>
    </w:p>
    <w:p w:rsidR="00DE2759" w:rsidRPr="001430AB" w:rsidRDefault="00DE2759" w:rsidP="00DE2759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от «_</w:t>
      </w:r>
      <w:r w:rsidR="00845053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>_</w:t>
      </w:r>
      <w:r w:rsidRPr="00FD05CB">
        <w:rPr>
          <w:rFonts w:ascii="Times New Roman" w:hAnsi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/>
          <w:sz w:val="28"/>
          <w:szCs w:val="28"/>
        </w:rPr>
        <w:t>_</w:t>
      </w:r>
      <w:r w:rsidR="00845053">
        <w:rPr>
          <w:rFonts w:ascii="Times New Roman" w:hAnsi="Times New Roman"/>
          <w:sz w:val="28"/>
          <w:szCs w:val="28"/>
        </w:rPr>
        <w:t>сентября</w:t>
      </w:r>
      <w:proofErr w:type="spellEnd"/>
      <w:r>
        <w:rPr>
          <w:rFonts w:ascii="Times New Roman" w:hAnsi="Times New Roman"/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2014 г"/>
        </w:smartTagPr>
        <w:r w:rsidRPr="00FD05CB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4</w:t>
        </w:r>
        <w:r w:rsidRPr="00FD05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D05CB">
        <w:rPr>
          <w:rFonts w:ascii="Times New Roman" w:hAnsi="Times New Roman"/>
          <w:sz w:val="28"/>
          <w:szCs w:val="28"/>
        </w:rPr>
        <w:t>. №_</w:t>
      </w:r>
      <w:r w:rsidR="00845053">
        <w:rPr>
          <w:rFonts w:ascii="Times New Roman" w:hAnsi="Times New Roman"/>
          <w:sz w:val="28"/>
          <w:szCs w:val="28"/>
        </w:rPr>
        <w:t>800-п</w:t>
      </w:r>
      <w:r w:rsidRPr="00FD05CB">
        <w:rPr>
          <w:rFonts w:ascii="Times New Roman" w:hAnsi="Times New Roman"/>
          <w:sz w:val="28"/>
          <w:szCs w:val="28"/>
        </w:rPr>
        <w:t>__</w:t>
      </w:r>
    </w:p>
    <w:p w:rsidR="00DE2759" w:rsidRPr="001430AB" w:rsidRDefault="00DE2759" w:rsidP="00DE2759">
      <w:pPr>
        <w:ind w:left="397" w:firstLine="5982"/>
      </w:pPr>
    </w:p>
    <w:p w:rsidR="00DE2759" w:rsidRPr="00087704" w:rsidRDefault="00DE2759" w:rsidP="00DE2759">
      <w:pPr>
        <w:pStyle w:val="a5"/>
        <w:jc w:val="center"/>
      </w:pPr>
      <w:r w:rsidRPr="00087704">
        <w:t xml:space="preserve">О внесении изменений в </w:t>
      </w:r>
      <w:r>
        <w:t>м</w:t>
      </w:r>
      <w:r w:rsidRPr="00087704">
        <w:t>униципальную целевую программу</w:t>
      </w:r>
      <w:r>
        <w:t xml:space="preserve">, </w:t>
      </w:r>
      <w:r w:rsidRPr="00087704">
        <w:t xml:space="preserve">утвержденную  постановлением  </w:t>
      </w:r>
      <w:r>
        <w:t>а</w:t>
      </w:r>
      <w:r w:rsidRPr="00087704">
        <w:t>дминистрации Таштаг</w:t>
      </w:r>
      <w:r>
        <w:t xml:space="preserve">ольского муниципального района </w:t>
      </w:r>
      <w:r w:rsidRPr="00087704">
        <w:t>1</w:t>
      </w:r>
      <w:r>
        <w:t>5.10.</w:t>
      </w:r>
      <w:r w:rsidRPr="00087704">
        <w:t>201</w:t>
      </w:r>
      <w:r>
        <w:t>3</w:t>
      </w:r>
      <w:r w:rsidRPr="00087704">
        <w:t xml:space="preserve"> г. №</w:t>
      </w:r>
      <w:r>
        <w:t>108</w:t>
      </w:r>
      <w:r w:rsidRPr="00087704">
        <w:t xml:space="preserve">-п </w:t>
      </w:r>
      <w:r>
        <w:t>«</w:t>
      </w:r>
      <w:r w:rsidRPr="009315AE">
        <w:rPr>
          <w:bCs/>
        </w:rPr>
        <w:t>Об утверждении муниципальной целевой программы</w:t>
      </w:r>
      <w:r>
        <w:rPr>
          <w:bCs/>
        </w:rPr>
        <w:t xml:space="preserve"> </w:t>
      </w:r>
      <w:r w:rsidRPr="009315AE">
        <w:rPr>
          <w:bCs/>
        </w:rPr>
        <w:t xml:space="preserve">«Обеспечение безопасности условий жизни населения и деятельности предприятий в Таштагольском </w:t>
      </w:r>
      <w:r>
        <w:rPr>
          <w:bCs/>
        </w:rPr>
        <w:t xml:space="preserve">муниципальном </w:t>
      </w:r>
      <w:r w:rsidRPr="009315AE">
        <w:rPr>
          <w:bCs/>
        </w:rPr>
        <w:t>районе</w:t>
      </w:r>
      <w:r>
        <w:rPr>
          <w:bCs/>
        </w:rPr>
        <w:t>»</w:t>
      </w:r>
      <w:r w:rsidRPr="009315AE">
        <w:rPr>
          <w:bCs/>
        </w:rPr>
        <w:t xml:space="preserve"> на 20</w:t>
      </w:r>
      <w:r>
        <w:rPr>
          <w:bCs/>
        </w:rPr>
        <w:t>14</w:t>
      </w:r>
      <w:r w:rsidRPr="009315AE">
        <w:rPr>
          <w:bCs/>
        </w:rPr>
        <w:t xml:space="preserve"> - 201</w:t>
      </w:r>
      <w:r>
        <w:rPr>
          <w:bCs/>
        </w:rPr>
        <w:t>6</w:t>
      </w:r>
      <w:r w:rsidRPr="009315AE">
        <w:rPr>
          <w:bCs/>
        </w:rPr>
        <w:t xml:space="preserve"> годы</w:t>
      </w:r>
      <w:r>
        <w:rPr>
          <w:bCs/>
        </w:rPr>
        <w:t>»</w:t>
      </w:r>
      <w:r>
        <w:t>.</w:t>
      </w:r>
      <w:r w:rsidRPr="00087704">
        <w:t xml:space="preserve"> </w:t>
      </w:r>
    </w:p>
    <w:p w:rsidR="00DE2759" w:rsidRPr="00FD05CB" w:rsidRDefault="00DE2759" w:rsidP="00DE27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759" w:rsidRPr="00D66FA4" w:rsidRDefault="00DE2759" w:rsidP="00DE2759">
      <w:pPr>
        <w:tabs>
          <w:tab w:val="left" w:pos="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77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муниципальную целевую программу, </w:t>
      </w:r>
      <w:r w:rsidRPr="002F0DB5">
        <w:rPr>
          <w:rFonts w:ascii="Times New Roman" w:hAnsi="Times New Roman"/>
          <w:sz w:val="28"/>
          <w:szCs w:val="28"/>
        </w:rPr>
        <w:t xml:space="preserve">утвержденную  постановлением  </w:t>
      </w:r>
      <w:r>
        <w:rPr>
          <w:rFonts w:ascii="Times New Roman" w:hAnsi="Times New Roman"/>
          <w:sz w:val="28"/>
          <w:szCs w:val="28"/>
        </w:rPr>
        <w:t>а</w:t>
      </w:r>
      <w:r w:rsidRPr="002F0DB5">
        <w:rPr>
          <w:rFonts w:ascii="Times New Roman" w:hAnsi="Times New Roman"/>
          <w:sz w:val="28"/>
          <w:szCs w:val="28"/>
        </w:rPr>
        <w:t>дминистрации Таштагольского муниципального района 15.10.2013 г. №1</w:t>
      </w:r>
      <w:r>
        <w:rPr>
          <w:rFonts w:ascii="Times New Roman" w:hAnsi="Times New Roman"/>
          <w:sz w:val="28"/>
          <w:szCs w:val="28"/>
        </w:rPr>
        <w:t>08</w:t>
      </w:r>
      <w:r w:rsidRPr="002F0DB5">
        <w:rPr>
          <w:rFonts w:ascii="Times New Roman" w:hAnsi="Times New Roman"/>
          <w:sz w:val="28"/>
          <w:szCs w:val="28"/>
        </w:rPr>
        <w:t xml:space="preserve">-п </w:t>
      </w:r>
      <w:r w:rsidRPr="00DE2759">
        <w:rPr>
          <w:rFonts w:ascii="Times New Roman" w:hAnsi="Times New Roman"/>
          <w:sz w:val="28"/>
          <w:szCs w:val="28"/>
        </w:rPr>
        <w:t>«</w:t>
      </w:r>
      <w:r w:rsidRPr="00DE2759">
        <w:rPr>
          <w:rFonts w:ascii="Times New Roman" w:hAnsi="Times New Roman"/>
          <w:bCs/>
          <w:sz w:val="28"/>
          <w:szCs w:val="28"/>
        </w:rPr>
        <w:t>Об утверждении муниципальной целевой программы «Обеспечение безопасности условий жизни населения и деятельности предприятий в Таштагольском муниципальном районе» на 2014 - 2016 годы»</w:t>
      </w:r>
      <w:r w:rsidRPr="00D66FA4">
        <w:rPr>
          <w:rFonts w:ascii="Times New Roman" w:hAnsi="Times New Roman"/>
          <w:sz w:val="28"/>
          <w:szCs w:val="28"/>
        </w:rPr>
        <w:t xml:space="preserve"> (далее - программа)</w:t>
      </w:r>
      <w:r>
        <w:rPr>
          <w:rFonts w:ascii="Times New Roman" w:hAnsi="Times New Roman"/>
          <w:sz w:val="28"/>
          <w:szCs w:val="28"/>
        </w:rPr>
        <w:t>,</w:t>
      </w:r>
      <w:r w:rsidRPr="00D66FA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E2759" w:rsidRDefault="00DE2759" w:rsidP="00DE2759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В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паспорте Программы  раздел «Объем и источники </w:t>
      </w:r>
      <w:r>
        <w:rPr>
          <w:rFonts w:ascii="Times New Roman" w:hAnsi="Times New Roman"/>
          <w:sz w:val="28"/>
          <w:szCs w:val="28"/>
        </w:rPr>
        <w:t xml:space="preserve">финансирования Программы» </w:t>
      </w:r>
      <w:r w:rsidRPr="00FD05CB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759" w:rsidRPr="00FD05CB" w:rsidRDefault="00DE2759" w:rsidP="00DE2759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05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3528"/>
        <w:gridCol w:w="6300"/>
      </w:tblGrid>
      <w:tr w:rsidR="00DE2759" w:rsidRPr="00FD05CB" w:rsidTr="00474EF4">
        <w:trPr>
          <w:trHeight w:val="1709"/>
        </w:trPr>
        <w:tc>
          <w:tcPr>
            <w:tcW w:w="3528" w:type="dxa"/>
          </w:tcPr>
          <w:p w:rsidR="00DE2759" w:rsidRPr="00FD05CB" w:rsidRDefault="00DE2759" w:rsidP="00474EF4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DE2759" w:rsidRPr="003C11B6" w:rsidRDefault="00DE2759" w:rsidP="00DE27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бюджета,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                     </w:t>
            </w:r>
          </w:p>
          <w:p w:rsidR="00DE2759" w:rsidRPr="00DE2759" w:rsidRDefault="00DE2759" w:rsidP="00DE27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9">
              <w:rPr>
                <w:rFonts w:ascii="Times New Roman" w:hAnsi="Times New Roman" w:cs="Times New Roman"/>
                <w:sz w:val="28"/>
                <w:szCs w:val="28"/>
              </w:rPr>
              <w:t>2014 год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DE27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E2759" w:rsidRPr="00DE2759" w:rsidRDefault="00DE2759" w:rsidP="00DE27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9">
              <w:rPr>
                <w:rFonts w:ascii="Times New Roman" w:hAnsi="Times New Roman" w:cs="Times New Roman"/>
                <w:sz w:val="28"/>
                <w:szCs w:val="28"/>
              </w:rPr>
              <w:t>2015 год - 1300 тыс. рублей,</w:t>
            </w:r>
          </w:p>
          <w:p w:rsidR="00DE2759" w:rsidRPr="00DE2759" w:rsidRDefault="00DE2759" w:rsidP="00DE27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9">
              <w:rPr>
                <w:rFonts w:ascii="Times New Roman" w:hAnsi="Times New Roman" w:cs="Times New Roman"/>
                <w:sz w:val="28"/>
                <w:szCs w:val="28"/>
              </w:rPr>
              <w:t>2016 год - 1300 тыс. рублей</w:t>
            </w:r>
          </w:p>
        </w:tc>
      </w:tr>
    </w:tbl>
    <w:p w:rsidR="00DE2759" w:rsidRDefault="00DE2759" w:rsidP="00DE2759">
      <w:pPr>
        <w:suppressAutoHyphens/>
        <w:autoSpaceDE w:val="0"/>
        <w:autoSpaceDN w:val="0"/>
        <w:adjustRightInd w:val="0"/>
        <w:ind w:left="92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E2759" w:rsidRDefault="00DE2759" w:rsidP="00DE2759">
      <w:pPr>
        <w:suppressAutoHyphens/>
        <w:autoSpaceDE w:val="0"/>
        <w:autoSpaceDN w:val="0"/>
        <w:adjustRightInd w:val="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</w:t>
      </w:r>
      <w:r w:rsidRPr="00FD05C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 «Ресурсное обеспечение программы»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FD05CB">
        <w:rPr>
          <w:rFonts w:ascii="Times New Roman" w:hAnsi="Times New Roman"/>
          <w:sz w:val="28"/>
          <w:szCs w:val="28"/>
        </w:rPr>
        <w:t>редакции:</w:t>
      </w:r>
    </w:p>
    <w:p w:rsidR="00DE2759" w:rsidRDefault="00DE2759" w:rsidP="00DE2759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DE2759" w:rsidRDefault="00DE2759" w:rsidP="00DE2759">
      <w:pPr>
        <w:suppressAutoHyphens/>
        <w:autoSpaceDE w:val="0"/>
        <w:autoSpaceDN w:val="0"/>
        <w:adjustRightInd w:val="0"/>
        <w:ind w:left="39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DE2759" w:rsidRPr="003C11B6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C11B6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на </w:t>
      </w:r>
      <w:r>
        <w:rPr>
          <w:rFonts w:ascii="Times New Roman" w:hAnsi="Times New Roman" w:cs="Times New Roman"/>
          <w:sz w:val="28"/>
          <w:szCs w:val="28"/>
        </w:rPr>
        <w:t>2014-2016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годы, составляет </w:t>
      </w:r>
      <w:r>
        <w:rPr>
          <w:rFonts w:ascii="Times New Roman" w:hAnsi="Times New Roman" w:cs="Times New Roman"/>
          <w:sz w:val="28"/>
          <w:szCs w:val="28"/>
        </w:rPr>
        <w:t>4200</w:t>
      </w:r>
      <w:r w:rsidRPr="003C11B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DE2759" w:rsidRPr="007F115F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2759" w:rsidRPr="007F115F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E2759" w:rsidRPr="007F115F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год-  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E2759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6B067E" w:rsidRPr="003C11B6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6B067E" w:rsidRPr="003C11B6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Антитеррор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1B6">
        <w:rPr>
          <w:rFonts w:ascii="Times New Roman" w:hAnsi="Times New Roman" w:cs="Times New Roman"/>
          <w:sz w:val="28"/>
          <w:szCs w:val="28"/>
        </w:rPr>
        <w:t xml:space="preserve">: на </w:t>
      </w:r>
      <w:r>
        <w:rPr>
          <w:rFonts w:ascii="Times New Roman" w:hAnsi="Times New Roman" w:cs="Times New Roman"/>
          <w:sz w:val="28"/>
          <w:szCs w:val="28"/>
        </w:rPr>
        <w:t>2014-2016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 потребуется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596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BC3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ыс. рублей за счет средств местного бюджета, в том числе по годам реализации:</w:t>
      </w:r>
    </w:p>
    <w:p w:rsidR="006B067E" w:rsidRPr="00A951A1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1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1A1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1A1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067E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1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51A1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1A1">
        <w:rPr>
          <w:rFonts w:ascii="Times New Roman" w:hAnsi="Times New Roman" w:cs="Times New Roman"/>
          <w:sz w:val="28"/>
          <w:szCs w:val="28"/>
        </w:rPr>
        <w:t>0 тыс. рублей,</w:t>
      </w:r>
    </w:p>
    <w:p w:rsidR="006B067E" w:rsidRPr="00A951A1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- 120 тыс. рублей</w:t>
      </w:r>
    </w:p>
    <w:p w:rsidR="006B067E" w:rsidRPr="00E730D9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67E" w:rsidRPr="003C11B6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1B6">
        <w:rPr>
          <w:rFonts w:ascii="Times New Roman" w:hAnsi="Times New Roman" w:cs="Times New Roman"/>
          <w:sz w:val="28"/>
          <w:szCs w:val="28"/>
        </w:rPr>
        <w:t xml:space="preserve">: на </w:t>
      </w:r>
      <w:r>
        <w:rPr>
          <w:rFonts w:ascii="Times New Roman" w:hAnsi="Times New Roman" w:cs="Times New Roman"/>
          <w:sz w:val="28"/>
          <w:szCs w:val="28"/>
        </w:rPr>
        <w:t>2014-2016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3840 </w:t>
      </w:r>
      <w:r w:rsidRPr="003C11B6">
        <w:rPr>
          <w:rFonts w:ascii="Times New Roman" w:hAnsi="Times New Roman" w:cs="Times New Roman"/>
          <w:sz w:val="28"/>
          <w:szCs w:val="28"/>
        </w:rPr>
        <w:t>тыс. рублей за счет средств местного бюджета, в том числе по годам реализации:</w:t>
      </w:r>
    </w:p>
    <w:p w:rsidR="006B067E" w:rsidRPr="0011246D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4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1246D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480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067E" w:rsidRPr="0011246D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4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246D">
        <w:rPr>
          <w:rFonts w:ascii="Times New Roman" w:hAnsi="Times New Roman" w:cs="Times New Roman"/>
          <w:sz w:val="28"/>
          <w:szCs w:val="28"/>
        </w:rPr>
        <w:t>год - 1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067E" w:rsidRPr="003C11B6" w:rsidRDefault="006B067E" w:rsidP="006B06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4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246D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9E5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59" w:rsidRPr="003C11B6" w:rsidRDefault="00DE2759" w:rsidP="00DE2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уточнению, исходя из возможности бюджета на соответствующий финансовый год</w:t>
      </w:r>
      <w:proofErr w:type="gramStart"/>
      <w:r w:rsidRPr="003C11B6">
        <w:rPr>
          <w:rFonts w:ascii="Times New Roman" w:hAnsi="Times New Roman" w:cs="Times New Roman"/>
          <w:sz w:val="28"/>
          <w:szCs w:val="28"/>
        </w:rPr>
        <w:t>.</w:t>
      </w:r>
      <w:r w:rsidR="009E533B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DE2759" w:rsidRPr="00FD05CB" w:rsidRDefault="00DE2759" w:rsidP="00DE2759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 </w:t>
      </w:r>
      <w:r w:rsidRPr="00FD05CB">
        <w:rPr>
          <w:rFonts w:ascii="Times New Roman" w:hAnsi="Times New Roman"/>
          <w:sz w:val="28"/>
          <w:szCs w:val="28"/>
        </w:rPr>
        <w:t>Раздел 7</w:t>
      </w:r>
      <w:r>
        <w:rPr>
          <w:rFonts w:ascii="Times New Roman" w:hAnsi="Times New Roman"/>
          <w:sz w:val="28"/>
          <w:szCs w:val="28"/>
        </w:rPr>
        <w:t>. «Программные 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DE2759" w:rsidRDefault="00DE2759" w:rsidP="00DE275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Программные мероприятия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42"/>
        <w:gridCol w:w="1047"/>
        <w:gridCol w:w="900"/>
        <w:gridCol w:w="1029"/>
        <w:gridCol w:w="1134"/>
      </w:tblGrid>
      <w:tr w:rsidR="006B067E" w:rsidRPr="006B067E" w:rsidTr="006B067E">
        <w:trPr>
          <w:cantSplit/>
          <w:trHeight w:val="285"/>
        </w:trPr>
        <w:tc>
          <w:tcPr>
            <w:tcW w:w="720" w:type="dxa"/>
            <w:vMerge w:val="restart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№</w:t>
            </w:r>
          </w:p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6B067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6B067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6B067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242" w:type="dxa"/>
            <w:vMerge w:val="restart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Наименование мероприятий</w:t>
            </w:r>
          </w:p>
        </w:tc>
        <w:tc>
          <w:tcPr>
            <w:tcW w:w="4110" w:type="dxa"/>
            <w:gridSpan w:val="4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Объем финансирования, тыс</w:t>
            </w:r>
            <w:proofErr w:type="gramStart"/>
            <w:r w:rsidRPr="006B067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6B067E">
              <w:rPr>
                <w:rFonts w:ascii="Times New Roman" w:hAnsi="Times New Roman"/>
                <w:szCs w:val="24"/>
              </w:rPr>
              <w:t>уб.</w:t>
            </w:r>
          </w:p>
        </w:tc>
      </w:tr>
      <w:tr w:rsidR="006B067E" w:rsidRPr="006B067E" w:rsidTr="006B067E">
        <w:trPr>
          <w:cantSplit/>
          <w:trHeight w:val="285"/>
        </w:trPr>
        <w:tc>
          <w:tcPr>
            <w:tcW w:w="720" w:type="dxa"/>
            <w:vMerge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42" w:type="dxa"/>
            <w:vMerge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2014г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2015г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2016г</w:t>
            </w:r>
          </w:p>
        </w:tc>
      </w:tr>
      <w:tr w:rsidR="006B067E" w:rsidRPr="006B067E" w:rsidTr="006B067E">
        <w:trPr>
          <w:cantSplit/>
          <w:trHeight w:val="285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B067E">
              <w:rPr>
                <w:rFonts w:ascii="Times New Roman" w:hAnsi="Times New Roman"/>
                <w:szCs w:val="24"/>
                <w:lang w:val="en-US"/>
              </w:rPr>
              <w:t>I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Подпрограмма  «Антитеррор»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Установка кнопок экстренного вызова полиции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систем видеонаблюдения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антитеррористической направленности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B067E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Таштагольском муниципальном районе»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и развитие системы оповещения населения о чрезвычайных ситуациях мирного и военного времени на территории Таштагольского муниципального района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lastRenderedPageBreak/>
              <w:t>2.2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Приобретение  аварийно-спасательного инструмента и оборудования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Оснащение пожарной техникой, обмундированием,  необходимым оборудованием  добровольных пожарных дружин в отдаленных населенных пунктах, противопожарные мероприятия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Создание запаса ГСМ на предупреждение и ликвидацию чрезвычайных ситуаций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Создание запаса продуктов для обеспечения питания аварийно-спасательных бригад при ликвидации чрезвычайных ситуаций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2.6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предотвращению и ликвидации последствий чрезвычайных ситуаций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525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населения действиям в чрезвычайных ситуациях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гидрологических постов в период весеннего паводка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Единой дежурно-диспетчерской службы</w:t>
            </w:r>
          </w:p>
        </w:tc>
        <w:tc>
          <w:tcPr>
            <w:tcW w:w="1047" w:type="dxa"/>
            <w:vAlign w:val="center"/>
          </w:tcPr>
          <w:p w:rsidR="006B067E" w:rsidRPr="006B067E" w:rsidRDefault="006B067E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525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  <w:r w:rsidRPr="006B067E">
              <w:rPr>
                <w:rFonts w:ascii="Times New Roman" w:hAnsi="Times New Roman"/>
                <w:szCs w:val="24"/>
              </w:rPr>
              <w:t>175</w:t>
            </w:r>
          </w:p>
        </w:tc>
      </w:tr>
      <w:tr w:rsidR="00DF2033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DF2033" w:rsidRPr="006B067E" w:rsidRDefault="00DF2033" w:rsidP="006B067E">
            <w:pPr>
              <w:ind w:firstLine="7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3.0</w:t>
            </w:r>
          </w:p>
        </w:tc>
        <w:tc>
          <w:tcPr>
            <w:tcW w:w="4242" w:type="dxa"/>
            <w:vAlign w:val="center"/>
          </w:tcPr>
          <w:p w:rsidR="00DF2033" w:rsidRPr="006B067E" w:rsidRDefault="00DF2033" w:rsidP="006B067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усилению металлических ферм и замене кровельного покрытия Таштагольского автовокзала </w:t>
            </w:r>
          </w:p>
        </w:tc>
        <w:tc>
          <w:tcPr>
            <w:tcW w:w="1047" w:type="dxa"/>
            <w:vAlign w:val="center"/>
          </w:tcPr>
          <w:p w:rsidR="00DF2033" w:rsidRPr="006B067E" w:rsidRDefault="00DF2033" w:rsidP="006B067E">
            <w:pPr>
              <w:ind w:firstLine="33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900" w:type="dxa"/>
            <w:vAlign w:val="center"/>
          </w:tcPr>
          <w:p w:rsidR="00DF2033" w:rsidRPr="006B067E" w:rsidRDefault="00DF2033" w:rsidP="006B067E">
            <w:pPr>
              <w:tabs>
                <w:tab w:val="left" w:pos="396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029" w:type="dxa"/>
            <w:vAlign w:val="center"/>
          </w:tcPr>
          <w:p w:rsidR="00DF2033" w:rsidRPr="006B067E" w:rsidRDefault="00DF2033" w:rsidP="006B067E">
            <w:pPr>
              <w:ind w:left="-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2033" w:rsidRPr="006B067E" w:rsidRDefault="00DF2033" w:rsidP="006B06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6B067E" w:rsidRPr="006B067E" w:rsidTr="006B067E">
        <w:trPr>
          <w:cantSplit/>
          <w:trHeight w:val="283"/>
        </w:trPr>
        <w:tc>
          <w:tcPr>
            <w:tcW w:w="720" w:type="dxa"/>
            <w:vAlign w:val="center"/>
          </w:tcPr>
          <w:p w:rsidR="006B067E" w:rsidRPr="006B067E" w:rsidRDefault="006B067E" w:rsidP="006B067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42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047" w:type="dxa"/>
            <w:vAlign w:val="center"/>
          </w:tcPr>
          <w:p w:rsidR="006B067E" w:rsidRPr="006B067E" w:rsidRDefault="00DF2033" w:rsidP="006B067E">
            <w:pPr>
              <w:pStyle w:val="ConsCell"/>
              <w:widowControl/>
              <w:ind w:right="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B067E" w:rsidRPr="006B06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tabs>
                <w:tab w:val="left" w:pos="396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9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left="-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vAlign w:val="center"/>
          </w:tcPr>
          <w:p w:rsidR="006B067E" w:rsidRPr="006B067E" w:rsidRDefault="006B067E" w:rsidP="006B067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7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:rsidR="00DE2759" w:rsidRPr="00E54FC4" w:rsidRDefault="00DE2759" w:rsidP="00DE2759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4F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E2759" w:rsidRPr="00E54FC4" w:rsidRDefault="00DE2759" w:rsidP="00DE2759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 w:rsidRPr="00E54FC4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54FC4">
        <w:rPr>
          <w:sz w:val="28"/>
          <w:szCs w:val="28"/>
        </w:rPr>
        <w:t>Пресс-секретарю Главы Таштагольского района (</w:t>
      </w:r>
      <w:r>
        <w:rPr>
          <w:sz w:val="28"/>
          <w:szCs w:val="28"/>
        </w:rPr>
        <w:t>Пустогачева Г.А.</w:t>
      </w:r>
      <w:r w:rsidRPr="00E54FC4">
        <w:rPr>
          <w:sz w:val="28"/>
          <w:szCs w:val="28"/>
        </w:rPr>
        <w:t>) настоящее постановление опубликовать в газете «</w:t>
      </w:r>
      <w:proofErr w:type="gramStart"/>
      <w:r w:rsidRPr="00E54FC4">
        <w:rPr>
          <w:sz w:val="28"/>
          <w:szCs w:val="28"/>
        </w:rPr>
        <w:t>Красная</w:t>
      </w:r>
      <w:proofErr w:type="gramEnd"/>
      <w:r w:rsidRPr="00E54FC4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</w:t>
      </w:r>
      <w:r w:rsidRPr="00E54FC4">
        <w:rPr>
          <w:bCs/>
          <w:sz w:val="28"/>
          <w:szCs w:val="28"/>
        </w:rPr>
        <w:t>.</w:t>
      </w:r>
    </w:p>
    <w:p w:rsidR="00DE2759" w:rsidRPr="00E54FC4" w:rsidRDefault="00DE2759" w:rsidP="00DE2759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E54FC4">
        <w:rPr>
          <w:bCs/>
          <w:sz w:val="28"/>
          <w:szCs w:val="28"/>
        </w:rPr>
        <w:t>Контроль за</w:t>
      </w:r>
      <w:proofErr w:type="gramEnd"/>
      <w:r w:rsidRPr="00E54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</w:t>
      </w:r>
      <w:r w:rsidRPr="00E54FC4">
        <w:rPr>
          <w:bCs/>
          <w:sz w:val="28"/>
          <w:szCs w:val="28"/>
        </w:rPr>
        <w:t xml:space="preserve"> постановления возложить на заместителя Главы Таштагольского</w:t>
      </w:r>
      <w:r>
        <w:rPr>
          <w:bCs/>
          <w:sz w:val="28"/>
          <w:szCs w:val="28"/>
        </w:rPr>
        <w:t xml:space="preserve"> муниципального</w:t>
      </w:r>
      <w:r w:rsidRPr="00E54FC4">
        <w:rPr>
          <w:bCs/>
          <w:sz w:val="28"/>
          <w:szCs w:val="28"/>
        </w:rPr>
        <w:t xml:space="preserve"> района </w:t>
      </w:r>
      <w:r w:rsidR="00DF2033">
        <w:rPr>
          <w:bCs/>
          <w:sz w:val="28"/>
          <w:szCs w:val="28"/>
        </w:rPr>
        <w:t>О.В. Комарова</w:t>
      </w:r>
      <w:r w:rsidRPr="00E54FC4">
        <w:rPr>
          <w:bCs/>
          <w:sz w:val="28"/>
          <w:szCs w:val="28"/>
        </w:rPr>
        <w:t>.</w:t>
      </w:r>
    </w:p>
    <w:p w:rsidR="00DE2759" w:rsidRPr="00E54FC4" w:rsidRDefault="00DE2759" w:rsidP="00DE2759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</w:t>
      </w:r>
      <w:r w:rsidRPr="00E54FC4">
        <w:rPr>
          <w:bCs/>
          <w:sz w:val="28"/>
          <w:szCs w:val="28"/>
        </w:rPr>
        <w:t xml:space="preserve">вступает в силу с момента официального опубликования. </w:t>
      </w:r>
    </w:p>
    <w:p w:rsidR="00DF2033" w:rsidRDefault="00DF2033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DF2033" w:rsidRDefault="00DF2033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DF2033" w:rsidRDefault="00DF2033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DF2033" w:rsidRDefault="00DF2033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DF2033" w:rsidRDefault="00DF2033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DE2759" w:rsidRPr="0027418A" w:rsidRDefault="00DE2759" w:rsidP="00DE2759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>Глава</w:t>
      </w:r>
    </w:p>
    <w:p w:rsidR="00DE2759" w:rsidRDefault="00DE2759" w:rsidP="00DE2759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E60357" w:rsidRDefault="00DE2759" w:rsidP="00DF2033">
      <w:pPr>
        <w:autoSpaceDE w:val="0"/>
        <w:autoSpaceDN w:val="0"/>
        <w:adjustRightInd w:val="0"/>
        <w:spacing w:before="0"/>
        <w:ind w:firstLine="0"/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7418A">
        <w:rPr>
          <w:rFonts w:ascii="Times New Roman" w:hAnsi="Times New Roman"/>
          <w:b/>
          <w:sz w:val="28"/>
          <w:szCs w:val="28"/>
        </w:rPr>
        <w:t>района</w:t>
      </w:r>
      <w:r w:rsidRPr="0027418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7418A">
        <w:rPr>
          <w:rFonts w:ascii="Times New Roman" w:hAnsi="Times New Roman"/>
          <w:b/>
          <w:sz w:val="28"/>
          <w:szCs w:val="28"/>
        </w:rPr>
        <w:tab/>
      </w:r>
      <w:r w:rsidRPr="0027418A">
        <w:rPr>
          <w:rFonts w:ascii="Times New Roman" w:hAnsi="Times New Roman"/>
          <w:b/>
          <w:sz w:val="28"/>
          <w:szCs w:val="28"/>
        </w:rPr>
        <w:tab/>
      </w:r>
      <w:r w:rsidRPr="0027418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7418A">
        <w:rPr>
          <w:rFonts w:ascii="Times New Roman" w:hAnsi="Times New Roman"/>
          <w:b/>
          <w:sz w:val="28"/>
          <w:szCs w:val="28"/>
        </w:rPr>
        <w:t>В.Н.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418A">
        <w:rPr>
          <w:rFonts w:ascii="Times New Roman" w:hAnsi="Times New Roman"/>
          <w:b/>
          <w:sz w:val="28"/>
          <w:szCs w:val="28"/>
        </w:rPr>
        <w:t>Макута</w:t>
      </w:r>
    </w:p>
    <w:sectPr w:rsidR="00E60357" w:rsidSect="00DF2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0" w:right="851" w:bottom="360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11" w:rsidRDefault="00BF0311">
      <w:r>
        <w:separator/>
      </w:r>
    </w:p>
  </w:endnote>
  <w:endnote w:type="continuationSeparator" w:id="0">
    <w:p w:rsidR="00BF0311" w:rsidRDefault="00BF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4" w:rsidRDefault="00474EF4" w:rsidP="00474EF4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4EF4" w:rsidRDefault="00474EF4" w:rsidP="00474E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4" w:rsidRDefault="00474EF4" w:rsidP="00474EF4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053">
      <w:rPr>
        <w:rStyle w:val="a4"/>
        <w:noProof/>
      </w:rPr>
      <w:t>3</w:t>
    </w:r>
    <w:r>
      <w:rPr>
        <w:rStyle w:val="a4"/>
      </w:rPr>
      <w:fldChar w:fldCharType="end"/>
    </w:r>
  </w:p>
  <w:p w:rsidR="00474EF4" w:rsidRDefault="00474EF4" w:rsidP="00474E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11" w:rsidRDefault="00BF0311">
      <w:r>
        <w:separator/>
      </w:r>
    </w:p>
  </w:footnote>
  <w:footnote w:type="continuationSeparator" w:id="0">
    <w:p w:rsidR="00BF0311" w:rsidRDefault="00BF0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4" w:rsidRDefault="00474E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74EF4" w:rsidRDefault="00474E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4" w:rsidRDefault="00474EF4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F4" w:rsidRDefault="00474EF4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59"/>
    <w:rsid w:val="000000D7"/>
    <w:rsid w:val="00002B5E"/>
    <w:rsid w:val="00007345"/>
    <w:rsid w:val="000073E8"/>
    <w:rsid w:val="00007BD3"/>
    <w:rsid w:val="000124D4"/>
    <w:rsid w:val="000147C2"/>
    <w:rsid w:val="000236DB"/>
    <w:rsid w:val="00024035"/>
    <w:rsid w:val="00024CC8"/>
    <w:rsid w:val="00027540"/>
    <w:rsid w:val="00030203"/>
    <w:rsid w:val="00031CF5"/>
    <w:rsid w:val="00037823"/>
    <w:rsid w:val="00037AA5"/>
    <w:rsid w:val="0005049A"/>
    <w:rsid w:val="000509E3"/>
    <w:rsid w:val="00052F35"/>
    <w:rsid w:val="00053324"/>
    <w:rsid w:val="00055C29"/>
    <w:rsid w:val="00066BBC"/>
    <w:rsid w:val="0007632C"/>
    <w:rsid w:val="00084D2F"/>
    <w:rsid w:val="00086D85"/>
    <w:rsid w:val="00093974"/>
    <w:rsid w:val="000A3D4D"/>
    <w:rsid w:val="000A597E"/>
    <w:rsid w:val="000B561C"/>
    <w:rsid w:val="000B72C5"/>
    <w:rsid w:val="000C0DA8"/>
    <w:rsid w:val="000C7D00"/>
    <w:rsid w:val="000D053E"/>
    <w:rsid w:val="000D2CB4"/>
    <w:rsid w:val="000E2E77"/>
    <w:rsid w:val="000E7917"/>
    <w:rsid w:val="000F6425"/>
    <w:rsid w:val="00112D69"/>
    <w:rsid w:val="001141CF"/>
    <w:rsid w:val="00117099"/>
    <w:rsid w:val="0012019C"/>
    <w:rsid w:val="00121013"/>
    <w:rsid w:val="00123C4D"/>
    <w:rsid w:val="00135E4F"/>
    <w:rsid w:val="0013639E"/>
    <w:rsid w:val="0013734A"/>
    <w:rsid w:val="00140D6B"/>
    <w:rsid w:val="00144201"/>
    <w:rsid w:val="00147A6A"/>
    <w:rsid w:val="001533AF"/>
    <w:rsid w:val="00154DB2"/>
    <w:rsid w:val="00160BD2"/>
    <w:rsid w:val="001622D8"/>
    <w:rsid w:val="00162901"/>
    <w:rsid w:val="001660E9"/>
    <w:rsid w:val="00170CAF"/>
    <w:rsid w:val="001727E4"/>
    <w:rsid w:val="001857D0"/>
    <w:rsid w:val="001940A4"/>
    <w:rsid w:val="001977BC"/>
    <w:rsid w:val="001A1131"/>
    <w:rsid w:val="001A3F66"/>
    <w:rsid w:val="001A65AC"/>
    <w:rsid w:val="001B0F51"/>
    <w:rsid w:val="001B5363"/>
    <w:rsid w:val="001C0AE1"/>
    <w:rsid w:val="001C0F28"/>
    <w:rsid w:val="001C6A88"/>
    <w:rsid w:val="001D60D5"/>
    <w:rsid w:val="001D6FF6"/>
    <w:rsid w:val="001E6F51"/>
    <w:rsid w:val="0021087F"/>
    <w:rsid w:val="00224577"/>
    <w:rsid w:val="00224933"/>
    <w:rsid w:val="00224D33"/>
    <w:rsid w:val="0022551C"/>
    <w:rsid w:val="00225571"/>
    <w:rsid w:val="00226DAA"/>
    <w:rsid w:val="0022716E"/>
    <w:rsid w:val="00227769"/>
    <w:rsid w:val="00231207"/>
    <w:rsid w:val="00232CBF"/>
    <w:rsid w:val="00233C17"/>
    <w:rsid w:val="00233C32"/>
    <w:rsid w:val="00236650"/>
    <w:rsid w:val="00247D2A"/>
    <w:rsid w:val="00247D8E"/>
    <w:rsid w:val="0026382D"/>
    <w:rsid w:val="00270F64"/>
    <w:rsid w:val="00274554"/>
    <w:rsid w:val="00275F97"/>
    <w:rsid w:val="00285AE6"/>
    <w:rsid w:val="00286A05"/>
    <w:rsid w:val="00287542"/>
    <w:rsid w:val="00292991"/>
    <w:rsid w:val="00294F39"/>
    <w:rsid w:val="002A04A0"/>
    <w:rsid w:val="002A1B69"/>
    <w:rsid w:val="002A266D"/>
    <w:rsid w:val="002A6062"/>
    <w:rsid w:val="002B3F9F"/>
    <w:rsid w:val="002B5DE4"/>
    <w:rsid w:val="002B6849"/>
    <w:rsid w:val="002B7025"/>
    <w:rsid w:val="002C0EB5"/>
    <w:rsid w:val="002C227C"/>
    <w:rsid w:val="002C23FD"/>
    <w:rsid w:val="002D0E43"/>
    <w:rsid w:val="002E1EF3"/>
    <w:rsid w:val="002E2DB7"/>
    <w:rsid w:val="002F166E"/>
    <w:rsid w:val="002F25EE"/>
    <w:rsid w:val="002F7D7A"/>
    <w:rsid w:val="00302DEA"/>
    <w:rsid w:val="00305FE6"/>
    <w:rsid w:val="00306440"/>
    <w:rsid w:val="00312791"/>
    <w:rsid w:val="003144A4"/>
    <w:rsid w:val="003178D7"/>
    <w:rsid w:val="00331ED6"/>
    <w:rsid w:val="00332A70"/>
    <w:rsid w:val="003422BD"/>
    <w:rsid w:val="0034770B"/>
    <w:rsid w:val="00355F15"/>
    <w:rsid w:val="00356C33"/>
    <w:rsid w:val="00361230"/>
    <w:rsid w:val="00363E77"/>
    <w:rsid w:val="00380366"/>
    <w:rsid w:val="00381972"/>
    <w:rsid w:val="0038200A"/>
    <w:rsid w:val="00391669"/>
    <w:rsid w:val="003923F0"/>
    <w:rsid w:val="00393680"/>
    <w:rsid w:val="00393AEC"/>
    <w:rsid w:val="003A200D"/>
    <w:rsid w:val="003C06B8"/>
    <w:rsid w:val="003C7AA9"/>
    <w:rsid w:val="003C7B8F"/>
    <w:rsid w:val="003E53EA"/>
    <w:rsid w:val="003E629E"/>
    <w:rsid w:val="003F0D18"/>
    <w:rsid w:val="003F4B63"/>
    <w:rsid w:val="003F7944"/>
    <w:rsid w:val="0040235B"/>
    <w:rsid w:val="00402DC1"/>
    <w:rsid w:val="004060BD"/>
    <w:rsid w:val="00411A41"/>
    <w:rsid w:val="00413C99"/>
    <w:rsid w:val="0041688C"/>
    <w:rsid w:val="00420B6A"/>
    <w:rsid w:val="004214E8"/>
    <w:rsid w:val="00421ABA"/>
    <w:rsid w:val="00425CA8"/>
    <w:rsid w:val="00427790"/>
    <w:rsid w:val="004279DD"/>
    <w:rsid w:val="00427F8F"/>
    <w:rsid w:val="00433195"/>
    <w:rsid w:val="00444250"/>
    <w:rsid w:val="00445D3C"/>
    <w:rsid w:val="00465639"/>
    <w:rsid w:val="00466DEA"/>
    <w:rsid w:val="00470963"/>
    <w:rsid w:val="00472062"/>
    <w:rsid w:val="00472C27"/>
    <w:rsid w:val="00474EF4"/>
    <w:rsid w:val="00485BEA"/>
    <w:rsid w:val="00486814"/>
    <w:rsid w:val="00490D11"/>
    <w:rsid w:val="004964BF"/>
    <w:rsid w:val="004970C1"/>
    <w:rsid w:val="004A73B4"/>
    <w:rsid w:val="004B5742"/>
    <w:rsid w:val="004B7E43"/>
    <w:rsid w:val="004C2710"/>
    <w:rsid w:val="004D165A"/>
    <w:rsid w:val="004E21A1"/>
    <w:rsid w:val="004E52EE"/>
    <w:rsid w:val="004F0215"/>
    <w:rsid w:val="004F08BA"/>
    <w:rsid w:val="004F115F"/>
    <w:rsid w:val="004F49CE"/>
    <w:rsid w:val="004F5B1F"/>
    <w:rsid w:val="00500476"/>
    <w:rsid w:val="00501661"/>
    <w:rsid w:val="00502682"/>
    <w:rsid w:val="0050434A"/>
    <w:rsid w:val="00506BF7"/>
    <w:rsid w:val="005078AF"/>
    <w:rsid w:val="00512AFE"/>
    <w:rsid w:val="00513024"/>
    <w:rsid w:val="00515109"/>
    <w:rsid w:val="005160C4"/>
    <w:rsid w:val="00516F06"/>
    <w:rsid w:val="005205BF"/>
    <w:rsid w:val="00524A67"/>
    <w:rsid w:val="0052755B"/>
    <w:rsid w:val="0053234A"/>
    <w:rsid w:val="00543FC4"/>
    <w:rsid w:val="0054659D"/>
    <w:rsid w:val="0055507A"/>
    <w:rsid w:val="005659A2"/>
    <w:rsid w:val="005675D6"/>
    <w:rsid w:val="00572F36"/>
    <w:rsid w:val="00573A65"/>
    <w:rsid w:val="00576841"/>
    <w:rsid w:val="00581CEE"/>
    <w:rsid w:val="0058291E"/>
    <w:rsid w:val="00584B51"/>
    <w:rsid w:val="00586263"/>
    <w:rsid w:val="00586986"/>
    <w:rsid w:val="005877D7"/>
    <w:rsid w:val="00596DBA"/>
    <w:rsid w:val="005B322C"/>
    <w:rsid w:val="005B48AA"/>
    <w:rsid w:val="005C2C1F"/>
    <w:rsid w:val="005C4DED"/>
    <w:rsid w:val="005C5CFF"/>
    <w:rsid w:val="005C7265"/>
    <w:rsid w:val="005D1DAA"/>
    <w:rsid w:val="005D2B85"/>
    <w:rsid w:val="005D35A3"/>
    <w:rsid w:val="005D3BA2"/>
    <w:rsid w:val="005D6777"/>
    <w:rsid w:val="005D7402"/>
    <w:rsid w:val="005E0163"/>
    <w:rsid w:val="005E144B"/>
    <w:rsid w:val="005E171E"/>
    <w:rsid w:val="005E17AE"/>
    <w:rsid w:val="005E4EDB"/>
    <w:rsid w:val="005F1755"/>
    <w:rsid w:val="005F4962"/>
    <w:rsid w:val="005F4CE1"/>
    <w:rsid w:val="00601035"/>
    <w:rsid w:val="006043DF"/>
    <w:rsid w:val="00611CDB"/>
    <w:rsid w:val="00614147"/>
    <w:rsid w:val="00624A40"/>
    <w:rsid w:val="0062720C"/>
    <w:rsid w:val="0062720D"/>
    <w:rsid w:val="00636EC9"/>
    <w:rsid w:val="0064182D"/>
    <w:rsid w:val="00647375"/>
    <w:rsid w:val="00652E57"/>
    <w:rsid w:val="00654455"/>
    <w:rsid w:val="00667773"/>
    <w:rsid w:val="006708AE"/>
    <w:rsid w:val="00675E09"/>
    <w:rsid w:val="0068236E"/>
    <w:rsid w:val="00690786"/>
    <w:rsid w:val="006A1788"/>
    <w:rsid w:val="006A2F56"/>
    <w:rsid w:val="006A5FF2"/>
    <w:rsid w:val="006A7606"/>
    <w:rsid w:val="006B067E"/>
    <w:rsid w:val="006B0F04"/>
    <w:rsid w:val="006B556E"/>
    <w:rsid w:val="006B69CE"/>
    <w:rsid w:val="006C473A"/>
    <w:rsid w:val="006D10E9"/>
    <w:rsid w:val="006D14EC"/>
    <w:rsid w:val="006D7F03"/>
    <w:rsid w:val="006F142E"/>
    <w:rsid w:val="006F1869"/>
    <w:rsid w:val="006F35BE"/>
    <w:rsid w:val="00703A5E"/>
    <w:rsid w:val="0071287D"/>
    <w:rsid w:val="00712D2D"/>
    <w:rsid w:val="007140E4"/>
    <w:rsid w:val="00714174"/>
    <w:rsid w:val="007212D2"/>
    <w:rsid w:val="0072659F"/>
    <w:rsid w:val="00726C97"/>
    <w:rsid w:val="00731489"/>
    <w:rsid w:val="007322A6"/>
    <w:rsid w:val="00735224"/>
    <w:rsid w:val="00736A58"/>
    <w:rsid w:val="00737AC1"/>
    <w:rsid w:val="007518BB"/>
    <w:rsid w:val="007537C3"/>
    <w:rsid w:val="00753FD6"/>
    <w:rsid w:val="00756D22"/>
    <w:rsid w:val="00761A54"/>
    <w:rsid w:val="00763B9D"/>
    <w:rsid w:val="007643FF"/>
    <w:rsid w:val="00764418"/>
    <w:rsid w:val="00764730"/>
    <w:rsid w:val="00771313"/>
    <w:rsid w:val="007728C3"/>
    <w:rsid w:val="00776BEF"/>
    <w:rsid w:val="00776D21"/>
    <w:rsid w:val="00780A1D"/>
    <w:rsid w:val="007843C5"/>
    <w:rsid w:val="00787908"/>
    <w:rsid w:val="00795E5A"/>
    <w:rsid w:val="00796569"/>
    <w:rsid w:val="007A1C3E"/>
    <w:rsid w:val="007A37A7"/>
    <w:rsid w:val="007A437C"/>
    <w:rsid w:val="007A6C9A"/>
    <w:rsid w:val="007B2189"/>
    <w:rsid w:val="007B275D"/>
    <w:rsid w:val="007B57EB"/>
    <w:rsid w:val="007C1B24"/>
    <w:rsid w:val="007C1E8A"/>
    <w:rsid w:val="007C214E"/>
    <w:rsid w:val="007C6CA1"/>
    <w:rsid w:val="007D01BD"/>
    <w:rsid w:val="007D39C3"/>
    <w:rsid w:val="007D62D5"/>
    <w:rsid w:val="007D7633"/>
    <w:rsid w:val="007E1103"/>
    <w:rsid w:val="007E3F9B"/>
    <w:rsid w:val="007E5207"/>
    <w:rsid w:val="007E6792"/>
    <w:rsid w:val="007F02A3"/>
    <w:rsid w:val="007F0C2A"/>
    <w:rsid w:val="007F0C4F"/>
    <w:rsid w:val="007F1A23"/>
    <w:rsid w:val="007F1EFF"/>
    <w:rsid w:val="007F24BA"/>
    <w:rsid w:val="007F5476"/>
    <w:rsid w:val="0080034B"/>
    <w:rsid w:val="00807254"/>
    <w:rsid w:val="00807E87"/>
    <w:rsid w:val="00810529"/>
    <w:rsid w:val="00810D67"/>
    <w:rsid w:val="00810DCC"/>
    <w:rsid w:val="0081274E"/>
    <w:rsid w:val="00815E02"/>
    <w:rsid w:val="008179AE"/>
    <w:rsid w:val="00822743"/>
    <w:rsid w:val="008330D1"/>
    <w:rsid w:val="008351DD"/>
    <w:rsid w:val="008358D9"/>
    <w:rsid w:val="00837EFA"/>
    <w:rsid w:val="008409EE"/>
    <w:rsid w:val="008421B6"/>
    <w:rsid w:val="00845053"/>
    <w:rsid w:val="008505F5"/>
    <w:rsid w:val="0085387B"/>
    <w:rsid w:val="00853F9A"/>
    <w:rsid w:val="0085645D"/>
    <w:rsid w:val="008576E0"/>
    <w:rsid w:val="00860B5F"/>
    <w:rsid w:val="00861336"/>
    <w:rsid w:val="008673CE"/>
    <w:rsid w:val="00870377"/>
    <w:rsid w:val="00870846"/>
    <w:rsid w:val="0087289D"/>
    <w:rsid w:val="0088060A"/>
    <w:rsid w:val="00882393"/>
    <w:rsid w:val="00883DE2"/>
    <w:rsid w:val="00885908"/>
    <w:rsid w:val="008A460B"/>
    <w:rsid w:val="008A6888"/>
    <w:rsid w:val="008A737A"/>
    <w:rsid w:val="008B6259"/>
    <w:rsid w:val="008B65C4"/>
    <w:rsid w:val="008B77F7"/>
    <w:rsid w:val="008B7A1E"/>
    <w:rsid w:val="008C07D3"/>
    <w:rsid w:val="008C5060"/>
    <w:rsid w:val="008C7BEE"/>
    <w:rsid w:val="008D08FE"/>
    <w:rsid w:val="008D34CA"/>
    <w:rsid w:val="008D3E44"/>
    <w:rsid w:val="008E70D1"/>
    <w:rsid w:val="008F1F2B"/>
    <w:rsid w:val="008F5AAE"/>
    <w:rsid w:val="00912EDA"/>
    <w:rsid w:val="009173B7"/>
    <w:rsid w:val="00922720"/>
    <w:rsid w:val="009230B5"/>
    <w:rsid w:val="009256FC"/>
    <w:rsid w:val="00926A5F"/>
    <w:rsid w:val="009270FF"/>
    <w:rsid w:val="00930609"/>
    <w:rsid w:val="00930673"/>
    <w:rsid w:val="009317EA"/>
    <w:rsid w:val="0093400B"/>
    <w:rsid w:val="00934EB9"/>
    <w:rsid w:val="00937C84"/>
    <w:rsid w:val="00944DD0"/>
    <w:rsid w:val="00953873"/>
    <w:rsid w:val="00955B7B"/>
    <w:rsid w:val="00955FC6"/>
    <w:rsid w:val="009605D1"/>
    <w:rsid w:val="00961C1D"/>
    <w:rsid w:val="00964772"/>
    <w:rsid w:val="00970BBF"/>
    <w:rsid w:val="0097617A"/>
    <w:rsid w:val="009764C9"/>
    <w:rsid w:val="009966AD"/>
    <w:rsid w:val="009A1305"/>
    <w:rsid w:val="009A3D6B"/>
    <w:rsid w:val="009A6A7A"/>
    <w:rsid w:val="009B2F0A"/>
    <w:rsid w:val="009B3428"/>
    <w:rsid w:val="009B700B"/>
    <w:rsid w:val="009B7641"/>
    <w:rsid w:val="009C0D0A"/>
    <w:rsid w:val="009C4572"/>
    <w:rsid w:val="009D23B5"/>
    <w:rsid w:val="009D2C55"/>
    <w:rsid w:val="009D2D44"/>
    <w:rsid w:val="009D691B"/>
    <w:rsid w:val="009E12D5"/>
    <w:rsid w:val="009E2801"/>
    <w:rsid w:val="009E533B"/>
    <w:rsid w:val="009F23BD"/>
    <w:rsid w:val="009F4D9D"/>
    <w:rsid w:val="009F4F94"/>
    <w:rsid w:val="009F6A9E"/>
    <w:rsid w:val="00A02A58"/>
    <w:rsid w:val="00A047A4"/>
    <w:rsid w:val="00A06CC4"/>
    <w:rsid w:val="00A077E9"/>
    <w:rsid w:val="00A078DF"/>
    <w:rsid w:val="00A11C98"/>
    <w:rsid w:val="00A152BE"/>
    <w:rsid w:val="00A1584B"/>
    <w:rsid w:val="00A2342B"/>
    <w:rsid w:val="00A24E1B"/>
    <w:rsid w:val="00A25CAB"/>
    <w:rsid w:val="00A30582"/>
    <w:rsid w:val="00A4064A"/>
    <w:rsid w:val="00A67EFC"/>
    <w:rsid w:val="00A72F4B"/>
    <w:rsid w:val="00A7358D"/>
    <w:rsid w:val="00A77294"/>
    <w:rsid w:val="00A81B68"/>
    <w:rsid w:val="00A82D36"/>
    <w:rsid w:val="00A84EC5"/>
    <w:rsid w:val="00A85B29"/>
    <w:rsid w:val="00A9269F"/>
    <w:rsid w:val="00A9617F"/>
    <w:rsid w:val="00AA47BA"/>
    <w:rsid w:val="00AA73B7"/>
    <w:rsid w:val="00AA7D3B"/>
    <w:rsid w:val="00AB1F41"/>
    <w:rsid w:val="00AB41A1"/>
    <w:rsid w:val="00AC43BE"/>
    <w:rsid w:val="00AC521C"/>
    <w:rsid w:val="00AC592F"/>
    <w:rsid w:val="00AE6A76"/>
    <w:rsid w:val="00AF11F5"/>
    <w:rsid w:val="00AF1304"/>
    <w:rsid w:val="00AF587D"/>
    <w:rsid w:val="00B02B75"/>
    <w:rsid w:val="00B1056A"/>
    <w:rsid w:val="00B2175E"/>
    <w:rsid w:val="00B21979"/>
    <w:rsid w:val="00B233BA"/>
    <w:rsid w:val="00B352C1"/>
    <w:rsid w:val="00B36DB5"/>
    <w:rsid w:val="00B45B97"/>
    <w:rsid w:val="00B5483D"/>
    <w:rsid w:val="00B5659A"/>
    <w:rsid w:val="00B56BCF"/>
    <w:rsid w:val="00B57264"/>
    <w:rsid w:val="00B61C84"/>
    <w:rsid w:val="00B62907"/>
    <w:rsid w:val="00B65893"/>
    <w:rsid w:val="00B76540"/>
    <w:rsid w:val="00B76E9B"/>
    <w:rsid w:val="00B775B9"/>
    <w:rsid w:val="00B85376"/>
    <w:rsid w:val="00B86C4C"/>
    <w:rsid w:val="00B94CFF"/>
    <w:rsid w:val="00BB10BD"/>
    <w:rsid w:val="00BC2535"/>
    <w:rsid w:val="00BD1D48"/>
    <w:rsid w:val="00BD2939"/>
    <w:rsid w:val="00BD3EA3"/>
    <w:rsid w:val="00BD5A05"/>
    <w:rsid w:val="00BD5EEE"/>
    <w:rsid w:val="00BE4DB4"/>
    <w:rsid w:val="00BE52F8"/>
    <w:rsid w:val="00BE5AFD"/>
    <w:rsid w:val="00BE5BF7"/>
    <w:rsid w:val="00BE747A"/>
    <w:rsid w:val="00BF0311"/>
    <w:rsid w:val="00BF34E6"/>
    <w:rsid w:val="00C0127F"/>
    <w:rsid w:val="00C031CE"/>
    <w:rsid w:val="00C03525"/>
    <w:rsid w:val="00C03839"/>
    <w:rsid w:val="00C0579C"/>
    <w:rsid w:val="00C115A2"/>
    <w:rsid w:val="00C26F13"/>
    <w:rsid w:val="00C311B9"/>
    <w:rsid w:val="00C3130A"/>
    <w:rsid w:val="00C3160B"/>
    <w:rsid w:val="00C3325F"/>
    <w:rsid w:val="00C36D41"/>
    <w:rsid w:val="00C417B6"/>
    <w:rsid w:val="00C4464E"/>
    <w:rsid w:val="00C47A66"/>
    <w:rsid w:val="00C47FEF"/>
    <w:rsid w:val="00C51197"/>
    <w:rsid w:val="00C52A4D"/>
    <w:rsid w:val="00C60AB6"/>
    <w:rsid w:val="00C63323"/>
    <w:rsid w:val="00C65232"/>
    <w:rsid w:val="00C673E1"/>
    <w:rsid w:val="00C677E7"/>
    <w:rsid w:val="00C7112C"/>
    <w:rsid w:val="00C7754A"/>
    <w:rsid w:val="00C8378B"/>
    <w:rsid w:val="00C86C43"/>
    <w:rsid w:val="00C878E8"/>
    <w:rsid w:val="00C87AD3"/>
    <w:rsid w:val="00C87FA3"/>
    <w:rsid w:val="00C90813"/>
    <w:rsid w:val="00CA02F4"/>
    <w:rsid w:val="00CA0B3C"/>
    <w:rsid w:val="00CA4A64"/>
    <w:rsid w:val="00CA6473"/>
    <w:rsid w:val="00CA6BEF"/>
    <w:rsid w:val="00CB09AF"/>
    <w:rsid w:val="00CB3A8F"/>
    <w:rsid w:val="00CB49B2"/>
    <w:rsid w:val="00CB6608"/>
    <w:rsid w:val="00CC0B27"/>
    <w:rsid w:val="00CC251D"/>
    <w:rsid w:val="00CC2940"/>
    <w:rsid w:val="00CC338D"/>
    <w:rsid w:val="00CC6FE6"/>
    <w:rsid w:val="00CD1F11"/>
    <w:rsid w:val="00CD22EB"/>
    <w:rsid w:val="00CD2E93"/>
    <w:rsid w:val="00CD3A87"/>
    <w:rsid w:val="00CD3D78"/>
    <w:rsid w:val="00CD673E"/>
    <w:rsid w:val="00CE00B3"/>
    <w:rsid w:val="00CE21CE"/>
    <w:rsid w:val="00CF2396"/>
    <w:rsid w:val="00CF3609"/>
    <w:rsid w:val="00CF3F89"/>
    <w:rsid w:val="00CF5426"/>
    <w:rsid w:val="00D047C4"/>
    <w:rsid w:val="00D06EDC"/>
    <w:rsid w:val="00D21508"/>
    <w:rsid w:val="00D24DE5"/>
    <w:rsid w:val="00D24FD4"/>
    <w:rsid w:val="00D2761F"/>
    <w:rsid w:val="00D37036"/>
    <w:rsid w:val="00D37125"/>
    <w:rsid w:val="00D45C03"/>
    <w:rsid w:val="00D47304"/>
    <w:rsid w:val="00D50737"/>
    <w:rsid w:val="00D52F1A"/>
    <w:rsid w:val="00D532B9"/>
    <w:rsid w:val="00D56BC4"/>
    <w:rsid w:val="00D614B3"/>
    <w:rsid w:val="00D61BA5"/>
    <w:rsid w:val="00D62A18"/>
    <w:rsid w:val="00D63D0C"/>
    <w:rsid w:val="00D670AD"/>
    <w:rsid w:val="00D67B9E"/>
    <w:rsid w:val="00D7394D"/>
    <w:rsid w:val="00D80F26"/>
    <w:rsid w:val="00D83126"/>
    <w:rsid w:val="00D930BA"/>
    <w:rsid w:val="00D93925"/>
    <w:rsid w:val="00D94C64"/>
    <w:rsid w:val="00D97461"/>
    <w:rsid w:val="00D97F20"/>
    <w:rsid w:val="00DA38AD"/>
    <w:rsid w:val="00DA3921"/>
    <w:rsid w:val="00DB1C5A"/>
    <w:rsid w:val="00DB1D18"/>
    <w:rsid w:val="00DB21F6"/>
    <w:rsid w:val="00DC3E46"/>
    <w:rsid w:val="00DD0623"/>
    <w:rsid w:val="00DD42B8"/>
    <w:rsid w:val="00DD7C50"/>
    <w:rsid w:val="00DD7E93"/>
    <w:rsid w:val="00DE2759"/>
    <w:rsid w:val="00DE4CA6"/>
    <w:rsid w:val="00DE5262"/>
    <w:rsid w:val="00DE6CD1"/>
    <w:rsid w:val="00DF0055"/>
    <w:rsid w:val="00DF2033"/>
    <w:rsid w:val="00DF2CA2"/>
    <w:rsid w:val="00DF3037"/>
    <w:rsid w:val="00E03D08"/>
    <w:rsid w:val="00E110D3"/>
    <w:rsid w:val="00E14FA3"/>
    <w:rsid w:val="00E161BE"/>
    <w:rsid w:val="00E2158E"/>
    <w:rsid w:val="00E22CD8"/>
    <w:rsid w:val="00E25DFF"/>
    <w:rsid w:val="00E35B38"/>
    <w:rsid w:val="00E3749B"/>
    <w:rsid w:val="00E40AA5"/>
    <w:rsid w:val="00E46E68"/>
    <w:rsid w:val="00E51E0E"/>
    <w:rsid w:val="00E542CB"/>
    <w:rsid w:val="00E5462B"/>
    <w:rsid w:val="00E54E0F"/>
    <w:rsid w:val="00E60357"/>
    <w:rsid w:val="00E60360"/>
    <w:rsid w:val="00E60570"/>
    <w:rsid w:val="00E61147"/>
    <w:rsid w:val="00E63D92"/>
    <w:rsid w:val="00E70DFB"/>
    <w:rsid w:val="00E71F96"/>
    <w:rsid w:val="00E8565B"/>
    <w:rsid w:val="00E87F06"/>
    <w:rsid w:val="00E91379"/>
    <w:rsid w:val="00EA100E"/>
    <w:rsid w:val="00EA18C8"/>
    <w:rsid w:val="00EB0452"/>
    <w:rsid w:val="00EB36C5"/>
    <w:rsid w:val="00EB502F"/>
    <w:rsid w:val="00EB5157"/>
    <w:rsid w:val="00EC1CB4"/>
    <w:rsid w:val="00EC7512"/>
    <w:rsid w:val="00ED0748"/>
    <w:rsid w:val="00ED363B"/>
    <w:rsid w:val="00ED4699"/>
    <w:rsid w:val="00ED4A45"/>
    <w:rsid w:val="00ED6A0D"/>
    <w:rsid w:val="00EE375F"/>
    <w:rsid w:val="00EE5303"/>
    <w:rsid w:val="00EE731F"/>
    <w:rsid w:val="00EF30A9"/>
    <w:rsid w:val="00EF389D"/>
    <w:rsid w:val="00EF7263"/>
    <w:rsid w:val="00F004ED"/>
    <w:rsid w:val="00F039B6"/>
    <w:rsid w:val="00F0448D"/>
    <w:rsid w:val="00F07D22"/>
    <w:rsid w:val="00F237E3"/>
    <w:rsid w:val="00F25696"/>
    <w:rsid w:val="00F33AE1"/>
    <w:rsid w:val="00F37F06"/>
    <w:rsid w:val="00F40049"/>
    <w:rsid w:val="00F51556"/>
    <w:rsid w:val="00F522DE"/>
    <w:rsid w:val="00F62AF7"/>
    <w:rsid w:val="00F72148"/>
    <w:rsid w:val="00F7374C"/>
    <w:rsid w:val="00F769A8"/>
    <w:rsid w:val="00F774E2"/>
    <w:rsid w:val="00F835BC"/>
    <w:rsid w:val="00F845B6"/>
    <w:rsid w:val="00F86B32"/>
    <w:rsid w:val="00F901AA"/>
    <w:rsid w:val="00F91077"/>
    <w:rsid w:val="00FA2E29"/>
    <w:rsid w:val="00FA41B4"/>
    <w:rsid w:val="00FB5660"/>
    <w:rsid w:val="00FB7475"/>
    <w:rsid w:val="00FC0711"/>
    <w:rsid w:val="00FC2E7F"/>
    <w:rsid w:val="00FD2E4C"/>
    <w:rsid w:val="00FD7373"/>
    <w:rsid w:val="00FE70AA"/>
    <w:rsid w:val="00FE7D19"/>
    <w:rsid w:val="00FF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759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qFormat/>
    <w:rsid w:val="00DE2759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DE2759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275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E2759"/>
  </w:style>
  <w:style w:type="paragraph" w:styleId="a5">
    <w:name w:val="Body Text"/>
    <w:basedOn w:val="a"/>
    <w:rsid w:val="00DE2759"/>
    <w:pPr>
      <w:keepLines/>
      <w:ind w:firstLine="0"/>
    </w:pPr>
    <w:rPr>
      <w:rFonts w:ascii="Times New Roman" w:hAnsi="Times New Roman"/>
      <w:sz w:val="30"/>
    </w:rPr>
  </w:style>
  <w:style w:type="table" w:styleId="a6">
    <w:name w:val="Table Grid"/>
    <w:basedOn w:val="a1"/>
    <w:rsid w:val="00DE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2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DE275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B067E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rsid w:val="006B067E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semiHidden/>
    <w:rsid w:val="00DF2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Luda</cp:lastModifiedBy>
  <cp:revision>2</cp:revision>
  <cp:lastPrinted>2014-09-22T04:08:00Z</cp:lastPrinted>
  <dcterms:created xsi:type="dcterms:W3CDTF">2014-09-24T06:42:00Z</dcterms:created>
  <dcterms:modified xsi:type="dcterms:W3CDTF">2014-09-24T06:42:00Z</dcterms:modified>
</cp:coreProperties>
</file>