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E" w:rsidRPr="00676A19" w:rsidRDefault="006E1164" w:rsidP="00BE2F6E">
      <w:pPr>
        <w:tabs>
          <w:tab w:val="left" w:pos="0"/>
        </w:tabs>
        <w:spacing w:before="360"/>
        <w:jc w:val="center"/>
        <w:rPr>
          <w:b/>
        </w:rPr>
      </w:pPr>
      <w:r>
        <w:rPr>
          <w:noProof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6E" w:rsidRDefault="00BE2F6E" w:rsidP="00BE2F6E">
      <w:pPr>
        <w:tabs>
          <w:tab w:val="left" w:pos="0"/>
        </w:tabs>
        <w:spacing w:before="360"/>
        <w:jc w:val="center"/>
        <w:rPr>
          <w:b/>
        </w:rPr>
      </w:pPr>
      <w:r>
        <w:rPr>
          <w:b/>
        </w:rPr>
        <w:t>КЕМЕРОВСКАЯ ОБЛАСТЬ</w:t>
      </w:r>
    </w:p>
    <w:p w:rsidR="00BE2F6E" w:rsidRPr="000C37F2" w:rsidRDefault="00BE2F6E" w:rsidP="00BE2F6E">
      <w:pPr>
        <w:tabs>
          <w:tab w:val="left" w:pos="0"/>
        </w:tabs>
        <w:spacing w:before="360"/>
        <w:jc w:val="center"/>
        <w:rPr>
          <w:b/>
        </w:rPr>
      </w:pPr>
      <w:r w:rsidRPr="000C37F2">
        <w:rPr>
          <w:b/>
        </w:rPr>
        <w:t>ТАШТАГОЛЬСКИЙ</w:t>
      </w:r>
      <w:r w:rsidRPr="00CA4373">
        <w:rPr>
          <w:b/>
        </w:rPr>
        <w:t xml:space="preserve"> </w:t>
      </w:r>
      <w:r>
        <w:rPr>
          <w:b/>
        </w:rPr>
        <w:t>МУНИЦИПАЛЬНЫЙ</w:t>
      </w:r>
      <w:r w:rsidRPr="000C37F2">
        <w:rPr>
          <w:b/>
        </w:rPr>
        <w:t xml:space="preserve"> РАЙОН</w:t>
      </w:r>
    </w:p>
    <w:p w:rsidR="00BE2F6E" w:rsidRDefault="00BE2F6E" w:rsidP="00BE2F6E">
      <w:pPr>
        <w:pStyle w:val="5"/>
        <w:rPr>
          <w:lang w:val="ru-RU"/>
        </w:rPr>
      </w:pPr>
      <w:r>
        <w:rPr>
          <w:lang w:val="ru-RU"/>
        </w:rPr>
        <w:t>АДМИНИСТРАЦИЯ</w:t>
      </w:r>
      <w:r w:rsidRPr="00676A19">
        <w:rPr>
          <w:lang w:val="ru-RU"/>
        </w:rPr>
        <w:t xml:space="preserve"> ТАШТАГОЛЬСКОГО</w:t>
      </w:r>
      <w:r>
        <w:rPr>
          <w:lang w:val="ru-RU"/>
        </w:rPr>
        <w:t xml:space="preserve"> МУНИЦИПАЛЬНОГО</w:t>
      </w:r>
      <w:r w:rsidRPr="00676A19">
        <w:rPr>
          <w:lang w:val="ru-RU"/>
        </w:rPr>
        <w:t xml:space="preserve"> РАЙОНА</w:t>
      </w:r>
    </w:p>
    <w:p w:rsidR="00CA0411" w:rsidRPr="00CA0411" w:rsidRDefault="00CA0411" w:rsidP="00CA0411"/>
    <w:p w:rsidR="00BE2F6E" w:rsidRDefault="00BE2F6E" w:rsidP="00CA0411">
      <w:pPr>
        <w:pStyle w:val="4"/>
        <w:rPr>
          <w:b w:val="0"/>
          <w:bCs w:val="0"/>
          <w:sz w:val="28"/>
          <w:szCs w:val="28"/>
          <w:lang w:val="ru-RU"/>
        </w:rPr>
      </w:pPr>
      <w:proofErr w:type="gramStart"/>
      <w:r>
        <w:rPr>
          <w:b w:val="0"/>
          <w:bCs w:val="0"/>
          <w:sz w:val="28"/>
          <w:szCs w:val="28"/>
          <w:lang w:val="ru-RU"/>
        </w:rPr>
        <w:t>П</w:t>
      </w:r>
      <w:proofErr w:type="gramEnd"/>
      <w:r>
        <w:rPr>
          <w:b w:val="0"/>
          <w:bCs w:val="0"/>
          <w:sz w:val="28"/>
          <w:szCs w:val="28"/>
          <w:lang w:val="ru-RU"/>
        </w:rPr>
        <w:t xml:space="preserve"> О С Т А Н О В Л</w:t>
      </w:r>
      <w:r w:rsidRPr="00676A19">
        <w:rPr>
          <w:b w:val="0"/>
          <w:bCs w:val="0"/>
          <w:sz w:val="28"/>
          <w:szCs w:val="28"/>
          <w:lang w:val="ru-RU"/>
        </w:rPr>
        <w:t xml:space="preserve"> Е Н И Е</w:t>
      </w:r>
    </w:p>
    <w:p w:rsidR="00CA0411" w:rsidRPr="00CA0411" w:rsidRDefault="00CA0411" w:rsidP="00CA0411"/>
    <w:p w:rsidR="00BE2F6E" w:rsidRPr="00676A19" w:rsidRDefault="00BE2F6E" w:rsidP="00CA0411">
      <w:pPr>
        <w:autoSpaceDE w:val="0"/>
        <w:autoSpaceDN w:val="0"/>
        <w:adjustRightInd w:val="0"/>
        <w:jc w:val="both"/>
      </w:pPr>
      <w:r w:rsidRPr="00676A19">
        <w:t>от «_</w:t>
      </w:r>
      <w:r w:rsidR="007D6AF7">
        <w:t>06</w:t>
      </w:r>
      <w:r w:rsidRPr="00676A19">
        <w:t>_»</w:t>
      </w:r>
      <w:r>
        <w:t xml:space="preserve"> </w:t>
      </w:r>
      <w:r w:rsidRPr="00B30A63">
        <w:t xml:space="preserve"> </w:t>
      </w:r>
      <w:r w:rsidR="007D6AF7">
        <w:t>марта</w:t>
      </w:r>
      <w:r w:rsidR="00AD5EE5">
        <w:t xml:space="preserve"> </w:t>
      </w:r>
      <w:r w:rsidR="006E1164">
        <w:t xml:space="preserve"> </w:t>
      </w:r>
      <w:r>
        <w:t xml:space="preserve"> 20</w:t>
      </w:r>
      <w:r w:rsidR="006E1164">
        <w:t>15</w:t>
      </w:r>
      <w:r w:rsidR="00443BC3">
        <w:t>_</w:t>
      </w:r>
      <w:r w:rsidR="00E90ED5">
        <w:t xml:space="preserve">  </w:t>
      </w:r>
      <w:r>
        <w:t>г. №_</w:t>
      </w:r>
      <w:r w:rsidR="007D6AF7">
        <w:t>175-п</w:t>
      </w:r>
      <w:r>
        <w:t>__</w:t>
      </w:r>
    </w:p>
    <w:p w:rsidR="00BE2F6E" w:rsidRPr="00CA0411" w:rsidRDefault="00BE2F6E" w:rsidP="00CA0411">
      <w:pPr>
        <w:jc w:val="both"/>
      </w:pPr>
      <w:r w:rsidRPr="00676A19">
        <w:t xml:space="preserve">  </w:t>
      </w:r>
    </w:p>
    <w:p w:rsidR="00E16BFD" w:rsidRDefault="00BE2F6E" w:rsidP="00E16BFD">
      <w:pPr>
        <w:ind w:left="-284"/>
        <w:jc w:val="center"/>
        <w:rPr>
          <w:b/>
        </w:rPr>
      </w:pPr>
      <w:r>
        <w:rPr>
          <w:b/>
        </w:rPr>
        <w:t>О внесении</w:t>
      </w:r>
      <w:r w:rsidRPr="00757485">
        <w:rPr>
          <w:b/>
        </w:rPr>
        <w:t xml:space="preserve"> </w:t>
      </w:r>
      <w:r w:rsidR="00E6478C">
        <w:rPr>
          <w:b/>
        </w:rPr>
        <w:t xml:space="preserve">изменений </w:t>
      </w:r>
      <w:r w:rsidR="00372209">
        <w:rPr>
          <w:b/>
        </w:rPr>
        <w:t xml:space="preserve">в </w:t>
      </w:r>
      <w:r w:rsidR="00372209" w:rsidRPr="00E3531E">
        <w:rPr>
          <w:b/>
        </w:rPr>
        <w:t>приложение №1  к</w:t>
      </w:r>
      <w:r w:rsidR="00372209" w:rsidRPr="003134A8">
        <w:t xml:space="preserve"> </w:t>
      </w:r>
      <w:r>
        <w:rPr>
          <w:b/>
        </w:rPr>
        <w:t>постановлени</w:t>
      </w:r>
      <w:r w:rsidR="00E3531E">
        <w:rPr>
          <w:b/>
        </w:rPr>
        <w:t>ю</w:t>
      </w:r>
    </w:p>
    <w:p w:rsidR="00E16BFD" w:rsidRDefault="00BE2F6E" w:rsidP="00E16BFD">
      <w:pPr>
        <w:ind w:left="-284"/>
        <w:jc w:val="center"/>
        <w:rPr>
          <w:b/>
        </w:rPr>
      </w:pPr>
      <w:r>
        <w:rPr>
          <w:b/>
        </w:rPr>
        <w:t xml:space="preserve"> Администрации </w:t>
      </w:r>
      <w:proofErr w:type="spellStart"/>
      <w:r w:rsidRPr="002E5995">
        <w:rPr>
          <w:b/>
        </w:rPr>
        <w:t>Таштагольского</w:t>
      </w:r>
      <w:proofErr w:type="spellEnd"/>
      <w:r w:rsidR="00E16BFD">
        <w:rPr>
          <w:b/>
        </w:rPr>
        <w:t xml:space="preserve">  </w:t>
      </w:r>
      <w:r>
        <w:rPr>
          <w:b/>
        </w:rPr>
        <w:t>муниципального района</w:t>
      </w:r>
      <w:r w:rsidRPr="007730CE">
        <w:rPr>
          <w:b/>
        </w:rPr>
        <w:t xml:space="preserve"> </w:t>
      </w:r>
      <w:r>
        <w:rPr>
          <w:b/>
        </w:rPr>
        <w:t>от 18.02.2013 г. № 132</w:t>
      </w:r>
      <w:r w:rsidRPr="002E5995">
        <w:rPr>
          <w:b/>
        </w:rPr>
        <w:t>-п</w:t>
      </w:r>
      <w:r w:rsidR="00E16BFD">
        <w:rPr>
          <w:b/>
        </w:rPr>
        <w:t xml:space="preserve"> </w:t>
      </w:r>
      <w:r w:rsidRPr="002E5995">
        <w:rPr>
          <w:b/>
        </w:rPr>
        <w:t>«О</w:t>
      </w:r>
      <w:r>
        <w:rPr>
          <w:b/>
        </w:rPr>
        <w:t>б утверждении Методики расчета и размеров</w:t>
      </w:r>
    </w:p>
    <w:p w:rsidR="00BE2F6E" w:rsidRDefault="00BE2F6E" w:rsidP="00E16BFD">
      <w:pPr>
        <w:ind w:left="-284"/>
        <w:jc w:val="center"/>
        <w:rPr>
          <w:b/>
        </w:rPr>
      </w:pPr>
      <w:r>
        <w:rPr>
          <w:b/>
        </w:rPr>
        <w:t xml:space="preserve">арендной платы за пользование </w:t>
      </w:r>
      <w:r w:rsidR="00E16BFD">
        <w:rPr>
          <w:b/>
        </w:rPr>
        <w:t xml:space="preserve"> </w:t>
      </w:r>
      <w:r>
        <w:rPr>
          <w:b/>
        </w:rPr>
        <w:t xml:space="preserve">муниципальными объектами недвижимости (помещения, здания, строения) </w:t>
      </w:r>
      <w:proofErr w:type="spellStart"/>
      <w:r>
        <w:rPr>
          <w:b/>
        </w:rPr>
        <w:t>Таштагольского</w:t>
      </w:r>
      <w:proofErr w:type="spellEnd"/>
      <w:r>
        <w:rPr>
          <w:b/>
        </w:rPr>
        <w:t xml:space="preserve"> муниципального района</w:t>
      </w:r>
      <w:r w:rsidRPr="0013440C">
        <w:rPr>
          <w:b/>
        </w:rPr>
        <w:t>»</w:t>
      </w:r>
    </w:p>
    <w:p w:rsidR="00BE2F6E" w:rsidRDefault="00BE2F6E" w:rsidP="00CA0411">
      <w:pPr>
        <w:jc w:val="both"/>
        <w:rPr>
          <w:b/>
        </w:rPr>
      </w:pPr>
    </w:p>
    <w:p w:rsidR="00C16883" w:rsidRPr="00CD49EC" w:rsidRDefault="00AD5EE5" w:rsidP="00372209">
      <w:pPr>
        <w:pStyle w:val="a3"/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="00BE2F6E" w:rsidRPr="00CD49EC">
        <w:rPr>
          <w:szCs w:val="28"/>
          <w:lang w:val="ru-RU"/>
        </w:rPr>
        <w:t xml:space="preserve">Руководствуясь Федеральным Законом  Российской Федерации от 06.10.2003г. № 131-ФЗ «Об общих принципах организации местного самоуправления в Российской Федерации», Федеральным законом от 26.07.2006г. </w:t>
      </w:r>
      <w:r w:rsidR="00BE2F6E" w:rsidRPr="00CD49EC">
        <w:rPr>
          <w:szCs w:val="28"/>
        </w:rPr>
        <w:t>N</w:t>
      </w:r>
      <w:r w:rsidR="00BE2F6E" w:rsidRPr="00CD49EC">
        <w:rPr>
          <w:szCs w:val="28"/>
          <w:lang w:val="ru-RU"/>
        </w:rPr>
        <w:t xml:space="preserve"> 135-ФЗ "О защите конкуренции",  уставом муниципального образования  </w:t>
      </w:r>
      <w:proofErr w:type="spellStart"/>
      <w:r w:rsidR="00BE2F6E" w:rsidRPr="00CD49EC">
        <w:rPr>
          <w:szCs w:val="28"/>
          <w:lang w:val="ru-RU"/>
        </w:rPr>
        <w:t>Таштагольский</w:t>
      </w:r>
      <w:proofErr w:type="spellEnd"/>
      <w:r w:rsidR="00BE2F6E" w:rsidRPr="00CD49EC">
        <w:rPr>
          <w:szCs w:val="28"/>
          <w:lang w:val="ru-RU"/>
        </w:rPr>
        <w:t xml:space="preserve">   </w:t>
      </w:r>
      <w:r w:rsidR="00BE2F6E">
        <w:rPr>
          <w:szCs w:val="28"/>
          <w:lang w:val="ru-RU"/>
        </w:rPr>
        <w:t xml:space="preserve">муниципальный </w:t>
      </w:r>
      <w:r w:rsidR="00BE2F6E" w:rsidRPr="00CD49EC">
        <w:rPr>
          <w:szCs w:val="28"/>
          <w:lang w:val="ru-RU"/>
        </w:rPr>
        <w:t xml:space="preserve">район,      Администрация   </w:t>
      </w:r>
      <w:proofErr w:type="spellStart"/>
      <w:r w:rsidR="00BE2F6E" w:rsidRPr="00CD49EC">
        <w:rPr>
          <w:szCs w:val="28"/>
          <w:lang w:val="ru-RU"/>
        </w:rPr>
        <w:t>Таштагольского</w:t>
      </w:r>
      <w:proofErr w:type="spellEnd"/>
      <w:r w:rsidR="00BE2F6E" w:rsidRPr="00CD49EC">
        <w:rPr>
          <w:szCs w:val="28"/>
          <w:lang w:val="ru-RU"/>
        </w:rPr>
        <w:t xml:space="preserve">  </w:t>
      </w:r>
      <w:r w:rsidR="00BE2F6E">
        <w:rPr>
          <w:szCs w:val="28"/>
          <w:lang w:val="ru-RU"/>
        </w:rPr>
        <w:t xml:space="preserve">муниципального </w:t>
      </w:r>
      <w:r w:rsidR="00BE2F6E" w:rsidRPr="00CD49EC">
        <w:rPr>
          <w:szCs w:val="28"/>
          <w:lang w:val="ru-RU"/>
        </w:rPr>
        <w:t>района  постановл</w:t>
      </w:r>
      <w:r w:rsidR="00C16883">
        <w:rPr>
          <w:szCs w:val="28"/>
          <w:lang w:val="ru-RU"/>
        </w:rPr>
        <w:t>я</w:t>
      </w:r>
      <w:r w:rsidR="00BE2F6E" w:rsidRPr="00CD49EC">
        <w:rPr>
          <w:szCs w:val="28"/>
          <w:lang w:val="ru-RU"/>
        </w:rPr>
        <w:t>ет:</w:t>
      </w:r>
    </w:p>
    <w:p w:rsidR="00BE2F6E" w:rsidRDefault="00372209" w:rsidP="00372209">
      <w:pPr>
        <w:jc w:val="both"/>
      </w:pPr>
      <w:r>
        <w:t xml:space="preserve">         </w:t>
      </w:r>
      <w:r w:rsidR="00BE2F6E" w:rsidRPr="007664AF">
        <w:t>1.</w:t>
      </w:r>
      <w:r w:rsidR="00BE2F6E">
        <w:rPr>
          <w:b/>
        </w:rPr>
        <w:t xml:space="preserve"> </w:t>
      </w:r>
      <w:r w:rsidR="00BE2F6E" w:rsidRPr="00034293">
        <w:t>Внести</w:t>
      </w:r>
      <w:r w:rsidR="00AD5EE5">
        <w:t xml:space="preserve"> </w:t>
      </w:r>
      <w:r w:rsidRPr="00F27AA5">
        <w:t>изменения</w:t>
      </w:r>
      <w:r w:rsidR="00AD5EE5" w:rsidRPr="00F27AA5">
        <w:t xml:space="preserve"> </w:t>
      </w:r>
      <w:r>
        <w:t xml:space="preserve">в </w:t>
      </w:r>
      <w:r w:rsidR="00E3531E">
        <w:t>п. 1.5</w:t>
      </w:r>
      <w:r w:rsidR="00CA0411">
        <w:t xml:space="preserve">. </w:t>
      </w:r>
      <w:r w:rsidR="00AD5EE5" w:rsidRPr="00F27AA5">
        <w:t>приложени</w:t>
      </w:r>
      <w:r w:rsidR="00CA0411">
        <w:t>я</w:t>
      </w:r>
      <w:r w:rsidR="00AD5EE5" w:rsidRPr="00F27AA5">
        <w:t xml:space="preserve"> №1 </w:t>
      </w:r>
      <w:r w:rsidR="00AD5EE5" w:rsidRPr="003134A8">
        <w:t xml:space="preserve"> </w:t>
      </w:r>
      <w:r w:rsidR="00AD5EE5">
        <w:t>к</w:t>
      </w:r>
      <w:r w:rsidR="00AD5EE5" w:rsidRPr="003134A8">
        <w:t xml:space="preserve"> </w:t>
      </w:r>
      <w:r w:rsidR="00BE2F6E">
        <w:t>Постановлени</w:t>
      </w:r>
      <w:r w:rsidR="00AD5EE5">
        <w:t>ю</w:t>
      </w:r>
      <w:r w:rsidR="00BE2F6E">
        <w:t xml:space="preserve"> Администрации </w:t>
      </w:r>
      <w:proofErr w:type="spellStart"/>
      <w:r w:rsidR="00BE2F6E">
        <w:t>Таштагольского</w:t>
      </w:r>
      <w:proofErr w:type="spellEnd"/>
      <w:r w:rsidR="00BE2F6E">
        <w:t xml:space="preserve"> муниципального района </w:t>
      </w:r>
      <w:r w:rsidR="000A3224">
        <w:t xml:space="preserve">от 18.02.2013г. № 132-п </w:t>
      </w:r>
      <w:r w:rsidR="00BE2F6E">
        <w:t xml:space="preserve">«Об утверждении Методики расчета и размеров арендной платы за пользование муниципальными объектами недвижимости </w:t>
      </w:r>
      <w:proofErr w:type="spellStart"/>
      <w:r w:rsidR="00BE2F6E">
        <w:t>Ташта</w:t>
      </w:r>
      <w:r w:rsidR="00AD5EE5">
        <w:t>гольского</w:t>
      </w:r>
      <w:proofErr w:type="spellEnd"/>
      <w:r w:rsidR="00AD5EE5">
        <w:t xml:space="preserve"> муниципального района</w:t>
      </w:r>
      <w:r w:rsidR="00BE2F6E">
        <w:t>»</w:t>
      </w:r>
      <w:r>
        <w:t xml:space="preserve">, </w:t>
      </w:r>
      <w:r w:rsidR="009E3A85">
        <w:t xml:space="preserve"> </w:t>
      </w:r>
      <w:r>
        <w:t xml:space="preserve">изложить его </w:t>
      </w:r>
      <w:r w:rsidRPr="00F27AA5">
        <w:t xml:space="preserve">в </w:t>
      </w:r>
      <w:r>
        <w:t xml:space="preserve">новой </w:t>
      </w:r>
      <w:r w:rsidRPr="00F27AA5">
        <w:t>редакции</w:t>
      </w:r>
      <w:r>
        <w:t xml:space="preserve">, согласно приложению №1 к настоящему </w:t>
      </w:r>
      <w:r w:rsidR="00CA0411">
        <w:t>постановлению</w:t>
      </w:r>
      <w:r>
        <w:t xml:space="preserve">.    </w:t>
      </w:r>
    </w:p>
    <w:p w:rsidR="00372209" w:rsidRPr="00433808" w:rsidRDefault="00372209" w:rsidP="00372209">
      <w:pPr>
        <w:ind w:firstLine="540"/>
        <w:jc w:val="both"/>
      </w:pPr>
      <w:r>
        <w:t>2</w:t>
      </w:r>
      <w:r w:rsidRPr="00433808">
        <w:t xml:space="preserve">. Пресс-секретарю Главы </w:t>
      </w:r>
      <w:proofErr w:type="spellStart"/>
      <w:r w:rsidRPr="00433808">
        <w:t>Таштагольского</w:t>
      </w:r>
      <w:proofErr w:type="spellEnd"/>
      <w:r w:rsidRPr="00433808">
        <w:t xml:space="preserve"> </w:t>
      </w:r>
      <w:r>
        <w:t xml:space="preserve">муниципального </w:t>
      </w:r>
      <w:r w:rsidRPr="00433808">
        <w:t xml:space="preserve"> района (</w:t>
      </w:r>
      <w:proofErr w:type="spellStart"/>
      <w:r>
        <w:t>Колмыков</w:t>
      </w:r>
      <w:proofErr w:type="spellEnd"/>
      <w:r>
        <w:t xml:space="preserve"> В.И.</w:t>
      </w:r>
      <w:r w:rsidRPr="00433808">
        <w:t>) опубликовать настоящее постановление в газете «</w:t>
      </w:r>
      <w:proofErr w:type="gramStart"/>
      <w:r w:rsidRPr="00433808">
        <w:t>Красная</w:t>
      </w:r>
      <w:proofErr w:type="gramEnd"/>
      <w:r w:rsidRPr="00433808">
        <w:t xml:space="preserve"> </w:t>
      </w:r>
      <w:proofErr w:type="spellStart"/>
      <w:r w:rsidRPr="00433808">
        <w:t>Шория</w:t>
      </w:r>
      <w:proofErr w:type="spellEnd"/>
      <w:r w:rsidRPr="00433808">
        <w:t>» и</w:t>
      </w:r>
      <w:r>
        <w:t xml:space="preserve"> </w:t>
      </w:r>
      <w:r w:rsidRPr="00433808">
        <w:t xml:space="preserve">разместить на официальном сайте администрации </w:t>
      </w:r>
      <w:proofErr w:type="spellStart"/>
      <w:r w:rsidRPr="00433808">
        <w:t>Таштагольского</w:t>
      </w:r>
      <w:proofErr w:type="spellEnd"/>
      <w:r w:rsidRPr="00433808">
        <w:t xml:space="preserve"> муниципального района в сети интернет.</w:t>
      </w:r>
    </w:p>
    <w:p w:rsidR="00372209" w:rsidRPr="00433808" w:rsidRDefault="00372209" w:rsidP="00372209">
      <w:pPr>
        <w:ind w:firstLine="540"/>
        <w:jc w:val="both"/>
      </w:pPr>
      <w:r>
        <w:t>3</w:t>
      </w:r>
      <w:r w:rsidRPr="00433808">
        <w:t xml:space="preserve">. </w:t>
      </w:r>
      <w:proofErr w:type="gramStart"/>
      <w:r w:rsidRPr="00433808">
        <w:t>Контроль за</w:t>
      </w:r>
      <w:proofErr w:type="gramEnd"/>
      <w:r w:rsidRPr="00433808">
        <w:t xml:space="preserve"> исполнением постановления возложить на заместителя Главы </w:t>
      </w:r>
      <w:proofErr w:type="spellStart"/>
      <w:r w:rsidRPr="00433808">
        <w:t>Таштагольского</w:t>
      </w:r>
      <w:proofErr w:type="spellEnd"/>
      <w:r>
        <w:t xml:space="preserve"> муниципального </w:t>
      </w:r>
      <w:r w:rsidRPr="00433808">
        <w:t xml:space="preserve"> района </w:t>
      </w:r>
      <w:proofErr w:type="spellStart"/>
      <w:r w:rsidRPr="00433808">
        <w:t>Шульмина</w:t>
      </w:r>
      <w:proofErr w:type="spellEnd"/>
      <w:r w:rsidRPr="00433808">
        <w:t xml:space="preserve"> М.Н.</w:t>
      </w:r>
    </w:p>
    <w:p w:rsidR="00372209" w:rsidRPr="00433808" w:rsidRDefault="00372209" w:rsidP="00372209">
      <w:pPr>
        <w:ind w:firstLine="540"/>
        <w:jc w:val="both"/>
      </w:pPr>
      <w:r>
        <w:t>4</w:t>
      </w:r>
      <w:r w:rsidRPr="00433808">
        <w:t>.  Постановление  вступает в силу с момента его опубликования</w:t>
      </w:r>
      <w:r>
        <w:t xml:space="preserve"> и распространяет свое действие на правоотношения, возникшие с 01.01.2015 года</w:t>
      </w:r>
      <w:r w:rsidRPr="00433808">
        <w:t>.</w:t>
      </w:r>
    </w:p>
    <w:p w:rsidR="00372209" w:rsidRPr="00690490" w:rsidRDefault="00372209" w:rsidP="00372209">
      <w:pPr>
        <w:ind w:right="-143"/>
        <w:jc w:val="both"/>
      </w:pPr>
      <w:r>
        <w:t xml:space="preserve"> </w:t>
      </w:r>
    </w:p>
    <w:p w:rsidR="00372209" w:rsidRPr="00676A19" w:rsidRDefault="00372209" w:rsidP="00372209">
      <w:pPr>
        <w:pStyle w:val="ConsNormal"/>
        <w:ind w:left="-28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A19">
        <w:rPr>
          <w:rFonts w:ascii="Times New Roman" w:hAnsi="Times New Roman" w:cs="Times New Roman"/>
          <w:sz w:val="28"/>
          <w:szCs w:val="28"/>
        </w:rPr>
        <w:t xml:space="preserve">        Глава </w:t>
      </w:r>
    </w:p>
    <w:p w:rsidR="00372209" w:rsidRPr="00F749D7" w:rsidRDefault="00372209" w:rsidP="00372209">
      <w:pPr>
        <w:pStyle w:val="ConsNormal"/>
        <w:ind w:left="-284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A1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Pr="00676A19">
        <w:rPr>
          <w:rFonts w:ascii="Times New Roman" w:hAnsi="Times New Roman" w:cs="Times New Roman"/>
          <w:sz w:val="28"/>
          <w:szCs w:val="28"/>
        </w:rPr>
        <w:t xml:space="preserve">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В.Н.Макута</w:t>
      </w:r>
      <w:proofErr w:type="spellEnd"/>
    </w:p>
    <w:p w:rsidR="00372209" w:rsidRPr="00B47E27" w:rsidRDefault="00372209" w:rsidP="00372209">
      <w:pPr>
        <w:ind w:left="-284"/>
        <w:jc w:val="both"/>
      </w:pPr>
    </w:p>
    <w:p w:rsidR="00372209" w:rsidRDefault="00372209" w:rsidP="00372209">
      <w:pPr>
        <w:jc w:val="both"/>
      </w:pPr>
    </w:p>
    <w:p w:rsidR="00372209" w:rsidRDefault="00372209" w:rsidP="00372209">
      <w:pPr>
        <w:jc w:val="both"/>
      </w:pPr>
    </w:p>
    <w:p w:rsidR="00E3531E" w:rsidRDefault="00E3531E" w:rsidP="00E3531E">
      <w:pPr>
        <w:jc w:val="right"/>
      </w:pPr>
      <w:r>
        <w:t>Приложение № 1</w:t>
      </w:r>
    </w:p>
    <w:p w:rsidR="00E3531E" w:rsidRDefault="00E3531E" w:rsidP="00E3531E">
      <w:pPr>
        <w:jc w:val="right"/>
      </w:pPr>
      <w:r>
        <w:t xml:space="preserve">                                                                                   к постановлению  </w:t>
      </w:r>
    </w:p>
    <w:p w:rsidR="00E3531E" w:rsidRDefault="00E3531E" w:rsidP="00E3531E">
      <w:pPr>
        <w:jc w:val="right"/>
      </w:pPr>
      <w:r>
        <w:t xml:space="preserve">                                                                                   администрации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E3531E" w:rsidRDefault="00E3531E" w:rsidP="00E3531E">
      <w:pPr>
        <w:jc w:val="right"/>
      </w:pPr>
      <w:r>
        <w:t xml:space="preserve">                                              </w:t>
      </w:r>
      <w:r w:rsidR="007D6AF7">
        <w:t xml:space="preserve">                          от «06</w:t>
      </w:r>
      <w:r>
        <w:t xml:space="preserve"> » </w:t>
      </w:r>
      <w:r w:rsidR="007D6AF7">
        <w:t>марта</w:t>
      </w:r>
      <w:r>
        <w:t xml:space="preserve"> 2015 года  №</w:t>
      </w:r>
      <w:r w:rsidR="007D6AF7">
        <w:t>175-п</w:t>
      </w:r>
      <w:r>
        <w:t>_</w:t>
      </w:r>
    </w:p>
    <w:p w:rsidR="00E3531E" w:rsidRDefault="00E3531E" w:rsidP="00E3531E"/>
    <w:p w:rsidR="00E3531E" w:rsidRDefault="00E3531E" w:rsidP="00E3531E">
      <w:pPr>
        <w:pStyle w:val="a8"/>
        <w:rPr>
          <w:sz w:val="24"/>
        </w:rPr>
      </w:pPr>
      <w:r>
        <w:rPr>
          <w:sz w:val="24"/>
        </w:rPr>
        <w:t>М Е Т О Д И К А</w:t>
      </w:r>
    </w:p>
    <w:p w:rsidR="00E3531E" w:rsidRDefault="00E3531E" w:rsidP="00E3531E">
      <w:pPr>
        <w:jc w:val="center"/>
        <w:rPr>
          <w:b/>
        </w:rPr>
      </w:pPr>
      <w:r>
        <w:rPr>
          <w:b/>
        </w:rPr>
        <w:t xml:space="preserve">расчета арендной платы за пользование </w:t>
      </w:r>
    </w:p>
    <w:p w:rsidR="00E3531E" w:rsidRDefault="00E3531E" w:rsidP="00E3531E">
      <w:pPr>
        <w:jc w:val="center"/>
        <w:rPr>
          <w:b/>
        </w:rPr>
      </w:pPr>
      <w:r>
        <w:rPr>
          <w:b/>
        </w:rPr>
        <w:t xml:space="preserve">муниципальными объектами недвижимости </w:t>
      </w:r>
    </w:p>
    <w:p w:rsidR="00E3531E" w:rsidRDefault="00CA0411" w:rsidP="00E3531E">
      <w:pPr>
        <w:jc w:val="center"/>
        <w:rPr>
          <w:b/>
        </w:rPr>
      </w:pPr>
      <w:r>
        <w:rPr>
          <w:b/>
        </w:rPr>
        <w:t>(</w:t>
      </w:r>
      <w:r w:rsidR="00E3531E">
        <w:rPr>
          <w:b/>
        </w:rPr>
        <w:t xml:space="preserve">помещения, здания, строения) </w:t>
      </w:r>
    </w:p>
    <w:p w:rsidR="00E3531E" w:rsidRDefault="00E3531E" w:rsidP="00E3531E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Таштагольского</w:t>
      </w:r>
      <w:proofErr w:type="spellEnd"/>
      <w:r>
        <w:rPr>
          <w:b/>
        </w:rPr>
        <w:t xml:space="preserve"> муниципального района</w:t>
      </w:r>
    </w:p>
    <w:p w:rsidR="00E3531E" w:rsidRDefault="00E3531E" w:rsidP="00E3531E">
      <w:pPr>
        <w:jc w:val="center"/>
        <w:rPr>
          <w:b/>
        </w:rPr>
      </w:pPr>
    </w:p>
    <w:p w:rsidR="00372209" w:rsidRPr="00034293" w:rsidRDefault="00372209" w:rsidP="00372209">
      <w:pPr>
        <w:jc w:val="both"/>
      </w:pPr>
    </w:p>
    <w:p w:rsidR="00AD5EE5" w:rsidRPr="006049D6" w:rsidRDefault="009E3A85" w:rsidP="00AD5EE5">
      <w:pPr>
        <w:jc w:val="both"/>
        <w:rPr>
          <w:b/>
        </w:rPr>
      </w:pPr>
      <w:r>
        <w:t xml:space="preserve"> «</w:t>
      </w:r>
      <w:r w:rsidR="00AD5EE5" w:rsidRPr="006049D6">
        <w:rPr>
          <w:b/>
        </w:rPr>
        <w:t xml:space="preserve">1.5. </w:t>
      </w:r>
      <w:proofErr w:type="spellStart"/>
      <w:r w:rsidR="00AD5EE5" w:rsidRPr="006049D6">
        <w:rPr>
          <w:b/>
        </w:rPr>
        <w:t>Кз</w:t>
      </w:r>
      <w:proofErr w:type="spellEnd"/>
      <w:r w:rsidR="00AD5EE5" w:rsidRPr="006049D6">
        <w:rPr>
          <w:b/>
        </w:rPr>
        <w:t xml:space="preserve"> – коэффициент территориальной зоны  </w:t>
      </w:r>
    </w:p>
    <w:p w:rsidR="00AD5EE5" w:rsidRPr="006049D6" w:rsidRDefault="00AD5EE5" w:rsidP="00AD5EE5">
      <w:pPr>
        <w:jc w:val="both"/>
      </w:pPr>
      <w:r w:rsidRPr="006049D6">
        <w:rPr>
          <w:b/>
        </w:rPr>
        <w:t xml:space="preserve">   </w:t>
      </w:r>
      <w:r w:rsidRPr="006049D6">
        <w:t>Значения  коэффициента должны учитывать влияние на величину арендной платы близости к транспортным магистралям и инженерным коммуникациям, социально значимым объектам (</w:t>
      </w:r>
      <w:r>
        <w:t>дома культуры</w:t>
      </w:r>
      <w:r w:rsidRPr="006049D6">
        <w:t>, рынки, учебные заведения, магазины, административные объекты и пр.) и пр.</w:t>
      </w:r>
    </w:p>
    <w:p w:rsidR="00AD5EE5" w:rsidRPr="006049D6" w:rsidRDefault="00AD5EE5" w:rsidP="00AD5EE5">
      <w:pPr>
        <w:jc w:val="both"/>
      </w:pPr>
      <w:r w:rsidRPr="006049D6">
        <w:t xml:space="preserve">    Для города Таштагол</w:t>
      </w:r>
      <w:r>
        <w:t>, поселков городского типа и сельских населенных пунктов</w:t>
      </w:r>
      <w:r w:rsidRPr="006049D6">
        <w:t xml:space="preserve"> устанавливаются следующие коэффициенты:  </w:t>
      </w:r>
    </w:p>
    <w:p w:rsidR="00AD5EE5" w:rsidRPr="006049D6" w:rsidRDefault="00AD5EE5" w:rsidP="00AD5EE5">
      <w:pPr>
        <w:jc w:val="both"/>
      </w:pPr>
      <w:r w:rsidRPr="006049D6">
        <w:t xml:space="preserve">________________________________________________________________       </w:t>
      </w:r>
    </w:p>
    <w:p w:rsidR="00AD5EE5" w:rsidRPr="006049D6" w:rsidRDefault="00AD5EE5" w:rsidP="00AD5EE5">
      <w:pPr>
        <w:jc w:val="both"/>
      </w:pPr>
      <w:r w:rsidRPr="006049D6">
        <w:t xml:space="preserve">           На</w:t>
      </w:r>
      <w:r>
        <w:t>и</w:t>
      </w:r>
      <w:r w:rsidRPr="006049D6">
        <w:t xml:space="preserve">менование улиц                                                                  </w:t>
      </w:r>
      <w:proofErr w:type="spellStart"/>
      <w:r w:rsidRPr="006049D6">
        <w:t>Кз</w:t>
      </w:r>
      <w:proofErr w:type="spellEnd"/>
    </w:p>
    <w:p w:rsidR="00AD5EE5" w:rsidRPr="006049D6" w:rsidRDefault="00AD5EE5" w:rsidP="00AD5EE5">
      <w:pPr>
        <w:jc w:val="both"/>
      </w:pPr>
      <w:r w:rsidRPr="006049D6">
        <w:t>________________________________________________________________</w:t>
      </w:r>
    </w:p>
    <w:p w:rsidR="00AD5EE5" w:rsidRPr="006049D6" w:rsidRDefault="00AD5EE5" w:rsidP="00AD5EE5">
      <w:pPr>
        <w:jc w:val="both"/>
        <w:rPr>
          <w:b/>
        </w:rPr>
      </w:pPr>
      <w:r w:rsidRPr="006049D6">
        <w:t xml:space="preserve">      </w:t>
      </w:r>
      <w:r w:rsidRPr="006049D6">
        <w:rPr>
          <w:b/>
        </w:rPr>
        <w:t>город Таштагол:</w:t>
      </w:r>
    </w:p>
    <w:p w:rsidR="00AD5EE5" w:rsidRPr="006049D6" w:rsidRDefault="00AD5EE5" w:rsidP="00AD5EE5">
      <w:pPr>
        <w:jc w:val="both"/>
      </w:pPr>
      <w:proofErr w:type="spellStart"/>
      <w:r w:rsidRPr="006049D6">
        <w:t>ул</w:t>
      </w:r>
      <w:proofErr w:type="gramStart"/>
      <w:r w:rsidRPr="006049D6">
        <w:t>.Н</w:t>
      </w:r>
      <w:proofErr w:type="gramEnd"/>
      <w:r w:rsidRPr="006049D6">
        <w:t>оградская</w:t>
      </w:r>
      <w:proofErr w:type="spellEnd"/>
      <w:r w:rsidRPr="006049D6">
        <w:t xml:space="preserve">, 3,5,6,7,8,13,16                                             </w:t>
      </w:r>
      <w:r>
        <w:t xml:space="preserve">     </w:t>
      </w:r>
      <w:r w:rsidRPr="006049D6">
        <w:t xml:space="preserve">         2,6</w:t>
      </w:r>
    </w:p>
    <w:p w:rsidR="00AD5EE5" w:rsidRDefault="00AD5EE5" w:rsidP="00AD5EE5">
      <w:pPr>
        <w:jc w:val="both"/>
      </w:pPr>
      <w:r>
        <w:t>ул</w:t>
      </w:r>
      <w:proofErr w:type="gramStart"/>
      <w:r>
        <w:t>.Н</w:t>
      </w:r>
      <w:proofErr w:type="gramEnd"/>
      <w:r>
        <w:t>оградская,14                                                                                2,7</w:t>
      </w:r>
    </w:p>
    <w:p w:rsidR="00AD5EE5" w:rsidRPr="006049D6" w:rsidRDefault="00AD5EE5" w:rsidP="00AD5EE5">
      <w:pPr>
        <w:jc w:val="both"/>
      </w:pPr>
      <w:r w:rsidRPr="006049D6">
        <w:t xml:space="preserve">ул.8-е Марта,4                                                       </w:t>
      </w:r>
      <w:r>
        <w:t xml:space="preserve">     </w:t>
      </w:r>
      <w:r w:rsidRPr="006049D6">
        <w:t xml:space="preserve">                      </w:t>
      </w:r>
      <w:r>
        <w:t xml:space="preserve">   </w:t>
      </w:r>
      <w:r w:rsidRPr="006049D6">
        <w:t>2,</w:t>
      </w:r>
      <w:r>
        <w:t>7</w:t>
      </w:r>
    </w:p>
    <w:p w:rsidR="00AD5EE5" w:rsidRDefault="00AD5EE5" w:rsidP="00AD5EE5">
      <w:pPr>
        <w:jc w:val="both"/>
      </w:pPr>
      <w:r w:rsidRPr="006049D6">
        <w:t>ул</w:t>
      </w:r>
      <w:proofErr w:type="gramStart"/>
      <w:r w:rsidRPr="006049D6">
        <w:t>.М</w:t>
      </w:r>
      <w:proofErr w:type="gramEnd"/>
      <w:r w:rsidRPr="006049D6">
        <w:t>акаренко,2,4,6,8,10,12,14</w:t>
      </w:r>
      <w:r>
        <w:t xml:space="preserve">                                                           2,7 </w:t>
      </w:r>
    </w:p>
    <w:p w:rsidR="00AD5EE5" w:rsidRDefault="00AD5EE5" w:rsidP="00AD5EE5">
      <w:pPr>
        <w:jc w:val="both"/>
      </w:pPr>
      <w:r>
        <w:t>ул</w:t>
      </w:r>
      <w:proofErr w:type="gramStart"/>
      <w:r>
        <w:t>.М</w:t>
      </w:r>
      <w:proofErr w:type="gramEnd"/>
      <w:r>
        <w:t xml:space="preserve">акаренко,16                      </w:t>
      </w:r>
      <w:r w:rsidRPr="006049D6">
        <w:t xml:space="preserve">               </w:t>
      </w:r>
      <w:r>
        <w:t xml:space="preserve">     </w:t>
      </w:r>
      <w:r w:rsidRPr="006049D6">
        <w:t xml:space="preserve">                                       2,</w:t>
      </w:r>
      <w:r>
        <w:t>7</w:t>
      </w:r>
    </w:p>
    <w:p w:rsidR="00AD5EE5" w:rsidRPr="006049D6" w:rsidRDefault="00AD5EE5" w:rsidP="00AD5EE5">
      <w:pPr>
        <w:tabs>
          <w:tab w:val="left" w:pos="8250"/>
        </w:tabs>
        <w:jc w:val="both"/>
      </w:pPr>
      <w:r>
        <w:t>ул</w:t>
      </w:r>
      <w:proofErr w:type="gramStart"/>
      <w:r>
        <w:t>.М</w:t>
      </w:r>
      <w:proofErr w:type="gramEnd"/>
      <w:r>
        <w:t>акаренко,18                                                                                 2,0</w:t>
      </w:r>
    </w:p>
    <w:p w:rsidR="00AD5EE5" w:rsidRPr="00AB00B1" w:rsidRDefault="00AD5EE5" w:rsidP="00AD5EE5">
      <w:pPr>
        <w:jc w:val="both"/>
      </w:pPr>
      <w:r w:rsidRPr="006049D6">
        <w:t>ул</w:t>
      </w:r>
      <w:proofErr w:type="gramStart"/>
      <w:r w:rsidRPr="006049D6">
        <w:t>.П</w:t>
      </w:r>
      <w:proofErr w:type="gramEnd"/>
      <w:r w:rsidRPr="006049D6">
        <w:t>оспелова,7,9,11,13,15,</w:t>
      </w:r>
      <w:r>
        <w:t>16,</w:t>
      </w:r>
      <w:r w:rsidRPr="006049D6">
        <w:t>17,18,21,22,27,29,33</w:t>
      </w:r>
      <w:r>
        <w:t xml:space="preserve">                  </w:t>
      </w:r>
      <w:r w:rsidRPr="006049D6">
        <w:t xml:space="preserve"> </w:t>
      </w:r>
      <w:r>
        <w:t xml:space="preserve">  </w:t>
      </w:r>
      <w:r w:rsidRPr="006049D6">
        <w:t xml:space="preserve"> </w:t>
      </w:r>
      <w:r>
        <w:t xml:space="preserve">    </w:t>
      </w:r>
      <w:r w:rsidRPr="00AB00B1">
        <w:t>2,</w:t>
      </w:r>
      <w:r>
        <w:t>7</w:t>
      </w:r>
      <w:r w:rsidRPr="00AB00B1">
        <w:t xml:space="preserve">  </w:t>
      </w:r>
    </w:p>
    <w:p w:rsidR="00AD5EE5" w:rsidRDefault="00AD5EE5" w:rsidP="00AD5EE5">
      <w:pPr>
        <w:jc w:val="both"/>
      </w:pPr>
      <w:r>
        <w:t>ул</w:t>
      </w:r>
      <w:proofErr w:type="gramStart"/>
      <w:r>
        <w:t>.П</w:t>
      </w:r>
      <w:proofErr w:type="gramEnd"/>
      <w:r>
        <w:t xml:space="preserve">оспелова,20                                                                                  6,5 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.Л</w:t>
      </w:r>
      <w:proofErr w:type="gramEnd"/>
      <w:r w:rsidRPr="006049D6">
        <w:t>енина</w:t>
      </w:r>
      <w:r>
        <w:t xml:space="preserve"> 7,7а,</w:t>
      </w:r>
      <w:r w:rsidRPr="006049D6">
        <w:t>9</w:t>
      </w:r>
      <w:r>
        <w:t>,</w:t>
      </w:r>
      <w:r w:rsidRPr="006049D6">
        <w:t>11,17,24,50,60,62,</w:t>
      </w:r>
      <w:r>
        <w:t>64,</w:t>
      </w:r>
      <w:r w:rsidRPr="006049D6">
        <w:t>72,82</w:t>
      </w:r>
      <w:r>
        <w:t>,84</w:t>
      </w:r>
      <w:r w:rsidRPr="006049D6">
        <w:t xml:space="preserve">            </w:t>
      </w:r>
      <w:r>
        <w:t xml:space="preserve">   </w:t>
      </w:r>
      <w:r w:rsidRPr="006049D6">
        <w:t xml:space="preserve">             </w:t>
      </w:r>
      <w:r>
        <w:t xml:space="preserve">   </w:t>
      </w:r>
      <w:r w:rsidRPr="006049D6">
        <w:t xml:space="preserve"> 2,6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.С</w:t>
      </w:r>
      <w:proofErr w:type="gramEnd"/>
      <w:r w:rsidRPr="006049D6">
        <w:t>уворова,21,23                                                                               2,1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.М</w:t>
      </w:r>
      <w:proofErr w:type="gramEnd"/>
      <w:r w:rsidRPr="006049D6">
        <w:t xml:space="preserve">ира,35,37                                                                                      2,1 </w:t>
      </w:r>
    </w:p>
    <w:p w:rsidR="00AD5EE5" w:rsidRDefault="00AD5EE5" w:rsidP="00AD5EE5">
      <w:pPr>
        <w:jc w:val="both"/>
      </w:pPr>
      <w:r w:rsidRPr="006049D6">
        <w:t>ул</w:t>
      </w:r>
      <w:proofErr w:type="gramStart"/>
      <w:r w:rsidRPr="006049D6">
        <w:t>.Ю</w:t>
      </w:r>
      <w:proofErr w:type="gramEnd"/>
      <w:r w:rsidRPr="006049D6">
        <w:t>билейная,1,1а                                                                              2,1</w:t>
      </w:r>
    </w:p>
    <w:p w:rsidR="00AD5EE5" w:rsidRPr="006049D6" w:rsidRDefault="00AD5EE5" w:rsidP="00AD5EE5">
      <w:pPr>
        <w:jc w:val="both"/>
      </w:pPr>
      <w:r w:rsidRPr="006049D6">
        <w:t>ул. Коммунистическая,4,6,14,</w:t>
      </w:r>
      <w:r>
        <w:t>17,</w:t>
      </w:r>
      <w:r w:rsidRPr="006049D6">
        <w:t xml:space="preserve">22                                              </w:t>
      </w:r>
      <w:r>
        <w:t xml:space="preserve">  </w:t>
      </w:r>
      <w:r w:rsidRPr="006049D6">
        <w:t xml:space="preserve">    </w:t>
      </w:r>
      <w:r>
        <w:t>6,5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.Ю</w:t>
      </w:r>
      <w:proofErr w:type="gramEnd"/>
      <w:r w:rsidRPr="006049D6">
        <w:t xml:space="preserve">билейная,12                                                                              </w:t>
      </w:r>
      <w:r>
        <w:t xml:space="preserve"> </w:t>
      </w:r>
      <w:r w:rsidRPr="006049D6">
        <w:t xml:space="preserve">  2,0</w:t>
      </w:r>
    </w:p>
    <w:p w:rsidR="00AD5EE5" w:rsidRPr="006049D6" w:rsidRDefault="00AD5EE5" w:rsidP="00AD5EE5">
      <w:pPr>
        <w:jc w:val="both"/>
      </w:pPr>
      <w:r w:rsidRPr="006049D6">
        <w:t xml:space="preserve">ул.18 Партсъезда                                                                            </w:t>
      </w:r>
      <w:r>
        <w:t xml:space="preserve">   </w:t>
      </w:r>
      <w:r w:rsidRPr="006049D6">
        <w:t xml:space="preserve">  2,0 </w:t>
      </w:r>
    </w:p>
    <w:p w:rsidR="00AD5EE5" w:rsidRPr="006049D6" w:rsidRDefault="00AD5EE5" w:rsidP="00AD5EE5">
      <w:pPr>
        <w:jc w:val="both"/>
      </w:pPr>
      <w:r w:rsidRPr="006049D6">
        <w:t>ул.20 Партсъезда                                                                                 2,0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.Г</w:t>
      </w:r>
      <w:proofErr w:type="gramEnd"/>
      <w:r w:rsidRPr="006049D6">
        <w:t>еологическая, 6</w:t>
      </w:r>
      <w:r>
        <w:t>1,6</w:t>
      </w:r>
      <w:r w:rsidRPr="006049D6">
        <w:t>3</w:t>
      </w:r>
      <w:r>
        <w:t>,73</w:t>
      </w:r>
      <w:r w:rsidRPr="006049D6">
        <w:t xml:space="preserve">                                                                </w:t>
      </w:r>
      <w:r>
        <w:t xml:space="preserve"> </w:t>
      </w:r>
      <w:r w:rsidRPr="006049D6">
        <w:t>2,0</w:t>
      </w:r>
    </w:p>
    <w:p w:rsidR="00AD5EE5" w:rsidRDefault="00AD5EE5" w:rsidP="00AD5EE5">
      <w:pPr>
        <w:jc w:val="both"/>
      </w:pPr>
      <w:r w:rsidRPr="006049D6">
        <w:t xml:space="preserve">район складов </w:t>
      </w:r>
      <w:r>
        <w:t>ОО</w:t>
      </w:r>
      <w:proofErr w:type="gramStart"/>
      <w:r>
        <w:t>О</w:t>
      </w:r>
      <w:r w:rsidRPr="006049D6">
        <w:t>”</w:t>
      </w:r>
      <w:proofErr w:type="gramEnd"/>
      <w:r w:rsidRPr="006049D6">
        <w:t xml:space="preserve">Строитель”                                                     </w:t>
      </w:r>
      <w:r>
        <w:t xml:space="preserve"> </w:t>
      </w:r>
      <w:r w:rsidRPr="006049D6">
        <w:t xml:space="preserve">  1,9</w:t>
      </w:r>
    </w:p>
    <w:p w:rsidR="00AD5EE5" w:rsidRPr="006049D6" w:rsidRDefault="00AD5EE5" w:rsidP="00AD5EE5">
      <w:pPr>
        <w:jc w:val="both"/>
      </w:pPr>
      <w:r>
        <w:t>район ЦМК                                                                                          1,0</w:t>
      </w:r>
    </w:p>
    <w:p w:rsidR="00AD5EE5" w:rsidRPr="006049D6" w:rsidRDefault="00AD5EE5" w:rsidP="00AD5EE5">
      <w:pPr>
        <w:jc w:val="both"/>
        <w:rPr>
          <w:b/>
        </w:rPr>
      </w:pPr>
      <w:r w:rsidRPr="006049D6">
        <w:t xml:space="preserve">   </w:t>
      </w:r>
      <w:r w:rsidRPr="006049D6">
        <w:rPr>
          <w:b/>
        </w:rPr>
        <w:t>п</w:t>
      </w:r>
      <w:r>
        <w:rPr>
          <w:b/>
        </w:rPr>
        <w:t>.г.т.</w:t>
      </w:r>
      <w:r w:rsidRPr="006049D6">
        <w:rPr>
          <w:b/>
        </w:rPr>
        <w:t xml:space="preserve"> </w:t>
      </w:r>
      <w:proofErr w:type="spellStart"/>
      <w:r w:rsidRPr="006049D6">
        <w:rPr>
          <w:b/>
        </w:rPr>
        <w:t>Шерегеш</w:t>
      </w:r>
      <w:proofErr w:type="spellEnd"/>
      <w:r w:rsidRPr="006049D6">
        <w:rPr>
          <w:b/>
        </w:rPr>
        <w:t>: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.П</w:t>
      </w:r>
      <w:proofErr w:type="gramEnd"/>
      <w:r w:rsidRPr="006049D6">
        <w:t xml:space="preserve">ервомайская, </w:t>
      </w:r>
      <w:r>
        <w:t>12а</w:t>
      </w:r>
      <w:r w:rsidRPr="006049D6">
        <w:t xml:space="preserve">                                                     </w:t>
      </w:r>
      <w:r>
        <w:t xml:space="preserve">   </w:t>
      </w:r>
      <w:r w:rsidRPr="006049D6">
        <w:t xml:space="preserve">               </w:t>
      </w:r>
      <w:r>
        <w:t xml:space="preserve"> </w:t>
      </w:r>
      <w:r w:rsidRPr="006049D6">
        <w:t xml:space="preserve">  2,1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.Д</w:t>
      </w:r>
      <w:proofErr w:type="gramEnd"/>
      <w:r w:rsidRPr="006049D6">
        <w:t>зержинского,1,1а,2,6,7,8,12,13,14,17,20</w:t>
      </w:r>
      <w:r>
        <w:t xml:space="preserve">     </w:t>
      </w:r>
      <w:r w:rsidRPr="006049D6">
        <w:t xml:space="preserve">                              </w:t>
      </w:r>
      <w:r>
        <w:t xml:space="preserve"> </w:t>
      </w:r>
      <w:r w:rsidRPr="006049D6">
        <w:t xml:space="preserve"> 2,1 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.С</w:t>
      </w:r>
      <w:proofErr w:type="gramEnd"/>
      <w:r w:rsidRPr="006049D6">
        <w:t xml:space="preserve">оветская, </w:t>
      </w:r>
      <w:r>
        <w:t>1,</w:t>
      </w:r>
      <w:r w:rsidRPr="006049D6">
        <w:t xml:space="preserve">6,8,14,16                                                                  </w:t>
      </w:r>
      <w:r>
        <w:t xml:space="preserve"> </w:t>
      </w:r>
      <w:r w:rsidRPr="006049D6">
        <w:t xml:space="preserve">  2,1                                                         </w:t>
      </w:r>
    </w:p>
    <w:p w:rsidR="00AD5EE5" w:rsidRPr="006049D6" w:rsidRDefault="00AD5EE5" w:rsidP="00AD5EE5">
      <w:pPr>
        <w:jc w:val="both"/>
      </w:pPr>
      <w:r w:rsidRPr="006049D6">
        <w:lastRenderedPageBreak/>
        <w:t>ул.19 Партсъезда,4</w:t>
      </w:r>
      <w:r>
        <w:t xml:space="preserve">       </w:t>
      </w:r>
      <w:r w:rsidRPr="006049D6">
        <w:t xml:space="preserve">                                                                       1,8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.Г</w:t>
      </w:r>
      <w:proofErr w:type="gramEnd"/>
      <w:r w:rsidRPr="006049D6">
        <w:t>агарина, 2а,4,6,14,26                                                                    1,8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.Д</w:t>
      </w:r>
      <w:proofErr w:type="gramEnd"/>
      <w:r w:rsidRPr="006049D6">
        <w:t xml:space="preserve">зержинского, 23,24,25                                                            </w:t>
      </w:r>
      <w:r>
        <w:t xml:space="preserve"> </w:t>
      </w:r>
      <w:r w:rsidRPr="006049D6">
        <w:t xml:space="preserve">     1,8</w:t>
      </w:r>
    </w:p>
    <w:p w:rsidR="00AD5EE5" w:rsidRPr="006049D6" w:rsidRDefault="00AD5EE5" w:rsidP="00AD5EE5">
      <w:pPr>
        <w:jc w:val="both"/>
      </w:pPr>
      <w:r w:rsidRPr="006049D6">
        <w:t>ул.В.Волошиной,</w:t>
      </w:r>
      <w:r>
        <w:t>2</w:t>
      </w:r>
      <w:r w:rsidRPr="006049D6">
        <w:t xml:space="preserve">                                                                               1,8</w:t>
      </w:r>
    </w:p>
    <w:p w:rsidR="00AD5EE5" w:rsidRPr="006049D6" w:rsidRDefault="00AD5EE5" w:rsidP="00AD5EE5">
      <w:pPr>
        <w:jc w:val="both"/>
      </w:pPr>
      <w:r w:rsidRPr="006049D6">
        <w:t>гора Зеленая                                                                                         2,6</w:t>
      </w:r>
    </w:p>
    <w:p w:rsidR="00AD5EE5" w:rsidRPr="006049D6" w:rsidRDefault="00AD5EE5" w:rsidP="00AD5EE5">
      <w:pPr>
        <w:jc w:val="both"/>
        <w:rPr>
          <w:b/>
        </w:rPr>
      </w:pPr>
      <w:r w:rsidRPr="006049D6">
        <w:rPr>
          <w:b/>
        </w:rPr>
        <w:t xml:space="preserve">     п</w:t>
      </w:r>
      <w:r>
        <w:rPr>
          <w:b/>
        </w:rPr>
        <w:t>.г.т.</w:t>
      </w:r>
      <w:r w:rsidRPr="006049D6">
        <w:rPr>
          <w:b/>
        </w:rPr>
        <w:t xml:space="preserve"> </w:t>
      </w:r>
      <w:proofErr w:type="spellStart"/>
      <w:r w:rsidRPr="006049D6">
        <w:rPr>
          <w:b/>
        </w:rPr>
        <w:t>Каз</w:t>
      </w:r>
      <w:proofErr w:type="spellEnd"/>
      <w:r w:rsidRPr="006049D6">
        <w:rPr>
          <w:b/>
        </w:rPr>
        <w:t>:</w:t>
      </w:r>
    </w:p>
    <w:p w:rsidR="00AD5EE5" w:rsidRPr="005B0BD3" w:rsidRDefault="00AD5EE5" w:rsidP="00AD5EE5">
      <w:pPr>
        <w:pStyle w:val="a3"/>
        <w:rPr>
          <w:szCs w:val="24"/>
          <w:lang w:val="ru-RU"/>
        </w:rPr>
      </w:pPr>
      <w:r w:rsidRPr="005B0BD3">
        <w:rPr>
          <w:szCs w:val="24"/>
          <w:lang w:val="ru-RU"/>
        </w:rPr>
        <w:t>ул</w:t>
      </w:r>
      <w:proofErr w:type="gramStart"/>
      <w:r w:rsidRPr="005B0BD3">
        <w:rPr>
          <w:szCs w:val="24"/>
          <w:lang w:val="ru-RU"/>
        </w:rPr>
        <w:t>.Л</w:t>
      </w:r>
      <w:proofErr w:type="gramEnd"/>
      <w:r w:rsidRPr="005B0BD3">
        <w:rPr>
          <w:szCs w:val="24"/>
          <w:lang w:val="ru-RU"/>
        </w:rPr>
        <w:t>енина,4,8,9,10,14,</w:t>
      </w:r>
      <w:r>
        <w:rPr>
          <w:szCs w:val="24"/>
          <w:lang w:val="ru-RU"/>
        </w:rPr>
        <w:t>19,</w:t>
      </w:r>
      <w:r w:rsidRPr="005B0BD3">
        <w:rPr>
          <w:szCs w:val="24"/>
          <w:lang w:val="ru-RU"/>
        </w:rPr>
        <w:t xml:space="preserve">21,22      </w:t>
      </w:r>
      <w:r>
        <w:rPr>
          <w:szCs w:val="24"/>
          <w:lang w:val="ru-RU"/>
        </w:rPr>
        <w:t xml:space="preserve">  </w:t>
      </w:r>
      <w:r w:rsidRPr="005B0BD3">
        <w:rPr>
          <w:szCs w:val="24"/>
          <w:lang w:val="ru-RU"/>
        </w:rPr>
        <w:t xml:space="preserve">                                              </w:t>
      </w:r>
      <w:r>
        <w:rPr>
          <w:szCs w:val="24"/>
          <w:lang w:val="ru-RU"/>
        </w:rPr>
        <w:t xml:space="preserve">         </w:t>
      </w:r>
      <w:r w:rsidRPr="005B0BD3">
        <w:rPr>
          <w:szCs w:val="24"/>
          <w:lang w:val="ru-RU"/>
        </w:rPr>
        <w:t xml:space="preserve">    2,1</w:t>
      </w:r>
    </w:p>
    <w:p w:rsidR="00AD5EE5" w:rsidRPr="005B0BD3" w:rsidRDefault="00AD5EE5" w:rsidP="00AD5EE5">
      <w:pPr>
        <w:pStyle w:val="a3"/>
        <w:rPr>
          <w:szCs w:val="24"/>
          <w:lang w:val="ru-RU"/>
        </w:rPr>
      </w:pPr>
      <w:r w:rsidRPr="005B0BD3">
        <w:rPr>
          <w:szCs w:val="24"/>
          <w:lang w:val="ru-RU"/>
        </w:rPr>
        <w:t>ул</w:t>
      </w:r>
      <w:proofErr w:type="gramStart"/>
      <w:r w:rsidRPr="005B0BD3">
        <w:rPr>
          <w:szCs w:val="24"/>
          <w:lang w:val="ru-RU"/>
        </w:rPr>
        <w:t>.П</w:t>
      </w:r>
      <w:proofErr w:type="gramEnd"/>
      <w:r w:rsidRPr="005B0BD3">
        <w:rPr>
          <w:szCs w:val="24"/>
          <w:lang w:val="ru-RU"/>
        </w:rPr>
        <w:t xml:space="preserve">обеды,1,4,6                                                                                 </w:t>
      </w:r>
      <w:r>
        <w:rPr>
          <w:szCs w:val="24"/>
          <w:lang w:val="ru-RU"/>
        </w:rPr>
        <w:t xml:space="preserve">        </w:t>
      </w:r>
      <w:r w:rsidRPr="005B0BD3">
        <w:rPr>
          <w:szCs w:val="24"/>
          <w:lang w:val="ru-RU"/>
        </w:rPr>
        <w:t xml:space="preserve">  2,1</w:t>
      </w:r>
    </w:p>
    <w:p w:rsidR="00AD5EE5" w:rsidRPr="005B0BD3" w:rsidRDefault="00AD5EE5" w:rsidP="00AD5EE5">
      <w:pPr>
        <w:pStyle w:val="a3"/>
        <w:rPr>
          <w:szCs w:val="24"/>
          <w:lang w:val="ru-RU"/>
        </w:rPr>
      </w:pPr>
      <w:r w:rsidRPr="005B0BD3">
        <w:rPr>
          <w:szCs w:val="24"/>
          <w:lang w:val="ru-RU"/>
        </w:rPr>
        <w:t>ул</w:t>
      </w:r>
      <w:proofErr w:type="gramStart"/>
      <w:r w:rsidRPr="005B0BD3">
        <w:rPr>
          <w:szCs w:val="24"/>
          <w:lang w:val="ru-RU"/>
        </w:rPr>
        <w:t>.Т</w:t>
      </w:r>
      <w:proofErr w:type="gramEnd"/>
      <w:r w:rsidRPr="005B0BD3">
        <w:rPr>
          <w:szCs w:val="24"/>
          <w:lang w:val="ru-RU"/>
        </w:rPr>
        <w:t xml:space="preserve">окарева,17                                                                                  </w:t>
      </w:r>
      <w:r>
        <w:rPr>
          <w:szCs w:val="24"/>
          <w:lang w:val="ru-RU"/>
        </w:rPr>
        <w:t xml:space="preserve">        </w:t>
      </w:r>
      <w:r w:rsidRPr="005B0BD3">
        <w:rPr>
          <w:szCs w:val="24"/>
          <w:lang w:val="ru-RU"/>
        </w:rPr>
        <w:t xml:space="preserve">   2,0</w:t>
      </w:r>
    </w:p>
    <w:p w:rsidR="00AD5EE5" w:rsidRPr="005B0BD3" w:rsidRDefault="00AD5EE5" w:rsidP="00AD5EE5">
      <w:pPr>
        <w:pStyle w:val="a3"/>
        <w:rPr>
          <w:szCs w:val="24"/>
          <w:lang w:val="ru-RU"/>
        </w:rPr>
      </w:pPr>
      <w:r w:rsidRPr="005B0BD3">
        <w:rPr>
          <w:szCs w:val="24"/>
          <w:lang w:val="ru-RU"/>
        </w:rPr>
        <w:t>ул</w:t>
      </w:r>
      <w:proofErr w:type="gramStart"/>
      <w:r w:rsidRPr="005B0BD3">
        <w:rPr>
          <w:szCs w:val="24"/>
          <w:lang w:val="ru-RU"/>
        </w:rPr>
        <w:t>.Г</w:t>
      </w:r>
      <w:proofErr w:type="gramEnd"/>
      <w:r w:rsidRPr="005B0BD3">
        <w:rPr>
          <w:szCs w:val="24"/>
          <w:lang w:val="ru-RU"/>
        </w:rPr>
        <w:t xml:space="preserve">орноспасательная,1                                                                     </w:t>
      </w:r>
      <w:r>
        <w:rPr>
          <w:szCs w:val="24"/>
          <w:lang w:val="ru-RU"/>
        </w:rPr>
        <w:t xml:space="preserve">         1,0</w:t>
      </w:r>
    </w:p>
    <w:p w:rsidR="00AD5EE5" w:rsidRPr="005B0BD3" w:rsidRDefault="00AD5EE5" w:rsidP="00AD5EE5">
      <w:pPr>
        <w:pStyle w:val="a3"/>
        <w:rPr>
          <w:b/>
          <w:lang w:val="ru-RU"/>
        </w:rPr>
      </w:pPr>
      <w:r w:rsidRPr="005B0BD3">
        <w:rPr>
          <w:szCs w:val="24"/>
          <w:lang w:val="ru-RU"/>
        </w:rPr>
        <w:t>ул</w:t>
      </w:r>
      <w:proofErr w:type="gramStart"/>
      <w:r w:rsidRPr="005B0BD3">
        <w:rPr>
          <w:szCs w:val="24"/>
          <w:lang w:val="ru-RU"/>
        </w:rPr>
        <w:t>.П</w:t>
      </w:r>
      <w:proofErr w:type="gramEnd"/>
      <w:r w:rsidRPr="005B0BD3">
        <w:rPr>
          <w:szCs w:val="24"/>
          <w:lang w:val="ru-RU"/>
        </w:rPr>
        <w:t xml:space="preserve">обеды,10,12                                                                                 </w:t>
      </w:r>
      <w:r>
        <w:rPr>
          <w:szCs w:val="24"/>
          <w:lang w:val="ru-RU"/>
        </w:rPr>
        <w:t xml:space="preserve">        </w:t>
      </w:r>
      <w:r w:rsidRPr="005B0BD3">
        <w:rPr>
          <w:szCs w:val="24"/>
          <w:lang w:val="ru-RU"/>
        </w:rPr>
        <w:t xml:space="preserve"> 1,8</w:t>
      </w:r>
      <w:r w:rsidRPr="005B0BD3">
        <w:rPr>
          <w:lang w:val="ru-RU"/>
        </w:rPr>
        <w:t xml:space="preserve"> </w:t>
      </w:r>
      <w:r w:rsidRPr="005B0BD3">
        <w:rPr>
          <w:b/>
          <w:lang w:val="ru-RU"/>
        </w:rPr>
        <w:t xml:space="preserve">   </w:t>
      </w:r>
    </w:p>
    <w:p w:rsidR="00AD5EE5" w:rsidRPr="005B0BD3" w:rsidRDefault="00AD5EE5" w:rsidP="00AD5EE5">
      <w:pPr>
        <w:pStyle w:val="a3"/>
        <w:rPr>
          <w:b/>
          <w:szCs w:val="24"/>
          <w:lang w:val="ru-RU"/>
        </w:rPr>
      </w:pPr>
      <w:r w:rsidRPr="005B0BD3">
        <w:rPr>
          <w:b/>
          <w:lang w:val="ru-RU"/>
        </w:rPr>
        <w:t xml:space="preserve"> </w:t>
      </w:r>
      <w:proofErr w:type="spellStart"/>
      <w:r w:rsidRPr="005B0BD3">
        <w:rPr>
          <w:b/>
          <w:szCs w:val="24"/>
          <w:lang w:val="ru-RU"/>
        </w:rPr>
        <w:t>п.г.т</w:t>
      </w:r>
      <w:proofErr w:type="gramStart"/>
      <w:r w:rsidRPr="005B0BD3">
        <w:rPr>
          <w:b/>
          <w:szCs w:val="24"/>
          <w:lang w:val="ru-RU"/>
        </w:rPr>
        <w:t>.Т</w:t>
      </w:r>
      <w:proofErr w:type="gramEnd"/>
      <w:r w:rsidRPr="005B0BD3">
        <w:rPr>
          <w:b/>
          <w:szCs w:val="24"/>
          <w:lang w:val="ru-RU"/>
        </w:rPr>
        <w:t>емиртау</w:t>
      </w:r>
      <w:proofErr w:type="spellEnd"/>
      <w:r w:rsidRPr="005B0BD3">
        <w:rPr>
          <w:b/>
          <w:szCs w:val="24"/>
          <w:lang w:val="ru-RU"/>
        </w:rPr>
        <w:t xml:space="preserve">:                                                                              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.Ц</w:t>
      </w:r>
      <w:proofErr w:type="gramEnd"/>
      <w:r w:rsidRPr="006049D6">
        <w:t>ентральная,7,16,</w:t>
      </w:r>
      <w:r>
        <w:t>18,</w:t>
      </w:r>
      <w:r w:rsidRPr="006049D6">
        <w:t xml:space="preserve">26,33           </w:t>
      </w:r>
      <w:r>
        <w:t xml:space="preserve">              </w:t>
      </w:r>
      <w:r w:rsidRPr="006049D6">
        <w:t xml:space="preserve">                                     2,1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.С</w:t>
      </w:r>
      <w:proofErr w:type="gramEnd"/>
      <w:r w:rsidRPr="006049D6">
        <w:t>уворова,16                                                                                     1,9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.Ш</w:t>
      </w:r>
      <w:proofErr w:type="gramEnd"/>
      <w:r w:rsidRPr="006049D6">
        <w:t>кольная,1                                                                                      1,9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.П</w:t>
      </w:r>
      <w:proofErr w:type="gramEnd"/>
      <w:r w:rsidRPr="006049D6">
        <w:t xml:space="preserve">очтовая,2,28                                                                                </w:t>
      </w:r>
      <w:r>
        <w:t xml:space="preserve"> </w:t>
      </w:r>
      <w:r w:rsidRPr="006049D6">
        <w:t xml:space="preserve">  1,9</w:t>
      </w:r>
    </w:p>
    <w:p w:rsidR="00AD5EE5" w:rsidRDefault="00AD5EE5" w:rsidP="00AD5EE5">
      <w:pPr>
        <w:jc w:val="both"/>
      </w:pPr>
      <w:r>
        <w:t>ул</w:t>
      </w:r>
      <w:proofErr w:type="gramStart"/>
      <w:r>
        <w:t>.Р</w:t>
      </w:r>
      <w:proofErr w:type="gramEnd"/>
      <w:r>
        <w:t>оссии,1                                                                                            1,9</w:t>
      </w:r>
    </w:p>
    <w:p w:rsidR="00AD5EE5" w:rsidRPr="006049D6" w:rsidRDefault="00AD5EE5" w:rsidP="00AD5EE5">
      <w:pPr>
        <w:jc w:val="both"/>
        <w:rPr>
          <w:b/>
        </w:rPr>
      </w:pPr>
      <w:r w:rsidRPr="006049D6">
        <w:t xml:space="preserve">    </w:t>
      </w:r>
      <w:proofErr w:type="spellStart"/>
      <w:r w:rsidRPr="006049D6">
        <w:rPr>
          <w:b/>
        </w:rPr>
        <w:t>п</w:t>
      </w:r>
      <w:r>
        <w:rPr>
          <w:b/>
        </w:rPr>
        <w:t>.г.т</w:t>
      </w:r>
      <w:proofErr w:type="gramStart"/>
      <w:r>
        <w:rPr>
          <w:b/>
        </w:rPr>
        <w:t>.</w:t>
      </w:r>
      <w:r w:rsidRPr="006049D6">
        <w:rPr>
          <w:b/>
        </w:rPr>
        <w:t>М</w:t>
      </w:r>
      <w:proofErr w:type="gramEnd"/>
      <w:r w:rsidRPr="006049D6">
        <w:rPr>
          <w:b/>
        </w:rPr>
        <w:t>ундыбаш</w:t>
      </w:r>
      <w:proofErr w:type="spellEnd"/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.Л</w:t>
      </w:r>
      <w:proofErr w:type="gramEnd"/>
      <w:r w:rsidRPr="006049D6">
        <w:t>енина,1,2,8,9,16,</w:t>
      </w:r>
      <w:r>
        <w:t>17,18,</w:t>
      </w:r>
      <w:r w:rsidRPr="006049D6">
        <w:t>19,20,22,29</w:t>
      </w:r>
      <w:r>
        <w:t>,30</w:t>
      </w:r>
      <w:r w:rsidRPr="006049D6">
        <w:t xml:space="preserve">                                          2,3</w:t>
      </w:r>
    </w:p>
    <w:p w:rsidR="00AD5EE5" w:rsidRPr="006049D6" w:rsidRDefault="00AD5EE5" w:rsidP="00AD5EE5">
      <w:pPr>
        <w:jc w:val="both"/>
      </w:pPr>
      <w:r w:rsidRPr="006049D6">
        <w:t>ул</w:t>
      </w:r>
      <w:proofErr w:type="gramStart"/>
      <w:r w:rsidRPr="006049D6">
        <w:t>.М</w:t>
      </w:r>
      <w:proofErr w:type="gramEnd"/>
      <w:r w:rsidRPr="006049D6">
        <w:t>амонтова,2                                                                                    1,9</w:t>
      </w:r>
    </w:p>
    <w:p w:rsidR="00AD5EE5" w:rsidRPr="005B0BD3" w:rsidRDefault="00AD5EE5" w:rsidP="00AD5EE5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у</w:t>
      </w:r>
      <w:r w:rsidRPr="005B0BD3">
        <w:rPr>
          <w:szCs w:val="24"/>
          <w:lang w:val="ru-RU"/>
        </w:rPr>
        <w:t>л</w:t>
      </w:r>
      <w:proofErr w:type="gramStart"/>
      <w:r w:rsidRPr="005B0BD3">
        <w:rPr>
          <w:szCs w:val="24"/>
          <w:lang w:val="ru-RU"/>
        </w:rPr>
        <w:t>.К</w:t>
      </w:r>
      <w:proofErr w:type="gramEnd"/>
      <w:r w:rsidRPr="005B0BD3">
        <w:rPr>
          <w:szCs w:val="24"/>
          <w:lang w:val="ru-RU"/>
        </w:rPr>
        <w:t xml:space="preserve">абалевского,2                                                                              </w:t>
      </w:r>
      <w:r>
        <w:rPr>
          <w:szCs w:val="24"/>
          <w:lang w:val="ru-RU"/>
        </w:rPr>
        <w:t xml:space="preserve">        </w:t>
      </w:r>
      <w:r w:rsidRPr="005B0BD3">
        <w:rPr>
          <w:szCs w:val="24"/>
          <w:lang w:val="ru-RU"/>
        </w:rPr>
        <w:t xml:space="preserve">  1,9   </w:t>
      </w:r>
    </w:p>
    <w:p w:rsidR="00AD5EE5" w:rsidRDefault="00AD5EE5" w:rsidP="00AD5EE5">
      <w:pPr>
        <w:jc w:val="both"/>
        <w:rPr>
          <w:b/>
        </w:rPr>
      </w:pPr>
      <w:r>
        <w:t xml:space="preserve">    </w:t>
      </w:r>
      <w:r w:rsidRPr="00AD7365">
        <w:rPr>
          <w:b/>
        </w:rPr>
        <w:t>п</w:t>
      </w:r>
      <w:r>
        <w:rPr>
          <w:b/>
        </w:rPr>
        <w:t>.</w:t>
      </w:r>
      <w:r w:rsidRPr="00AD7365">
        <w:rPr>
          <w:b/>
        </w:rPr>
        <w:t xml:space="preserve"> Чугунаш</w:t>
      </w:r>
    </w:p>
    <w:p w:rsidR="00AD5EE5" w:rsidRDefault="00AD5EE5" w:rsidP="00AD5EE5">
      <w:pPr>
        <w:jc w:val="both"/>
      </w:pPr>
      <w:r w:rsidRPr="00AD7365">
        <w:t>ул</w:t>
      </w:r>
      <w:proofErr w:type="gramStart"/>
      <w:r w:rsidRPr="00AD7365">
        <w:t>.</w:t>
      </w:r>
      <w:r>
        <w:t>С</w:t>
      </w:r>
      <w:proofErr w:type="gramEnd"/>
      <w:r>
        <w:t>уворова,19</w:t>
      </w:r>
      <w:r w:rsidRPr="00AD7365">
        <w:t xml:space="preserve">      </w:t>
      </w:r>
      <w:r>
        <w:t xml:space="preserve">                                                                               1,8</w:t>
      </w:r>
      <w:r w:rsidRPr="00AD7365">
        <w:t xml:space="preserve">   </w:t>
      </w:r>
    </w:p>
    <w:p w:rsidR="00AD5EE5" w:rsidRPr="00AF1A67" w:rsidRDefault="00AD5EE5" w:rsidP="00AD5EE5">
      <w:pPr>
        <w:jc w:val="both"/>
        <w:rPr>
          <w:b/>
        </w:rPr>
      </w:pPr>
      <w:r>
        <w:t xml:space="preserve">    </w:t>
      </w:r>
      <w:proofErr w:type="spellStart"/>
      <w:r w:rsidRPr="00AF1A67">
        <w:rPr>
          <w:b/>
        </w:rPr>
        <w:t>п.г.т</w:t>
      </w:r>
      <w:proofErr w:type="gramStart"/>
      <w:r w:rsidRPr="00AF1A67">
        <w:rPr>
          <w:b/>
        </w:rPr>
        <w:t>.С</w:t>
      </w:r>
      <w:proofErr w:type="gramEnd"/>
      <w:r w:rsidRPr="00AF1A67">
        <w:rPr>
          <w:b/>
        </w:rPr>
        <w:t>пасск</w:t>
      </w:r>
      <w:proofErr w:type="spellEnd"/>
      <w:r w:rsidRPr="00AF1A67">
        <w:rPr>
          <w:b/>
        </w:rPr>
        <w:t xml:space="preserve">                                                      </w:t>
      </w:r>
    </w:p>
    <w:p w:rsidR="00AD5EE5" w:rsidRDefault="00AD5EE5" w:rsidP="00AD5EE5">
      <w:pPr>
        <w:jc w:val="both"/>
      </w:pPr>
      <w:r w:rsidRPr="00AF1A67">
        <w:t>ул</w:t>
      </w:r>
      <w:proofErr w:type="gramStart"/>
      <w:r w:rsidRPr="00AF1A67">
        <w:t>.К</w:t>
      </w:r>
      <w:proofErr w:type="gramEnd"/>
      <w:r w:rsidRPr="00AF1A67">
        <w:t xml:space="preserve">лубная,8                                                                                         </w:t>
      </w:r>
      <w:r>
        <w:t>2,3</w:t>
      </w:r>
    </w:p>
    <w:p w:rsidR="00AD5EE5" w:rsidRPr="00AF1A67" w:rsidRDefault="00AD5EE5" w:rsidP="00AD5EE5">
      <w:pPr>
        <w:jc w:val="both"/>
      </w:pPr>
    </w:p>
    <w:p w:rsidR="00BE2F6E" w:rsidRDefault="00AD5EE5" w:rsidP="00AD5EE5">
      <w:pPr>
        <w:jc w:val="both"/>
      </w:pPr>
      <w:r w:rsidRPr="006049D6">
        <w:t>Примечание: а) в случае расположения объекта аренды в местах</w:t>
      </w:r>
      <w:r>
        <w:t xml:space="preserve"> </w:t>
      </w:r>
      <w:r w:rsidRPr="006049D6">
        <w:t>(на улицах), не отраженных в настоящей Методике, коэффициент              устанавливается в размере 1,0.</w:t>
      </w:r>
      <w:r w:rsidR="000B480A">
        <w:t>»</w:t>
      </w:r>
      <w:r w:rsidR="0079396D">
        <w:t>.</w:t>
      </w:r>
      <w:r w:rsidR="00BE2F6E">
        <w:t xml:space="preserve">        </w:t>
      </w:r>
    </w:p>
    <w:sectPr w:rsidR="00BE2F6E" w:rsidSect="00CA0411">
      <w:pgSz w:w="11906" w:h="16838"/>
      <w:pgMar w:top="42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D94"/>
    <w:multiLevelType w:val="singleLevel"/>
    <w:tmpl w:val="DBE206B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E2F6E"/>
    <w:rsid w:val="00000627"/>
    <w:rsid w:val="00005222"/>
    <w:rsid w:val="00005EC2"/>
    <w:rsid w:val="0000791B"/>
    <w:rsid w:val="00012240"/>
    <w:rsid w:val="000127F7"/>
    <w:rsid w:val="000227F3"/>
    <w:rsid w:val="00025817"/>
    <w:rsid w:val="000267BC"/>
    <w:rsid w:val="00030E94"/>
    <w:rsid w:val="00031E7D"/>
    <w:rsid w:val="000336AB"/>
    <w:rsid w:val="000349DD"/>
    <w:rsid w:val="00036957"/>
    <w:rsid w:val="00040644"/>
    <w:rsid w:val="00040A08"/>
    <w:rsid w:val="00040B78"/>
    <w:rsid w:val="00045C97"/>
    <w:rsid w:val="000518DB"/>
    <w:rsid w:val="0005277F"/>
    <w:rsid w:val="0005278E"/>
    <w:rsid w:val="00052A53"/>
    <w:rsid w:val="00054BB3"/>
    <w:rsid w:val="000552EF"/>
    <w:rsid w:val="000569DE"/>
    <w:rsid w:val="00057016"/>
    <w:rsid w:val="00057363"/>
    <w:rsid w:val="00057B8B"/>
    <w:rsid w:val="000603CF"/>
    <w:rsid w:val="00061410"/>
    <w:rsid w:val="000707A3"/>
    <w:rsid w:val="000727EF"/>
    <w:rsid w:val="000734A7"/>
    <w:rsid w:val="0007352F"/>
    <w:rsid w:val="00074354"/>
    <w:rsid w:val="00084E0F"/>
    <w:rsid w:val="00086E3E"/>
    <w:rsid w:val="00087ED1"/>
    <w:rsid w:val="00096596"/>
    <w:rsid w:val="000978E3"/>
    <w:rsid w:val="00097AEF"/>
    <w:rsid w:val="00097E9C"/>
    <w:rsid w:val="000A3224"/>
    <w:rsid w:val="000A6BE6"/>
    <w:rsid w:val="000A704E"/>
    <w:rsid w:val="000B2A21"/>
    <w:rsid w:val="000B2BDB"/>
    <w:rsid w:val="000B2C03"/>
    <w:rsid w:val="000B310D"/>
    <w:rsid w:val="000B4491"/>
    <w:rsid w:val="000B44BB"/>
    <w:rsid w:val="000B480A"/>
    <w:rsid w:val="000B78A0"/>
    <w:rsid w:val="000C0125"/>
    <w:rsid w:val="000C20AC"/>
    <w:rsid w:val="000C3003"/>
    <w:rsid w:val="000C4BD5"/>
    <w:rsid w:val="000C4F71"/>
    <w:rsid w:val="000C567F"/>
    <w:rsid w:val="000C6157"/>
    <w:rsid w:val="000C6F48"/>
    <w:rsid w:val="000D3AAB"/>
    <w:rsid w:val="000D3B2E"/>
    <w:rsid w:val="000D4AC7"/>
    <w:rsid w:val="000E3461"/>
    <w:rsid w:val="000E37F7"/>
    <w:rsid w:val="000E43AF"/>
    <w:rsid w:val="000E5A12"/>
    <w:rsid w:val="000F064C"/>
    <w:rsid w:val="000F3B42"/>
    <w:rsid w:val="000F3C61"/>
    <w:rsid w:val="000F42BD"/>
    <w:rsid w:val="000F5E86"/>
    <w:rsid w:val="000F5FAF"/>
    <w:rsid w:val="000F6ACE"/>
    <w:rsid w:val="001027D6"/>
    <w:rsid w:val="00104B3F"/>
    <w:rsid w:val="00107117"/>
    <w:rsid w:val="0010770D"/>
    <w:rsid w:val="001077AD"/>
    <w:rsid w:val="00111B52"/>
    <w:rsid w:val="00112DFB"/>
    <w:rsid w:val="00115134"/>
    <w:rsid w:val="00117553"/>
    <w:rsid w:val="00117A17"/>
    <w:rsid w:val="00120AC0"/>
    <w:rsid w:val="00120B7A"/>
    <w:rsid w:val="001225E6"/>
    <w:rsid w:val="00124044"/>
    <w:rsid w:val="00124A94"/>
    <w:rsid w:val="00124B80"/>
    <w:rsid w:val="00124D2A"/>
    <w:rsid w:val="00126228"/>
    <w:rsid w:val="00127647"/>
    <w:rsid w:val="0012794B"/>
    <w:rsid w:val="00133816"/>
    <w:rsid w:val="001339DC"/>
    <w:rsid w:val="00133E37"/>
    <w:rsid w:val="00135221"/>
    <w:rsid w:val="00136ACA"/>
    <w:rsid w:val="00137E01"/>
    <w:rsid w:val="0014058E"/>
    <w:rsid w:val="00140A5B"/>
    <w:rsid w:val="0014145C"/>
    <w:rsid w:val="001460E6"/>
    <w:rsid w:val="00153769"/>
    <w:rsid w:val="00154C0B"/>
    <w:rsid w:val="00156528"/>
    <w:rsid w:val="001574CE"/>
    <w:rsid w:val="00157C86"/>
    <w:rsid w:val="0016284F"/>
    <w:rsid w:val="00164F93"/>
    <w:rsid w:val="00165B79"/>
    <w:rsid w:val="001712A7"/>
    <w:rsid w:val="00172C4A"/>
    <w:rsid w:val="00173FEB"/>
    <w:rsid w:val="00176DA6"/>
    <w:rsid w:val="00177064"/>
    <w:rsid w:val="00177107"/>
    <w:rsid w:val="00181204"/>
    <w:rsid w:val="0018276D"/>
    <w:rsid w:val="00183EB6"/>
    <w:rsid w:val="0019082C"/>
    <w:rsid w:val="001909B6"/>
    <w:rsid w:val="00191D3F"/>
    <w:rsid w:val="001A0891"/>
    <w:rsid w:val="001A6C8E"/>
    <w:rsid w:val="001B22D1"/>
    <w:rsid w:val="001B3EFE"/>
    <w:rsid w:val="001B4C22"/>
    <w:rsid w:val="001B6BC9"/>
    <w:rsid w:val="001B73BD"/>
    <w:rsid w:val="001C11CD"/>
    <w:rsid w:val="001C1343"/>
    <w:rsid w:val="001C27DD"/>
    <w:rsid w:val="001C41C0"/>
    <w:rsid w:val="001C7665"/>
    <w:rsid w:val="001D2171"/>
    <w:rsid w:val="001D2187"/>
    <w:rsid w:val="001D5656"/>
    <w:rsid w:val="001D6E80"/>
    <w:rsid w:val="001E167F"/>
    <w:rsid w:val="001E2C98"/>
    <w:rsid w:val="001E3331"/>
    <w:rsid w:val="001E48AC"/>
    <w:rsid w:val="001F00E4"/>
    <w:rsid w:val="001F17DC"/>
    <w:rsid w:val="001F73E3"/>
    <w:rsid w:val="0020174D"/>
    <w:rsid w:val="00202DDC"/>
    <w:rsid w:val="0020393B"/>
    <w:rsid w:val="00203AB9"/>
    <w:rsid w:val="002064E1"/>
    <w:rsid w:val="00211723"/>
    <w:rsid w:val="00212650"/>
    <w:rsid w:val="0021274E"/>
    <w:rsid w:val="00213F47"/>
    <w:rsid w:val="00216191"/>
    <w:rsid w:val="00217B01"/>
    <w:rsid w:val="00221741"/>
    <w:rsid w:val="00222FFA"/>
    <w:rsid w:val="00224F6A"/>
    <w:rsid w:val="002261A9"/>
    <w:rsid w:val="00235A7B"/>
    <w:rsid w:val="00235F48"/>
    <w:rsid w:val="0023742F"/>
    <w:rsid w:val="00237ECF"/>
    <w:rsid w:val="00241C3A"/>
    <w:rsid w:val="00242C18"/>
    <w:rsid w:val="002458B1"/>
    <w:rsid w:val="0024713E"/>
    <w:rsid w:val="002519E2"/>
    <w:rsid w:val="00251FAE"/>
    <w:rsid w:val="00253530"/>
    <w:rsid w:val="00256533"/>
    <w:rsid w:val="00262B86"/>
    <w:rsid w:val="00263C7C"/>
    <w:rsid w:val="00264EAB"/>
    <w:rsid w:val="002655A0"/>
    <w:rsid w:val="00266E5E"/>
    <w:rsid w:val="0027119E"/>
    <w:rsid w:val="002716E3"/>
    <w:rsid w:val="0027382F"/>
    <w:rsid w:val="00277254"/>
    <w:rsid w:val="00277ABC"/>
    <w:rsid w:val="0028144E"/>
    <w:rsid w:val="002820BE"/>
    <w:rsid w:val="00286E21"/>
    <w:rsid w:val="00291A56"/>
    <w:rsid w:val="00293A8D"/>
    <w:rsid w:val="00297DB8"/>
    <w:rsid w:val="002A02F0"/>
    <w:rsid w:val="002A3A34"/>
    <w:rsid w:val="002A3D90"/>
    <w:rsid w:val="002A5EE1"/>
    <w:rsid w:val="002A6EDC"/>
    <w:rsid w:val="002B4CE5"/>
    <w:rsid w:val="002B4F57"/>
    <w:rsid w:val="002B5DEA"/>
    <w:rsid w:val="002C0E06"/>
    <w:rsid w:val="002C1EF9"/>
    <w:rsid w:val="002C228A"/>
    <w:rsid w:val="002C2D79"/>
    <w:rsid w:val="002C2DE5"/>
    <w:rsid w:val="002C3BEB"/>
    <w:rsid w:val="002C71B4"/>
    <w:rsid w:val="002D0CE0"/>
    <w:rsid w:val="002D0F10"/>
    <w:rsid w:val="002D5A6E"/>
    <w:rsid w:val="002E02A3"/>
    <w:rsid w:val="002E04FC"/>
    <w:rsid w:val="002E5C4D"/>
    <w:rsid w:val="002F2E2C"/>
    <w:rsid w:val="002F386A"/>
    <w:rsid w:val="002F4EE1"/>
    <w:rsid w:val="002F7ABC"/>
    <w:rsid w:val="003007A2"/>
    <w:rsid w:val="00303F22"/>
    <w:rsid w:val="00306B91"/>
    <w:rsid w:val="00306D12"/>
    <w:rsid w:val="00307D84"/>
    <w:rsid w:val="00322776"/>
    <w:rsid w:val="00323380"/>
    <w:rsid w:val="00323953"/>
    <w:rsid w:val="00323E1F"/>
    <w:rsid w:val="00327967"/>
    <w:rsid w:val="003364F7"/>
    <w:rsid w:val="00337A91"/>
    <w:rsid w:val="00343619"/>
    <w:rsid w:val="00345792"/>
    <w:rsid w:val="003458FD"/>
    <w:rsid w:val="0035026C"/>
    <w:rsid w:val="00350888"/>
    <w:rsid w:val="00351395"/>
    <w:rsid w:val="00351641"/>
    <w:rsid w:val="00353FC3"/>
    <w:rsid w:val="00354F14"/>
    <w:rsid w:val="00356BF1"/>
    <w:rsid w:val="00357311"/>
    <w:rsid w:val="00357E8E"/>
    <w:rsid w:val="00365995"/>
    <w:rsid w:val="00365E60"/>
    <w:rsid w:val="003668AA"/>
    <w:rsid w:val="0036744F"/>
    <w:rsid w:val="00370DFD"/>
    <w:rsid w:val="00372209"/>
    <w:rsid w:val="003727DB"/>
    <w:rsid w:val="003762A2"/>
    <w:rsid w:val="003763E8"/>
    <w:rsid w:val="00383BB7"/>
    <w:rsid w:val="00386C78"/>
    <w:rsid w:val="00387822"/>
    <w:rsid w:val="00390BC0"/>
    <w:rsid w:val="00391F54"/>
    <w:rsid w:val="00393751"/>
    <w:rsid w:val="00395D48"/>
    <w:rsid w:val="00397594"/>
    <w:rsid w:val="003A1731"/>
    <w:rsid w:val="003A4944"/>
    <w:rsid w:val="003A7D6B"/>
    <w:rsid w:val="003B0196"/>
    <w:rsid w:val="003B0FB6"/>
    <w:rsid w:val="003C01A1"/>
    <w:rsid w:val="003C386A"/>
    <w:rsid w:val="003C3E3D"/>
    <w:rsid w:val="003C6D1F"/>
    <w:rsid w:val="003D1E0E"/>
    <w:rsid w:val="003E0217"/>
    <w:rsid w:val="003E28CD"/>
    <w:rsid w:val="003E3B29"/>
    <w:rsid w:val="003E4A81"/>
    <w:rsid w:val="003E6BAA"/>
    <w:rsid w:val="003F1E7F"/>
    <w:rsid w:val="003F4883"/>
    <w:rsid w:val="003F7B8E"/>
    <w:rsid w:val="00400AFE"/>
    <w:rsid w:val="00406B06"/>
    <w:rsid w:val="00411AFF"/>
    <w:rsid w:val="00412B1D"/>
    <w:rsid w:val="00414D52"/>
    <w:rsid w:val="0041559A"/>
    <w:rsid w:val="00416C69"/>
    <w:rsid w:val="004172EE"/>
    <w:rsid w:val="00417CC5"/>
    <w:rsid w:val="00417E83"/>
    <w:rsid w:val="00420295"/>
    <w:rsid w:val="00421489"/>
    <w:rsid w:val="004229D2"/>
    <w:rsid w:val="004232C7"/>
    <w:rsid w:val="00425AF3"/>
    <w:rsid w:val="0042781D"/>
    <w:rsid w:val="00430910"/>
    <w:rsid w:val="0043375D"/>
    <w:rsid w:val="0043517B"/>
    <w:rsid w:val="00435F99"/>
    <w:rsid w:val="00436C22"/>
    <w:rsid w:val="00443BC3"/>
    <w:rsid w:val="00444A9F"/>
    <w:rsid w:val="004529F8"/>
    <w:rsid w:val="00454042"/>
    <w:rsid w:val="00454914"/>
    <w:rsid w:val="00460099"/>
    <w:rsid w:val="0046293E"/>
    <w:rsid w:val="00465A85"/>
    <w:rsid w:val="0047075A"/>
    <w:rsid w:val="00474898"/>
    <w:rsid w:val="004777C8"/>
    <w:rsid w:val="00477A35"/>
    <w:rsid w:val="00482B9D"/>
    <w:rsid w:val="00483FEF"/>
    <w:rsid w:val="00484177"/>
    <w:rsid w:val="0048436D"/>
    <w:rsid w:val="00484BCE"/>
    <w:rsid w:val="00485A90"/>
    <w:rsid w:val="00487BA2"/>
    <w:rsid w:val="004912F5"/>
    <w:rsid w:val="00493585"/>
    <w:rsid w:val="00493650"/>
    <w:rsid w:val="00495062"/>
    <w:rsid w:val="0049686A"/>
    <w:rsid w:val="00497A22"/>
    <w:rsid w:val="004A2442"/>
    <w:rsid w:val="004A531E"/>
    <w:rsid w:val="004A5C90"/>
    <w:rsid w:val="004B1448"/>
    <w:rsid w:val="004B16F4"/>
    <w:rsid w:val="004B35B9"/>
    <w:rsid w:val="004B7270"/>
    <w:rsid w:val="004B7CC9"/>
    <w:rsid w:val="004C3A75"/>
    <w:rsid w:val="004C3F2F"/>
    <w:rsid w:val="004D185C"/>
    <w:rsid w:val="004D5CFF"/>
    <w:rsid w:val="004E2FC0"/>
    <w:rsid w:val="004E6E6C"/>
    <w:rsid w:val="004E7976"/>
    <w:rsid w:val="004F33AC"/>
    <w:rsid w:val="004F41DE"/>
    <w:rsid w:val="004F4E37"/>
    <w:rsid w:val="004F52D0"/>
    <w:rsid w:val="004F7CE8"/>
    <w:rsid w:val="00500EEF"/>
    <w:rsid w:val="0050105D"/>
    <w:rsid w:val="00502D47"/>
    <w:rsid w:val="005057D9"/>
    <w:rsid w:val="00507FBD"/>
    <w:rsid w:val="00512D4B"/>
    <w:rsid w:val="00514BC5"/>
    <w:rsid w:val="005159FA"/>
    <w:rsid w:val="00515BD9"/>
    <w:rsid w:val="00515E32"/>
    <w:rsid w:val="005162C1"/>
    <w:rsid w:val="00516F90"/>
    <w:rsid w:val="005216CF"/>
    <w:rsid w:val="00521E24"/>
    <w:rsid w:val="0052267B"/>
    <w:rsid w:val="00523EBA"/>
    <w:rsid w:val="00524F98"/>
    <w:rsid w:val="00530102"/>
    <w:rsid w:val="005301FC"/>
    <w:rsid w:val="00530DF1"/>
    <w:rsid w:val="005358B9"/>
    <w:rsid w:val="005368EF"/>
    <w:rsid w:val="00543546"/>
    <w:rsid w:val="00547E3B"/>
    <w:rsid w:val="00550EB6"/>
    <w:rsid w:val="00551A87"/>
    <w:rsid w:val="005538C9"/>
    <w:rsid w:val="00553BFF"/>
    <w:rsid w:val="00555C50"/>
    <w:rsid w:val="00556342"/>
    <w:rsid w:val="00556DA5"/>
    <w:rsid w:val="00560671"/>
    <w:rsid w:val="0056253C"/>
    <w:rsid w:val="00565096"/>
    <w:rsid w:val="005651E1"/>
    <w:rsid w:val="0056749B"/>
    <w:rsid w:val="00567990"/>
    <w:rsid w:val="0057045B"/>
    <w:rsid w:val="00574822"/>
    <w:rsid w:val="00576FC3"/>
    <w:rsid w:val="00580761"/>
    <w:rsid w:val="00580830"/>
    <w:rsid w:val="005809BD"/>
    <w:rsid w:val="00581BE4"/>
    <w:rsid w:val="00582180"/>
    <w:rsid w:val="0058435F"/>
    <w:rsid w:val="00586E6A"/>
    <w:rsid w:val="00587E68"/>
    <w:rsid w:val="005902DD"/>
    <w:rsid w:val="00591047"/>
    <w:rsid w:val="0059603D"/>
    <w:rsid w:val="005A06B1"/>
    <w:rsid w:val="005A30F8"/>
    <w:rsid w:val="005A48EC"/>
    <w:rsid w:val="005A637D"/>
    <w:rsid w:val="005A74C6"/>
    <w:rsid w:val="005B1BF9"/>
    <w:rsid w:val="005B2B49"/>
    <w:rsid w:val="005B41B2"/>
    <w:rsid w:val="005C0D47"/>
    <w:rsid w:val="005C1F1F"/>
    <w:rsid w:val="005C2CCC"/>
    <w:rsid w:val="005C546C"/>
    <w:rsid w:val="005C6C23"/>
    <w:rsid w:val="005D3C2C"/>
    <w:rsid w:val="005D4E35"/>
    <w:rsid w:val="005D5D3F"/>
    <w:rsid w:val="005D5FE9"/>
    <w:rsid w:val="005D62CC"/>
    <w:rsid w:val="005E444E"/>
    <w:rsid w:val="005E5F02"/>
    <w:rsid w:val="005E7211"/>
    <w:rsid w:val="005F1C05"/>
    <w:rsid w:val="005F1D18"/>
    <w:rsid w:val="005F4034"/>
    <w:rsid w:val="005F5C5E"/>
    <w:rsid w:val="0060024C"/>
    <w:rsid w:val="00604A9D"/>
    <w:rsid w:val="00604EF3"/>
    <w:rsid w:val="00605506"/>
    <w:rsid w:val="0060660B"/>
    <w:rsid w:val="0060666D"/>
    <w:rsid w:val="006071DF"/>
    <w:rsid w:val="00607E51"/>
    <w:rsid w:val="00607F0B"/>
    <w:rsid w:val="00610A0D"/>
    <w:rsid w:val="00610FCC"/>
    <w:rsid w:val="00612366"/>
    <w:rsid w:val="0061325F"/>
    <w:rsid w:val="0061450C"/>
    <w:rsid w:val="006207A9"/>
    <w:rsid w:val="00621D02"/>
    <w:rsid w:val="0062358F"/>
    <w:rsid w:val="00626903"/>
    <w:rsid w:val="006303DB"/>
    <w:rsid w:val="0063107C"/>
    <w:rsid w:val="00635AC2"/>
    <w:rsid w:val="00635D49"/>
    <w:rsid w:val="00636FF8"/>
    <w:rsid w:val="006421C7"/>
    <w:rsid w:val="00644528"/>
    <w:rsid w:val="006454EA"/>
    <w:rsid w:val="006460FF"/>
    <w:rsid w:val="00646BD4"/>
    <w:rsid w:val="00647990"/>
    <w:rsid w:val="006522C1"/>
    <w:rsid w:val="00653F71"/>
    <w:rsid w:val="00654F58"/>
    <w:rsid w:val="0065544F"/>
    <w:rsid w:val="006639E0"/>
    <w:rsid w:val="00663FAF"/>
    <w:rsid w:val="006700B4"/>
    <w:rsid w:val="00670646"/>
    <w:rsid w:val="00681F19"/>
    <w:rsid w:val="006842C7"/>
    <w:rsid w:val="00694216"/>
    <w:rsid w:val="00697752"/>
    <w:rsid w:val="006A1F1C"/>
    <w:rsid w:val="006A2497"/>
    <w:rsid w:val="006A63BB"/>
    <w:rsid w:val="006A76CF"/>
    <w:rsid w:val="006B3191"/>
    <w:rsid w:val="006B5479"/>
    <w:rsid w:val="006C081A"/>
    <w:rsid w:val="006C3146"/>
    <w:rsid w:val="006C3934"/>
    <w:rsid w:val="006C40E0"/>
    <w:rsid w:val="006C44E7"/>
    <w:rsid w:val="006C4FD9"/>
    <w:rsid w:val="006D00B4"/>
    <w:rsid w:val="006D03F3"/>
    <w:rsid w:val="006D1D6E"/>
    <w:rsid w:val="006D55D2"/>
    <w:rsid w:val="006D5747"/>
    <w:rsid w:val="006D65CA"/>
    <w:rsid w:val="006D6EFC"/>
    <w:rsid w:val="006D7346"/>
    <w:rsid w:val="006D73BF"/>
    <w:rsid w:val="006E0371"/>
    <w:rsid w:val="006E1164"/>
    <w:rsid w:val="006E6F87"/>
    <w:rsid w:val="006F0B6A"/>
    <w:rsid w:val="006F769D"/>
    <w:rsid w:val="00704F38"/>
    <w:rsid w:val="007072D5"/>
    <w:rsid w:val="007073A7"/>
    <w:rsid w:val="00707F0C"/>
    <w:rsid w:val="0071072A"/>
    <w:rsid w:val="00710B8E"/>
    <w:rsid w:val="00714BAC"/>
    <w:rsid w:val="007243D6"/>
    <w:rsid w:val="0072474E"/>
    <w:rsid w:val="007263A7"/>
    <w:rsid w:val="00733BD4"/>
    <w:rsid w:val="00734203"/>
    <w:rsid w:val="0073779E"/>
    <w:rsid w:val="00740B9D"/>
    <w:rsid w:val="00740C00"/>
    <w:rsid w:val="00742574"/>
    <w:rsid w:val="0074390D"/>
    <w:rsid w:val="0074426D"/>
    <w:rsid w:val="00750324"/>
    <w:rsid w:val="00751336"/>
    <w:rsid w:val="00755DBD"/>
    <w:rsid w:val="00756B3B"/>
    <w:rsid w:val="00757FDB"/>
    <w:rsid w:val="00761559"/>
    <w:rsid w:val="00770DD8"/>
    <w:rsid w:val="00775597"/>
    <w:rsid w:val="00780097"/>
    <w:rsid w:val="007800C8"/>
    <w:rsid w:val="00781FCD"/>
    <w:rsid w:val="0078210B"/>
    <w:rsid w:val="007831A5"/>
    <w:rsid w:val="00784434"/>
    <w:rsid w:val="00784E13"/>
    <w:rsid w:val="00786D7E"/>
    <w:rsid w:val="007902EF"/>
    <w:rsid w:val="007917BF"/>
    <w:rsid w:val="00792B6F"/>
    <w:rsid w:val="0079315A"/>
    <w:rsid w:val="00793716"/>
    <w:rsid w:val="0079396D"/>
    <w:rsid w:val="00793FEC"/>
    <w:rsid w:val="00794AC7"/>
    <w:rsid w:val="00795789"/>
    <w:rsid w:val="0079667F"/>
    <w:rsid w:val="00796811"/>
    <w:rsid w:val="007A32A5"/>
    <w:rsid w:val="007A45FE"/>
    <w:rsid w:val="007B65D3"/>
    <w:rsid w:val="007B6FE5"/>
    <w:rsid w:val="007C2EFD"/>
    <w:rsid w:val="007C35E6"/>
    <w:rsid w:val="007C41FF"/>
    <w:rsid w:val="007C54FE"/>
    <w:rsid w:val="007C77DE"/>
    <w:rsid w:val="007D048B"/>
    <w:rsid w:val="007D3C6E"/>
    <w:rsid w:val="007D56B0"/>
    <w:rsid w:val="007D67BE"/>
    <w:rsid w:val="007D69E4"/>
    <w:rsid w:val="007D6AF7"/>
    <w:rsid w:val="007E119E"/>
    <w:rsid w:val="007E2A32"/>
    <w:rsid w:val="007E2BBD"/>
    <w:rsid w:val="007E3FEB"/>
    <w:rsid w:val="007F17F8"/>
    <w:rsid w:val="007F417F"/>
    <w:rsid w:val="007F557D"/>
    <w:rsid w:val="007F5BE0"/>
    <w:rsid w:val="007F65CF"/>
    <w:rsid w:val="008022B6"/>
    <w:rsid w:val="008056DD"/>
    <w:rsid w:val="00806250"/>
    <w:rsid w:val="00806597"/>
    <w:rsid w:val="00806C47"/>
    <w:rsid w:val="00817CD9"/>
    <w:rsid w:val="008214EE"/>
    <w:rsid w:val="00821E92"/>
    <w:rsid w:val="008253B9"/>
    <w:rsid w:val="008269BB"/>
    <w:rsid w:val="00826BCC"/>
    <w:rsid w:val="008367DE"/>
    <w:rsid w:val="00836E30"/>
    <w:rsid w:val="00840056"/>
    <w:rsid w:val="00840D49"/>
    <w:rsid w:val="00840D8A"/>
    <w:rsid w:val="00841575"/>
    <w:rsid w:val="008417E6"/>
    <w:rsid w:val="00841CBF"/>
    <w:rsid w:val="00843891"/>
    <w:rsid w:val="0084566B"/>
    <w:rsid w:val="00860919"/>
    <w:rsid w:val="008613D2"/>
    <w:rsid w:val="00862FCC"/>
    <w:rsid w:val="00863FE8"/>
    <w:rsid w:val="008655AA"/>
    <w:rsid w:val="00867FC8"/>
    <w:rsid w:val="008734E3"/>
    <w:rsid w:val="00873E54"/>
    <w:rsid w:val="00873E78"/>
    <w:rsid w:val="00874068"/>
    <w:rsid w:val="008752E6"/>
    <w:rsid w:val="0087766A"/>
    <w:rsid w:val="008820F3"/>
    <w:rsid w:val="00885F57"/>
    <w:rsid w:val="00891A83"/>
    <w:rsid w:val="0089594C"/>
    <w:rsid w:val="00896BF6"/>
    <w:rsid w:val="008A43BA"/>
    <w:rsid w:val="008A61F4"/>
    <w:rsid w:val="008A71DD"/>
    <w:rsid w:val="008A7FD2"/>
    <w:rsid w:val="008B2A62"/>
    <w:rsid w:val="008B642F"/>
    <w:rsid w:val="008B73E3"/>
    <w:rsid w:val="008C0E9E"/>
    <w:rsid w:val="008C131F"/>
    <w:rsid w:val="008C1DFC"/>
    <w:rsid w:val="008C3691"/>
    <w:rsid w:val="008C66A2"/>
    <w:rsid w:val="008D2105"/>
    <w:rsid w:val="008D4482"/>
    <w:rsid w:val="008D4EAD"/>
    <w:rsid w:val="008D5EB7"/>
    <w:rsid w:val="008D777E"/>
    <w:rsid w:val="008E0A1F"/>
    <w:rsid w:val="008E1320"/>
    <w:rsid w:val="008E16E8"/>
    <w:rsid w:val="008E2B5A"/>
    <w:rsid w:val="008F0436"/>
    <w:rsid w:val="008F08D2"/>
    <w:rsid w:val="008F0A82"/>
    <w:rsid w:val="008F53B2"/>
    <w:rsid w:val="009001D4"/>
    <w:rsid w:val="00902353"/>
    <w:rsid w:val="00902782"/>
    <w:rsid w:val="00902F8E"/>
    <w:rsid w:val="009072F9"/>
    <w:rsid w:val="00910145"/>
    <w:rsid w:val="00914912"/>
    <w:rsid w:val="00917040"/>
    <w:rsid w:val="00921014"/>
    <w:rsid w:val="009252A4"/>
    <w:rsid w:val="00926FD0"/>
    <w:rsid w:val="00932B44"/>
    <w:rsid w:val="00933300"/>
    <w:rsid w:val="0094148D"/>
    <w:rsid w:val="00943A22"/>
    <w:rsid w:val="009444D4"/>
    <w:rsid w:val="00946784"/>
    <w:rsid w:val="0095040C"/>
    <w:rsid w:val="009510AA"/>
    <w:rsid w:val="0095116B"/>
    <w:rsid w:val="009516BE"/>
    <w:rsid w:val="009532DD"/>
    <w:rsid w:val="00953333"/>
    <w:rsid w:val="009540FA"/>
    <w:rsid w:val="00955E09"/>
    <w:rsid w:val="009562BA"/>
    <w:rsid w:val="00956CBD"/>
    <w:rsid w:val="0096180E"/>
    <w:rsid w:val="009623BC"/>
    <w:rsid w:val="00965C99"/>
    <w:rsid w:val="009732AC"/>
    <w:rsid w:val="009736CA"/>
    <w:rsid w:val="00973A27"/>
    <w:rsid w:val="009743CF"/>
    <w:rsid w:val="00974797"/>
    <w:rsid w:val="00976C18"/>
    <w:rsid w:val="009827CC"/>
    <w:rsid w:val="009836CC"/>
    <w:rsid w:val="0098398D"/>
    <w:rsid w:val="00983AAE"/>
    <w:rsid w:val="00984EA2"/>
    <w:rsid w:val="00985C81"/>
    <w:rsid w:val="00986B62"/>
    <w:rsid w:val="009872BB"/>
    <w:rsid w:val="00987FD8"/>
    <w:rsid w:val="009915D9"/>
    <w:rsid w:val="00991FFD"/>
    <w:rsid w:val="00994C21"/>
    <w:rsid w:val="009A417C"/>
    <w:rsid w:val="009A705D"/>
    <w:rsid w:val="009B165B"/>
    <w:rsid w:val="009B1E53"/>
    <w:rsid w:val="009B1FFA"/>
    <w:rsid w:val="009B2FE6"/>
    <w:rsid w:val="009B6659"/>
    <w:rsid w:val="009B6CA6"/>
    <w:rsid w:val="009C25C2"/>
    <w:rsid w:val="009C2A0A"/>
    <w:rsid w:val="009C5A4D"/>
    <w:rsid w:val="009C76D8"/>
    <w:rsid w:val="009D0C5E"/>
    <w:rsid w:val="009D6866"/>
    <w:rsid w:val="009E1ACB"/>
    <w:rsid w:val="009E1EC3"/>
    <w:rsid w:val="009E2263"/>
    <w:rsid w:val="009E3A85"/>
    <w:rsid w:val="009F04D1"/>
    <w:rsid w:val="009F0A15"/>
    <w:rsid w:val="009F1944"/>
    <w:rsid w:val="009F1D15"/>
    <w:rsid w:val="009F5EE4"/>
    <w:rsid w:val="00A028D2"/>
    <w:rsid w:val="00A0606B"/>
    <w:rsid w:val="00A066BD"/>
    <w:rsid w:val="00A076D3"/>
    <w:rsid w:val="00A11211"/>
    <w:rsid w:val="00A11A25"/>
    <w:rsid w:val="00A11D6E"/>
    <w:rsid w:val="00A1217C"/>
    <w:rsid w:val="00A14B8E"/>
    <w:rsid w:val="00A20E99"/>
    <w:rsid w:val="00A228A0"/>
    <w:rsid w:val="00A228AB"/>
    <w:rsid w:val="00A23256"/>
    <w:rsid w:val="00A253B1"/>
    <w:rsid w:val="00A26FAF"/>
    <w:rsid w:val="00A310C7"/>
    <w:rsid w:val="00A3289A"/>
    <w:rsid w:val="00A33037"/>
    <w:rsid w:val="00A3311D"/>
    <w:rsid w:val="00A331C5"/>
    <w:rsid w:val="00A33A6A"/>
    <w:rsid w:val="00A36C8C"/>
    <w:rsid w:val="00A37438"/>
    <w:rsid w:val="00A42575"/>
    <w:rsid w:val="00A4407E"/>
    <w:rsid w:val="00A448B0"/>
    <w:rsid w:val="00A449D0"/>
    <w:rsid w:val="00A4698C"/>
    <w:rsid w:val="00A46FCF"/>
    <w:rsid w:val="00A519C1"/>
    <w:rsid w:val="00A544B6"/>
    <w:rsid w:val="00A555B3"/>
    <w:rsid w:val="00A56DFB"/>
    <w:rsid w:val="00A631EE"/>
    <w:rsid w:val="00A64C0B"/>
    <w:rsid w:val="00A6593E"/>
    <w:rsid w:val="00A667D0"/>
    <w:rsid w:val="00A70EFB"/>
    <w:rsid w:val="00A71264"/>
    <w:rsid w:val="00A721B1"/>
    <w:rsid w:val="00A855B6"/>
    <w:rsid w:val="00A93304"/>
    <w:rsid w:val="00A95BA4"/>
    <w:rsid w:val="00AA019F"/>
    <w:rsid w:val="00AA0210"/>
    <w:rsid w:val="00AA0ED6"/>
    <w:rsid w:val="00AA1315"/>
    <w:rsid w:val="00AB0AD5"/>
    <w:rsid w:val="00AB1FBF"/>
    <w:rsid w:val="00AB363C"/>
    <w:rsid w:val="00AB411C"/>
    <w:rsid w:val="00AB708D"/>
    <w:rsid w:val="00AB72C3"/>
    <w:rsid w:val="00AC0775"/>
    <w:rsid w:val="00AC1E94"/>
    <w:rsid w:val="00AC360E"/>
    <w:rsid w:val="00AD2881"/>
    <w:rsid w:val="00AD5E24"/>
    <w:rsid w:val="00AD5EE5"/>
    <w:rsid w:val="00AD6889"/>
    <w:rsid w:val="00AE0F00"/>
    <w:rsid w:val="00AE3781"/>
    <w:rsid w:val="00AE5451"/>
    <w:rsid w:val="00AF6FE2"/>
    <w:rsid w:val="00AF74CC"/>
    <w:rsid w:val="00AF779F"/>
    <w:rsid w:val="00B005DB"/>
    <w:rsid w:val="00B03EA8"/>
    <w:rsid w:val="00B04509"/>
    <w:rsid w:val="00B04598"/>
    <w:rsid w:val="00B048A8"/>
    <w:rsid w:val="00B10F8B"/>
    <w:rsid w:val="00B12310"/>
    <w:rsid w:val="00B1371D"/>
    <w:rsid w:val="00B2002C"/>
    <w:rsid w:val="00B21200"/>
    <w:rsid w:val="00B24C7E"/>
    <w:rsid w:val="00B25C40"/>
    <w:rsid w:val="00B3042A"/>
    <w:rsid w:val="00B36217"/>
    <w:rsid w:val="00B409A6"/>
    <w:rsid w:val="00B41C4A"/>
    <w:rsid w:val="00B43951"/>
    <w:rsid w:val="00B447A0"/>
    <w:rsid w:val="00B46523"/>
    <w:rsid w:val="00B47EA9"/>
    <w:rsid w:val="00B51569"/>
    <w:rsid w:val="00B520D2"/>
    <w:rsid w:val="00B52BEC"/>
    <w:rsid w:val="00B532EE"/>
    <w:rsid w:val="00B557B6"/>
    <w:rsid w:val="00B62D7C"/>
    <w:rsid w:val="00B62DAE"/>
    <w:rsid w:val="00B70BB0"/>
    <w:rsid w:val="00B72DD4"/>
    <w:rsid w:val="00B73950"/>
    <w:rsid w:val="00B7581F"/>
    <w:rsid w:val="00B75B71"/>
    <w:rsid w:val="00B767D6"/>
    <w:rsid w:val="00B76C32"/>
    <w:rsid w:val="00B84542"/>
    <w:rsid w:val="00B85341"/>
    <w:rsid w:val="00B86691"/>
    <w:rsid w:val="00B929F2"/>
    <w:rsid w:val="00B933C2"/>
    <w:rsid w:val="00B942A4"/>
    <w:rsid w:val="00B9685E"/>
    <w:rsid w:val="00BA2898"/>
    <w:rsid w:val="00BA4604"/>
    <w:rsid w:val="00BA461F"/>
    <w:rsid w:val="00BA4866"/>
    <w:rsid w:val="00BA5795"/>
    <w:rsid w:val="00BA7A7C"/>
    <w:rsid w:val="00BB4279"/>
    <w:rsid w:val="00BB4A58"/>
    <w:rsid w:val="00BB523E"/>
    <w:rsid w:val="00BB5C7F"/>
    <w:rsid w:val="00BB7A44"/>
    <w:rsid w:val="00BC368F"/>
    <w:rsid w:val="00BC3D52"/>
    <w:rsid w:val="00BC5E1A"/>
    <w:rsid w:val="00BD12E0"/>
    <w:rsid w:val="00BD1FBA"/>
    <w:rsid w:val="00BD2A1D"/>
    <w:rsid w:val="00BD3487"/>
    <w:rsid w:val="00BD41CE"/>
    <w:rsid w:val="00BD6591"/>
    <w:rsid w:val="00BE2F6E"/>
    <w:rsid w:val="00BE42D8"/>
    <w:rsid w:val="00BF0F9E"/>
    <w:rsid w:val="00BF1094"/>
    <w:rsid w:val="00BF191C"/>
    <w:rsid w:val="00BF1AAF"/>
    <w:rsid w:val="00BF1FAC"/>
    <w:rsid w:val="00BF4D10"/>
    <w:rsid w:val="00BF5E5E"/>
    <w:rsid w:val="00BF6CC9"/>
    <w:rsid w:val="00C007D9"/>
    <w:rsid w:val="00C04752"/>
    <w:rsid w:val="00C04E58"/>
    <w:rsid w:val="00C068D7"/>
    <w:rsid w:val="00C123D3"/>
    <w:rsid w:val="00C13AEE"/>
    <w:rsid w:val="00C165C9"/>
    <w:rsid w:val="00C166E7"/>
    <w:rsid w:val="00C16883"/>
    <w:rsid w:val="00C175FD"/>
    <w:rsid w:val="00C17EF5"/>
    <w:rsid w:val="00C22EFF"/>
    <w:rsid w:val="00C2539F"/>
    <w:rsid w:val="00C25BBD"/>
    <w:rsid w:val="00C30C09"/>
    <w:rsid w:val="00C30D2C"/>
    <w:rsid w:val="00C31DFF"/>
    <w:rsid w:val="00C32750"/>
    <w:rsid w:val="00C32C48"/>
    <w:rsid w:val="00C33346"/>
    <w:rsid w:val="00C3347A"/>
    <w:rsid w:val="00C35383"/>
    <w:rsid w:val="00C3720F"/>
    <w:rsid w:val="00C37AE9"/>
    <w:rsid w:val="00C37DCC"/>
    <w:rsid w:val="00C40C32"/>
    <w:rsid w:val="00C473BD"/>
    <w:rsid w:val="00C5195A"/>
    <w:rsid w:val="00C51A6C"/>
    <w:rsid w:val="00C54A9A"/>
    <w:rsid w:val="00C54DF8"/>
    <w:rsid w:val="00C54EA3"/>
    <w:rsid w:val="00C56861"/>
    <w:rsid w:val="00C645A8"/>
    <w:rsid w:val="00C66D46"/>
    <w:rsid w:val="00C67EF6"/>
    <w:rsid w:val="00C718F1"/>
    <w:rsid w:val="00C84553"/>
    <w:rsid w:val="00C85C5E"/>
    <w:rsid w:val="00C878C3"/>
    <w:rsid w:val="00C928AE"/>
    <w:rsid w:val="00C96A99"/>
    <w:rsid w:val="00C97199"/>
    <w:rsid w:val="00C97BEF"/>
    <w:rsid w:val="00CA0411"/>
    <w:rsid w:val="00CA0845"/>
    <w:rsid w:val="00CA6B33"/>
    <w:rsid w:val="00CA7BA9"/>
    <w:rsid w:val="00CB066C"/>
    <w:rsid w:val="00CB1578"/>
    <w:rsid w:val="00CB23CD"/>
    <w:rsid w:val="00CB34FA"/>
    <w:rsid w:val="00CB4F36"/>
    <w:rsid w:val="00CB5DB3"/>
    <w:rsid w:val="00CC41EA"/>
    <w:rsid w:val="00CC53B8"/>
    <w:rsid w:val="00CD1BEE"/>
    <w:rsid w:val="00CD2C3A"/>
    <w:rsid w:val="00CE1295"/>
    <w:rsid w:val="00CE3280"/>
    <w:rsid w:val="00CE373F"/>
    <w:rsid w:val="00CF081F"/>
    <w:rsid w:val="00CF30C7"/>
    <w:rsid w:val="00CF3A4F"/>
    <w:rsid w:val="00CF4595"/>
    <w:rsid w:val="00CF518D"/>
    <w:rsid w:val="00D00906"/>
    <w:rsid w:val="00D01325"/>
    <w:rsid w:val="00D0237B"/>
    <w:rsid w:val="00D02A72"/>
    <w:rsid w:val="00D052C0"/>
    <w:rsid w:val="00D06976"/>
    <w:rsid w:val="00D06B54"/>
    <w:rsid w:val="00D12BE8"/>
    <w:rsid w:val="00D15003"/>
    <w:rsid w:val="00D150BB"/>
    <w:rsid w:val="00D20831"/>
    <w:rsid w:val="00D222FB"/>
    <w:rsid w:val="00D31F0D"/>
    <w:rsid w:val="00D34679"/>
    <w:rsid w:val="00D34864"/>
    <w:rsid w:val="00D40C19"/>
    <w:rsid w:val="00D45010"/>
    <w:rsid w:val="00D46086"/>
    <w:rsid w:val="00D46C72"/>
    <w:rsid w:val="00D50535"/>
    <w:rsid w:val="00D52316"/>
    <w:rsid w:val="00D5433C"/>
    <w:rsid w:val="00D566CB"/>
    <w:rsid w:val="00D56BE0"/>
    <w:rsid w:val="00D661EB"/>
    <w:rsid w:val="00D675E8"/>
    <w:rsid w:val="00D678C0"/>
    <w:rsid w:val="00D7630F"/>
    <w:rsid w:val="00D82CE2"/>
    <w:rsid w:val="00D83A12"/>
    <w:rsid w:val="00D8524A"/>
    <w:rsid w:val="00D87891"/>
    <w:rsid w:val="00D90B3F"/>
    <w:rsid w:val="00D92071"/>
    <w:rsid w:val="00D92A0C"/>
    <w:rsid w:val="00D9637C"/>
    <w:rsid w:val="00D97767"/>
    <w:rsid w:val="00D979FE"/>
    <w:rsid w:val="00DA0717"/>
    <w:rsid w:val="00DA1E6B"/>
    <w:rsid w:val="00DA3437"/>
    <w:rsid w:val="00DA5A7D"/>
    <w:rsid w:val="00DA6AA8"/>
    <w:rsid w:val="00DB0870"/>
    <w:rsid w:val="00DB0890"/>
    <w:rsid w:val="00DB585A"/>
    <w:rsid w:val="00DC0259"/>
    <w:rsid w:val="00DC1617"/>
    <w:rsid w:val="00DC21EC"/>
    <w:rsid w:val="00DC3274"/>
    <w:rsid w:val="00DC4C22"/>
    <w:rsid w:val="00DC5A57"/>
    <w:rsid w:val="00DC5CE3"/>
    <w:rsid w:val="00DC60F0"/>
    <w:rsid w:val="00DD2A9C"/>
    <w:rsid w:val="00DD39C9"/>
    <w:rsid w:val="00DD63FF"/>
    <w:rsid w:val="00DE080E"/>
    <w:rsid w:val="00DE1D4C"/>
    <w:rsid w:val="00DE4B61"/>
    <w:rsid w:val="00DE4BE5"/>
    <w:rsid w:val="00DE6EF7"/>
    <w:rsid w:val="00DF05C5"/>
    <w:rsid w:val="00DF10A1"/>
    <w:rsid w:val="00DF136F"/>
    <w:rsid w:val="00DF370A"/>
    <w:rsid w:val="00DF5246"/>
    <w:rsid w:val="00E0230E"/>
    <w:rsid w:val="00E062E4"/>
    <w:rsid w:val="00E07892"/>
    <w:rsid w:val="00E13927"/>
    <w:rsid w:val="00E16BFD"/>
    <w:rsid w:val="00E17672"/>
    <w:rsid w:val="00E25845"/>
    <w:rsid w:val="00E25C4A"/>
    <w:rsid w:val="00E33736"/>
    <w:rsid w:val="00E3531E"/>
    <w:rsid w:val="00E36787"/>
    <w:rsid w:val="00E37346"/>
    <w:rsid w:val="00E452BA"/>
    <w:rsid w:val="00E45726"/>
    <w:rsid w:val="00E508E6"/>
    <w:rsid w:val="00E54934"/>
    <w:rsid w:val="00E54FE8"/>
    <w:rsid w:val="00E55140"/>
    <w:rsid w:val="00E64351"/>
    <w:rsid w:val="00E6478C"/>
    <w:rsid w:val="00E65421"/>
    <w:rsid w:val="00E7194C"/>
    <w:rsid w:val="00E765DC"/>
    <w:rsid w:val="00E76D5E"/>
    <w:rsid w:val="00E83F46"/>
    <w:rsid w:val="00E86356"/>
    <w:rsid w:val="00E86D48"/>
    <w:rsid w:val="00E87052"/>
    <w:rsid w:val="00E90BC2"/>
    <w:rsid w:val="00E90ED5"/>
    <w:rsid w:val="00E92133"/>
    <w:rsid w:val="00E922EC"/>
    <w:rsid w:val="00E93737"/>
    <w:rsid w:val="00E94304"/>
    <w:rsid w:val="00E94C17"/>
    <w:rsid w:val="00E9511F"/>
    <w:rsid w:val="00E95C92"/>
    <w:rsid w:val="00EA1B84"/>
    <w:rsid w:val="00EA42F8"/>
    <w:rsid w:val="00EB3312"/>
    <w:rsid w:val="00EB47A1"/>
    <w:rsid w:val="00EC08B8"/>
    <w:rsid w:val="00EC0A1F"/>
    <w:rsid w:val="00EC45C9"/>
    <w:rsid w:val="00ED1091"/>
    <w:rsid w:val="00ED277D"/>
    <w:rsid w:val="00ED2D15"/>
    <w:rsid w:val="00ED3B1D"/>
    <w:rsid w:val="00EE1E9B"/>
    <w:rsid w:val="00EE5649"/>
    <w:rsid w:val="00EE5A71"/>
    <w:rsid w:val="00EE78B5"/>
    <w:rsid w:val="00EF098B"/>
    <w:rsid w:val="00EF213D"/>
    <w:rsid w:val="00EF6334"/>
    <w:rsid w:val="00EF7459"/>
    <w:rsid w:val="00F0179F"/>
    <w:rsid w:val="00F01867"/>
    <w:rsid w:val="00F01C32"/>
    <w:rsid w:val="00F05D10"/>
    <w:rsid w:val="00F06F82"/>
    <w:rsid w:val="00F10139"/>
    <w:rsid w:val="00F14ECD"/>
    <w:rsid w:val="00F205A5"/>
    <w:rsid w:val="00F20BBC"/>
    <w:rsid w:val="00F24A4A"/>
    <w:rsid w:val="00F2582A"/>
    <w:rsid w:val="00F2634E"/>
    <w:rsid w:val="00F26459"/>
    <w:rsid w:val="00F27443"/>
    <w:rsid w:val="00F313F1"/>
    <w:rsid w:val="00F31888"/>
    <w:rsid w:val="00F32EC4"/>
    <w:rsid w:val="00F331BE"/>
    <w:rsid w:val="00F35D7B"/>
    <w:rsid w:val="00F35E35"/>
    <w:rsid w:val="00F35FDA"/>
    <w:rsid w:val="00F3745B"/>
    <w:rsid w:val="00F37ED9"/>
    <w:rsid w:val="00F405D2"/>
    <w:rsid w:val="00F40913"/>
    <w:rsid w:val="00F4123A"/>
    <w:rsid w:val="00F41626"/>
    <w:rsid w:val="00F4509A"/>
    <w:rsid w:val="00F54FAA"/>
    <w:rsid w:val="00F55A91"/>
    <w:rsid w:val="00F576D4"/>
    <w:rsid w:val="00F60086"/>
    <w:rsid w:val="00F6080D"/>
    <w:rsid w:val="00F67217"/>
    <w:rsid w:val="00F70DB1"/>
    <w:rsid w:val="00F7678C"/>
    <w:rsid w:val="00F80E0F"/>
    <w:rsid w:val="00F84CCC"/>
    <w:rsid w:val="00F8566B"/>
    <w:rsid w:val="00F91AEF"/>
    <w:rsid w:val="00F92151"/>
    <w:rsid w:val="00F92672"/>
    <w:rsid w:val="00F93DC3"/>
    <w:rsid w:val="00F97634"/>
    <w:rsid w:val="00F977A0"/>
    <w:rsid w:val="00FA2298"/>
    <w:rsid w:val="00FA72B0"/>
    <w:rsid w:val="00FB26ED"/>
    <w:rsid w:val="00FD02F4"/>
    <w:rsid w:val="00FD2196"/>
    <w:rsid w:val="00FE1F64"/>
    <w:rsid w:val="00FE5CE6"/>
    <w:rsid w:val="00FF069C"/>
    <w:rsid w:val="00FF0DD7"/>
    <w:rsid w:val="00FF45C0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F6E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E2F6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E2F6E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BE2F6E"/>
    <w:rPr>
      <w:b/>
      <w:bCs/>
      <w:sz w:val="36"/>
      <w:szCs w:val="36"/>
      <w:lang w:val="en-GB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BE2F6E"/>
    <w:rPr>
      <w:b/>
      <w:bCs/>
      <w:sz w:val="28"/>
      <w:szCs w:val="28"/>
      <w:lang w:val="en-GB" w:eastAsia="ru-RU" w:bidi="ar-SA"/>
    </w:rPr>
  </w:style>
  <w:style w:type="paragraph" w:customStyle="1" w:styleId="ConsNormal">
    <w:name w:val="ConsNormal"/>
    <w:rsid w:val="00BE2F6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E2F6E"/>
    <w:rPr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locked/>
    <w:rsid w:val="00BE2F6E"/>
    <w:rPr>
      <w:sz w:val="24"/>
      <w:lang w:val="en-US" w:eastAsia="ru-RU" w:bidi="ar-SA"/>
    </w:rPr>
  </w:style>
  <w:style w:type="paragraph" w:customStyle="1" w:styleId="ConsPlusNormal">
    <w:name w:val="ConsPlusNormal"/>
    <w:rsid w:val="001B73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D5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5E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209"/>
    <w:pPr>
      <w:ind w:left="720"/>
      <w:contextualSpacing/>
    </w:pPr>
  </w:style>
  <w:style w:type="paragraph" w:styleId="a8">
    <w:name w:val="Title"/>
    <w:basedOn w:val="a"/>
    <w:link w:val="a9"/>
    <w:qFormat/>
    <w:rsid w:val="00E3531E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3531E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7290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Айкина</dc:creator>
  <cp:keywords/>
  <dc:description/>
  <cp:lastModifiedBy>Luda</cp:lastModifiedBy>
  <cp:revision>2</cp:revision>
  <cp:lastPrinted>2015-03-04T10:46:00Z</cp:lastPrinted>
  <dcterms:created xsi:type="dcterms:W3CDTF">2015-03-10T02:55:00Z</dcterms:created>
  <dcterms:modified xsi:type="dcterms:W3CDTF">2015-03-10T02:55:00Z</dcterms:modified>
</cp:coreProperties>
</file>