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9C" w:rsidRPr="00B32786" w:rsidRDefault="006D169C" w:rsidP="006D169C">
      <w:pPr>
        <w:pStyle w:val="a3"/>
        <w:jc w:val="center"/>
        <w:rPr>
          <w:sz w:val="28"/>
          <w:szCs w:val="28"/>
        </w:rPr>
      </w:pPr>
      <w:r w:rsidRPr="00B32786">
        <w:rPr>
          <w:rStyle w:val="a4"/>
          <w:sz w:val="28"/>
          <w:szCs w:val="28"/>
        </w:rPr>
        <w:t>Уведомление</w:t>
      </w:r>
    </w:p>
    <w:p w:rsidR="006D169C" w:rsidRPr="00B32786" w:rsidRDefault="006D169C" w:rsidP="006D169C">
      <w:pPr>
        <w:pStyle w:val="a3"/>
        <w:jc w:val="center"/>
        <w:rPr>
          <w:sz w:val="28"/>
          <w:szCs w:val="28"/>
        </w:rPr>
      </w:pPr>
      <w:r w:rsidRPr="00B32786">
        <w:rPr>
          <w:rStyle w:val="a4"/>
          <w:sz w:val="28"/>
          <w:szCs w:val="28"/>
        </w:rPr>
        <w:t>О назначении публичных слушаний по</w:t>
      </w:r>
      <w:r w:rsidR="00BE34D4">
        <w:rPr>
          <w:rStyle w:val="a4"/>
          <w:sz w:val="28"/>
          <w:szCs w:val="28"/>
        </w:rPr>
        <w:t xml:space="preserve"> утверждению</w:t>
      </w:r>
      <w:r w:rsidRPr="00B32786">
        <w:rPr>
          <w:rStyle w:val="a4"/>
          <w:sz w:val="28"/>
          <w:szCs w:val="28"/>
        </w:rPr>
        <w:t xml:space="preserve"> схемы теплоснабжения </w:t>
      </w:r>
      <w:r w:rsidR="00B32786" w:rsidRPr="00B32786">
        <w:rPr>
          <w:rStyle w:val="a4"/>
          <w:sz w:val="28"/>
          <w:szCs w:val="28"/>
        </w:rPr>
        <w:t>Таштагольского муниципальног</w:t>
      </w:r>
      <w:r w:rsidRPr="00B32786">
        <w:rPr>
          <w:rStyle w:val="a4"/>
          <w:sz w:val="28"/>
          <w:szCs w:val="28"/>
        </w:rPr>
        <w:t>о округа на период 202</w:t>
      </w:r>
      <w:r w:rsidR="00B32786">
        <w:rPr>
          <w:rStyle w:val="a4"/>
          <w:sz w:val="28"/>
          <w:szCs w:val="28"/>
        </w:rPr>
        <w:t>6</w:t>
      </w:r>
      <w:r w:rsidRPr="00B32786">
        <w:rPr>
          <w:rStyle w:val="a4"/>
          <w:sz w:val="28"/>
          <w:szCs w:val="28"/>
        </w:rPr>
        <w:t xml:space="preserve"> - 203</w:t>
      </w:r>
      <w:r w:rsidR="00B32786">
        <w:rPr>
          <w:rStyle w:val="a4"/>
          <w:sz w:val="28"/>
          <w:szCs w:val="28"/>
        </w:rPr>
        <w:t>6</w:t>
      </w:r>
      <w:r w:rsidRPr="00B32786">
        <w:rPr>
          <w:rStyle w:val="a4"/>
          <w:sz w:val="28"/>
          <w:szCs w:val="28"/>
        </w:rPr>
        <w:t xml:space="preserve"> годов</w:t>
      </w:r>
    </w:p>
    <w:p w:rsidR="006D169C" w:rsidRPr="00B32786" w:rsidRDefault="006D169C" w:rsidP="006D169C">
      <w:pPr>
        <w:pStyle w:val="a3"/>
        <w:jc w:val="both"/>
        <w:rPr>
          <w:sz w:val="28"/>
          <w:szCs w:val="28"/>
        </w:rPr>
      </w:pPr>
      <w:proofErr w:type="gramStart"/>
      <w:r w:rsidRPr="00B32786">
        <w:rPr>
          <w:sz w:val="28"/>
          <w:szCs w:val="28"/>
        </w:rPr>
        <w:t xml:space="preserve">В  соответствии с требованиями Федерального закона от 27.07.2010 № 190-ФЗ «О теплоснабжении», постановления Правительства Российской Федерации от 22.02.2012 № 154 «О требованиях к схемам теплоснабжения, порядку их разработки и утверждения», Администрация </w:t>
      </w:r>
      <w:r w:rsidR="00B32786">
        <w:rPr>
          <w:sz w:val="28"/>
          <w:szCs w:val="28"/>
        </w:rPr>
        <w:t>Таштагольского</w:t>
      </w:r>
      <w:r w:rsidRPr="00B32786">
        <w:rPr>
          <w:sz w:val="28"/>
          <w:szCs w:val="28"/>
        </w:rPr>
        <w:t xml:space="preserve"> муниципального округа уведомляет о проведении публичных слушаний </w:t>
      </w:r>
      <w:r w:rsidRPr="00CC270E">
        <w:rPr>
          <w:rStyle w:val="a4"/>
          <w:b w:val="0"/>
          <w:sz w:val="28"/>
          <w:szCs w:val="28"/>
        </w:rPr>
        <w:t xml:space="preserve">по </w:t>
      </w:r>
      <w:r w:rsidR="00BE34D4">
        <w:rPr>
          <w:sz w:val="28"/>
          <w:szCs w:val="28"/>
        </w:rPr>
        <w:t>утверждению</w:t>
      </w:r>
      <w:r w:rsidRPr="00B32786">
        <w:rPr>
          <w:sz w:val="28"/>
          <w:szCs w:val="28"/>
        </w:rPr>
        <w:t xml:space="preserve"> схемы теплоснабжения </w:t>
      </w:r>
      <w:r w:rsidR="00CC270E">
        <w:rPr>
          <w:sz w:val="28"/>
          <w:szCs w:val="28"/>
        </w:rPr>
        <w:t>Таштагольского</w:t>
      </w:r>
      <w:r w:rsidRPr="00B32786">
        <w:rPr>
          <w:sz w:val="28"/>
          <w:szCs w:val="28"/>
        </w:rPr>
        <w:t xml:space="preserve"> муниципального округа на период 202</w:t>
      </w:r>
      <w:r w:rsidR="00CC270E">
        <w:rPr>
          <w:sz w:val="28"/>
          <w:szCs w:val="28"/>
        </w:rPr>
        <w:t>6</w:t>
      </w:r>
      <w:r w:rsidRPr="00B32786">
        <w:rPr>
          <w:sz w:val="28"/>
          <w:szCs w:val="28"/>
        </w:rPr>
        <w:t xml:space="preserve"> - 203</w:t>
      </w:r>
      <w:r w:rsidR="00CC270E">
        <w:rPr>
          <w:sz w:val="28"/>
          <w:szCs w:val="28"/>
        </w:rPr>
        <w:t>6</w:t>
      </w:r>
      <w:r w:rsidRPr="00B32786">
        <w:rPr>
          <w:sz w:val="28"/>
          <w:szCs w:val="28"/>
        </w:rPr>
        <w:t xml:space="preserve"> годов (далее – проект схемы теплоснабжения)</w:t>
      </w:r>
      <w:proofErr w:type="gramEnd"/>
    </w:p>
    <w:p w:rsidR="006D169C" w:rsidRPr="00B32786" w:rsidRDefault="006D169C" w:rsidP="006D169C">
      <w:pPr>
        <w:pStyle w:val="a3"/>
        <w:jc w:val="both"/>
        <w:rPr>
          <w:sz w:val="28"/>
          <w:szCs w:val="28"/>
        </w:rPr>
      </w:pPr>
      <w:r w:rsidRPr="00B32786">
        <w:rPr>
          <w:sz w:val="28"/>
          <w:szCs w:val="28"/>
        </w:rPr>
        <w:t xml:space="preserve">Сроки проведения публичных слушаний по </w:t>
      </w:r>
      <w:r w:rsidR="00BE34D4">
        <w:rPr>
          <w:sz w:val="28"/>
          <w:szCs w:val="28"/>
        </w:rPr>
        <w:t>утверждению</w:t>
      </w:r>
      <w:r w:rsidRPr="00B32786">
        <w:rPr>
          <w:sz w:val="28"/>
          <w:szCs w:val="28"/>
        </w:rPr>
        <w:t xml:space="preserve"> схемы теплоснабжения</w:t>
      </w:r>
      <w:r w:rsidR="00BE34D4">
        <w:rPr>
          <w:sz w:val="28"/>
          <w:szCs w:val="28"/>
        </w:rPr>
        <w:t xml:space="preserve"> Таштагольского муниципального округа</w:t>
      </w:r>
      <w:r w:rsidRPr="00B32786">
        <w:rPr>
          <w:sz w:val="28"/>
          <w:szCs w:val="28"/>
        </w:rPr>
        <w:t>:</w:t>
      </w:r>
    </w:p>
    <w:p w:rsidR="006D169C" w:rsidRPr="00B32786" w:rsidRDefault="006D169C" w:rsidP="006D169C">
      <w:pPr>
        <w:pStyle w:val="a3"/>
        <w:jc w:val="both"/>
        <w:rPr>
          <w:sz w:val="28"/>
          <w:szCs w:val="28"/>
        </w:rPr>
      </w:pPr>
      <w:r w:rsidRPr="00B32786">
        <w:rPr>
          <w:sz w:val="28"/>
          <w:szCs w:val="28"/>
        </w:rPr>
        <w:t>дата начала публичных слушаний – 2</w:t>
      </w:r>
      <w:r w:rsidR="00BE34D4">
        <w:rPr>
          <w:sz w:val="28"/>
          <w:szCs w:val="28"/>
        </w:rPr>
        <w:t>7.08</w:t>
      </w:r>
      <w:r w:rsidRPr="00B32786">
        <w:rPr>
          <w:sz w:val="28"/>
          <w:szCs w:val="28"/>
        </w:rPr>
        <w:t>.2026;</w:t>
      </w:r>
    </w:p>
    <w:p w:rsidR="006D169C" w:rsidRPr="00B32786" w:rsidRDefault="006D169C" w:rsidP="006D169C">
      <w:pPr>
        <w:pStyle w:val="a3"/>
        <w:jc w:val="both"/>
        <w:rPr>
          <w:sz w:val="28"/>
          <w:szCs w:val="28"/>
        </w:rPr>
      </w:pPr>
      <w:r w:rsidRPr="00B32786">
        <w:rPr>
          <w:sz w:val="28"/>
          <w:szCs w:val="28"/>
        </w:rPr>
        <w:t xml:space="preserve">дата </w:t>
      </w:r>
      <w:r w:rsidR="00BE34D4">
        <w:rPr>
          <w:sz w:val="28"/>
          <w:szCs w:val="28"/>
        </w:rPr>
        <w:t>окончания публичных слушаний – 27.08</w:t>
      </w:r>
      <w:r w:rsidRPr="00B32786">
        <w:rPr>
          <w:sz w:val="28"/>
          <w:szCs w:val="28"/>
        </w:rPr>
        <w:t>.2026.</w:t>
      </w:r>
    </w:p>
    <w:p w:rsidR="006D169C" w:rsidRPr="00B32786" w:rsidRDefault="006D169C" w:rsidP="006D169C">
      <w:pPr>
        <w:pStyle w:val="a3"/>
        <w:jc w:val="both"/>
        <w:rPr>
          <w:sz w:val="28"/>
          <w:szCs w:val="28"/>
        </w:rPr>
      </w:pPr>
      <w:r w:rsidRPr="00B32786">
        <w:rPr>
          <w:sz w:val="28"/>
          <w:szCs w:val="28"/>
        </w:rPr>
        <w:t xml:space="preserve">Дата, время и место проведения собрания участников публичных слушаний по </w:t>
      </w:r>
      <w:r w:rsidR="00231432">
        <w:rPr>
          <w:sz w:val="28"/>
          <w:szCs w:val="28"/>
        </w:rPr>
        <w:t>утверждению</w:t>
      </w:r>
      <w:r w:rsidRPr="00B32786">
        <w:rPr>
          <w:sz w:val="28"/>
          <w:szCs w:val="28"/>
        </w:rPr>
        <w:t xml:space="preserve"> схемы теплоснабжения </w:t>
      </w:r>
      <w:r w:rsidR="00231432">
        <w:rPr>
          <w:sz w:val="28"/>
          <w:szCs w:val="28"/>
        </w:rPr>
        <w:t>Таштагольского муниципального округа - 27.08</w:t>
      </w:r>
      <w:r w:rsidRPr="00B32786">
        <w:rPr>
          <w:sz w:val="28"/>
          <w:szCs w:val="28"/>
        </w:rPr>
        <w:t xml:space="preserve">.2026 </w:t>
      </w:r>
      <w:r w:rsidRPr="00231432">
        <w:rPr>
          <w:sz w:val="28"/>
          <w:szCs w:val="28"/>
        </w:rPr>
        <w:t>в 1</w:t>
      </w:r>
      <w:r w:rsidR="00231432" w:rsidRPr="00231432">
        <w:rPr>
          <w:sz w:val="28"/>
          <w:szCs w:val="28"/>
        </w:rPr>
        <w:t>1</w:t>
      </w:r>
      <w:r w:rsidRPr="00231432">
        <w:rPr>
          <w:sz w:val="28"/>
          <w:szCs w:val="28"/>
        </w:rPr>
        <w:t>:00 часов</w:t>
      </w:r>
      <w:r w:rsidR="007F473D">
        <w:rPr>
          <w:sz w:val="28"/>
          <w:szCs w:val="28"/>
        </w:rPr>
        <w:t xml:space="preserve"> в помещении </w:t>
      </w:r>
      <w:proofErr w:type="spellStart"/>
      <w:proofErr w:type="gramStart"/>
      <w:r w:rsidR="007F473D">
        <w:rPr>
          <w:sz w:val="28"/>
          <w:szCs w:val="28"/>
        </w:rPr>
        <w:t>конференц</w:t>
      </w:r>
      <w:proofErr w:type="spellEnd"/>
      <w:r w:rsidR="007F473D">
        <w:rPr>
          <w:sz w:val="28"/>
          <w:szCs w:val="28"/>
        </w:rPr>
        <w:t xml:space="preserve"> </w:t>
      </w:r>
      <w:r w:rsidRPr="00B32786">
        <w:rPr>
          <w:sz w:val="28"/>
          <w:szCs w:val="28"/>
        </w:rPr>
        <w:t>зала</w:t>
      </w:r>
      <w:proofErr w:type="gramEnd"/>
      <w:r w:rsidRPr="00B32786">
        <w:rPr>
          <w:sz w:val="28"/>
          <w:szCs w:val="28"/>
        </w:rPr>
        <w:t xml:space="preserve"> здания Администрации </w:t>
      </w:r>
      <w:r w:rsidR="00AB60C9">
        <w:rPr>
          <w:sz w:val="28"/>
          <w:szCs w:val="28"/>
        </w:rPr>
        <w:t xml:space="preserve">Таштагольского </w:t>
      </w:r>
      <w:r w:rsidRPr="00B32786">
        <w:rPr>
          <w:sz w:val="28"/>
          <w:szCs w:val="28"/>
        </w:rPr>
        <w:t xml:space="preserve">муниципального округа, расположенного по адресу: </w:t>
      </w:r>
      <w:r w:rsidR="00AB60C9">
        <w:rPr>
          <w:sz w:val="28"/>
          <w:szCs w:val="28"/>
        </w:rPr>
        <w:t>Кемеровская область</w:t>
      </w:r>
      <w:r w:rsidRPr="00B32786">
        <w:rPr>
          <w:sz w:val="28"/>
          <w:szCs w:val="28"/>
        </w:rPr>
        <w:t xml:space="preserve">, </w:t>
      </w:r>
      <w:r w:rsidR="00AB60C9">
        <w:rPr>
          <w:sz w:val="28"/>
          <w:szCs w:val="28"/>
        </w:rPr>
        <w:t>Таштагольский</w:t>
      </w:r>
      <w:r w:rsidRPr="00B32786">
        <w:rPr>
          <w:sz w:val="28"/>
          <w:szCs w:val="28"/>
        </w:rPr>
        <w:t xml:space="preserve"> муниципальный округ, </w:t>
      </w:r>
      <w:r w:rsidR="00AB60C9">
        <w:rPr>
          <w:sz w:val="28"/>
          <w:szCs w:val="28"/>
        </w:rPr>
        <w:t>г</w:t>
      </w:r>
      <w:proofErr w:type="gramStart"/>
      <w:r w:rsidR="00AB60C9">
        <w:rPr>
          <w:sz w:val="28"/>
          <w:szCs w:val="28"/>
        </w:rPr>
        <w:t>.Т</w:t>
      </w:r>
      <w:proofErr w:type="gramEnd"/>
      <w:r w:rsidR="00AB60C9">
        <w:rPr>
          <w:sz w:val="28"/>
          <w:szCs w:val="28"/>
        </w:rPr>
        <w:t>аштагол, ул. Ленина, д. 60 (</w:t>
      </w:r>
      <w:r w:rsidR="0000013A">
        <w:rPr>
          <w:sz w:val="28"/>
          <w:szCs w:val="28"/>
        </w:rPr>
        <w:t>3</w:t>
      </w:r>
      <w:r w:rsidR="00AB60C9">
        <w:rPr>
          <w:sz w:val="28"/>
          <w:szCs w:val="28"/>
        </w:rPr>
        <w:t xml:space="preserve"> этаж).</w:t>
      </w:r>
    </w:p>
    <w:p w:rsidR="006D169C" w:rsidRPr="00B32786" w:rsidRDefault="006D169C" w:rsidP="006D169C">
      <w:pPr>
        <w:pStyle w:val="a3"/>
        <w:jc w:val="both"/>
        <w:rPr>
          <w:sz w:val="28"/>
          <w:szCs w:val="28"/>
        </w:rPr>
      </w:pPr>
      <w:r w:rsidRPr="00B32786">
        <w:rPr>
          <w:sz w:val="28"/>
          <w:szCs w:val="28"/>
        </w:rPr>
        <w:t>Время начала регистрации</w:t>
      </w:r>
      <w:r w:rsidR="007F473D">
        <w:rPr>
          <w:sz w:val="28"/>
          <w:szCs w:val="28"/>
        </w:rPr>
        <w:t xml:space="preserve"> участников публичных слушаний 27</w:t>
      </w:r>
      <w:r w:rsidRPr="00B32786">
        <w:rPr>
          <w:sz w:val="28"/>
          <w:szCs w:val="28"/>
        </w:rPr>
        <w:t>.0</w:t>
      </w:r>
      <w:r w:rsidR="007F473D">
        <w:rPr>
          <w:sz w:val="28"/>
          <w:szCs w:val="28"/>
        </w:rPr>
        <w:t>8</w:t>
      </w:r>
      <w:r w:rsidRPr="00B32786">
        <w:rPr>
          <w:sz w:val="28"/>
          <w:szCs w:val="28"/>
        </w:rPr>
        <w:t>.2026 в 1</w:t>
      </w:r>
      <w:r w:rsidR="007F473D">
        <w:rPr>
          <w:sz w:val="28"/>
          <w:szCs w:val="28"/>
        </w:rPr>
        <w:t>0</w:t>
      </w:r>
      <w:r w:rsidRPr="00B32786">
        <w:rPr>
          <w:sz w:val="28"/>
          <w:szCs w:val="28"/>
        </w:rPr>
        <w:t>:30 часов; время окончания регистрации – 1</w:t>
      </w:r>
      <w:r w:rsidR="007F473D">
        <w:rPr>
          <w:sz w:val="28"/>
          <w:szCs w:val="28"/>
        </w:rPr>
        <w:t>0</w:t>
      </w:r>
      <w:r w:rsidRPr="00B32786">
        <w:rPr>
          <w:sz w:val="28"/>
          <w:szCs w:val="28"/>
        </w:rPr>
        <w:t>:55 часов.</w:t>
      </w:r>
    </w:p>
    <w:p w:rsidR="00D14AB5" w:rsidRPr="00B32786" w:rsidRDefault="00D14AB5">
      <w:pPr>
        <w:rPr>
          <w:sz w:val="28"/>
          <w:szCs w:val="28"/>
        </w:rPr>
      </w:pPr>
    </w:p>
    <w:sectPr w:rsidR="00D14AB5" w:rsidRPr="00B32786" w:rsidSect="00D14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9C"/>
    <w:rsid w:val="0000013A"/>
    <w:rsid w:val="00231432"/>
    <w:rsid w:val="00381924"/>
    <w:rsid w:val="006D169C"/>
    <w:rsid w:val="007F473D"/>
    <w:rsid w:val="00AB60C9"/>
    <w:rsid w:val="00B32786"/>
    <w:rsid w:val="00BE34D4"/>
    <w:rsid w:val="00CC270E"/>
    <w:rsid w:val="00D1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6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8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2026-08-24T10:46:00Z</cp:lastPrinted>
  <dcterms:created xsi:type="dcterms:W3CDTF">2026-08-24T10:00:00Z</dcterms:created>
  <dcterms:modified xsi:type="dcterms:W3CDTF">2026-08-24T11:00:00Z</dcterms:modified>
</cp:coreProperties>
</file>