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5F67" w14:textId="77777777" w:rsidR="000533A8" w:rsidRPr="003B14AC" w:rsidRDefault="000533A8" w:rsidP="000533A8">
      <w:pPr>
        <w:autoSpaceDE w:val="0"/>
        <w:autoSpaceDN w:val="0"/>
        <w:adjustRightInd w:val="0"/>
        <w:rPr>
          <w:sz w:val="27"/>
          <w:szCs w:val="27"/>
        </w:rPr>
      </w:pPr>
      <w:r w:rsidRPr="003B14AC">
        <w:rPr>
          <w:sz w:val="27"/>
          <w:szCs w:val="27"/>
        </w:rPr>
        <w:t xml:space="preserve">                                                    </w:t>
      </w:r>
      <w:r w:rsidRPr="003B14AC">
        <w:rPr>
          <w:noProof/>
          <w:sz w:val="27"/>
          <w:szCs w:val="27"/>
        </w:rPr>
        <w:drawing>
          <wp:inline distT="0" distB="0" distL="0" distR="0" wp14:anchorId="397E9128" wp14:editId="47936BD2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4AC">
        <w:rPr>
          <w:sz w:val="27"/>
          <w:szCs w:val="27"/>
        </w:rPr>
        <w:t xml:space="preserve">                                 </w:t>
      </w:r>
    </w:p>
    <w:p w14:paraId="297ED673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КЕМЕРОВСКАЯ ОБЛАСТЬ - КУЗБАСС</w:t>
      </w:r>
    </w:p>
    <w:p w14:paraId="01F5C024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ТАШТАГОЛЬСКИЙ МУНИЦИПАЛЬНЫЙ ОКРУГ</w:t>
      </w:r>
    </w:p>
    <w:p w14:paraId="4BD8C7B2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АДМИНИСТРАЦИЯ</w:t>
      </w:r>
    </w:p>
    <w:p w14:paraId="5671CE5B" w14:textId="77777777" w:rsidR="000533A8" w:rsidRPr="003B14AC" w:rsidRDefault="000533A8" w:rsidP="003B14AC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ТАШТАГОЛЬСКОГО МУНИЦИПАЛЬНОГО ОКРУГА</w:t>
      </w:r>
    </w:p>
    <w:p w14:paraId="67066FF8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>ПОСТАНОВЛЕНИЕ</w:t>
      </w:r>
    </w:p>
    <w:p w14:paraId="7D02610B" w14:textId="77777777" w:rsidR="000533A8" w:rsidRPr="003B14AC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7"/>
          <w:szCs w:val="27"/>
        </w:rPr>
      </w:pPr>
    </w:p>
    <w:p w14:paraId="5F51EF09" w14:textId="791C3192" w:rsidR="000533A8" w:rsidRPr="003B14AC" w:rsidRDefault="000533A8" w:rsidP="000533A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7"/>
          <w:szCs w:val="27"/>
        </w:rPr>
      </w:pPr>
      <w:r w:rsidRPr="003B14AC">
        <w:rPr>
          <w:rFonts w:ascii="Times New Roman" w:hAnsi="Times New Roman"/>
          <w:color w:val="auto"/>
          <w:sz w:val="27"/>
          <w:szCs w:val="27"/>
        </w:rPr>
        <w:t>от «</w:t>
      </w:r>
      <w:r w:rsidR="00182C05">
        <w:rPr>
          <w:rFonts w:ascii="Times New Roman" w:hAnsi="Times New Roman"/>
          <w:color w:val="auto"/>
          <w:sz w:val="27"/>
          <w:szCs w:val="27"/>
        </w:rPr>
        <w:t xml:space="preserve"> 08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» </w:t>
      </w:r>
      <w:r w:rsidR="00182C05">
        <w:rPr>
          <w:rFonts w:ascii="Times New Roman" w:hAnsi="Times New Roman"/>
          <w:color w:val="auto"/>
          <w:sz w:val="27"/>
          <w:szCs w:val="27"/>
        </w:rPr>
        <w:t>мая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 202</w:t>
      </w:r>
      <w:r w:rsidR="00F16E8C" w:rsidRPr="003B14AC">
        <w:rPr>
          <w:rFonts w:ascii="Times New Roman" w:hAnsi="Times New Roman"/>
          <w:color w:val="auto"/>
          <w:sz w:val="27"/>
          <w:szCs w:val="27"/>
        </w:rPr>
        <w:t>6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  №</w:t>
      </w:r>
      <w:r w:rsidR="00182C05">
        <w:rPr>
          <w:rFonts w:ascii="Times New Roman" w:hAnsi="Times New Roman"/>
          <w:color w:val="auto"/>
          <w:sz w:val="27"/>
          <w:szCs w:val="27"/>
        </w:rPr>
        <w:t xml:space="preserve"> 727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 -</w:t>
      </w:r>
      <w:r w:rsidR="00182C05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п         </w:t>
      </w:r>
    </w:p>
    <w:p w14:paraId="654C18D7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</w:p>
    <w:p w14:paraId="3361D183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>О внесении изменений в постановление</w:t>
      </w:r>
    </w:p>
    <w:p w14:paraId="4AAF6D86" w14:textId="77777777" w:rsidR="000533A8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 xml:space="preserve"> администрации Таштагольского муниципального </w:t>
      </w:r>
      <w:r w:rsidR="003B14AC" w:rsidRPr="003B14AC">
        <w:rPr>
          <w:b/>
          <w:sz w:val="27"/>
          <w:szCs w:val="27"/>
        </w:rPr>
        <w:t>округа</w:t>
      </w:r>
    </w:p>
    <w:p w14:paraId="47098CD7" w14:textId="77777777" w:rsidR="002E4DE2" w:rsidRPr="003B14AC" w:rsidRDefault="000533A8" w:rsidP="000533A8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sz w:val="27"/>
          <w:szCs w:val="27"/>
        </w:rPr>
        <w:t>от 29.09.2025 № 1071-п «</w:t>
      </w:r>
      <w:r w:rsidR="002E4DE2" w:rsidRPr="003B14AC">
        <w:rPr>
          <w:b/>
          <w:sz w:val="27"/>
          <w:szCs w:val="27"/>
        </w:rPr>
        <w:t xml:space="preserve">Об утверждении муниципальной программы </w:t>
      </w:r>
    </w:p>
    <w:p w14:paraId="546CE1CE" w14:textId="77777777" w:rsidR="00910690" w:rsidRPr="003B14AC" w:rsidRDefault="002E4DE2" w:rsidP="002E4DE2">
      <w:pPr>
        <w:pStyle w:val="ad"/>
        <w:jc w:val="center"/>
        <w:rPr>
          <w:b/>
          <w:bCs/>
          <w:sz w:val="27"/>
          <w:szCs w:val="27"/>
        </w:rPr>
      </w:pPr>
      <w:r w:rsidRPr="003B14AC">
        <w:rPr>
          <w:b/>
          <w:bCs/>
          <w:sz w:val="27"/>
          <w:szCs w:val="27"/>
        </w:rPr>
        <w:t xml:space="preserve">«Охрана окружающей среды на территории </w:t>
      </w:r>
    </w:p>
    <w:p w14:paraId="701F8389" w14:textId="77777777" w:rsidR="002E4DE2" w:rsidRPr="003B14AC" w:rsidRDefault="002E4DE2" w:rsidP="002E4DE2">
      <w:pPr>
        <w:pStyle w:val="ad"/>
        <w:jc w:val="center"/>
        <w:rPr>
          <w:b/>
          <w:sz w:val="27"/>
          <w:szCs w:val="27"/>
        </w:rPr>
      </w:pPr>
      <w:r w:rsidRPr="003B14AC">
        <w:rPr>
          <w:b/>
          <w:bCs/>
          <w:sz w:val="27"/>
          <w:szCs w:val="27"/>
        </w:rPr>
        <w:t xml:space="preserve">Таштагольского муниципального </w:t>
      </w:r>
      <w:r w:rsidR="003B14AC" w:rsidRPr="003B14AC">
        <w:rPr>
          <w:b/>
          <w:bCs/>
          <w:sz w:val="27"/>
          <w:szCs w:val="27"/>
        </w:rPr>
        <w:t>округа</w:t>
      </w:r>
      <w:r w:rsidRPr="003B14AC">
        <w:rPr>
          <w:b/>
          <w:bCs/>
          <w:sz w:val="27"/>
          <w:szCs w:val="27"/>
        </w:rPr>
        <w:t>»</w:t>
      </w:r>
      <w:r w:rsidRPr="003B14AC">
        <w:rPr>
          <w:b/>
          <w:sz w:val="27"/>
          <w:szCs w:val="27"/>
        </w:rPr>
        <w:t xml:space="preserve"> на  2026-2030 годы</w:t>
      </w:r>
    </w:p>
    <w:p w14:paraId="04060799" w14:textId="77777777" w:rsidR="000533A8" w:rsidRPr="003B14AC" w:rsidRDefault="000533A8" w:rsidP="002E4DE2">
      <w:pPr>
        <w:pStyle w:val="ad"/>
        <w:jc w:val="center"/>
        <w:rPr>
          <w:b/>
          <w:bCs/>
          <w:sz w:val="27"/>
          <w:szCs w:val="27"/>
        </w:rPr>
      </w:pPr>
    </w:p>
    <w:p w14:paraId="765E308D" w14:textId="77777777" w:rsidR="002E4DE2" w:rsidRPr="003B14AC" w:rsidRDefault="000533A8" w:rsidP="000533A8">
      <w:pPr>
        <w:autoSpaceDE w:val="0"/>
        <w:autoSpaceDN w:val="0"/>
        <w:adjustRightInd w:val="0"/>
        <w:spacing w:before="0"/>
        <w:ind w:right="420" w:firstLine="708"/>
        <w:rPr>
          <w:rFonts w:ascii="Times New Roman" w:hAnsi="Times New Roman"/>
          <w:sz w:val="27"/>
          <w:szCs w:val="27"/>
        </w:rPr>
      </w:pPr>
      <w:r w:rsidRPr="003B14AC">
        <w:rPr>
          <w:rFonts w:ascii="Times New Roman" w:hAnsi="Times New Roman"/>
          <w:sz w:val="27"/>
          <w:szCs w:val="27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3B14AC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3B14AC">
        <w:rPr>
          <w:rFonts w:ascii="Times New Roman" w:hAnsi="Times New Roman"/>
          <w:sz w:val="27"/>
          <w:szCs w:val="27"/>
        </w:rPr>
        <w:t>статьей 179 Бюджетног</w:t>
      </w:r>
      <w:r w:rsidR="00F16E8C" w:rsidRPr="003B14AC">
        <w:rPr>
          <w:rFonts w:ascii="Times New Roman" w:hAnsi="Times New Roman"/>
          <w:sz w:val="27"/>
          <w:szCs w:val="27"/>
        </w:rPr>
        <w:t>о кодекса Российской Федерации, Уставом муниципального образования «Таштагольский муниципальный округ Кемеровской области – Кузбасса»</w:t>
      </w:r>
      <w:r w:rsidRPr="003B14AC">
        <w:rPr>
          <w:rFonts w:ascii="Times New Roman" w:hAnsi="Times New Roman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и в целях сохранения и восстановления природной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среды, </w:t>
      </w:r>
      <w:r w:rsidRPr="003B14AC">
        <w:rPr>
          <w:rFonts w:ascii="Times New Roman" w:hAnsi="Times New Roman"/>
          <w:sz w:val="27"/>
          <w:szCs w:val="27"/>
        </w:rPr>
        <w:t>администрация Таштагольского муниципального округа, постановляет:</w:t>
      </w:r>
    </w:p>
    <w:p w14:paraId="1679855D" w14:textId="77777777" w:rsidR="000533A8" w:rsidRPr="003B14AC" w:rsidRDefault="000533A8" w:rsidP="003B14AC">
      <w:pPr>
        <w:pStyle w:val="ad"/>
        <w:ind w:right="420" w:firstLine="567"/>
        <w:jc w:val="both"/>
        <w:rPr>
          <w:sz w:val="27"/>
          <w:szCs w:val="27"/>
        </w:rPr>
      </w:pPr>
      <w:r w:rsidRPr="003B14AC">
        <w:rPr>
          <w:sz w:val="27"/>
          <w:szCs w:val="27"/>
        </w:rPr>
        <w:t>1. Внести изменения в постановление администрации Таш</w:t>
      </w:r>
      <w:r w:rsidR="00D511AD">
        <w:rPr>
          <w:sz w:val="27"/>
          <w:szCs w:val="27"/>
        </w:rPr>
        <w:t>тагольского муниципального округа</w:t>
      </w:r>
      <w:r w:rsidRPr="003B14AC">
        <w:rPr>
          <w:sz w:val="27"/>
          <w:szCs w:val="27"/>
        </w:rPr>
        <w:t xml:space="preserve"> от 29.09.2025 № 1071-п «Об утверждении муниципальной программы «</w:t>
      </w:r>
      <w:r w:rsidRPr="003B14AC">
        <w:rPr>
          <w:bCs/>
          <w:sz w:val="27"/>
          <w:szCs w:val="27"/>
        </w:rPr>
        <w:t xml:space="preserve">Охрана окружающей среды на территории Таштагольского муниципального </w:t>
      </w:r>
      <w:r w:rsidR="00D511AD">
        <w:rPr>
          <w:bCs/>
          <w:sz w:val="27"/>
          <w:szCs w:val="27"/>
        </w:rPr>
        <w:t>округа</w:t>
      </w:r>
      <w:r w:rsidRPr="003B14AC">
        <w:rPr>
          <w:bCs/>
          <w:sz w:val="27"/>
          <w:szCs w:val="27"/>
        </w:rPr>
        <w:t>»</w:t>
      </w:r>
      <w:r w:rsidRPr="003B14AC">
        <w:rPr>
          <w:sz w:val="27"/>
          <w:szCs w:val="27"/>
        </w:rPr>
        <w:t xml:space="preserve"> на  2026-2030 годы», следующие изменения:</w:t>
      </w:r>
    </w:p>
    <w:p w14:paraId="4EFE093D" w14:textId="77777777" w:rsidR="000533A8" w:rsidRPr="003B14AC" w:rsidRDefault="000533A8" w:rsidP="003B14AC">
      <w:pPr>
        <w:pStyle w:val="ad"/>
        <w:ind w:right="420" w:firstLine="567"/>
        <w:jc w:val="both"/>
        <w:rPr>
          <w:sz w:val="27"/>
          <w:szCs w:val="27"/>
        </w:rPr>
      </w:pPr>
      <w:r w:rsidRPr="003B14AC">
        <w:rPr>
          <w:sz w:val="27"/>
          <w:szCs w:val="27"/>
        </w:rPr>
        <w:t>1.</w:t>
      </w:r>
      <w:r w:rsidR="003B14AC" w:rsidRPr="003B14AC">
        <w:rPr>
          <w:sz w:val="27"/>
          <w:szCs w:val="27"/>
        </w:rPr>
        <w:t>1</w:t>
      </w:r>
      <w:r w:rsidRPr="003B14AC">
        <w:rPr>
          <w:sz w:val="27"/>
          <w:szCs w:val="27"/>
        </w:rPr>
        <w:t xml:space="preserve">. Приложение 1 к постановлению администрации Таштагольского муниципального </w:t>
      </w:r>
      <w:r w:rsidR="005B4242">
        <w:rPr>
          <w:sz w:val="27"/>
          <w:szCs w:val="27"/>
        </w:rPr>
        <w:t>округа</w:t>
      </w:r>
      <w:r w:rsidRPr="003B14AC">
        <w:rPr>
          <w:sz w:val="27"/>
          <w:szCs w:val="27"/>
        </w:rPr>
        <w:t xml:space="preserve"> от 29.09.2025 № 1071-п «Об утверждении муниципальной программы «</w:t>
      </w:r>
      <w:r w:rsidRPr="003B14AC">
        <w:rPr>
          <w:bCs/>
          <w:sz w:val="27"/>
          <w:szCs w:val="27"/>
        </w:rPr>
        <w:t>Охрана окружающей среды на территории Ташт</w:t>
      </w:r>
      <w:r w:rsidR="002B313C">
        <w:rPr>
          <w:bCs/>
          <w:sz w:val="27"/>
          <w:szCs w:val="27"/>
        </w:rPr>
        <w:t>агольского муниципального округа</w:t>
      </w:r>
      <w:r w:rsidRPr="003B14AC">
        <w:rPr>
          <w:bCs/>
          <w:sz w:val="27"/>
          <w:szCs w:val="27"/>
        </w:rPr>
        <w:t>»</w:t>
      </w:r>
      <w:r w:rsidRPr="003B14AC">
        <w:rPr>
          <w:sz w:val="27"/>
          <w:szCs w:val="27"/>
        </w:rPr>
        <w:t xml:space="preserve"> на  2026-2030 годы»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02B55BCE" w14:textId="77777777" w:rsidR="003B14AC" w:rsidRPr="00F9750A" w:rsidRDefault="003B14AC" w:rsidP="003B14AC">
      <w:pPr>
        <w:pStyle w:val="ad"/>
        <w:ind w:right="420" w:firstLine="567"/>
        <w:jc w:val="both"/>
      </w:pPr>
      <w:r w:rsidRPr="00756C2F">
        <w:t xml:space="preserve">2. </w:t>
      </w:r>
      <w:r w:rsidRPr="00F9750A">
        <w:t>Начальнику сельскохозяйственного отдела администрации Таштагольского муниципального округа (Зацаринный С.Н.)</w:t>
      </w:r>
      <w:r>
        <w:t xml:space="preserve"> </w:t>
      </w:r>
      <w:r w:rsidRPr="00D4191D">
        <w:t xml:space="preserve">опубликовать настоящее постановление в газете «Красная Шория» </w:t>
      </w:r>
      <w:r>
        <w:t>и</w:t>
      </w:r>
      <w:r w:rsidRPr="00F9750A">
        <w:t xml:space="preserve"> разместить</w:t>
      </w:r>
      <w:r>
        <w:t xml:space="preserve"> </w:t>
      </w:r>
      <w:r w:rsidRPr="00F9750A">
        <w:t>на сайте администрации Таштагольского муниципального округа в информационно - телекоммуникационной сети «Интернет».</w:t>
      </w:r>
    </w:p>
    <w:p w14:paraId="028F9DDE" w14:textId="77777777" w:rsidR="000533A8" w:rsidRPr="003B14AC" w:rsidRDefault="000533A8" w:rsidP="003B14AC">
      <w:pPr>
        <w:spacing w:before="0"/>
        <w:ind w:right="420" w:firstLine="567"/>
        <w:rPr>
          <w:rFonts w:ascii="Times New Roman" w:hAnsi="Times New Roman"/>
          <w:color w:val="auto"/>
          <w:sz w:val="27"/>
          <w:szCs w:val="27"/>
        </w:rPr>
      </w:pPr>
      <w:r w:rsidRPr="003B14AC">
        <w:rPr>
          <w:rFonts w:ascii="Times New Roman" w:hAnsi="Times New Roman"/>
          <w:color w:val="auto"/>
          <w:sz w:val="27"/>
          <w:szCs w:val="27"/>
        </w:rPr>
        <w:t>3.</w:t>
      </w:r>
      <w:r w:rsidR="00AF74C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B14AC">
        <w:rPr>
          <w:rFonts w:ascii="Times New Roman" w:hAnsi="Times New Roman"/>
          <w:color w:val="auto"/>
          <w:sz w:val="27"/>
          <w:szCs w:val="27"/>
        </w:rPr>
        <w:t xml:space="preserve">Контроль за исполнением настоящего постановления возложить на заместителя Главы Таштагольского муниципального округа  Адыякова С. В. </w:t>
      </w:r>
    </w:p>
    <w:p w14:paraId="5AA811AF" w14:textId="77777777" w:rsidR="000533A8" w:rsidRPr="003B14AC" w:rsidRDefault="000533A8" w:rsidP="003B14AC">
      <w:pPr>
        <w:pStyle w:val="ad"/>
        <w:ind w:right="420" w:firstLine="567"/>
        <w:jc w:val="both"/>
        <w:rPr>
          <w:snapToGrid w:val="0"/>
          <w:sz w:val="27"/>
          <w:szCs w:val="27"/>
        </w:rPr>
      </w:pPr>
      <w:r w:rsidRPr="003B14AC">
        <w:rPr>
          <w:sz w:val="27"/>
          <w:szCs w:val="27"/>
        </w:rPr>
        <w:t>4.</w:t>
      </w:r>
      <w:r w:rsidRPr="003B14AC">
        <w:rPr>
          <w:snapToGrid w:val="0"/>
          <w:sz w:val="27"/>
          <w:szCs w:val="27"/>
        </w:rPr>
        <w:t xml:space="preserve"> Настоящее постановление вступает в силу с момента его</w:t>
      </w:r>
      <w:r w:rsidR="003B14AC">
        <w:rPr>
          <w:snapToGrid w:val="0"/>
          <w:sz w:val="27"/>
          <w:szCs w:val="27"/>
        </w:rPr>
        <w:t xml:space="preserve">  официального опубликования.</w:t>
      </w:r>
    </w:p>
    <w:p w14:paraId="7CBB54B6" w14:textId="77777777" w:rsidR="006F6429" w:rsidRPr="003B14AC" w:rsidRDefault="006F6429" w:rsidP="000533A8">
      <w:pPr>
        <w:spacing w:before="0"/>
        <w:ind w:right="420" w:firstLine="0"/>
        <w:rPr>
          <w:snapToGrid w:val="0"/>
          <w:sz w:val="27"/>
          <w:szCs w:val="27"/>
        </w:rPr>
      </w:pPr>
    </w:p>
    <w:p w14:paraId="39ADC321" w14:textId="77777777" w:rsidR="00E87CF1" w:rsidRPr="003B14AC" w:rsidRDefault="00E87CF1" w:rsidP="006F6429">
      <w:pPr>
        <w:pStyle w:val="ad"/>
        <w:jc w:val="both"/>
        <w:rPr>
          <w:snapToGrid w:val="0"/>
          <w:sz w:val="27"/>
          <w:szCs w:val="27"/>
        </w:rPr>
      </w:pPr>
    </w:p>
    <w:p w14:paraId="5A2389F3" w14:textId="77777777" w:rsidR="006F6429" w:rsidRPr="003B14AC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7"/>
          <w:szCs w:val="27"/>
        </w:r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Глава Таштагольского  </w:t>
      </w:r>
    </w:p>
    <w:p w14:paraId="20701BA0" w14:textId="77777777" w:rsidR="007D24E2" w:rsidRDefault="006F6429" w:rsidP="003B14AC">
      <w:pPr>
        <w:autoSpaceDE w:val="0"/>
        <w:autoSpaceDN w:val="0"/>
        <w:adjustRightInd w:val="0"/>
        <w:spacing w:before="0"/>
        <w:ind w:right="420" w:firstLine="0"/>
        <w:jc w:val="left"/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муниципального </w:t>
      </w:r>
      <w:r w:rsidR="000533A8" w:rsidRPr="003B14AC">
        <w:rPr>
          <w:rFonts w:ascii="Times New Roman" w:hAnsi="Times New Roman"/>
          <w:b/>
          <w:color w:val="auto"/>
          <w:sz w:val="27"/>
          <w:szCs w:val="27"/>
        </w:rPr>
        <w:t>округа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  <w:t xml:space="preserve">                 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  <w:t xml:space="preserve">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ab/>
      </w:r>
      <w:r w:rsidR="003B14AC">
        <w:rPr>
          <w:rFonts w:ascii="Times New Roman" w:hAnsi="Times New Roman"/>
          <w:b/>
          <w:color w:val="auto"/>
          <w:sz w:val="27"/>
          <w:szCs w:val="27"/>
        </w:rPr>
        <w:t xml:space="preserve">                          </w:t>
      </w:r>
      <w:r w:rsidRPr="003B14AC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="003B14AC">
        <w:rPr>
          <w:rFonts w:ascii="Times New Roman" w:hAnsi="Times New Roman"/>
          <w:b/>
          <w:color w:val="auto"/>
          <w:sz w:val="27"/>
          <w:szCs w:val="27"/>
        </w:rPr>
        <w:t>В.Н. Макута</w:t>
      </w:r>
    </w:p>
    <w:p w14:paraId="07E095A1" w14:textId="77777777" w:rsidR="0086150C" w:rsidRDefault="0086150C" w:rsidP="003B14A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DD9066C" w14:textId="77777777" w:rsidR="0086150C" w:rsidRDefault="0086150C" w:rsidP="008615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9D83B46" w14:textId="77777777"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7669E56" w14:textId="77777777" w:rsidR="007D24E2" w:rsidRPr="00D4191D" w:rsidRDefault="0086150C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округа</w:t>
      </w:r>
    </w:p>
    <w:p w14:paraId="56D4FBAB" w14:textId="77777777" w:rsidR="007D24E2" w:rsidRPr="00D4191D" w:rsidRDefault="009A40F8" w:rsidP="009A40F8">
      <w:pPr>
        <w:pStyle w:val="1"/>
        <w:kinsoku w:val="0"/>
        <w:overflowPunct w:val="0"/>
        <w:spacing w:before="75"/>
        <w:ind w:right="286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</w:t>
      </w:r>
      <w:r w:rsidR="007D24E2" w:rsidRPr="00D4191D">
        <w:rPr>
          <w:rFonts w:ascii="Times New Roman" w:hAnsi="Times New Roman"/>
          <w:color w:val="auto"/>
        </w:rPr>
        <w:t>от «___» _______  202</w:t>
      </w:r>
      <w:r w:rsidR="00F16E8C">
        <w:rPr>
          <w:rFonts w:ascii="Times New Roman" w:hAnsi="Times New Roman"/>
          <w:color w:val="auto"/>
        </w:rPr>
        <w:t>6</w:t>
      </w:r>
      <w:r w:rsidR="007D24E2" w:rsidRPr="00D4191D">
        <w:rPr>
          <w:rFonts w:ascii="Times New Roman" w:hAnsi="Times New Roman"/>
          <w:color w:val="auto"/>
        </w:rPr>
        <w:t xml:space="preserve">   № ____-п</w:t>
      </w:r>
    </w:p>
    <w:p w14:paraId="43C7B254" w14:textId="77777777" w:rsidR="009A40F8" w:rsidRDefault="009A40F8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</w:rPr>
      </w:pPr>
    </w:p>
    <w:p w14:paraId="5F1106DF" w14:textId="77777777"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2B41885B" w14:textId="77777777"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14:paraId="0C18E1C1" w14:textId="77777777"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319962A9" w14:textId="77777777" w:rsidR="00F10237" w:rsidRDefault="007D24E2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10237">
        <w:rPr>
          <w:rFonts w:ascii="Times New Roman" w:hAnsi="Times New Roman" w:cs="Times New Roman"/>
          <w:color w:val="auto"/>
        </w:rPr>
        <w:t>«</w:t>
      </w:r>
      <w:r w:rsidR="00F10237" w:rsidRPr="00F10237">
        <w:rPr>
          <w:rFonts w:ascii="Times New Roman" w:hAnsi="Times New Roman" w:cs="Times New Roman"/>
          <w:bCs w:val="0"/>
          <w:color w:val="auto"/>
        </w:rPr>
        <w:t xml:space="preserve">Охрана окружающей среды на территории Таштагольского муниципального </w:t>
      </w:r>
      <w:r w:rsidR="0086150C">
        <w:rPr>
          <w:rFonts w:ascii="Times New Roman" w:hAnsi="Times New Roman" w:cs="Times New Roman"/>
          <w:bCs w:val="0"/>
          <w:color w:val="auto"/>
        </w:rPr>
        <w:t>округа</w:t>
      </w:r>
      <w:r w:rsidR="00F10237" w:rsidRPr="00F10237">
        <w:rPr>
          <w:rFonts w:ascii="Times New Roman" w:hAnsi="Times New Roman" w:cs="Times New Roman"/>
          <w:bCs w:val="0"/>
          <w:color w:val="auto"/>
        </w:rPr>
        <w:t>»</w:t>
      </w:r>
    </w:p>
    <w:p w14:paraId="646AB40D" w14:textId="77777777" w:rsidR="007D24E2" w:rsidRPr="00F10237" w:rsidRDefault="00F10237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10237">
        <w:rPr>
          <w:rFonts w:ascii="Times New Roman" w:hAnsi="Times New Roman" w:cs="Times New Roman"/>
          <w:color w:val="auto"/>
        </w:rPr>
        <w:t xml:space="preserve"> на  2026-2030 годы</w:t>
      </w:r>
    </w:p>
    <w:p w14:paraId="6C8A3B93" w14:textId="77777777" w:rsidR="007D24E2" w:rsidRPr="006F6429" w:rsidRDefault="007D24E2" w:rsidP="00F10237">
      <w:pPr>
        <w:pStyle w:val="ad"/>
        <w:kinsoku w:val="0"/>
        <w:overflowPunct w:val="0"/>
      </w:pPr>
    </w:p>
    <w:p w14:paraId="0E1C62FA" w14:textId="77777777"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720DCBF0" w14:textId="77777777"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7CD965C3" w14:textId="77777777" w:rsidTr="009A40F8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C18" w14:textId="77777777"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964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7D24E2" w14:paraId="70F93712" w14:textId="77777777" w:rsidTr="009A40F8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488" w14:textId="77777777"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E7A4" w14:textId="77777777"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</w:tbl>
    <w:p w14:paraId="23C2AC18" w14:textId="77777777"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7294"/>
      </w:tblGrid>
      <w:tr w:rsidR="007D24E2" w14:paraId="620895BD" w14:textId="77777777" w:rsidTr="009A40F8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E69D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0355" w14:textId="77777777"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14:paraId="390BEBAC" w14:textId="77777777" w:rsidTr="009A40F8">
        <w:trPr>
          <w:trHeight w:val="44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6E6" w14:textId="77777777"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8CC" w14:textId="77777777" w:rsidR="00FD1485" w:rsidRPr="00BD2A18" w:rsidRDefault="005479C8" w:rsidP="002E27C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479C8">
              <w:rPr>
                <w:rFonts w:ascii="Times New Roman" w:hAnsi="Times New Roman"/>
                <w:sz w:val="18"/>
                <w:szCs w:val="18"/>
              </w:rPr>
              <w:t xml:space="preserve">Цель 1. </w:t>
            </w:r>
            <w:r w:rsidR="002E27CA">
              <w:rPr>
                <w:rFonts w:ascii="Times New Roman" w:hAnsi="Times New Roman"/>
                <w:sz w:val="18"/>
                <w:szCs w:val="18"/>
              </w:rPr>
              <w:t>Экологическое благополучие</w:t>
            </w:r>
            <w:r w:rsidR="00BD2A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24E2" w14:paraId="6509B987" w14:textId="77777777" w:rsidTr="009A40F8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CDA" w14:textId="77777777"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918" w14:textId="77777777"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14:paraId="4F32A5A6" w14:textId="77777777" w:rsidR="007D24E2" w:rsidRPr="005479C8" w:rsidRDefault="007D24E2" w:rsidP="00C830E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C830E8">
              <w:rPr>
                <w:rFonts w:ascii="Times New Roman" w:hAnsi="Times New Roman"/>
                <w:bCs/>
                <w:sz w:val="18"/>
                <w:szCs w:val="18"/>
              </w:rPr>
              <w:t>Природоохранные мероприятия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14:paraId="21CDA242" w14:textId="77777777" w:rsidTr="009A40F8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6348" w14:textId="77777777"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A8EE" w14:textId="77777777" w:rsidR="007D24E2" w:rsidRDefault="00910690" w:rsidP="00AF74CE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  <w:r w:rsidR="00070AA2">
              <w:rPr>
                <w:rFonts w:ascii="Times New Roman" w:eastAsiaTheme="minorEastAsia" w:hAnsi="Times New Roman" w:cs="Times New Roman"/>
                <w:sz w:val="18"/>
                <w:szCs w:val="18"/>
              </w:rPr>
              <w:t>5 003,33358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7D24E2" w14:paraId="6ACD53AD" w14:textId="77777777" w:rsidTr="009A40F8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71C0" w14:textId="77777777"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05D6C04D" w14:textId="77777777"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EC84" w14:textId="77777777" w:rsidR="007D24E2" w:rsidRPr="003C086E" w:rsidRDefault="009C4D3A" w:rsidP="0054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5479C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620FF7E0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19A53919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728C3D0F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090F6582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2EB5E5D9" w14:textId="77777777"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14:paraId="133F8376" w14:textId="73DA19D0" w:rsidR="007D24E2" w:rsidRDefault="00182C05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9C2B48" wp14:editId="298BD0E8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0" b="0"/>
                <wp:wrapTopAndBottom/>
                <wp:docPr id="40290544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7BB8" id="Полилиния: фигура 1" o:spid="_x0000_s1026" style="position:absolute;margin-left:28.3pt;margin-top:17.75pt;width:144.0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06A3003D" w14:textId="77777777"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364CEABE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7D24E2" w14:paraId="796335A2" w14:textId="77777777" w:rsidTr="009A40F8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8E9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D1DACFA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681AD7E" w14:textId="77777777"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6DF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281F00D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E8C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5E66A2B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D075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52E0F45D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827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472F704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CCB" w14:textId="77777777"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4781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FEF2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B9A7703" w14:textId="77777777"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3FD4738C" w14:textId="77777777"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AA4F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41CF7A7B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9C18" w14:textId="77777777"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14:paraId="199ED672" w14:textId="77777777" w:rsidTr="009A40F8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7DC9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84A1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AAA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BBE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CE0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6E57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C06C596" w14:textId="77777777"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FE5C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4E8D46F" w14:textId="77777777"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4F7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4C702BE0" w14:textId="77777777"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098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78AD2D1" w14:textId="77777777"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740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F5E94D9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447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59BF73C3" w14:textId="77777777"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63B" w14:textId="77777777"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89AE89C" w14:textId="77777777"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84D5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C940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8F56" w14:textId="77777777"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14:paraId="6D7DF146" w14:textId="77777777" w:rsidTr="009A40F8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A528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640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E5DD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4FCA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FA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674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BBE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2C6D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AB9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EF9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B982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E3A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5448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680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B5E5" w14:textId="77777777"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14:paraId="2B7F05F4" w14:textId="77777777" w:rsidTr="009A40F8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787" w14:textId="77777777" w:rsidR="00885204" w:rsidRPr="00BD2A18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2E27CA">
              <w:rPr>
                <w:color w:val="000000"/>
                <w:sz w:val="18"/>
                <w:szCs w:val="18"/>
                <w:lang w:val="ru-RU"/>
              </w:rPr>
              <w:t>Экологическое благополучие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14:paraId="2E2DBB81" w14:textId="77777777" w:rsidR="007D24E2" w:rsidRPr="00BD2A18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14:paraId="2C1AAE77" w14:textId="77777777" w:rsidTr="009A40F8">
        <w:trPr>
          <w:trHeight w:val="2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D0F" w14:textId="77777777"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3DC" w14:textId="77777777" w:rsidR="007D24E2" w:rsidRPr="00BD2A18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1FD6" w14:textId="77777777" w:rsidR="007D24E2" w:rsidRPr="00BD2A18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BD2A1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4AC2" w14:textId="77777777" w:rsidR="007D24E2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AB2D" w14:textId="77777777"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410620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A7C1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58C0" w14:textId="77777777" w:rsidR="007D24E2" w:rsidRPr="00BD2A18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9C17" w14:textId="77777777"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C5C4" w14:textId="77777777" w:rsidR="007D24E2" w:rsidRPr="00BD2A18" w:rsidRDefault="002E27C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EE0" w14:textId="77777777" w:rsidR="007D24E2" w:rsidRPr="00BD2A18" w:rsidRDefault="002E27C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F5B6" w14:textId="77777777" w:rsidR="007D24E2" w:rsidRPr="00BD2A18" w:rsidRDefault="002E27CA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4C1E" w14:textId="77777777" w:rsidR="007D24E2" w:rsidRPr="00BD2A18" w:rsidRDefault="002E27CA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E43" w14:textId="77777777" w:rsidR="005D4E1E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C830E8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6F22" w14:textId="77777777" w:rsidR="007D24E2" w:rsidRPr="00BD2A18" w:rsidRDefault="0030117A" w:rsidP="0086150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2712" w14:textId="77777777" w:rsidR="007D24E2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</w:tc>
      </w:tr>
      <w:tr w:rsidR="00BD2A18" w14:paraId="72962732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C54E" w14:textId="77777777" w:rsidR="00BD2A18" w:rsidRPr="00410620" w:rsidRDefault="00BD2A18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EC0C" w14:textId="77777777" w:rsidR="00BD2A18" w:rsidRPr="00410620" w:rsidRDefault="00070AA2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</w:t>
            </w:r>
            <w:r w:rsidR="00F6156F">
              <w:rPr>
                <w:sz w:val="18"/>
                <w:szCs w:val="18"/>
              </w:rPr>
              <w:t xml:space="preserve"> работ по искусственному воспроизводству водных биоресурсов (выпуск молоди нельмы)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505E" w14:textId="77777777" w:rsidR="00BD2A18" w:rsidRPr="00410620" w:rsidRDefault="00070AA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EEFC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BF0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6E58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DC98" w14:textId="77777777"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76A7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D0CB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B358" w14:textId="77777777" w:rsidR="00BD2A18" w:rsidRPr="00410620" w:rsidRDefault="00F6156F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0845" w14:textId="77777777" w:rsidR="00BD2A18" w:rsidRPr="00410620" w:rsidRDefault="00F6156F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59D" w14:textId="77777777" w:rsidR="00BD2A18" w:rsidRPr="00410620" w:rsidRDefault="00F6156F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6ADD" w14:textId="77777777" w:rsidR="00BD2A18" w:rsidRPr="005D4E1E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844BF2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909A" w14:textId="77777777" w:rsidR="00BD2A18" w:rsidRPr="00BD2A18" w:rsidRDefault="0010467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87F" w14:textId="77777777" w:rsidR="00BD2A18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D83994" w14:paraId="796E1145" w14:textId="77777777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B0F" w14:textId="77777777" w:rsidR="00D83994" w:rsidRPr="00410620" w:rsidRDefault="00D83994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4585" w14:textId="77777777" w:rsidR="00D83994" w:rsidRDefault="00D83994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лесоохранных мероприятий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EC90" w14:textId="77777777" w:rsidR="00D83994" w:rsidRDefault="00AA1F39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3B5" w14:textId="77777777" w:rsidR="00D83994" w:rsidRPr="00410620" w:rsidRDefault="00D8399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6F7" w14:textId="77777777" w:rsidR="00D83994" w:rsidRDefault="00AA1F39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="005B4242">
              <w:rPr>
                <w:rFonts w:eastAsia="Times New Roman"/>
                <w:color w:val="000000"/>
                <w:sz w:val="18"/>
                <w:szCs w:val="18"/>
              </w:rPr>
              <w:t>илометр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DDE6" w14:textId="77777777" w:rsidR="00D83994" w:rsidRDefault="00D8399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4EC" w14:textId="77777777" w:rsidR="00D83994" w:rsidRPr="00410620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0FCD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253B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8B8" w14:textId="77777777" w:rsidR="00D83994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DE0E" w14:textId="77777777" w:rsidR="00D83994" w:rsidRDefault="00AA1F39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64D" w14:textId="77777777" w:rsidR="00D83994" w:rsidRDefault="00AA1F39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24C" w14:textId="77777777" w:rsidR="00D83994" w:rsidRPr="00BD2A18" w:rsidRDefault="00AA1F39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1DC8" w14:textId="77777777" w:rsidR="00D83994" w:rsidRPr="00BD2A18" w:rsidRDefault="00D83994" w:rsidP="0063749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Таштагольского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6921" w14:textId="77777777" w:rsidR="00D83994" w:rsidRPr="00BD2A18" w:rsidRDefault="00D83994" w:rsidP="0063749B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</w:tbl>
    <w:p w14:paraId="0E996EB1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2F38420F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1C4B1769" w14:textId="77777777" w:rsidR="007D24E2" w:rsidRDefault="007D24E2" w:rsidP="00AA1F39">
      <w:pPr>
        <w:pStyle w:val="1"/>
        <w:numPr>
          <w:ilvl w:val="0"/>
          <w:numId w:val="3"/>
        </w:numPr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127"/>
      </w:tblGrid>
      <w:tr w:rsidR="007D24E2" w14:paraId="571C30D4" w14:textId="77777777" w:rsidTr="009A40F8">
        <w:tc>
          <w:tcPr>
            <w:tcW w:w="416" w:type="dxa"/>
            <w:shd w:val="clear" w:color="auto" w:fill="FFFFFF"/>
          </w:tcPr>
          <w:p w14:paraId="07CDE872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015B13F7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E19A73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59301968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54B93D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F748F2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15A4AD67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99D00E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738E93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D571B5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1C10CA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60F757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A19B69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77F65D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D73143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2DC634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BD9124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19E0655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1665B6A2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14:paraId="31A64527" w14:textId="77777777" w:rsidTr="009A40F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8A15E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76ED13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71C78C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80110F1" w14:textId="77777777"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7BF3A12C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7B1AF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C5FA27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1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1A792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7D24E2" w14:paraId="2E242401" w14:textId="77777777" w:rsidTr="009A40F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B7B24C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3FF23C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3CE5D3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49BD92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FA75DC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88617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0F3B2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5D918D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A59926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F1393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2D0145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968B70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6FF338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D299A4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5CEA71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9ABDED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7514DF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AE9ECE" w14:textId="77777777" w:rsidR="007D24E2" w:rsidRDefault="00AA1F39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ек.</w:t>
            </w:r>
          </w:p>
        </w:tc>
        <w:tc>
          <w:tcPr>
            <w:tcW w:w="11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0F1EFA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14:paraId="7E31C60C" w14:textId="77777777" w:rsidTr="009A40F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86034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383DCB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BA75269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1172CA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6D97C2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63C85D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0A7E4A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9BA2F1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C6CB05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6765FE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C09FAE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BAD151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FCFAF9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3507AF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74ADB3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387FCD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8B91CB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650D0A" w14:textId="77777777"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B1E884" w14:textId="77777777"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14:paraId="5E30FDCE" w14:textId="77777777" w:rsidTr="009A40F8">
        <w:tc>
          <w:tcPr>
            <w:tcW w:w="416" w:type="dxa"/>
            <w:shd w:val="clear" w:color="auto" w:fill="FFFFFF"/>
          </w:tcPr>
          <w:p w14:paraId="5687C01C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30E1C56B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05F6C24" w14:textId="77777777"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47C48BD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A35FDD0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45709AC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A1B080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A0F56F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987657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A4D7C0D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99CBA1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C9AF29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F5A8C6F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FCA740A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4D264D3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672A72E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7844FD9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9F82441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7F93A514" w14:textId="77777777"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1885A653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14:paraId="5A4A7380" w14:textId="77777777" w:rsidR="007D24E2" w:rsidRDefault="007D24E2" w:rsidP="00AA1F39">
      <w:pPr>
        <w:pStyle w:val="1"/>
        <w:numPr>
          <w:ilvl w:val="0"/>
          <w:numId w:val="3"/>
        </w:numPr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14:paraId="753DDBED" w14:textId="77777777"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254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47"/>
        <w:gridCol w:w="1601"/>
        <w:gridCol w:w="1600"/>
        <w:gridCol w:w="609"/>
        <w:gridCol w:w="757"/>
        <w:gridCol w:w="570"/>
        <w:gridCol w:w="605"/>
        <w:gridCol w:w="605"/>
        <w:gridCol w:w="521"/>
        <w:gridCol w:w="689"/>
        <w:gridCol w:w="549"/>
        <w:gridCol w:w="636"/>
        <w:gridCol w:w="591"/>
        <w:gridCol w:w="976"/>
        <w:gridCol w:w="1041"/>
      </w:tblGrid>
      <w:tr w:rsidR="007D24E2" w14:paraId="139C08E5" w14:textId="77777777" w:rsidTr="00AA1F39">
        <w:trPr>
          <w:trHeight w:val="44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F88D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8E10F7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A21C" w14:textId="77777777"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2AB0BF80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59AF553C" w14:textId="77777777"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06E" w14:textId="77777777"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894096F" w14:textId="77777777"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07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7C2C3F3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FF04" w14:textId="77777777"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3012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62FE06D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25C1B727" w14:textId="77777777"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14:paraId="30E77FE2" w14:textId="77777777" w:rsidTr="00AA1F39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5BB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FE26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AE8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5B79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1EF3" w14:textId="77777777"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42FE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E7B6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801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EB66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61E7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715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B5C" w14:textId="77777777"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D92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ен.</w:t>
            </w:r>
          </w:p>
        </w:tc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9B56" w14:textId="77777777" w:rsidR="007D24E2" w:rsidRDefault="00AA1F39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кт.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0F28" w14:textId="77777777" w:rsidR="007D24E2" w:rsidRDefault="00AA1F39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D24E2">
              <w:rPr>
                <w:rFonts w:ascii="Times New Roman" w:hAnsi="Times New Roman"/>
                <w:sz w:val="18"/>
                <w:szCs w:val="18"/>
              </w:rPr>
              <w:t>ояб.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2E00" w14:textId="77777777"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14:paraId="20115697" w14:textId="77777777" w:rsidTr="00AA1F39">
        <w:trPr>
          <w:trHeight w:val="30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3D3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91E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C5CA" w14:textId="77777777"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B3D1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62D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D987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FE31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1BA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21B2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AF8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A380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4350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176D" w14:textId="77777777"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6F64" w14:textId="77777777"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0B0B" w14:textId="77777777"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C47" w14:textId="77777777"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14:paraId="70B1FF50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B000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6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556" w14:textId="77777777" w:rsidR="007D24E2" w:rsidRPr="00AA1F39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i/>
                <w:color w:val="000000" w:themeColor="text1"/>
                <w:sz w:val="18"/>
                <w:szCs w:val="18"/>
                <w:lang w:val="ru-RU"/>
              </w:rPr>
            </w:pPr>
            <w:r w:rsidRPr="00AA1F39">
              <w:rPr>
                <w:b/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AA1F39" w:rsidRPr="00AA1F39">
              <w:rPr>
                <w:b/>
                <w:i/>
                <w:sz w:val="18"/>
                <w:szCs w:val="18"/>
                <w:lang w:val="ru-RU"/>
              </w:rPr>
              <w:t>Экологическое благополучие</w:t>
            </w:r>
            <w:r w:rsidRPr="00AA1F39">
              <w:rPr>
                <w:rFonts w:eastAsia="Times New Roman"/>
                <w:b/>
                <w:i/>
                <w:sz w:val="18"/>
                <w:szCs w:val="18"/>
                <w:lang w:val="ru-RU"/>
              </w:rPr>
              <w:t>»</w:t>
            </w:r>
          </w:p>
        </w:tc>
      </w:tr>
      <w:tr w:rsidR="007D24E2" w14:paraId="13C23B08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F8D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F37" w14:textId="77777777" w:rsidR="007D24E2" w:rsidRPr="00DE1DD3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58B9" w14:textId="77777777"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7F94" w14:textId="77777777"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50D1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4C19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43C1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9CC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C8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AC5B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0A9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C2B5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5A8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B7F1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978E" w14:textId="77777777"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7EF" w14:textId="77777777" w:rsidR="007D24E2" w:rsidRP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E1DD3" w14:paraId="64E60A00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6605" w14:textId="77777777" w:rsidR="00DE1DD3" w:rsidRDefault="00410620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858F" w14:textId="77777777" w:rsidR="00DE1DD3" w:rsidRPr="005D4E1E" w:rsidRDefault="00070AA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работ по искусственному воспроизводству водных биоресурсов (выпуск молоди нельмы)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C48D" w14:textId="77777777"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039B" w14:textId="77777777" w:rsidR="00DE1DD3" w:rsidRDefault="00070AA2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157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67D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F14F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8BF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115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4739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3251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3ABE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8BD3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00B5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E8A" w14:textId="77777777"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C55B" w14:textId="77777777" w:rsidR="00DE1DD3" w:rsidRDefault="00070AA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7332</w:t>
            </w:r>
          </w:p>
        </w:tc>
      </w:tr>
      <w:tr w:rsidR="00AA1F39" w14:paraId="4D0131A5" w14:textId="77777777" w:rsidTr="00AA1F39">
        <w:trPr>
          <w:trHeight w:val="3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88F3" w14:textId="77777777" w:rsidR="00AA1F39" w:rsidRDefault="00AA1F39" w:rsidP="00AB646B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646B">
              <w:rPr>
                <w:rFonts w:eastAsiaTheme="majorEastAsia"/>
                <w:bCs/>
                <w:sz w:val="16"/>
                <w:szCs w:val="16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C225" w14:textId="77777777" w:rsidR="00AA1F39" w:rsidRDefault="00AA1F39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лесоохранных мероприятий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E68D" w14:textId="77777777" w:rsidR="00AA1F39" w:rsidRPr="00DE1DD3" w:rsidRDefault="00AA1F39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248" w14:textId="77777777" w:rsidR="00AA1F39" w:rsidRDefault="005B4242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Километр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23CC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3BD2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B04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885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8569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5F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950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3FF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D09F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C6F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515" w14:textId="77777777" w:rsidR="00AA1F39" w:rsidRPr="00DE1DD3" w:rsidRDefault="00AA1F39" w:rsidP="0063749B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6304" w14:textId="77777777" w:rsidR="00AA1F39" w:rsidRDefault="00AA1F39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</w:tr>
    </w:tbl>
    <w:p w14:paraId="41DA72B1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746EC26B" w14:textId="77777777" w:rsidR="007D24E2" w:rsidRDefault="004B15E9" w:rsidP="004B15E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4.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14:paraId="58258612" w14:textId="77777777"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3716"/>
      </w:tblGrid>
      <w:tr w:rsidR="007D24E2" w14:paraId="027F8E44" w14:textId="77777777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3C7A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E94B" w14:textId="77777777"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4F9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ED2B" w14:textId="77777777"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44DD8D39" w14:textId="77777777"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14:paraId="134F4B23" w14:textId="77777777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6FE9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3A1A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DCF9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1B04" w14:textId="77777777"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14:paraId="4F8216FE" w14:textId="77777777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39A8" w14:textId="77777777"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C7DC" w14:textId="77777777" w:rsidR="007D24E2" w:rsidRPr="009C4D3A" w:rsidRDefault="00DE6C51" w:rsidP="00C830E8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C830E8">
              <w:rPr>
                <w:bCs/>
                <w:sz w:val="18"/>
                <w:szCs w:val="18"/>
              </w:rPr>
              <w:t>Природоохранные мероприятия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14:paraId="269F7790" w14:textId="77777777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078" w14:textId="77777777"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F65" w14:textId="77777777"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="00410620" w:rsidRPr="005479C8">
              <w:rPr>
                <w:bCs/>
                <w:sz w:val="18"/>
                <w:szCs w:val="18"/>
              </w:rPr>
              <w:t xml:space="preserve">Охрана окружающей среды </w:t>
            </w:r>
            <w:r w:rsidR="00410620">
              <w:rPr>
                <w:bCs/>
                <w:sz w:val="18"/>
                <w:szCs w:val="18"/>
              </w:rPr>
              <w:t xml:space="preserve">на территории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14:paraId="64F503CB" w14:textId="77777777"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r w:rsidRPr="009C4D3A">
              <w:rPr>
                <w:sz w:val="18"/>
                <w:szCs w:val="18"/>
              </w:rPr>
              <w:t>Адыяков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14:paraId="069E1C00" w14:textId="77777777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99B" w14:textId="77777777"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E549" w14:textId="77777777"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 xml:space="preserve">Отдел по национальным вопросам администрации Таштагольского муниципального </w:t>
            </w:r>
            <w:r w:rsidR="0086150C">
              <w:rPr>
                <w:sz w:val="18"/>
                <w:szCs w:val="18"/>
              </w:rPr>
              <w:t>округа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387" w14:textId="77777777"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63749B" w14:paraId="351A289E" w14:textId="77777777" w:rsidTr="0063749B">
        <w:trPr>
          <w:trHeight w:val="1242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4EA30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2A80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Экологическое благополучие</w:t>
            </w:r>
            <w:r w:rsidRPr="00610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3C1B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  <w:p w14:paraId="4B2E95D9" w14:textId="77777777" w:rsidR="0063749B" w:rsidRPr="00085614" w:rsidRDefault="0063749B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EF5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нарушенных земель, сохранение лесов.</w:t>
            </w:r>
          </w:p>
          <w:p w14:paraId="4F7420C6" w14:textId="77777777" w:rsidR="0063749B" w:rsidRPr="00085614" w:rsidRDefault="0063749B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63749B" w14:paraId="2A6186D4" w14:textId="77777777" w:rsidTr="0063749B">
        <w:trPr>
          <w:trHeight w:val="1242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50353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D5D65" w14:textId="77777777" w:rsidR="0063749B" w:rsidRPr="005479C8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C828" w14:textId="77777777" w:rsidR="0063749B" w:rsidRPr="00070AA2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070AA2">
              <w:rPr>
                <w:iCs/>
                <w:sz w:val="18"/>
                <w:szCs w:val="18"/>
              </w:rPr>
              <w:t xml:space="preserve">Проведение мероприятий по устранению последствий негативного воздействия на состояние водных биоресурсов и среды их обитания, посредством искусственного воспроизводства водных биоресурсов 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5F8E" w14:textId="77777777" w:rsidR="0063749B" w:rsidRDefault="0063749B" w:rsidP="00AA1F39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ущерба нанесенного водным биоресурсам.  </w:t>
            </w:r>
          </w:p>
        </w:tc>
      </w:tr>
      <w:tr w:rsidR="0063749B" w14:paraId="645AD1CD" w14:textId="77777777" w:rsidTr="0063749B">
        <w:trPr>
          <w:trHeight w:val="1242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4E5A" w14:textId="77777777" w:rsidR="0063749B" w:rsidRPr="00610CC9" w:rsidRDefault="0063749B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BCA5" w14:textId="77777777" w:rsidR="0063749B" w:rsidRPr="005479C8" w:rsidRDefault="0063749B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9C8" w14:textId="77777777" w:rsidR="0063749B" w:rsidRPr="00070AA2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Проведение лесоохранныъх мероприятий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D7AD" w14:textId="77777777" w:rsidR="0063749B" w:rsidRDefault="0063749B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лесов</w:t>
            </w:r>
          </w:p>
        </w:tc>
      </w:tr>
    </w:tbl>
    <w:p w14:paraId="0B2F8A08" w14:textId="77777777" w:rsidR="00ED23A0" w:rsidRDefault="00ED23A0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14:paraId="39CEFF3E" w14:textId="77777777" w:rsidR="007D24E2" w:rsidRDefault="004B15E9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14:paraId="5522B90D" w14:textId="77777777"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30220529" w14:textId="77777777"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14:paraId="242CBCC7" w14:textId="77777777"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14:paraId="52E0E6F9" w14:textId="77777777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F1B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CD2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14:paraId="52E40C5D" w14:textId="77777777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2D5" w14:textId="77777777"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445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2F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9E6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3B6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C5A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8D5E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14:paraId="1DC06CF9" w14:textId="77777777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34F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24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0315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314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D0B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BDD2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E6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844BF2" w:rsidRPr="00CF3229" w14:paraId="51059071" w14:textId="77777777" w:rsidTr="000533A8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4A1F" w14:textId="77777777" w:rsidR="00844BF2" w:rsidRPr="00C830E8" w:rsidRDefault="00844BF2" w:rsidP="0086150C">
            <w:pPr>
              <w:pStyle w:val="TableParagraph"/>
              <w:kinsoku w:val="0"/>
              <w:overflowPunct w:val="0"/>
              <w:spacing w:before="54"/>
              <w:ind w:left="107"/>
              <w:rPr>
                <w:b/>
                <w:i/>
                <w:iCs/>
                <w:sz w:val="16"/>
                <w:szCs w:val="16"/>
              </w:rPr>
            </w:pPr>
            <w:r w:rsidRPr="00C830E8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830E8">
              <w:rPr>
                <w:b/>
                <w:bCs/>
                <w:sz w:val="16"/>
                <w:szCs w:val="16"/>
              </w:rPr>
              <w:t xml:space="preserve">Охрана окружающей среды на территории Таштагольского муниципального </w:t>
            </w:r>
            <w:r w:rsidR="0086150C">
              <w:rPr>
                <w:b/>
                <w:bCs/>
                <w:sz w:val="16"/>
                <w:szCs w:val="16"/>
              </w:rPr>
              <w:t>округа</w:t>
            </w:r>
            <w:r w:rsidRPr="00C830E8">
              <w:rPr>
                <w:b/>
                <w:i/>
                <w:sz w:val="16"/>
                <w:szCs w:val="16"/>
              </w:rPr>
              <w:t>»</w:t>
            </w:r>
            <w:r w:rsidRPr="00C830E8">
              <w:rPr>
                <w:b/>
                <w:i/>
                <w:iCs/>
                <w:sz w:val="16"/>
                <w:szCs w:val="16"/>
              </w:rPr>
              <w:t>,</w:t>
            </w:r>
            <w:r w:rsidRPr="00C830E8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в</w:t>
            </w:r>
            <w:r w:rsidRPr="00C830E8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том</w:t>
            </w:r>
            <w:r w:rsidRPr="00C830E8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73E8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14 963</w:t>
            </w:r>
            <w:r w:rsidR="0091069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73CF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8E96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E7C8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D4F2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3A55" w14:textId="77777777" w:rsidR="00844BF2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b/>
                <w:sz w:val="18"/>
                <w:szCs w:val="18"/>
              </w:rPr>
              <w:t>15 003,33358</w:t>
            </w:r>
          </w:p>
        </w:tc>
      </w:tr>
      <w:tr w:rsidR="00E37571" w:rsidRPr="00CF3229" w14:paraId="435A49A6" w14:textId="77777777" w:rsidTr="000533A8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66A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8C5" w14:textId="77777777" w:rsidR="00E37571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hAnsi="Times New Roman"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C57F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815C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99A9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D02C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F16B" w14:textId="77777777" w:rsidR="00E37571" w:rsidRPr="0063749B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sz w:val="18"/>
                <w:szCs w:val="18"/>
              </w:rPr>
              <w:t>15 003,33358</w:t>
            </w:r>
          </w:p>
        </w:tc>
      </w:tr>
      <w:tr w:rsidR="007D24E2" w:rsidRPr="00CF3229" w14:paraId="6880D77E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C7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8052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7339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3CB5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DEB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D2C3" w14:textId="77777777" w:rsidR="007D24E2" w:rsidRPr="00CF3229" w:rsidRDefault="007D24E2" w:rsidP="001E64AF">
            <w:pPr>
              <w:pStyle w:val="TableParagraph"/>
              <w:kinsoku w:val="0"/>
              <w:overflowPunct w:val="0"/>
              <w:ind w:firstLineChars="300" w:firstLine="48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3C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14:paraId="2B74D590" w14:textId="77777777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EF31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EC4A" w14:textId="77777777" w:rsidR="007D24E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12 725,23358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A348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72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0E9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A9AB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C03E" w14:textId="77777777" w:rsidR="007D24E2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12 725,23358</w:t>
            </w:r>
          </w:p>
        </w:tc>
      </w:tr>
      <w:tr w:rsidR="007D24E2" w:rsidRPr="00CF3229" w14:paraId="20A4E8C9" w14:textId="77777777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80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C920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B1E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FC19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327B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8C0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476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1EA6E084" w14:textId="77777777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28C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4DE8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4D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15D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AE7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12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AF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44BF2" w:rsidRPr="00CF3229" w14:paraId="6942BE92" w14:textId="77777777" w:rsidTr="000533A8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EE04" w14:textId="77777777" w:rsidR="00844BF2" w:rsidRPr="00CF3229" w:rsidRDefault="00844BF2" w:rsidP="00C830E8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>
              <w:rPr>
                <w:b/>
                <w:bCs/>
                <w:i/>
                <w:sz w:val="16"/>
                <w:szCs w:val="16"/>
              </w:rPr>
              <w:t>П</w:t>
            </w:r>
            <w:r>
              <w:rPr>
                <w:b/>
                <w:i/>
                <w:sz w:val="16"/>
                <w:szCs w:val="16"/>
              </w:rPr>
              <w:t>риродоохранные мероприятия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BC90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A121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3E09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D14F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AF38" w14:textId="77777777" w:rsidR="00844BF2" w:rsidRPr="00CF3229" w:rsidRDefault="00844BF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EA49" w14:textId="77777777" w:rsidR="00844BF2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b/>
                <w:sz w:val="18"/>
                <w:szCs w:val="18"/>
              </w:rPr>
              <w:t>15 003,33358</w:t>
            </w:r>
          </w:p>
        </w:tc>
      </w:tr>
      <w:tr w:rsidR="00E37571" w:rsidRPr="00CF3229" w14:paraId="2DFE0FB0" w14:textId="77777777" w:rsidTr="000533A8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EE4" w14:textId="77777777"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D13A" w14:textId="77777777" w:rsidR="00E37571" w:rsidRPr="00E37571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hAnsi="Times New Roman"/>
                <w:sz w:val="16"/>
                <w:szCs w:val="16"/>
              </w:rPr>
              <w:t>14 963,33358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7416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5DEA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9F78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80AE" w14:textId="77777777" w:rsidR="00E37571" w:rsidRPr="00E37571" w:rsidRDefault="00E3757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74FD" w14:textId="77777777" w:rsidR="00E37571" w:rsidRPr="00E37571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749B">
              <w:rPr>
                <w:rFonts w:ascii="Times New Roman" w:eastAsiaTheme="minorEastAsia" w:hAnsi="Times New Roman"/>
                <w:sz w:val="18"/>
                <w:szCs w:val="18"/>
              </w:rPr>
              <w:t>15 003,33358</w:t>
            </w:r>
          </w:p>
        </w:tc>
      </w:tr>
      <w:tr w:rsidR="007D24E2" w:rsidRPr="00CF3229" w14:paraId="0FB46050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D7F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BA59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BE6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2A1F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CEE3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BC66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580A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44BF2" w:rsidRPr="00CF3229" w14:paraId="451DB55D" w14:textId="77777777" w:rsidTr="000533A8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706" w14:textId="77777777" w:rsidR="00844BF2" w:rsidRPr="00CF3229" w:rsidRDefault="00844BF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C03B" w14:textId="77777777" w:rsidR="00844BF2" w:rsidRPr="00CF3229" w:rsidRDefault="00910690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31C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148B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FD7F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EBA5" w14:textId="77777777" w:rsidR="00844BF2" w:rsidRPr="00CF3229" w:rsidRDefault="00844BF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22E" w14:textId="77777777" w:rsidR="00844BF2" w:rsidRPr="00CF3229" w:rsidRDefault="00910690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D24E2" w:rsidRPr="00CF3229" w14:paraId="75D26296" w14:textId="77777777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84EF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77A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14C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215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B47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EE3E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919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3F4074E6" w14:textId="77777777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03B0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FB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5175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950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94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990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C2DD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2B51" w:rsidRPr="00CF3229" w14:paraId="25C9EC2C" w14:textId="77777777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6283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lastRenderedPageBreak/>
              <w:t xml:space="preserve">1.1. </w:t>
            </w:r>
            <w:r w:rsidRPr="00844BF2">
              <w:rPr>
                <w:sz w:val="16"/>
                <w:szCs w:val="16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– Кузбасс) </w:t>
            </w:r>
            <w:r w:rsidRPr="00844BF2">
              <w:rPr>
                <w:sz w:val="16"/>
                <w:szCs w:val="16"/>
                <w:lang w:val="en-US"/>
              </w:rPr>
              <w:t>II</w:t>
            </w:r>
            <w:r w:rsidRPr="00844BF2">
              <w:rPr>
                <w:sz w:val="16"/>
                <w:szCs w:val="16"/>
              </w:rPr>
              <w:t xml:space="preserve"> этап разработка проекта»)</w:t>
            </w:r>
            <w:r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15F4" w14:textId="77777777" w:rsidR="00FC2B51" w:rsidRPr="00FC2B51" w:rsidRDefault="000A4191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13 683,04686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0DB9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7B79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82A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F329" w14:textId="77777777" w:rsidR="00FC2B51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C2B51"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80E" w14:textId="77777777" w:rsidR="00FC2B51" w:rsidRPr="00FC2B51" w:rsidRDefault="00FC2B5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6B12AF6" w14:textId="77777777" w:rsidR="00FC2B51" w:rsidRPr="00FC2B51" w:rsidRDefault="000A419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13 683,04686</w:t>
            </w:r>
          </w:p>
        </w:tc>
      </w:tr>
      <w:tr w:rsidR="00910690" w:rsidRPr="00CF3229" w14:paraId="1026FF4A" w14:textId="77777777" w:rsidTr="000533A8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E6E" w14:textId="77777777" w:rsidR="00910690" w:rsidRPr="00CF3229" w:rsidRDefault="00910690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5F84" w14:textId="77777777" w:rsidR="00910690" w:rsidRPr="00FC2B51" w:rsidRDefault="0063749B" w:rsidP="000A419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 </w:t>
            </w:r>
            <w:r w:rsidR="000A4191">
              <w:rPr>
                <w:rFonts w:ascii="Times New Roman" w:hAnsi="Times New Roman"/>
                <w:sz w:val="16"/>
                <w:szCs w:val="16"/>
              </w:rPr>
              <w:t>683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0A4191">
              <w:rPr>
                <w:rFonts w:ascii="Times New Roman" w:hAnsi="Times New Roman"/>
                <w:sz w:val="16"/>
                <w:szCs w:val="16"/>
              </w:rPr>
              <w:t>04686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FE5C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B3C2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1D5A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EAA1" w14:textId="77777777" w:rsidR="00910690" w:rsidRPr="00CF3229" w:rsidRDefault="00910690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94D" w14:textId="77777777" w:rsidR="00910690" w:rsidRPr="00FC2B51" w:rsidRDefault="00910690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8556C42" w14:textId="77777777" w:rsidR="00910690" w:rsidRPr="00FC2B51" w:rsidRDefault="000A4191" w:rsidP="001E64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13 683,04686</w:t>
            </w:r>
          </w:p>
        </w:tc>
      </w:tr>
      <w:tr w:rsidR="007D24E2" w:rsidRPr="00CF3229" w14:paraId="14827FDA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F2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30F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437C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C344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CBA9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08EE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7A15" w14:textId="77777777" w:rsidR="007D24E2" w:rsidRPr="00CF3229" w:rsidRDefault="007D24E2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FC2B51" w:rsidRPr="00CF3229" w14:paraId="39A19CC7" w14:textId="77777777" w:rsidTr="000533A8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8A5C" w14:textId="77777777" w:rsidR="00FC2B51" w:rsidRPr="00CF3229" w:rsidRDefault="00FC2B5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E627" w14:textId="77777777" w:rsidR="00FC2B51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12 725,23358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5464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3B4D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AA93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ACAF" w14:textId="77777777" w:rsidR="00FC2B51" w:rsidRPr="00CF3229" w:rsidRDefault="00FC2B51" w:rsidP="001E64A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82E7" w14:textId="77777777" w:rsidR="00FC2B51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12 725,23358</w:t>
            </w:r>
          </w:p>
        </w:tc>
      </w:tr>
      <w:tr w:rsidR="007D24E2" w:rsidRPr="00CF3229" w14:paraId="3F8DE80B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55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86C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8B9D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ECC3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CFCD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D8F2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7DD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2DFFF17F" w14:textId="77777777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9AD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E6D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4490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C76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DA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8C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8EF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23A0" w:rsidRPr="00CF3229" w14:paraId="63A53215" w14:textId="77777777" w:rsidTr="000533A8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A38" w14:textId="77777777" w:rsidR="00ED23A0" w:rsidRPr="00CF3229" w:rsidRDefault="00ED23A0" w:rsidP="0063749B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Проведение лесоохранных мероприятий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0252" w14:textId="77777777" w:rsidR="00ED23A0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</w:t>
            </w:r>
            <w:r w:rsidR="00910690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D73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EE51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7596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E55E" w14:textId="77777777" w:rsidR="00ED23A0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="00910690"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13F3" w14:textId="77777777" w:rsidR="00ED23A0" w:rsidRDefault="001E64AF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</w:tr>
      <w:tr w:rsidR="001E64AF" w:rsidRPr="00CF3229" w14:paraId="6E79AD7D" w14:textId="77777777" w:rsidTr="00AF74CE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438B" w14:textId="77777777" w:rsidR="001E64AF" w:rsidRPr="00CF3229" w:rsidRDefault="001E64AF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0542" w14:textId="77777777" w:rsidR="001E64AF" w:rsidRPr="00CF3229" w:rsidRDefault="0063749B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60A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D182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3614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C8B" w14:textId="77777777" w:rsidR="001E64AF" w:rsidRDefault="001E64AF" w:rsidP="001E64AF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CAB8" w14:textId="77777777" w:rsidR="001E64AF" w:rsidRDefault="001E64AF" w:rsidP="001E64AF"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63749B">
              <w:rPr>
                <w:rFonts w:ascii="Times New Roman" w:hAnsi="Times New Roman"/>
                <w:sz w:val="16"/>
                <w:szCs w:val="16"/>
              </w:rPr>
              <w:t>638,1</w:t>
            </w:r>
          </w:p>
        </w:tc>
      </w:tr>
      <w:tr w:rsidR="007D24E2" w:rsidRPr="00CF3229" w14:paraId="7548C978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7A89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C9C9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1311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2DF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9AB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C5BE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4F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74627FEA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ED7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C539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F121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3529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4C3F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B86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36F7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5DDB295F" w14:textId="77777777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A37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5A2A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E136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D160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13FC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88A9" w14:textId="77777777" w:rsidR="007D24E2" w:rsidRPr="00CF3229" w:rsidRDefault="007D24E2" w:rsidP="001E64A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7444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14:paraId="567161CB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518" w14:textId="77777777"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2C8F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1E52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EB8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1725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92A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81C" w14:textId="77777777" w:rsidR="007D24E2" w:rsidRPr="00CF3229" w:rsidRDefault="007D24E2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3749B" w:rsidRPr="00CF3229" w14:paraId="7D07925E" w14:textId="77777777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79E4" w14:textId="77777777" w:rsidR="0063749B" w:rsidRPr="0063749B" w:rsidRDefault="0063749B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 w:rsidRPr="0063749B">
              <w:rPr>
                <w:iCs/>
                <w:sz w:val="16"/>
                <w:szCs w:val="16"/>
              </w:rPr>
              <w:t xml:space="preserve">1.3 Проведение мероприятий по устранению последствий негативного воздействия на состояние водных биоресурсов и среды их обитания, посредством искусственного воспроизводства водных биоресурсов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152A" w14:textId="77777777" w:rsidR="0063749B" w:rsidRPr="00CF3229" w:rsidRDefault="0063749B" w:rsidP="001E64A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755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A102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AE5A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0B9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9720" w14:textId="77777777" w:rsidR="0063749B" w:rsidRDefault="0063749B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600,0</w:t>
            </w:r>
          </w:p>
        </w:tc>
      </w:tr>
      <w:tr w:rsidR="0063749B" w:rsidRPr="00CF3229" w14:paraId="46749AF2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825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0FE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A0B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2C56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CC1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5F8" w14:textId="77777777" w:rsidR="0063749B" w:rsidRDefault="0063749B" w:rsidP="0063749B"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402" w14:textId="77777777" w:rsidR="0063749B" w:rsidRDefault="0063749B" w:rsidP="0063749B">
            <w:r>
              <w:rPr>
                <w:rFonts w:ascii="Times New Roman" w:hAnsi="Times New Roman"/>
                <w:sz w:val="16"/>
                <w:szCs w:val="16"/>
              </w:rPr>
              <w:t xml:space="preserve">     600,0</w:t>
            </w:r>
          </w:p>
        </w:tc>
      </w:tr>
      <w:tr w:rsidR="0063749B" w:rsidRPr="00CF3229" w14:paraId="7006E936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4ED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87DD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F2DF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075D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5706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4BA9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5B00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3749B" w:rsidRPr="00CF3229" w14:paraId="38109777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B121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2A35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30AE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861D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C699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C109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4E03" w14:textId="77777777" w:rsidR="0063749B" w:rsidRPr="00CF3229" w:rsidRDefault="0063749B" w:rsidP="0063749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3749B" w:rsidRPr="00CF3229" w14:paraId="27D38C68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9EB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E678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6B39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5D9F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7686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E3BF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F3E5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3749B" w:rsidRPr="00CF3229" w14:paraId="47267733" w14:textId="77777777" w:rsidTr="0063749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10D" w14:textId="77777777" w:rsidR="0063749B" w:rsidRPr="00CF3229" w:rsidRDefault="0063749B" w:rsidP="0063749B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96AC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FD35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A0FC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CF5F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3199" w14:textId="77777777" w:rsidR="0063749B" w:rsidRPr="00CF3229" w:rsidRDefault="0063749B" w:rsidP="0063749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C5D" w14:textId="77777777" w:rsidR="0063749B" w:rsidRPr="00CF3229" w:rsidRDefault="0063749B" w:rsidP="0063749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A4191" w:rsidRPr="00CF3229" w14:paraId="64BE578B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AA15" w14:textId="77777777" w:rsidR="000A4191" w:rsidRPr="0063749B" w:rsidRDefault="000A4191" w:rsidP="000A4191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 w:rsidRPr="0063749B">
              <w:rPr>
                <w:iCs/>
                <w:sz w:val="16"/>
                <w:szCs w:val="16"/>
              </w:rPr>
              <w:t>1</w:t>
            </w:r>
            <w:r>
              <w:rPr>
                <w:iCs/>
                <w:sz w:val="16"/>
                <w:szCs w:val="16"/>
              </w:rPr>
              <w:t xml:space="preserve">.4 </w:t>
            </w:r>
            <w:r w:rsidRPr="0063749B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Прочие природоохранные мероприятия</w:t>
            </w:r>
            <w:r w:rsidRPr="0063749B">
              <w:rPr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B735" w14:textId="77777777" w:rsidR="000A4191" w:rsidRPr="000A4191" w:rsidRDefault="000A4191" w:rsidP="000A4191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0A4191">
              <w:rPr>
                <w:i/>
                <w:iCs/>
                <w:sz w:val="16"/>
                <w:szCs w:val="16"/>
              </w:rPr>
              <w:t>42,18672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1BFB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12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D729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81E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311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>42,18672</w:t>
            </w:r>
          </w:p>
        </w:tc>
      </w:tr>
      <w:tr w:rsidR="000A4191" w:rsidRPr="00CF3229" w14:paraId="3FF59B27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5D90" w14:textId="77777777" w:rsidR="000A4191" w:rsidRPr="00CF3229" w:rsidRDefault="000A4191" w:rsidP="00311454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5700" w14:textId="77777777" w:rsidR="000A4191" w:rsidRPr="000A4191" w:rsidRDefault="000A4191" w:rsidP="0031145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0A4191">
              <w:rPr>
                <w:i/>
                <w:iCs/>
                <w:sz w:val="16"/>
                <w:szCs w:val="16"/>
              </w:rPr>
              <w:t>42,18672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DE0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108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049F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EA88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1AC" w14:textId="77777777" w:rsidR="000A4191" w:rsidRPr="000A4191" w:rsidRDefault="000A4191" w:rsidP="00311454">
            <w:pPr>
              <w:rPr>
                <w:rFonts w:ascii="Times New Roman" w:hAnsi="Times New Roman"/>
              </w:rPr>
            </w:pPr>
            <w:r w:rsidRPr="000A4191">
              <w:rPr>
                <w:rFonts w:ascii="Times New Roman" w:hAnsi="Times New Roman"/>
                <w:i/>
                <w:iCs/>
                <w:sz w:val="16"/>
                <w:szCs w:val="16"/>
              </w:rPr>
              <w:t>42,18672</w:t>
            </w:r>
          </w:p>
        </w:tc>
      </w:tr>
      <w:tr w:rsidR="000A4191" w:rsidRPr="00CF3229" w14:paraId="6095B57C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E93" w14:textId="77777777" w:rsidR="000A4191" w:rsidRPr="00CF3229" w:rsidRDefault="000A4191" w:rsidP="00311454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5B36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1058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BEC3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FA8F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10DF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B71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A4191" w:rsidRPr="00CF3229" w14:paraId="65E23CF5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46A" w14:textId="77777777" w:rsidR="000A4191" w:rsidRPr="00CF3229" w:rsidRDefault="000A4191" w:rsidP="00311454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85B4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1326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5A98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3F20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9A86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CFBC" w14:textId="77777777" w:rsidR="000A4191" w:rsidRPr="00CF3229" w:rsidRDefault="000A4191" w:rsidP="00311454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0A4191" w:rsidRPr="00CF3229" w14:paraId="5CD16345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ECB" w14:textId="77777777" w:rsidR="000A4191" w:rsidRPr="00CF3229" w:rsidRDefault="000A4191" w:rsidP="00311454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58C8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AB9F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F118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E2C8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1449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14A" w14:textId="77777777" w:rsidR="000A4191" w:rsidRPr="00CF3229" w:rsidRDefault="000A4191" w:rsidP="0031145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0A4191" w:rsidRPr="00CF3229" w14:paraId="2DF97EB5" w14:textId="77777777" w:rsidTr="00311454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188" w14:textId="77777777" w:rsidR="000A4191" w:rsidRPr="00CF3229" w:rsidRDefault="000A4191" w:rsidP="00311454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(справочно)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EBBA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18F0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64E9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218D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EF11" w14:textId="77777777" w:rsidR="000A4191" w:rsidRPr="00CF3229" w:rsidRDefault="000A4191" w:rsidP="00311454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5F00" w14:textId="77777777" w:rsidR="000A4191" w:rsidRPr="00CF3229" w:rsidRDefault="000A4191" w:rsidP="0031145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577EBB65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33E80322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6CD0957" w14:textId="77777777"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14:paraId="62EC2E36" w14:textId="77777777" w:rsidR="007D24E2" w:rsidRDefault="007D24E2" w:rsidP="007D24E2">
      <w:pPr>
        <w:sectPr w:rsidR="007D24E2" w:rsidSect="0086150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19B5C521" w14:textId="77777777" w:rsidR="00311454" w:rsidRPr="0009342F" w:rsidRDefault="00311454" w:rsidP="00311454">
      <w:pPr>
        <w:pStyle w:val="11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09342F">
        <w:rPr>
          <w:b/>
          <w:sz w:val="26"/>
          <w:szCs w:val="26"/>
        </w:rPr>
        <w:lastRenderedPageBreak/>
        <w:t>Оценка текущего состояния соответствующей сферы социально-экономического развития Таштагольского муниципального округа</w:t>
      </w:r>
    </w:p>
    <w:p w14:paraId="6D5851F6" w14:textId="77777777" w:rsidR="007D24E2" w:rsidRPr="0009342F" w:rsidRDefault="007D24E2" w:rsidP="007D24E2">
      <w:pPr>
        <w:pStyle w:val="11"/>
        <w:ind w:left="360"/>
        <w:rPr>
          <w:b/>
          <w:sz w:val="26"/>
          <w:szCs w:val="26"/>
        </w:rPr>
      </w:pPr>
    </w:p>
    <w:p w14:paraId="704D3570" w14:textId="77777777" w:rsidR="00773BB4" w:rsidRPr="0009342F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14:paraId="5D07F941" w14:textId="77777777" w:rsidR="00773BB4" w:rsidRPr="0009342F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 xml:space="preserve">Также комплексный подход позволяет обеспечить конструктивный диалог между населением Таштагольского </w:t>
      </w:r>
      <w:r w:rsidR="0086150C" w:rsidRPr="0009342F">
        <w:rPr>
          <w:rFonts w:ascii="Times New Roman" w:hAnsi="Times New Roman" w:cs="Times New Roman"/>
          <w:sz w:val="26"/>
          <w:szCs w:val="26"/>
        </w:rPr>
        <w:t>округа</w:t>
      </w:r>
      <w:r w:rsidRPr="0009342F">
        <w:rPr>
          <w:rFonts w:ascii="Times New Roman" w:hAnsi="Times New Roman" w:cs="Times New Roman"/>
          <w:sz w:val="26"/>
          <w:szCs w:val="26"/>
        </w:rPr>
        <w:t xml:space="preserve"> и органами власти, повысить информированность населения Таштагольского </w:t>
      </w:r>
      <w:r w:rsidR="0086150C" w:rsidRPr="0009342F">
        <w:rPr>
          <w:rFonts w:ascii="Times New Roman" w:hAnsi="Times New Roman" w:cs="Times New Roman"/>
          <w:sz w:val="26"/>
          <w:szCs w:val="26"/>
        </w:rPr>
        <w:t>округа</w:t>
      </w:r>
      <w:r w:rsidRPr="0009342F">
        <w:rPr>
          <w:rFonts w:ascii="Times New Roman" w:hAnsi="Times New Roman" w:cs="Times New Roman"/>
          <w:sz w:val="26"/>
          <w:szCs w:val="26"/>
        </w:rPr>
        <w:t xml:space="preserve"> о ситуации в сфере охраны окружающей среды.</w:t>
      </w:r>
    </w:p>
    <w:p w14:paraId="15F21E4A" w14:textId="77777777" w:rsidR="00773BB4" w:rsidRPr="0009342F" w:rsidRDefault="00773BB4" w:rsidP="00773BB4">
      <w:pPr>
        <w:pStyle w:val="af4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 xml:space="preserve">Основу жизнедеятельности муниципального </w:t>
      </w:r>
      <w:r w:rsidR="0086150C" w:rsidRPr="0009342F">
        <w:rPr>
          <w:rFonts w:ascii="Times New Roman" w:hAnsi="Times New Roman"/>
          <w:sz w:val="26"/>
          <w:szCs w:val="26"/>
        </w:rPr>
        <w:t>округа</w:t>
      </w:r>
      <w:r w:rsidRPr="0009342F">
        <w:rPr>
          <w:rFonts w:ascii="Times New Roman" w:hAnsi="Times New Roman"/>
          <w:sz w:val="26"/>
          <w:szCs w:val="26"/>
        </w:rPr>
        <w:t xml:space="preserve"> формируют промышленные предприятия различных отраслей – горнорудная, лесозаготовительная. Экономика </w:t>
      </w:r>
      <w:r w:rsidR="0086150C" w:rsidRPr="0009342F">
        <w:rPr>
          <w:rFonts w:ascii="Times New Roman" w:hAnsi="Times New Roman"/>
          <w:sz w:val="26"/>
          <w:szCs w:val="26"/>
        </w:rPr>
        <w:t>округа</w:t>
      </w:r>
      <w:r w:rsidRPr="0009342F">
        <w:rPr>
          <w:rFonts w:ascii="Times New Roman" w:hAnsi="Times New Roman"/>
          <w:sz w:val="26"/>
          <w:szCs w:val="26"/>
        </w:rPr>
        <w:t xml:space="preserve"> имеет сырьевую направленность. Промышленность доминирует в экономической структуре   муниципального </w:t>
      </w:r>
      <w:r w:rsidR="0086150C" w:rsidRPr="0009342F">
        <w:rPr>
          <w:rFonts w:ascii="Times New Roman" w:hAnsi="Times New Roman"/>
          <w:sz w:val="26"/>
          <w:szCs w:val="26"/>
        </w:rPr>
        <w:t>округа</w:t>
      </w:r>
      <w:r w:rsidRPr="0009342F">
        <w:rPr>
          <w:rFonts w:ascii="Times New Roman" w:hAnsi="Times New Roman"/>
          <w:sz w:val="26"/>
          <w:szCs w:val="26"/>
        </w:rPr>
        <w:t xml:space="preserve"> и определяет общий характер складывающейся экономической  ситуации.</w:t>
      </w:r>
    </w:p>
    <w:p w14:paraId="0480B109" w14:textId="77777777" w:rsidR="00773BB4" w:rsidRPr="0009342F" w:rsidRDefault="00773BB4" w:rsidP="00773BB4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09342F">
        <w:rPr>
          <w:rFonts w:ascii="Times New Roman" w:eastAsia="Calibri" w:hAnsi="Times New Roman"/>
          <w:sz w:val="26"/>
          <w:szCs w:val="26"/>
        </w:rPr>
        <w:t xml:space="preserve">Горнорудная отрасль является основой в Таштагольском </w:t>
      </w:r>
      <w:r w:rsidR="0086150C" w:rsidRPr="0009342F">
        <w:rPr>
          <w:rFonts w:ascii="Times New Roman" w:eastAsia="Calibri" w:hAnsi="Times New Roman"/>
          <w:sz w:val="26"/>
          <w:szCs w:val="26"/>
        </w:rPr>
        <w:t>округе</w:t>
      </w:r>
      <w:r w:rsidRPr="0009342F">
        <w:rPr>
          <w:rFonts w:ascii="Times New Roman" w:eastAsia="Calibri" w:hAnsi="Times New Roman"/>
          <w:sz w:val="26"/>
          <w:szCs w:val="26"/>
        </w:rPr>
        <w:t xml:space="preserve">. Добыча руды осуществляется подземным способом. Содержание железа в руде составляет до 42%. Также в </w:t>
      </w:r>
      <w:r w:rsidR="0086150C" w:rsidRPr="0009342F">
        <w:rPr>
          <w:rFonts w:ascii="Times New Roman" w:eastAsia="Calibri" w:hAnsi="Times New Roman"/>
          <w:sz w:val="26"/>
          <w:szCs w:val="26"/>
        </w:rPr>
        <w:t>округе</w:t>
      </w:r>
      <w:r w:rsidRPr="0009342F">
        <w:rPr>
          <w:rFonts w:ascii="Times New Roman" w:eastAsia="Calibri" w:hAnsi="Times New Roman"/>
          <w:sz w:val="26"/>
          <w:szCs w:val="26"/>
        </w:rPr>
        <w:t xml:space="preserve">  расположены месторождения самородной меди, молибденовых руд, золота, фосфатного сырья, карстовых фосфоритов, доломитов, талькового сырья, мраморизованных известняков.</w:t>
      </w:r>
    </w:p>
    <w:p w14:paraId="581469EE" w14:textId="77777777" w:rsidR="00773BB4" w:rsidRPr="0009342F" w:rsidRDefault="00773BB4" w:rsidP="00773BB4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09342F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09342F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Таштагольском муниципальном </w:t>
      </w:r>
      <w:r w:rsidR="0086150C" w:rsidRPr="0009342F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09342F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В </w:t>
      </w:r>
      <w:r w:rsidR="0086150C" w:rsidRPr="0009342F">
        <w:rPr>
          <w:rFonts w:ascii="Times New Roman" w:eastAsia="Calibri" w:hAnsi="Times New Roman"/>
          <w:color w:val="000000" w:themeColor="text1"/>
          <w:sz w:val="26"/>
          <w:szCs w:val="26"/>
        </w:rPr>
        <w:t>округе</w:t>
      </w:r>
      <w:r w:rsidRPr="0009342F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создаются условия для развития экологически чистых, современных производств, глубокой переработки древесины. </w:t>
      </w:r>
    </w:p>
    <w:p w14:paraId="2230AA20" w14:textId="77777777" w:rsidR="00773BB4" w:rsidRPr="0009342F" w:rsidRDefault="00773BB4" w:rsidP="00773BB4">
      <w:pPr>
        <w:pStyle w:val="a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 xml:space="preserve">Таштагольское лесничество – крупнейшее лесничество Кемеровской области, его площадь 674708 га. Лесистость территории всего </w:t>
      </w:r>
      <w:r w:rsidR="0086150C" w:rsidRPr="0009342F">
        <w:rPr>
          <w:rFonts w:ascii="Times New Roman" w:hAnsi="Times New Roman" w:cs="Times New Roman"/>
          <w:sz w:val="26"/>
          <w:szCs w:val="26"/>
        </w:rPr>
        <w:t>округа</w:t>
      </w:r>
      <w:r w:rsidRPr="0009342F">
        <w:rPr>
          <w:rFonts w:ascii="Times New Roman" w:hAnsi="Times New Roman" w:cs="Times New Roman"/>
          <w:sz w:val="26"/>
          <w:szCs w:val="26"/>
        </w:rPr>
        <w:t xml:space="preserve"> составляет 90,1 %. В 2022 году утвержден лесохозяйственный регламент и поставлены на кадастровый учет городские леса Таштагольского и Мундыбашского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14:paraId="3FFB5F39" w14:textId="77777777" w:rsidR="00773BB4" w:rsidRPr="0009342F" w:rsidRDefault="00773BB4" w:rsidP="00773BB4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Обеспечение экологической безопасности населения является сложнейшей задачей, стоящей перед органами местного самоуправления Таштагольского муниципального</w:t>
      </w:r>
      <w:r w:rsidR="0086150C" w:rsidRPr="0009342F">
        <w:rPr>
          <w:rFonts w:ascii="Times New Roman" w:hAnsi="Times New Roman"/>
          <w:sz w:val="26"/>
          <w:szCs w:val="26"/>
        </w:rPr>
        <w:t xml:space="preserve"> округа</w:t>
      </w:r>
      <w:r w:rsidRPr="0009342F">
        <w:rPr>
          <w:rFonts w:ascii="Times New Roman" w:hAnsi="Times New Roman"/>
          <w:sz w:val="26"/>
          <w:szCs w:val="26"/>
        </w:rPr>
        <w:t>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природопользователей.</w:t>
      </w:r>
    </w:p>
    <w:p w14:paraId="2980E021" w14:textId="77777777" w:rsidR="00773BB4" w:rsidRPr="0009342F" w:rsidRDefault="00773BB4" w:rsidP="00773BB4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r w:rsidRPr="0009342F">
        <w:rPr>
          <w:rFonts w:ascii="Times New Roman" w:hAnsi="Times New Roman"/>
          <w:color w:val="auto"/>
          <w:sz w:val="26"/>
          <w:szCs w:val="26"/>
        </w:rPr>
        <w:t xml:space="preserve">контроля за состоянием природных ресурсов и их нерациональным использованием представляют значительную угрозу здоровью населения </w:t>
      </w:r>
      <w:r w:rsidR="0086150C" w:rsidRPr="0009342F">
        <w:rPr>
          <w:rFonts w:ascii="Times New Roman" w:hAnsi="Times New Roman"/>
          <w:color w:val="auto"/>
          <w:sz w:val="26"/>
          <w:szCs w:val="26"/>
        </w:rPr>
        <w:t>округа</w:t>
      </w:r>
      <w:r w:rsidRPr="0009342F">
        <w:rPr>
          <w:rFonts w:ascii="Times New Roman" w:hAnsi="Times New Roman"/>
          <w:color w:val="auto"/>
          <w:sz w:val="26"/>
          <w:szCs w:val="26"/>
        </w:rPr>
        <w:t xml:space="preserve">.  Муниципальное образование Таштагольского </w:t>
      </w:r>
      <w:r w:rsidR="0086150C" w:rsidRPr="0009342F">
        <w:rPr>
          <w:rFonts w:ascii="Times New Roman" w:hAnsi="Times New Roman"/>
          <w:color w:val="auto"/>
          <w:sz w:val="26"/>
          <w:szCs w:val="26"/>
        </w:rPr>
        <w:t xml:space="preserve">округа </w:t>
      </w:r>
      <w:r w:rsidRPr="0009342F">
        <w:rPr>
          <w:rFonts w:ascii="Times New Roman" w:hAnsi="Times New Roman"/>
          <w:color w:val="auto"/>
          <w:sz w:val="26"/>
          <w:szCs w:val="26"/>
        </w:rPr>
        <w:t xml:space="preserve">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</w:t>
      </w:r>
      <w:r w:rsidRPr="0009342F">
        <w:rPr>
          <w:rFonts w:ascii="Times New Roman" w:hAnsi="Times New Roman"/>
          <w:color w:val="auto"/>
          <w:sz w:val="26"/>
          <w:szCs w:val="26"/>
        </w:rPr>
        <w:lastRenderedPageBreak/>
        <w:t xml:space="preserve">обращения с отходами подразумевает цепочку: образование - сбор - транспортировка - утилизация. </w:t>
      </w:r>
    </w:p>
    <w:p w14:paraId="50232455" w14:textId="77777777" w:rsidR="00773BB4" w:rsidRPr="0009342F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 xml:space="preserve">Реализация программы нацелена на обеспечение экологически устойчивого развития Таштагольского муниципального </w:t>
      </w:r>
      <w:r w:rsidR="0086150C" w:rsidRPr="0009342F">
        <w:rPr>
          <w:rFonts w:ascii="Times New Roman" w:hAnsi="Times New Roman" w:cs="Times New Roman"/>
          <w:sz w:val="26"/>
          <w:szCs w:val="26"/>
        </w:rPr>
        <w:t>округа</w:t>
      </w:r>
      <w:r w:rsidRPr="0009342F">
        <w:rPr>
          <w:rFonts w:ascii="Times New Roman" w:hAnsi="Times New Roman" w:cs="Times New Roman"/>
          <w:sz w:val="26"/>
          <w:szCs w:val="26"/>
        </w:rPr>
        <w:t>.</w:t>
      </w:r>
    </w:p>
    <w:p w14:paraId="6F35C29E" w14:textId="77777777" w:rsidR="00311454" w:rsidRPr="0009342F" w:rsidRDefault="0031145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781D42" w14:textId="77777777" w:rsidR="00EE5DDE" w:rsidRPr="0009342F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07628A" w14:textId="77777777" w:rsidR="00311454" w:rsidRPr="0009342F" w:rsidRDefault="00311454" w:rsidP="00311454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Описание приоритетов и целей муниципальной политики в сфере реализации муниципальной программы (комплексной программы)</w:t>
      </w:r>
    </w:p>
    <w:p w14:paraId="615C21D2" w14:textId="77777777" w:rsidR="007D24E2" w:rsidRPr="0009342F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6"/>
          <w:szCs w:val="26"/>
        </w:rPr>
      </w:pPr>
    </w:p>
    <w:p w14:paraId="268A5F64" w14:textId="77777777" w:rsidR="007D24E2" w:rsidRPr="0009342F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57A3A99" w14:textId="77777777" w:rsidR="00EE5DDE" w:rsidRPr="0009342F" w:rsidRDefault="007D24E2" w:rsidP="00BF3DD7">
      <w:pPr>
        <w:spacing w:before="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 xml:space="preserve">К приоритетам программы относится </w:t>
      </w:r>
      <w:r w:rsidR="00AB646B" w:rsidRPr="0009342F">
        <w:rPr>
          <w:rFonts w:ascii="Times New Roman" w:hAnsi="Times New Roman"/>
          <w:sz w:val="26"/>
          <w:szCs w:val="26"/>
        </w:rPr>
        <w:t>экологическое благополучие</w:t>
      </w:r>
      <w:r w:rsidR="00773BB4" w:rsidRPr="0009342F">
        <w:rPr>
          <w:rFonts w:ascii="Times New Roman" w:hAnsi="Times New Roman"/>
          <w:sz w:val="26"/>
          <w:szCs w:val="26"/>
        </w:rPr>
        <w:t xml:space="preserve"> на территории Таштагольского муниципального </w:t>
      </w:r>
      <w:r w:rsidR="0086150C" w:rsidRPr="0009342F">
        <w:rPr>
          <w:rFonts w:ascii="Times New Roman" w:hAnsi="Times New Roman"/>
          <w:sz w:val="26"/>
          <w:szCs w:val="26"/>
        </w:rPr>
        <w:t>округа.</w:t>
      </w:r>
    </w:p>
    <w:p w14:paraId="5D26CD0E" w14:textId="77777777" w:rsidR="00311454" w:rsidRPr="0009342F" w:rsidRDefault="00311454" w:rsidP="00311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Основные цели Программы:</w:t>
      </w:r>
    </w:p>
    <w:p w14:paraId="34958B3F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Улучшение состояния окружающей среды на территории Таштагольского муниципального округа;</w:t>
      </w:r>
    </w:p>
    <w:p w14:paraId="680BBEB6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Формирование экологической культуры населения Таштагольского муниципального округа;</w:t>
      </w:r>
    </w:p>
    <w:p w14:paraId="25A02941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Снижение негативного влияния отходов производства и потребления;</w:t>
      </w:r>
    </w:p>
    <w:p w14:paraId="0C5B73FD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Организация работ по ликвидации накопленного вреда окружающей среде;</w:t>
      </w:r>
    </w:p>
    <w:p w14:paraId="2B7D6E6E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Выявление и оценка объектов накопленного вреда окружающей среде, в том числе проведение инженерных изысканий на таких объектах;</w:t>
      </w:r>
    </w:p>
    <w:p w14:paraId="06022A50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Разработка проектно-сметной документации по ликвидации накопленного вреда окружающей среде;</w:t>
      </w:r>
    </w:p>
    <w:p w14:paraId="1C1DE2F5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Проведение работ по ликвидации накопленного вреда окружающей среде;</w:t>
      </w:r>
    </w:p>
    <w:p w14:paraId="419884B4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Осуществление контроля и приемки проведенных работ по ликвидации объектов накопленного вреда окружающей среде;</w:t>
      </w:r>
    </w:p>
    <w:p w14:paraId="1327D3F8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Разработка проектно-сметной документации в целях реализации мероприятий направленных на ликвидацию мест несанкционированного размещения отходов;</w:t>
      </w:r>
    </w:p>
    <w:p w14:paraId="79FB9E1E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Ликвидация мест несанкционированного размещения отходов;</w:t>
      </w:r>
    </w:p>
    <w:p w14:paraId="44EDDA9C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 xml:space="preserve">- 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лесоразведению; </w:t>
      </w:r>
    </w:p>
    <w:p w14:paraId="73E87A4B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Организация и проведение акций по посадке леса;</w:t>
      </w:r>
    </w:p>
    <w:p w14:paraId="38A89777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Осуществление мероприятий по лесовостановлению и лесоразведению;</w:t>
      </w:r>
    </w:p>
    <w:p w14:paraId="36C792C3" w14:textId="77777777" w:rsidR="00311454" w:rsidRPr="0009342F" w:rsidRDefault="00311454" w:rsidP="00311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- Воспроизводство, охрана и сохранение лесов;</w:t>
      </w:r>
    </w:p>
    <w:p w14:paraId="21561736" w14:textId="77777777" w:rsidR="00311454" w:rsidRPr="0009342F" w:rsidRDefault="00311454" w:rsidP="00311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- Сохранение и воспроизводство водных биологических ресурсов.</w:t>
      </w:r>
    </w:p>
    <w:p w14:paraId="7EC53A52" w14:textId="77777777" w:rsidR="00311454" w:rsidRPr="0009342F" w:rsidRDefault="00311454" w:rsidP="00311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Для достижения указанных целей в рамках Программы должны быть решены следующие задачи:</w:t>
      </w:r>
    </w:p>
    <w:p w14:paraId="6F5B5578" w14:textId="77777777" w:rsidR="00311454" w:rsidRPr="0009342F" w:rsidRDefault="00311454" w:rsidP="00311454">
      <w:pPr>
        <w:spacing w:before="0"/>
        <w:ind w:firstLine="54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Сохранение и восстановление природной среды, предотвращение негативного воздействия хозяйственной и иной деятельности на окружающую среду и ликвидация её последствий;</w:t>
      </w:r>
    </w:p>
    <w:p w14:paraId="1DEADC33" w14:textId="77777777" w:rsidR="00311454" w:rsidRPr="0009342F" w:rsidRDefault="00311454" w:rsidP="00311454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Соблюдение требований муниципальных правовых актов в области охраны окружающей среды и благоустройства территории Таштагольского муниципального округа;</w:t>
      </w:r>
    </w:p>
    <w:p w14:paraId="560E50E4" w14:textId="77777777" w:rsidR="00311454" w:rsidRPr="0009342F" w:rsidRDefault="00311454" w:rsidP="00311454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lastRenderedPageBreak/>
        <w:t>- Повышение уровня экологической культуры населения, экологического образования и воспитания, обеспечение населения информацией о реализации экологических мероприятий на территории Таштагольского муниципального округа;</w:t>
      </w:r>
    </w:p>
    <w:p w14:paraId="7E4215CA" w14:textId="77777777" w:rsidR="00311454" w:rsidRPr="0009342F" w:rsidRDefault="00311454" w:rsidP="00311454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Восстановление плодородия  и хозяйственной ценности земли;</w:t>
      </w:r>
    </w:p>
    <w:p w14:paraId="484AD3DA" w14:textId="77777777" w:rsidR="00311454" w:rsidRPr="0009342F" w:rsidRDefault="00311454" w:rsidP="00311454">
      <w:pPr>
        <w:spacing w:before="0"/>
        <w:ind w:firstLine="708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Приобретение лесопожарной техники для защиты лесов от пожаров;</w:t>
      </w:r>
    </w:p>
    <w:p w14:paraId="79AE3A91" w14:textId="77777777" w:rsidR="00311454" w:rsidRPr="0009342F" w:rsidRDefault="00311454" w:rsidP="00311454">
      <w:pPr>
        <w:spacing w:before="0"/>
        <w:ind w:firstLine="708"/>
        <w:rPr>
          <w:rFonts w:ascii="Times New Roman" w:hAnsi="Times New Roman"/>
          <w:sz w:val="26"/>
          <w:szCs w:val="26"/>
        </w:rPr>
      </w:pPr>
    </w:p>
    <w:p w14:paraId="2C09CDDB" w14:textId="77777777" w:rsidR="00311454" w:rsidRPr="0009342F" w:rsidRDefault="00311454" w:rsidP="0031145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</w:t>
      </w:r>
    </w:p>
    <w:p w14:paraId="0F2B03BB" w14:textId="77777777" w:rsidR="00311454" w:rsidRPr="0009342F" w:rsidRDefault="00311454" w:rsidP="00311454">
      <w:pPr>
        <w:pStyle w:val="11"/>
        <w:jc w:val="center"/>
        <w:rPr>
          <w:b/>
          <w:sz w:val="26"/>
          <w:szCs w:val="26"/>
        </w:rPr>
      </w:pPr>
      <w:r w:rsidRPr="0009342F">
        <w:rPr>
          <w:b/>
          <w:sz w:val="26"/>
          <w:szCs w:val="26"/>
        </w:rPr>
        <w:t>целями и показателями государственных программ Российской Федерации и государственных программ Правительства Кемеровской области - Кузбасса</w:t>
      </w:r>
    </w:p>
    <w:p w14:paraId="003AE71E" w14:textId="77777777" w:rsidR="007D24E2" w:rsidRPr="0009342F" w:rsidRDefault="007D24E2" w:rsidP="00311454">
      <w:pPr>
        <w:pStyle w:val="ConsPlusTitle"/>
        <w:jc w:val="center"/>
        <w:outlineLvl w:val="2"/>
        <w:rPr>
          <w:b w:val="0"/>
          <w:sz w:val="26"/>
          <w:szCs w:val="26"/>
        </w:rPr>
      </w:pPr>
    </w:p>
    <w:p w14:paraId="6EC116A1" w14:textId="77777777" w:rsidR="004A119E" w:rsidRPr="0009342F" w:rsidRDefault="007D24E2" w:rsidP="007D24E2">
      <w:pPr>
        <w:pStyle w:val="11"/>
        <w:ind w:firstLine="708"/>
        <w:rPr>
          <w:sz w:val="26"/>
          <w:szCs w:val="26"/>
        </w:rPr>
      </w:pPr>
      <w:r w:rsidRPr="0009342F">
        <w:rPr>
          <w:sz w:val="26"/>
          <w:szCs w:val="26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09342F">
        <w:rPr>
          <w:sz w:val="26"/>
          <w:szCs w:val="26"/>
        </w:rPr>
        <w:t>Экологическое благополучие</w:t>
      </w:r>
      <w:r w:rsidR="00773BB4" w:rsidRPr="0009342F">
        <w:rPr>
          <w:sz w:val="26"/>
          <w:szCs w:val="26"/>
        </w:rPr>
        <w:t xml:space="preserve">», </w:t>
      </w:r>
      <w:r w:rsidRPr="0009342F">
        <w:rPr>
          <w:sz w:val="26"/>
          <w:szCs w:val="26"/>
        </w:rPr>
        <w:t>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</w:t>
      </w:r>
      <w:r w:rsidR="004A119E" w:rsidRPr="0009342F">
        <w:rPr>
          <w:sz w:val="26"/>
          <w:szCs w:val="26"/>
        </w:rPr>
        <w:t>ризующие достижение национальный целей</w:t>
      </w:r>
      <w:r w:rsidRPr="0009342F">
        <w:rPr>
          <w:sz w:val="26"/>
          <w:szCs w:val="26"/>
        </w:rPr>
        <w:t xml:space="preserve">: </w:t>
      </w:r>
    </w:p>
    <w:p w14:paraId="008E0931" w14:textId="77777777" w:rsidR="00773BB4" w:rsidRPr="0009342F" w:rsidRDefault="00773BB4" w:rsidP="007D24E2">
      <w:pPr>
        <w:pStyle w:val="11"/>
        <w:ind w:firstLine="708"/>
        <w:rPr>
          <w:sz w:val="26"/>
          <w:szCs w:val="26"/>
        </w:rPr>
      </w:pPr>
      <w:r w:rsidRPr="0009342F">
        <w:rPr>
          <w:sz w:val="26"/>
          <w:szCs w:val="26"/>
        </w:rPr>
        <w:t>-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</w:r>
    </w:p>
    <w:p w14:paraId="64035179" w14:textId="77777777" w:rsidR="004A119E" w:rsidRPr="0009342F" w:rsidRDefault="004A119E" w:rsidP="007D24E2">
      <w:pPr>
        <w:pStyle w:val="11"/>
        <w:ind w:firstLine="708"/>
        <w:rPr>
          <w:sz w:val="26"/>
          <w:szCs w:val="26"/>
        </w:rPr>
      </w:pPr>
      <w:r w:rsidRPr="0009342F">
        <w:rPr>
          <w:sz w:val="26"/>
          <w:szCs w:val="26"/>
        </w:rPr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14:paraId="6E598365" w14:textId="77777777" w:rsidR="007D24E2" w:rsidRPr="0009342F" w:rsidRDefault="00085614" w:rsidP="00773BB4">
      <w:pPr>
        <w:pStyle w:val="11"/>
        <w:ind w:firstLine="708"/>
        <w:rPr>
          <w:sz w:val="26"/>
          <w:szCs w:val="26"/>
        </w:rPr>
      </w:pPr>
      <w:r w:rsidRPr="0009342F">
        <w:rPr>
          <w:sz w:val="26"/>
          <w:szCs w:val="26"/>
        </w:rPr>
        <w:t>Достижение целей</w:t>
      </w:r>
      <w:r w:rsidR="007D24E2" w:rsidRPr="0009342F">
        <w:rPr>
          <w:sz w:val="26"/>
          <w:szCs w:val="26"/>
        </w:rPr>
        <w:t xml:space="preserve"> и решение задач </w:t>
      </w:r>
      <w:r w:rsidR="0086150C" w:rsidRPr="0009342F">
        <w:rPr>
          <w:sz w:val="26"/>
          <w:szCs w:val="26"/>
        </w:rPr>
        <w:t>м</w:t>
      </w:r>
      <w:r w:rsidR="007D24E2" w:rsidRPr="0009342F">
        <w:rPr>
          <w:sz w:val="26"/>
          <w:szCs w:val="26"/>
        </w:rPr>
        <w:t>униципальной программы будет осуществляться на основе</w:t>
      </w:r>
      <w:r w:rsidR="00773BB4" w:rsidRPr="0009342F">
        <w:rPr>
          <w:sz w:val="26"/>
          <w:szCs w:val="26"/>
        </w:rPr>
        <w:t xml:space="preserve"> </w:t>
      </w:r>
      <w:r w:rsidR="0086150C" w:rsidRPr="0009342F">
        <w:rPr>
          <w:sz w:val="26"/>
          <w:szCs w:val="26"/>
        </w:rPr>
        <w:t>в</w:t>
      </w:r>
      <w:r w:rsidR="00773BB4" w:rsidRPr="0009342F">
        <w:rPr>
          <w:sz w:val="26"/>
          <w:szCs w:val="26"/>
        </w:rPr>
        <w:t>ыявлени</w:t>
      </w:r>
      <w:r w:rsidR="0086150C" w:rsidRPr="0009342F">
        <w:rPr>
          <w:sz w:val="26"/>
          <w:szCs w:val="26"/>
        </w:rPr>
        <w:t>я</w:t>
      </w:r>
      <w:r w:rsidR="00773BB4" w:rsidRPr="0009342F">
        <w:rPr>
          <w:sz w:val="26"/>
          <w:szCs w:val="26"/>
        </w:rPr>
        <w:t xml:space="preserve"> и проведени</w:t>
      </w:r>
      <w:r w:rsidR="0086150C" w:rsidRPr="0009342F">
        <w:rPr>
          <w:sz w:val="26"/>
          <w:szCs w:val="26"/>
        </w:rPr>
        <w:t>я</w:t>
      </w:r>
      <w:r w:rsidR="00773BB4" w:rsidRPr="0009342F">
        <w:rPr>
          <w:sz w:val="26"/>
          <w:szCs w:val="26"/>
        </w:rPr>
        <w:t xml:space="preserve"> комплекса работ по ликвидации (рекультивации) объектов накопленного вреда окружающей среде</w:t>
      </w:r>
      <w:r w:rsidR="00AB646B" w:rsidRPr="0009342F">
        <w:rPr>
          <w:sz w:val="26"/>
          <w:szCs w:val="26"/>
        </w:rPr>
        <w:t xml:space="preserve">, </w:t>
      </w:r>
      <w:r w:rsidR="00900C5B" w:rsidRPr="0009342F">
        <w:rPr>
          <w:sz w:val="26"/>
          <w:szCs w:val="26"/>
        </w:rPr>
        <w:t>осуществления</w:t>
      </w:r>
      <w:r w:rsidR="00AB646B" w:rsidRPr="0009342F">
        <w:rPr>
          <w:sz w:val="26"/>
          <w:szCs w:val="26"/>
        </w:rPr>
        <w:t xml:space="preserve"> лесоохранных мероприятий и воспроизводства водных биоресурсов</w:t>
      </w:r>
      <w:r w:rsidR="007D24E2" w:rsidRPr="0009342F">
        <w:rPr>
          <w:sz w:val="26"/>
          <w:szCs w:val="26"/>
        </w:rPr>
        <w:t>.</w:t>
      </w:r>
    </w:p>
    <w:p w14:paraId="7B12A955" w14:textId="77777777" w:rsidR="007D24E2" w:rsidRPr="0009342F" w:rsidRDefault="007D24E2" w:rsidP="007D24E2">
      <w:pPr>
        <w:pStyle w:val="11"/>
        <w:jc w:val="center"/>
        <w:rPr>
          <w:b/>
          <w:sz w:val="26"/>
          <w:szCs w:val="26"/>
        </w:rPr>
      </w:pPr>
    </w:p>
    <w:p w14:paraId="15F71499" w14:textId="77777777" w:rsidR="007D24E2" w:rsidRDefault="0009342F" w:rsidP="0009342F">
      <w:pPr>
        <w:pStyle w:val="ConsPlusTitle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09342F">
        <w:rPr>
          <w:rFonts w:ascii="Times New Roman" w:hAnsi="Times New Roman" w:cs="Times New Roman"/>
          <w:sz w:val="26"/>
          <w:szCs w:val="26"/>
        </w:rPr>
        <w:t>Задачи государственного и муниципального управления, способы их эффективного решения в соответствующей отрасли экономики и сфере государственного и муниципального управления</w:t>
      </w:r>
      <w:r w:rsidR="007D24E2" w:rsidRPr="000934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DDE8A8" w14:textId="77777777" w:rsidR="0009342F" w:rsidRPr="0009342F" w:rsidRDefault="0009342F" w:rsidP="0009342F">
      <w:pPr>
        <w:pStyle w:val="ConsPlusTitle"/>
        <w:ind w:left="720"/>
        <w:rPr>
          <w:rFonts w:ascii="Times New Roman" w:hAnsi="Times New Roman" w:cs="Times New Roman"/>
          <w:sz w:val="26"/>
          <w:szCs w:val="26"/>
        </w:rPr>
      </w:pPr>
    </w:p>
    <w:p w14:paraId="56333BEA" w14:textId="77777777" w:rsidR="007D24E2" w:rsidRPr="0009342F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342F">
        <w:rPr>
          <w:rFonts w:ascii="Times New Roman" w:hAnsi="Times New Roman" w:cs="Times New Roman"/>
          <w:sz w:val="26"/>
          <w:szCs w:val="26"/>
        </w:rPr>
        <w:t>В соответствии с установленными целями сформированы показатели:</w:t>
      </w:r>
    </w:p>
    <w:p w14:paraId="068E5368" w14:textId="77777777" w:rsidR="007D24E2" w:rsidRPr="0009342F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 xml:space="preserve">- </w:t>
      </w:r>
      <w:r w:rsidR="00773BB4" w:rsidRPr="0009342F">
        <w:rPr>
          <w:rFonts w:ascii="Times New Roman" w:hAnsi="Times New Roman"/>
          <w:sz w:val="26"/>
          <w:szCs w:val="26"/>
        </w:rPr>
        <w:t>Выявление и проведение комплекса работ по ликвидации (рекультивации) объектов накопленного вреда окружающей среде</w:t>
      </w:r>
      <w:r w:rsidRPr="0009342F">
        <w:rPr>
          <w:rFonts w:ascii="Times New Roman" w:hAnsi="Times New Roman"/>
          <w:sz w:val="26"/>
          <w:szCs w:val="26"/>
        </w:rPr>
        <w:t>;</w:t>
      </w:r>
    </w:p>
    <w:p w14:paraId="1D2276A1" w14:textId="77777777" w:rsidR="00F269A3" w:rsidRPr="0009342F" w:rsidRDefault="00AB646B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Осуществление работ по искусственному воспроизводству водных биоресурсов (выпуск молоди нельмы);</w:t>
      </w:r>
    </w:p>
    <w:p w14:paraId="4E2DBAA8" w14:textId="77777777" w:rsidR="00AB646B" w:rsidRDefault="00AB646B" w:rsidP="0008561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9342F">
        <w:rPr>
          <w:rFonts w:ascii="Times New Roman" w:hAnsi="Times New Roman"/>
          <w:sz w:val="26"/>
          <w:szCs w:val="26"/>
        </w:rPr>
        <w:t>- Проведение лесоохранных мероприятий</w:t>
      </w:r>
      <w:r w:rsidRPr="0009342F">
        <w:rPr>
          <w:sz w:val="26"/>
          <w:szCs w:val="26"/>
        </w:rPr>
        <w:t>.</w:t>
      </w:r>
    </w:p>
    <w:p w14:paraId="4B5E9366" w14:textId="77777777" w:rsidR="0009342F" w:rsidRDefault="0009342F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Ожидаемые результаты от реализации Программы:</w:t>
      </w:r>
    </w:p>
    <w:p w14:paraId="06499E21" w14:textId="77777777" w:rsidR="0009342F" w:rsidRDefault="0009342F" w:rsidP="0009342F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Улучшение экологического благополучия Таштагольского муниципального округа.</w:t>
      </w:r>
    </w:p>
    <w:p w14:paraId="514404F2" w14:textId="77777777" w:rsidR="0009342F" w:rsidRPr="0009342F" w:rsidRDefault="0009342F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sectPr w:rsidR="0009342F" w:rsidRPr="0009342F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239" w14:textId="77777777" w:rsidR="00722C03" w:rsidRDefault="00722C03">
      <w:r>
        <w:separator/>
      </w:r>
    </w:p>
  </w:endnote>
  <w:endnote w:type="continuationSeparator" w:id="0">
    <w:p w14:paraId="0FC6195A" w14:textId="77777777" w:rsidR="00722C03" w:rsidRDefault="007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3B3F" w14:textId="77777777" w:rsidR="00722C03" w:rsidRDefault="00722C03">
      <w:r>
        <w:separator/>
      </w:r>
    </w:p>
  </w:footnote>
  <w:footnote w:type="continuationSeparator" w:id="0">
    <w:p w14:paraId="2D93B573" w14:textId="77777777" w:rsidR="00722C03" w:rsidRDefault="0072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283027">
    <w:abstractNumId w:val="7"/>
  </w:num>
  <w:num w:numId="2" w16cid:durableId="244271403">
    <w:abstractNumId w:val="1"/>
  </w:num>
  <w:num w:numId="3" w16cid:durableId="1688479151">
    <w:abstractNumId w:val="0"/>
  </w:num>
  <w:num w:numId="4" w16cid:durableId="1652517150">
    <w:abstractNumId w:val="6"/>
  </w:num>
  <w:num w:numId="5" w16cid:durableId="2056810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767485">
    <w:abstractNumId w:val="4"/>
  </w:num>
  <w:num w:numId="7" w16cid:durableId="186254355">
    <w:abstractNumId w:val="2"/>
  </w:num>
  <w:num w:numId="8" w16cid:durableId="585308052">
    <w:abstractNumId w:val="8"/>
  </w:num>
  <w:num w:numId="9" w16cid:durableId="1138500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338BC"/>
    <w:rsid w:val="00043BC2"/>
    <w:rsid w:val="00046173"/>
    <w:rsid w:val="000462E7"/>
    <w:rsid w:val="000468A6"/>
    <w:rsid w:val="000533A8"/>
    <w:rsid w:val="00056931"/>
    <w:rsid w:val="000610D6"/>
    <w:rsid w:val="000631C5"/>
    <w:rsid w:val="00064AEA"/>
    <w:rsid w:val="00070AA2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9342F"/>
    <w:rsid w:val="000A01E6"/>
    <w:rsid w:val="000A045E"/>
    <w:rsid w:val="000A1F07"/>
    <w:rsid w:val="000A4191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674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385A"/>
    <w:rsid w:val="0013437E"/>
    <w:rsid w:val="00135503"/>
    <w:rsid w:val="001356BB"/>
    <w:rsid w:val="00140C44"/>
    <w:rsid w:val="0014384F"/>
    <w:rsid w:val="00144457"/>
    <w:rsid w:val="00145551"/>
    <w:rsid w:val="00145E5B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5CAD"/>
    <w:rsid w:val="001679D5"/>
    <w:rsid w:val="001711D6"/>
    <w:rsid w:val="00172C12"/>
    <w:rsid w:val="0017456C"/>
    <w:rsid w:val="00175F14"/>
    <w:rsid w:val="00182C05"/>
    <w:rsid w:val="00183682"/>
    <w:rsid w:val="00184C07"/>
    <w:rsid w:val="00190E48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4AF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5551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313C"/>
    <w:rsid w:val="002B49F1"/>
    <w:rsid w:val="002C12EB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27CA"/>
    <w:rsid w:val="002E4DE2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2941"/>
    <w:rsid w:val="003040DC"/>
    <w:rsid w:val="00304A2B"/>
    <w:rsid w:val="0031033F"/>
    <w:rsid w:val="00311454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637E0"/>
    <w:rsid w:val="003703D1"/>
    <w:rsid w:val="00370E18"/>
    <w:rsid w:val="003737C5"/>
    <w:rsid w:val="003739C5"/>
    <w:rsid w:val="003740EF"/>
    <w:rsid w:val="00374B8C"/>
    <w:rsid w:val="00374F82"/>
    <w:rsid w:val="003768A3"/>
    <w:rsid w:val="003802B7"/>
    <w:rsid w:val="00382E91"/>
    <w:rsid w:val="0038390B"/>
    <w:rsid w:val="0038488E"/>
    <w:rsid w:val="003855B2"/>
    <w:rsid w:val="00386B68"/>
    <w:rsid w:val="00386B92"/>
    <w:rsid w:val="003A2D73"/>
    <w:rsid w:val="003A3B59"/>
    <w:rsid w:val="003A4C89"/>
    <w:rsid w:val="003B0966"/>
    <w:rsid w:val="003B0DBE"/>
    <w:rsid w:val="003B14AC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0620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26FA"/>
    <w:rsid w:val="004251D7"/>
    <w:rsid w:val="00425BFD"/>
    <w:rsid w:val="00430087"/>
    <w:rsid w:val="004308E4"/>
    <w:rsid w:val="00431774"/>
    <w:rsid w:val="00432CC7"/>
    <w:rsid w:val="00432D26"/>
    <w:rsid w:val="00434212"/>
    <w:rsid w:val="00436CBC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15E9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479C8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249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B4242"/>
    <w:rsid w:val="005C0261"/>
    <w:rsid w:val="005C0A36"/>
    <w:rsid w:val="005C0F72"/>
    <w:rsid w:val="005C1341"/>
    <w:rsid w:val="005C2C2A"/>
    <w:rsid w:val="005C389E"/>
    <w:rsid w:val="005C4BFB"/>
    <w:rsid w:val="005D1551"/>
    <w:rsid w:val="005D1E36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2611B"/>
    <w:rsid w:val="006332FB"/>
    <w:rsid w:val="0063749B"/>
    <w:rsid w:val="00641032"/>
    <w:rsid w:val="00644F18"/>
    <w:rsid w:val="00650077"/>
    <w:rsid w:val="0065188B"/>
    <w:rsid w:val="0065544C"/>
    <w:rsid w:val="00657506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272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80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175B0"/>
    <w:rsid w:val="0072045C"/>
    <w:rsid w:val="00720CAF"/>
    <w:rsid w:val="00722C03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3BB4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113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1AA2"/>
    <w:rsid w:val="0083353C"/>
    <w:rsid w:val="0083375B"/>
    <w:rsid w:val="008340C6"/>
    <w:rsid w:val="008411D9"/>
    <w:rsid w:val="008414DB"/>
    <w:rsid w:val="00844BF2"/>
    <w:rsid w:val="00852DDB"/>
    <w:rsid w:val="00852F24"/>
    <w:rsid w:val="00852F8D"/>
    <w:rsid w:val="008557F9"/>
    <w:rsid w:val="008600D7"/>
    <w:rsid w:val="00860D10"/>
    <w:rsid w:val="0086150C"/>
    <w:rsid w:val="00867A85"/>
    <w:rsid w:val="00872F77"/>
    <w:rsid w:val="008737EF"/>
    <w:rsid w:val="008815A0"/>
    <w:rsid w:val="0088178E"/>
    <w:rsid w:val="0088243C"/>
    <w:rsid w:val="00885204"/>
    <w:rsid w:val="00887103"/>
    <w:rsid w:val="00891B92"/>
    <w:rsid w:val="0089229D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0C5B"/>
    <w:rsid w:val="0090126C"/>
    <w:rsid w:val="00903BFA"/>
    <w:rsid w:val="00904741"/>
    <w:rsid w:val="009065E7"/>
    <w:rsid w:val="00910690"/>
    <w:rsid w:val="00910F4E"/>
    <w:rsid w:val="00911A8E"/>
    <w:rsid w:val="0091207E"/>
    <w:rsid w:val="00913209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6D8F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0F8"/>
    <w:rsid w:val="009A4140"/>
    <w:rsid w:val="009A4D41"/>
    <w:rsid w:val="009A6A83"/>
    <w:rsid w:val="009B3EEF"/>
    <w:rsid w:val="009C2015"/>
    <w:rsid w:val="009C4D3A"/>
    <w:rsid w:val="009C654C"/>
    <w:rsid w:val="009C73E7"/>
    <w:rsid w:val="009D118F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2710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1F39"/>
    <w:rsid w:val="00AA5C47"/>
    <w:rsid w:val="00AA700F"/>
    <w:rsid w:val="00AB238C"/>
    <w:rsid w:val="00AB646B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AF74CE"/>
    <w:rsid w:val="00B014D3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205"/>
    <w:rsid w:val="00BC1F4A"/>
    <w:rsid w:val="00BC4031"/>
    <w:rsid w:val="00BC4E60"/>
    <w:rsid w:val="00BD147F"/>
    <w:rsid w:val="00BD1FAC"/>
    <w:rsid w:val="00BD2A18"/>
    <w:rsid w:val="00BD2C32"/>
    <w:rsid w:val="00BD58CB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30E8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392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11AD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994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12F2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37571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23A0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237"/>
    <w:rsid w:val="00F10731"/>
    <w:rsid w:val="00F1122D"/>
    <w:rsid w:val="00F11C5D"/>
    <w:rsid w:val="00F142DD"/>
    <w:rsid w:val="00F14C1D"/>
    <w:rsid w:val="00F16E28"/>
    <w:rsid w:val="00F16E8C"/>
    <w:rsid w:val="00F17245"/>
    <w:rsid w:val="00F24D97"/>
    <w:rsid w:val="00F24E8D"/>
    <w:rsid w:val="00F252FD"/>
    <w:rsid w:val="00F269A3"/>
    <w:rsid w:val="00F305C1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156F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3A73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B50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5D5"/>
    <w:rsid w:val="00FC1BB1"/>
    <w:rsid w:val="00FC1EAD"/>
    <w:rsid w:val="00FC2647"/>
    <w:rsid w:val="00FC2849"/>
    <w:rsid w:val="00FC2B51"/>
    <w:rsid w:val="00FC52E3"/>
    <w:rsid w:val="00FC5716"/>
    <w:rsid w:val="00FC62CF"/>
    <w:rsid w:val="00FC6B5D"/>
    <w:rsid w:val="00FD05CB"/>
    <w:rsid w:val="00FD0AEB"/>
    <w:rsid w:val="00FD0B51"/>
    <w:rsid w:val="00FD0CB7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065F6"/>
  <w15:docId w15:val="{532BEB9D-89F1-49BA-9863-90F4E0DD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nhideWhenUsed/>
    <w:rsid w:val="00190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0E48"/>
    <w:rPr>
      <w:rFonts w:ascii="Arial" w:hAnsi="Arial"/>
      <w:color w:val="000000"/>
      <w:sz w:val="24"/>
      <w:szCs w:val="20"/>
    </w:rPr>
  </w:style>
  <w:style w:type="paragraph" w:styleId="af6">
    <w:name w:val="No Spacing"/>
    <w:link w:val="af7"/>
    <w:uiPriority w:val="1"/>
    <w:qFormat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90E4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47B1-6379-46C4-AB0C-0C53A3A2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</dc:creator>
  <cp:lastModifiedBy>ORGPC</cp:lastModifiedBy>
  <cp:revision>2</cp:revision>
  <cp:lastPrinted>2026-04-10T05:04:00Z</cp:lastPrinted>
  <dcterms:created xsi:type="dcterms:W3CDTF">2026-05-12T09:03:00Z</dcterms:created>
  <dcterms:modified xsi:type="dcterms:W3CDTF">2026-05-12T09:03:00Z</dcterms:modified>
</cp:coreProperties>
</file>