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EB7B" w14:textId="279D0903" w:rsidR="007B732B" w:rsidRPr="004A4BB8" w:rsidRDefault="00032851" w:rsidP="007B732B">
      <w:pPr>
        <w:pStyle w:val="a4"/>
        <w:jc w:val="center"/>
        <w:rPr>
          <w:rFonts w:ascii="Times New Roman" w:hAnsi="Times New Roman"/>
          <w:i w:val="0"/>
          <w:sz w:val="24"/>
          <w:szCs w:val="24"/>
        </w:rPr>
      </w:pPr>
      <w:r w:rsidRPr="004A4BB8">
        <w:rPr>
          <w:rFonts w:ascii="Times New Roman" w:hAnsi="Times New Roman"/>
          <w:i w:val="0"/>
          <w:noProof/>
          <w:sz w:val="24"/>
          <w:szCs w:val="24"/>
          <w:lang w:val="ru-RU" w:eastAsia="ru-RU"/>
        </w:rPr>
        <w:drawing>
          <wp:inline distT="0" distB="0" distL="0" distR="0" wp14:anchorId="0FAE03D7" wp14:editId="35C37CF1">
            <wp:extent cx="685800" cy="819150"/>
            <wp:effectExtent l="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C8A4" w14:textId="77777777" w:rsidR="007B732B" w:rsidRPr="004A4BB8" w:rsidRDefault="007B732B" w:rsidP="007B732B">
      <w:pPr>
        <w:pStyle w:val="1"/>
      </w:pPr>
    </w:p>
    <w:p w14:paraId="11D91844" w14:textId="77777777" w:rsidR="007B732B" w:rsidRPr="004A4BB8" w:rsidRDefault="007B732B" w:rsidP="007B73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4BB8">
        <w:rPr>
          <w:rFonts w:ascii="Times New Roman" w:hAnsi="Times New Roman"/>
          <w:b/>
          <w:sz w:val="24"/>
          <w:szCs w:val="24"/>
        </w:rPr>
        <w:t>КЕМЕРОВСКАЯ ОБЛАСТЬ-КУЗБАСС</w:t>
      </w:r>
    </w:p>
    <w:p w14:paraId="5084B6A1" w14:textId="77777777" w:rsidR="0081700B" w:rsidRDefault="0081700B" w:rsidP="007B73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5F14BC" w14:textId="77777777" w:rsidR="007B732B" w:rsidRPr="004A4BB8" w:rsidRDefault="007B732B" w:rsidP="007B73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4BB8">
        <w:rPr>
          <w:rFonts w:ascii="Times New Roman" w:hAnsi="Times New Roman"/>
          <w:b/>
          <w:sz w:val="24"/>
          <w:szCs w:val="24"/>
        </w:rPr>
        <w:t xml:space="preserve">ТАШТАГОЛЬСКИЙ МУНИЦИПАЛЬНЫЙ </w:t>
      </w:r>
      <w:r w:rsidR="00475A44" w:rsidRPr="004A4BB8">
        <w:rPr>
          <w:rFonts w:ascii="Times New Roman" w:hAnsi="Times New Roman"/>
          <w:b/>
          <w:sz w:val="24"/>
          <w:szCs w:val="24"/>
        </w:rPr>
        <w:t>ОКРУГ</w:t>
      </w:r>
    </w:p>
    <w:p w14:paraId="70AB2664" w14:textId="77777777" w:rsidR="0081700B" w:rsidRDefault="0081700B" w:rsidP="007B73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ECD013" w14:textId="77777777" w:rsidR="007B732B" w:rsidRPr="004A4BB8" w:rsidRDefault="007B732B" w:rsidP="007B73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4BB8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14:paraId="47F74B95" w14:textId="77777777" w:rsidR="007B732B" w:rsidRPr="004A4BB8" w:rsidRDefault="007B732B" w:rsidP="007B7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BB8">
        <w:rPr>
          <w:rFonts w:ascii="Times New Roman" w:hAnsi="Times New Roman"/>
          <w:b/>
          <w:bCs/>
          <w:sz w:val="24"/>
          <w:szCs w:val="24"/>
        </w:rPr>
        <w:t xml:space="preserve">ТАШТАГОЛЬСКОГО МУНИЦИПАЛЬНОГО </w:t>
      </w:r>
      <w:r w:rsidR="00475A44" w:rsidRPr="004A4BB8">
        <w:rPr>
          <w:rFonts w:ascii="Times New Roman" w:hAnsi="Times New Roman"/>
          <w:b/>
          <w:bCs/>
          <w:sz w:val="24"/>
          <w:szCs w:val="24"/>
        </w:rPr>
        <w:t>ОКРУГА</w:t>
      </w:r>
    </w:p>
    <w:p w14:paraId="751B7582" w14:textId="77777777" w:rsidR="0081700B" w:rsidRDefault="0081700B" w:rsidP="007B7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7E906" w14:textId="77777777" w:rsidR="007B732B" w:rsidRPr="004A4BB8" w:rsidRDefault="007B732B" w:rsidP="007B7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BB8">
        <w:rPr>
          <w:rFonts w:ascii="Times New Roman" w:hAnsi="Times New Roman"/>
          <w:b/>
          <w:sz w:val="24"/>
          <w:szCs w:val="24"/>
        </w:rPr>
        <w:t>ПОСТАНОВЛЕНИЕ</w:t>
      </w:r>
    </w:p>
    <w:p w14:paraId="48335B21" w14:textId="77777777" w:rsidR="007462F9" w:rsidRPr="004A4BB8" w:rsidRDefault="007462F9" w:rsidP="007B7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3BD38E" w14:textId="1471EB4B" w:rsidR="007462F9" w:rsidRPr="004A4BB8" w:rsidRDefault="00471283" w:rsidP="007462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A4BB8">
        <w:rPr>
          <w:rFonts w:ascii="Times New Roman" w:hAnsi="Times New Roman"/>
          <w:sz w:val="24"/>
          <w:szCs w:val="24"/>
        </w:rPr>
        <w:t xml:space="preserve">от </w:t>
      </w:r>
      <w:r w:rsidR="00202E05" w:rsidRPr="004A4BB8">
        <w:rPr>
          <w:rFonts w:ascii="Times New Roman" w:hAnsi="Times New Roman"/>
          <w:sz w:val="24"/>
          <w:szCs w:val="24"/>
        </w:rPr>
        <w:t>«</w:t>
      </w:r>
      <w:r w:rsidR="00032851">
        <w:rPr>
          <w:rFonts w:ascii="Times New Roman" w:hAnsi="Times New Roman"/>
          <w:sz w:val="24"/>
          <w:szCs w:val="24"/>
        </w:rPr>
        <w:t xml:space="preserve"> 01 </w:t>
      </w:r>
      <w:r w:rsidR="00202E05" w:rsidRPr="004A4BB8">
        <w:rPr>
          <w:rFonts w:ascii="Times New Roman" w:hAnsi="Times New Roman"/>
          <w:sz w:val="24"/>
          <w:szCs w:val="24"/>
        </w:rPr>
        <w:t>»</w:t>
      </w:r>
      <w:r w:rsidR="00032851">
        <w:rPr>
          <w:rFonts w:ascii="Times New Roman" w:hAnsi="Times New Roman"/>
          <w:sz w:val="24"/>
          <w:szCs w:val="24"/>
        </w:rPr>
        <w:t xml:space="preserve"> июня</w:t>
      </w:r>
      <w:r w:rsidR="007527DB" w:rsidRPr="004A4BB8">
        <w:rPr>
          <w:rFonts w:ascii="Times New Roman" w:hAnsi="Times New Roman"/>
          <w:sz w:val="24"/>
          <w:szCs w:val="24"/>
        </w:rPr>
        <w:t xml:space="preserve"> </w:t>
      </w:r>
      <w:r w:rsidR="004A4BB8" w:rsidRPr="004A4BB8">
        <w:rPr>
          <w:rFonts w:ascii="Times New Roman" w:hAnsi="Times New Roman"/>
          <w:sz w:val="24"/>
          <w:szCs w:val="24"/>
        </w:rPr>
        <w:t>2026</w:t>
      </w:r>
      <w:r w:rsidR="00202E05" w:rsidRPr="004A4BB8">
        <w:rPr>
          <w:rFonts w:ascii="Times New Roman" w:hAnsi="Times New Roman"/>
          <w:sz w:val="24"/>
          <w:szCs w:val="24"/>
        </w:rPr>
        <w:t xml:space="preserve"> №</w:t>
      </w:r>
      <w:r w:rsidR="00032851">
        <w:rPr>
          <w:rFonts w:ascii="Times New Roman" w:hAnsi="Times New Roman"/>
          <w:sz w:val="24"/>
          <w:szCs w:val="24"/>
        </w:rPr>
        <w:t xml:space="preserve"> 873 </w:t>
      </w:r>
      <w:r w:rsidR="007462F9" w:rsidRPr="004A4BB8">
        <w:rPr>
          <w:rFonts w:ascii="Times New Roman" w:hAnsi="Times New Roman"/>
          <w:sz w:val="24"/>
          <w:szCs w:val="24"/>
        </w:rPr>
        <w:t>-</w:t>
      </w:r>
      <w:r w:rsidR="00032851">
        <w:rPr>
          <w:rFonts w:ascii="Times New Roman" w:hAnsi="Times New Roman"/>
          <w:sz w:val="24"/>
          <w:szCs w:val="24"/>
        </w:rPr>
        <w:t xml:space="preserve"> </w:t>
      </w:r>
      <w:r w:rsidR="007462F9" w:rsidRPr="004A4BB8">
        <w:rPr>
          <w:rFonts w:ascii="Times New Roman" w:hAnsi="Times New Roman"/>
          <w:sz w:val="24"/>
          <w:szCs w:val="24"/>
        </w:rPr>
        <w:t xml:space="preserve">п          </w:t>
      </w:r>
    </w:p>
    <w:p w14:paraId="132FF53C" w14:textId="77777777" w:rsidR="00E641FD" w:rsidRPr="004A4BB8" w:rsidRDefault="00E641FD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BB8"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="0081700B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дополнительной меры социальной поддержки в виде бесплатного зубопротезирования лиц, относящихся к числу коренных малочисленных 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территории Таштагольского муниципального округа </w:t>
      </w:r>
    </w:p>
    <w:p w14:paraId="31DFC202" w14:textId="77777777" w:rsidR="00475A44" w:rsidRDefault="00475A44" w:rsidP="00AA5ECE">
      <w:pPr>
        <w:widowControl w:val="0"/>
        <w:autoSpaceDE w:val="0"/>
        <w:autoSpaceDN w:val="0"/>
        <w:adjustRightInd w:val="0"/>
        <w:spacing w:after="0"/>
        <w:ind w:right="283" w:firstLine="567"/>
        <w:outlineLvl w:val="0"/>
        <w:rPr>
          <w:rFonts w:ascii="Times New Roman" w:hAnsi="Times New Roman"/>
          <w:b/>
          <w:sz w:val="24"/>
          <w:szCs w:val="24"/>
        </w:rPr>
      </w:pPr>
    </w:p>
    <w:p w14:paraId="70229DF1" w14:textId="77777777" w:rsidR="00E42BBD" w:rsidRDefault="0081700B" w:rsidP="00337A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соглашения о предоставлении субсидии из бюджета субъекта Российской Федерации местному бюджету, </w:t>
      </w:r>
      <w:r w:rsidRPr="0081700B">
        <w:rPr>
          <w:rFonts w:ascii="Times New Roman" w:hAnsi="Times New Roman" w:cs="Times New Roman"/>
          <w:sz w:val="24"/>
          <w:szCs w:val="24"/>
        </w:rPr>
        <w:t xml:space="preserve">заключенному между Министерством культуры и национальной политики Кузбасса и администрацией Таштагольского муниципального округа, на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Кузбассе), руководствуясь </w:t>
      </w:r>
      <w:r w:rsidR="00475A44" w:rsidRPr="0081700B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1700B">
        <w:rPr>
          <w:rFonts w:ascii="Times New Roman" w:hAnsi="Times New Roman" w:cs="Times New Roman"/>
          <w:sz w:val="24"/>
          <w:szCs w:val="24"/>
        </w:rPr>
        <w:t xml:space="preserve"> </w:t>
      </w:r>
      <w:r w:rsidR="004A4BB8" w:rsidRPr="0081700B">
        <w:rPr>
          <w:rFonts w:ascii="Times New Roman" w:hAnsi="Times New Roman" w:cs="Times New Roman"/>
          <w:sz w:val="24"/>
          <w:szCs w:val="24"/>
        </w:rPr>
        <w:t>Уставом муниципального образования «Таштагольский муниципальный округ Кемеровской области – Кузбасса»</w:t>
      </w:r>
      <w:r w:rsidR="00475A44" w:rsidRPr="0081700B">
        <w:rPr>
          <w:rFonts w:ascii="Times New Roman" w:hAnsi="Times New Roman" w:cs="Times New Roman"/>
          <w:sz w:val="24"/>
          <w:szCs w:val="24"/>
        </w:rPr>
        <w:t xml:space="preserve">, администрация Таштагольского муниципального </w:t>
      </w:r>
      <w:r w:rsidR="004A4BB8" w:rsidRPr="0081700B">
        <w:rPr>
          <w:rFonts w:ascii="Times New Roman" w:hAnsi="Times New Roman" w:cs="Times New Roman"/>
          <w:sz w:val="24"/>
          <w:szCs w:val="24"/>
        </w:rPr>
        <w:t>округа</w:t>
      </w:r>
      <w:r w:rsidR="00475A44" w:rsidRPr="0081700B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14:paraId="7B1210DF" w14:textId="77777777" w:rsidR="00E42BBD" w:rsidRDefault="00E42BBD" w:rsidP="00E42BB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hAnsi="Times New Roman" w:cs="Times New Roman"/>
          <w:sz w:val="24"/>
          <w:szCs w:val="24"/>
        </w:rPr>
        <w:t>1. Установить дополнительную меру социальной поддержки в виде бесплатного зубопротезирования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 xml:space="preserve">лиц, относящихся к числу коренных малочисленных 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Таштагольского </w:t>
      </w:r>
      <w:r w:rsidRPr="00E42BBD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14:paraId="7F1E319F" w14:textId="77777777" w:rsidR="00E42BBD" w:rsidRDefault="00E42BBD" w:rsidP="00E42BB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hAnsi="Times New Roman" w:cs="Times New Roman"/>
          <w:sz w:val="24"/>
          <w:szCs w:val="24"/>
        </w:rPr>
        <w:t xml:space="preserve">2. Утвердить </w:t>
      </w:r>
      <w:r w:rsidR="0051692A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E42BBD">
        <w:rPr>
          <w:rFonts w:ascii="Times New Roman" w:hAnsi="Times New Roman" w:cs="Times New Roman"/>
          <w:sz w:val="24"/>
          <w:szCs w:val="24"/>
        </w:rPr>
        <w:t>предоставления дополнительной меры социальной поддержки в виде</w:t>
      </w:r>
      <w:r>
        <w:rPr>
          <w:rFonts w:ascii="Times New Roman" w:hAnsi="Times New Roman" w:cs="Times New Roman"/>
          <w:sz w:val="24"/>
          <w:szCs w:val="24"/>
        </w:rPr>
        <w:t xml:space="preserve"> бесплатного зубопротезирования </w:t>
      </w:r>
      <w:r w:rsidRPr="00E42BBD">
        <w:rPr>
          <w:rFonts w:ascii="Times New Roman" w:hAnsi="Times New Roman" w:cs="Times New Roman"/>
          <w:sz w:val="24"/>
          <w:szCs w:val="24"/>
        </w:rPr>
        <w:t xml:space="preserve">лиц, относящихся к числу коренных малочисленных 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территории </w:t>
      </w:r>
      <w:r>
        <w:rPr>
          <w:rFonts w:ascii="Times New Roman" w:hAnsi="Times New Roman" w:cs="Times New Roman"/>
          <w:sz w:val="24"/>
          <w:szCs w:val="24"/>
        </w:rPr>
        <w:t>Таштагольског</w:t>
      </w:r>
      <w:r w:rsidRPr="00E42BBD">
        <w:rPr>
          <w:rFonts w:ascii="Times New Roman" w:hAnsi="Times New Roman" w:cs="Times New Roman"/>
          <w:sz w:val="24"/>
          <w:szCs w:val="24"/>
        </w:rPr>
        <w:t xml:space="preserve">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согласно приложению № 1 к настоящему постановлению</w:t>
      </w:r>
      <w:r w:rsidRPr="00E42BBD">
        <w:rPr>
          <w:rFonts w:ascii="Times New Roman" w:hAnsi="Times New Roman" w:cs="Times New Roman"/>
          <w:sz w:val="24"/>
          <w:szCs w:val="24"/>
        </w:rPr>
        <w:t>.</w:t>
      </w:r>
    </w:p>
    <w:p w14:paraId="44628F48" w14:textId="77777777" w:rsidR="00E42BBD" w:rsidRDefault="00E42BBD" w:rsidP="00E42BB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hAnsi="Times New Roman" w:cs="Times New Roman"/>
          <w:sz w:val="24"/>
          <w:szCs w:val="24"/>
        </w:rPr>
        <w:t xml:space="preserve">3. Определить Управление социальной защиты населения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округа </w:t>
      </w:r>
      <w:r w:rsidRPr="00E42BBD">
        <w:rPr>
          <w:rFonts w:ascii="Times New Roman" w:hAnsi="Times New Roman" w:cs="Times New Roman"/>
          <w:sz w:val="24"/>
          <w:szCs w:val="24"/>
        </w:rPr>
        <w:t>уполномоченным органом по предоставлению дополнительной меры социальной поддержки в виде</w:t>
      </w:r>
      <w:r>
        <w:rPr>
          <w:rFonts w:ascii="Times New Roman" w:hAnsi="Times New Roman" w:cs="Times New Roman"/>
          <w:sz w:val="24"/>
          <w:szCs w:val="24"/>
        </w:rPr>
        <w:t xml:space="preserve"> бесплатного зубопротезирования </w:t>
      </w:r>
      <w:r w:rsidRPr="00E42BBD">
        <w:rPr>
          <w:rFonts w:ascii="Times New Roman" w:hAnsi="Times New Roman" w:cs="Times New Roman"/>
          <w:sz w:val="24"/>
          <w:szCs w:val="24"/>
        </w:rPr>
        <w:t xml:space="preserve">лиц, относящихся к числу коренных малочисленных 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Таштагольского </w:t>
      </w:r>
      <w:r w:rsidRPr="00E42BBD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14:paraId="141F9400" w14:textId="77777777" w:rsidR="00E42BBD" w:rsidRPr="00E42BBD" w:rsidRDefault="00E42BBD" w:rsidP="00337A4F">
      <w:pPr>
        <w:pStyle w:val="a7"/>
        <w:ind w:firstLine="567"/>
        <w:jc w:val="both"/>
        <w:rPr>
          <w:sz w:val="24"/>
          <w:szCs w:val="24"/>
        </w:rPr>
      </w:pPr>
      <w:r w:rsidRPr="00E42BBD">
        <w:rPr>
          <w:sz w:val="24"/>
          <w:szCs w:val="24"/>
        </w:rPr>
        <w:t>4. Финансовому управлению администрации Таштагольского муниципального округа осуществлять финансирование расходов по предоставлению дополнительной меры социальной поддержки в виде</w:t>
      </w:r>
      <w:r>
        <w:rPr>
          <w:sz w:val="24"/>
          <w:szCs w:val="24"/>
        </w:rPr>
        <w:t xml:space="preserve"> бесплатного зубопротезирования </w:t>
      </w:r>
      <w:r w:rsidRPr="00E42BBD">
        <w:rPr>
          <w:sz w:val="24"/>
          <w:szCs w:val="24"/>
        </w:rPr>
        <w:t xml:space="preserve">лиц, относящихся к числу коренных </w:t>
      </w:r>
      <w:r w:rsidRPr="00E42BBD">
        <w:rPr>
          <w:sz w:val="24"/>
          <w:szCs w:val="24"/>
        </w:rPr>
        <w:lastRenderedPageBreak/>
        <w:t>малочисленных 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</w:t>
      </w:r>
      <w:r>
        <w:rPr>
          <w:sz w:val="24"/>
          <w:szCs w:val="24"/>
        </w:rPr>
        <w:t>ии Таштагольского</w:t>
      </w:r>
      <w:r w:rsidRPr="00E42BBD">
        <w:rPr>
          <w:sz w:val="24"/>
          <w:szCs w:val="24"/>
        </w:rPr>
        <w:t xml:space="preserve"> муниципального округа, установленной настоящим постановлением, за счет бюджетных ассигнований, предусмотренных в бюджете </w:t>
      </w:r>
      <w:r>
        <w:rPr>
          <w:sz w:val="24"/>
          <w:szCs w:val="24"/>
        </w:rPr>
        <w:t xml:space="preserve">Таштагольского </w:t>
      </w:r>
      <w:r w:rsidRPr="00E42BBD">
        <w:rPr>
          <w:sz w:val="24"/>
          <w:szCs w:val="24"/>
        </w:rPr>
        <w:t xml:space="preserve">муниципального округа Управлению социальной защиты населения администрации </w:t>
      </w:r>
      <w:r>
        <w:rPr>
          <w:sz w:val="24"/>
          <w:szCs w:val="24"/>
        </w:rPr>
        <w:t xml:space="preserve">Таштагольского </w:t>
      </w:r>
      <w:r w:rsidRPr="00E42BBD">
        <w:rPr>
          <w:sz w:val="24"/>
          <w:szCs w:val="24"/>
        </w:rPr>
        <w:t xml:space="preserve">муниципального округа на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Кузбассе), в рамках </w:t>
      </w:r>
      <w:r>
        <w:rPr>
          <w:sz w:val="24"/>
          <w:szCs w:val="24"/>
        </w:rPr>
        <w:t>муниципальной программы «</w:t>
      </w:r>
      <w:r w:rsidRPr="00E42BBD">
        <w:rPr>
          <w:sz w:val="24"/>
          <w:szCs w:val="24"/>
        </w:rPr>
        <w:t>Об утверждении муниципальной программы</w:t>
      </w:r>
      <w:r>
        <w:rPr>
          <w:sz w:val="24"/>
          <w:szCs w:val="24"/>
        </w:rPr>
        <w:t xml:space="preserve"> </w:t>
      </w:r>
      <w:r w:rsidRPr="00E42BBD">
        <w:rPr>
          <w:bCs/>
          <w:sz w:val="24"/>
          <w:szCs w:val="24"/>
        </w:rPr>
        <w:t>«Возрождение и развитие коренного (шорского) народа»</w:t>
      </w:r>
      <w:r w:rsidRPr="00E42BBD">
        <w:rPr>
          <w:sz w:val="24"/>
          <w:szCs w:val="24"/>
        </w:rPr>
        <w:t>.</w:t>
      </w:r>
    </w:p>
    <w:p w14:paraId="1A7D8B7C" w14:textId="77777777" w:rsidR="004A4BB8" w:rsidRPr="004A4BB8" w:rsidRDefault="006E7E30" w:rsidP="004A4BB8">
      <w:pPr>
        <w:pStyle w:val="a7"/>
        <w:ind w:firstLine="39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75A44" w:rsidRPr="004A4BB8">
        <w:rPr>
          <w:sz w:val="24"/>
          <w:szCs w:val="24"/>
        </w:rPr>
        <w:t xml:space="preserve">. </w:t>
      </w:r>
      <w:r w:rsidR="004A4BB8" w:rsidRPr="004A4BB8">
        <w:rPr>
          <w:sz w:val="24"/>
          <w:szCs w:val="24"/>
        </w:rPr>
        <w:t>Начальнику сельскохозяйственного отдела администрации Таштагольского муниципального округа (Зацаринный С.Н.) 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5D5CD276" w14:textId="77777777" w:rsidR="00475A44" w:rsidRPr="004A4BB8" w:rsidRDefault="006E7E30" w:rsidP="00475A44">
      <w:pPr>
        <w:pStyle w:val="a4"/>
        <w:spacing w:line="276" w:lineRule="auto"/>
        <w:ind w:firstLine="42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475A44" w:rsidRPr="004A4BB8">
        <w:rPr>
          <w:rFonts w:ascii="Times New Roman" w:hAnsi="Times New Roman"/>
          <w:i w:val="0"/>
          <w:sz w:val="24"/>
          <w:szCs w:val="24"/>
        </w:rPr>
        <w:t xml:space="preserve">. Контроль за исполнением постановления возложить на заместителя Главы Таштагольского муниципального </w:t>
      </w:r>
      <w:r w:rsidR="004A4BB8" w:rsidRPr="004A4BB8">
        <w:rPr>
          <w:rFonts w:ascii="Times New Roman" w:hAnsi="Times New Roman"/>
          <w:i w:val="0"/>
          <w:sz w:val="24"/>
          <w:szCs w:val="24"/>
          <w:lang w:val="ru-RU"/>
        </w:rPr>
        <w:t>округа</w:t>
      </w:r>
      <w:r w:rsidR="00475A44" w:rsidRPr="004A4BB8">
        <w:rPr>
          <w:rFonts w:ascii="Times New Roman" w:hAnsi="Times New Roman"/>
          <w:i w:val="0"/>
          <w:sz w:val="24"/>
          <w:szCs w:val="24"/>
        </w:rPr>
        <w:t xml:space="preserve">  С.В. Адыякова.</w:t>
      </w:r>
    </w:p>
    <w:p w14:paraId="4D02DE78" w14:textId="77777777" w:rsidR="00475A44" w:rsidRPr="004A4BB8" w:rsidRDefault="006E7E30" w:rsidP="00475A4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75A44" w:rsidRPr="004A4BB8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</w:t>
      </w:r>
      <w:r w:rsidR="002505B3">
        <w:rPr>
          <w:rFonts w:ascii="Times New Roman" w:hAnsi="Times New Roman"/>
          <w:sz w:val="24"/>
          <w:szCs w:val="24"/>
        </w:rPr>
        <w:t xml:space="preserve"> и распространяет свое действие на правоотношения возникшие с 01.01.2026 года</w:t>
      </w:r>
      <w:r w:rsidR="00475A44" w:rsidRPr="004A4BB8">
        <w:rPr>
          <w:rFonts w:ascii="Times New Roman" w:hAnsi="Times New Roman"/>
          <w:sz w:val="24"/>
          <w:szCs w:val="24"/>
        </w:rPr>
        <w:t>.</w:t>
      </w:r>
    </w:p>
    <w:p w14:paraId="021D8720" w14:textId="77777777" w:rsidR="00475A44" w:rsidRDefault="00475A44" w:rsidP="00475A4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D58ED2" w14:textId="77777777" w:rsidR="002505B3" w:rsidRDefault="002505B3" w:rsidP="00475A4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D4F0F9" w14:textId="77777777" w:rsidR="00475A44" w:rsidRPr="004A4BB8" w:rsidRDefault="002505B3" w:rsidP="00475A4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475A44" w:rsidRPr="004A4BB8">
        <w:rPr>
          <w:rFonts w:ascii="Times New Roman" w:hAnsi="Times New Roman"/>
          <w:b/>
          <w:sz w:val="24"/>
          <w:szCs w:val="24"/>
        </w:rPr>
        <w:t xml:space="preserve"> Таштагольского  </w:t>
      </w:r>
    </w:p>
    <w:p w14:paraId="5C2D5367" w14:textId="77777777" w:rsidR="00475A44" w:rsidRPr="004A4BB8" w:rsidRDefault="00475A44" w:rsidP="00475A44">
      <w:pPr>
        <w:spacing w:after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4A4BB8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4A4BB8" w:rsidRPr="004A4BB8">
        <w:rPr>
          <w:rFonts w:ascii="Times New Roman" w:hAnsi="Times New Roman"/>
          <w:b/>
          <w:sz w:val="24"/>
          <w:szCs w:val="24"/>
        </w:rPr>
        <w:t xml:space="preserve">округа                                               </w:t>
      </w:r>
      <w:r w:rsidR="00D54E68">
        <w:rPr>
          <w:rFonts w:ascii="Times New Roman" w:hAnsi="Times New Roman"/>
          <w:b/>
          <w:sz w:val="24"/>
          <w:szCs w:val="24"/>
        </w:rPr>
        <w:t xml:space="preserve">        </w:t>
      </w:r>
      <w:r w:rsidR="002505B3">
        <w:rPr>
          <w:rFonts w:ascii="Times New Roman" w:hAnsi="Times New Roman"/>
          <w:b/>
          <w:sz w:val="24"/>
          <w:szCs w:val="24"/>
        </w:rPr>
        <w:t xml:space="preserve">     В.Н. Макута</w:t>
      </w:r>
      <w:r w:rsidRPr="004A4BB8">
        <w:rPr>
          <w:rFonts w:ascii="Times New Roman" w:hAnsi="Times New Roman"/>
          <w:b/>
          <w:sz w:val="24"/>
          <w:szCs w:val="24"/>
        </w:rPr>
        <w:tab/>
      </w:r>
      <w:r w:rsidRPr="004A4BB8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Pr="004A4BB8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4A4BB8">
        <w:rPr>
          <w:rFonts w:ascii="Times New Roman" w:hAnsi="Times New Roman"/>
          <w:b/>
          <w:sz w:val="24"/>
          <w:szCs w:val="24"/>
        </w:rPr>
        <w:tab/>
        <w:t xml:space="preserve">                 </w:t>
      </w:r>
    </w:p>
    <w:p w14:paraId="51E5732E" w14:textId="77777777" w:rsidR="00475A44" w:rsidRDefault="00475A44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6A80809A" w14:textId="77777777" w:rsidR="00475A44" w:rsidRDefault="00475A44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5ED28C6E" w14:textId="77777777" w:rsidR="00D54E68" w:rsidRDefault="00D54E68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4E6234CC" w14:textId="77777777" w:rsidR="00D54E68" w:rsidRDefault="00D54E68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289051F9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43A58B75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40E3E4B7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01CA18D3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4127100C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129F7B73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0B4FA227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090C6E90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3CFA4D39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69716569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3E4C67F4" w14:textId="77777777" w:rsidR="002505B3" w:rsidRDefault="002505B3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143CCA51" w14:textId="77777777" w:rsidR="0097585C" w:rsidRDefault="0097585C" w:rsidP="00DB3F9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2A549F" w14:textId="77777777" w:rsidR="00DB3F9A" w:rsidRPr="00173D7C" w:rsidRDefault="00DB3F9A" w:rsidP="00DB3F9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3D7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D2F27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21FD57BE" w14:textId="77777777" w:rsidR="00DB3F9A" w:rsidRPr="00173D7C" w:rsidRDefault="00DB3F9A" w:rsidP="00DB3F9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D7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0F1BD0CB" w14:textId="77777777" w:rsidR="00DB3F9A" w:rsidRPr="00173D7C" w:rsidRDefault="00DB3F9A" w:rsidP="00DB3F9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D7C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 w:rsidR="00C8081A">
        <w:rPr>
          <w:rFonts w:ascii="Times New Roman" w:hAnsi="Times New Roman" w:cs="Times New Roman"/>
          <w:sz w:val="24"/>
          <w:szCs w:val="24"/>
        </w:rPr>
        <w:t>округа</w:t>
      </w:r>
    </w:p>
    <w:p w14:paraId="3925BB23" w14:textId="77777777" w:rsidR="00DB3F9A" w:rsidRPr="00173D7C" w:rsidRDefault="00C8081A" w:rsidP="00DB3F9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 2026</w:t>
      </w:r>
      <w:r w:rsidR="00DB3F9A" w:rsidRPr="00173D7C">
        <w:rPr>
          <w:rFonts w:ascii="Times New Roman" w:hAnsi="Times New Roman" w:cs="Times New Roman"/>
          <w:sz w:val="24"/>
          <w:szCs w:val="24"/>
        </w:rPr>
        <w:t xml:space="preserve"> г. N______-п</w:t>
      </w:r>
    </w:p>
    <w:p w14:paraId="7788FAD0" w14:textId="77777777" w:rsidR="00E641FD" w:rsidRPr="00173D7C" w:rsidRDefault="00E641FD" w:rsidP="00DB3F9A">
      <w:pPr>
        <w:pStyle w:val="ConsPlusNormal"/>
        <w:jc w:val="right"/>
        <w:rPr>
          <w:sz w:val="24"/>
          <w:szCs w:val="24"/>
        </w:rPr>
      </w:pPr>
    </w:p>
    <w:p w14:paraId="5D0AFA3E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2"/>
      <w:bookmarkEnd w:id="0"/>
      <w:r w:rsidRPr="002505B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092EFFF5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ПРЕДОСТАВЛЕНИЯ ДОПОЛНИТЕЛЬНОЙ МЕРЫ СОЦИАЛЬНОЙ ПОДДЕРЖКИ</w:t>
      </w:r>
    </w:p>
    <w:p w14:paraId="6B1E0EE7" w14:textId="77777777" w:rsidR="0081700B" w:rsidRPr="002505B3" w:rsidRDefault="0081700B" w:rsidP="002505B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В ВИДЕ БЕСПЛАТНОГО ЗУБОПРОТЕЗИРОВАНИЯ ЛИЦ, ОТНОСЯЩИХСЯ К ЧИСЛУ</w:t>
      </w:r>
    </w:p>
    <w:p w14:paraId="7B2E96E5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КОРЕННЫХ МАЛОЧИСЛЕННЫХ НАРОДОВ, ЗАРЕГИСТРИРОВАННЫХ</w:t>
      </w:r>
    </w:p>
    <w:p w14:paraId="455FCD72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И ПОСТОЯННО ПРОЖИВАЮЩИХ В МЕСТАХ ТРАДИЦИОННОГО ПРОЖИВАНИЯ</w:t>
      </w:r>
    </w:p>
    <w:p w14:paraId="07596ACE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И ТРАДИЦИОННОЙ ХОЗЯЙСТВЕННОЙ ДЕЯТЕЛЬНОСТИ КОРЕННЫХ</w:t>
      </w:r>
    </w:p>
    <w:p w14:paraId="0C6312E4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 xml:space="preserve">МАЛОЧИСЛЕННЫХ НАРОДОВ НА ТЕРРИТОРИИ </w:t>
      </w:r>
      <w:r w:rsidR="002505B3">
        <w:rPr>
          <w:rFonts w:ascii="Times New Roman" w:hAnsi="Times New Roman" w:cs="Times New Roman"/>
          <w:b/>
          <w:bCs/>
          <w:sz w:val="24"/>
          <w:szCs w:val="24"/>
        </w:rPr>
        <w:t>ТАШТАГОЛЬСКОГО</w:t>
      </w:r>
    </w:p>
    <w:p w14:paraId="4FD87531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(ДАЛЕЕ ПО ТЕКСТУ - ПОРЯДОК)</w:t>
      </w:r>
    </w:p>
    <w:p w14:paraId="3E14B3C4" w14:textId="77777777" w:rsidR="0081700B" w:rsidRPr="002505B3" w:rsidRDefault="0081700B" w:rsidP="008170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412D50" w14:textId="77777777" w:rsidR="0081700B" w:rsidRPr="002505B3" w:rsidRDefault="0081700B" w:rsidP="0081700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E741800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C98BD8" w14:textId="77777777" w:rsidR="002505B3" w:rsidRDefault="0081700B" w:rsidP="002505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1.1. Настоящий Порядок устанавливает правила обращения и предоставления дополнительной меры социальной поддержки в виде</w:t>
      </w:r>
      <w:r w:rsidR="002505B3">
        <w:rPr>
          <w:rFonts w:ascii="Times New Roman" w:hAnsi="Times New Roman" w:cs="Times New Roman"/>
          <w:sz w:val="24"/>
          <w:szCs w:val="24"/>
        </w:rPr>
        <w:t xml:space="preserve"> бесплатного зубопротезирования </w:t>
      </w:r>
      <w:r w:rsidRPr="002505B3">
        <w:rPr>
          <w:rFonts w:ascii="Times New Roman" w:hAnsi="Times New Roman" w:cs="Times New Roman"/>
          <w:sz w:val="24"/>
          <w:szCs w:val="24"/>
        </w:rPr>
        <w:t xml:space="preserve">лиц, относящихся к числу коренных малочисленных 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территории </w:t>
      </w:r>
      <w:r w:rsidR="002505B3">
        <w:rPr>
          <w:rFonts w:ascii="Times New Roman" w:hAnsi="Times New Roman" w:cs="Times New Roman"/>
          <w:sz w:val="24"/>
          <w:szCs w:val="24"/>
        </w:rPr>
        <w:t>Таштагольского</w:t>
      </w:r>
      <w:r w:rsidRPr="002505B3">
        <w:rPr>
          <w:rFonts w:ascii="Times New Roman" w:hAnsi="Times New Roman" w:cs="Times New Roman"/>
          <w:sz w:val="24"/>
          <w:szCs w:val="24"/>
        </w:rPr>
        <w:t xml:space="preserve"> муниципального округа (далее по тексту - дополнительная мера социальной поддержки населения по бесплатному зубопротезированию).</w:t>
      </w:r>
    </w:p>
    <w:p w14:paraId="0D06C120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В целях исполнения Порядка под местами традиционного проживания и традиционной хозяйственной деятельности коренных малочисленных народов понимаются места традиционного проживания и традиционной хозяйственной деятельности коренных малочисленных народов Российской Федерации, утвержденные </w:t>
      </w:r>
      <w:hyperlink r:id="rId7" w:history="1">
        <w:r w:rsidRPr="002505B3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2505B3">
        <w:rPr>
          <w:rFonts w:ascii="Times New Roman" w:hAnsi="Times New Roman" w:cs="Times New Roman"/>
          <w:sz w:val="24"/>
          <w:szCs w:val="24"/>
        </w:rPr>
        <w:t xml:space="preserve"> Правител</w:t>
      </w:r>
      <w:r w:rsidR="002505B3">
        <w:rPr>
          <w:rFonts w:ascii="Times New Roman" w:hAnsi="Times New Roman" w:cs="Times New Roman"/>
          <w:sz w:val="24"/>
          <w:szCs w:val="24"/>
        </w:rPr>
        <w:t>ьства РФ от 08.05.2009 N 631-р «</w:t>
      </w:r>
      <w:r w:rsidRPr="002505B3">
        <w:rPr>
          <w:rFonts w:ascii="Times New Roman" w:hAnsi="Times New Roman" w:cs="Times New Roman"/>
          <w:sz w:val="24"/>
          <w:szCs w:val="24"/>
        </w:rPr>
        <w:t>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</w:t>
      </w:r>
      <w:r w:rsidR="002505B3">
        <w:rPr>
          <w:rFonts w:ascii="Times New Roman" w:hAnsi="Times New Roman" w:cs="Times New Roman"/>
          <w:sz w:val="24"/>
          <w:szCs w:val="24"/>
        </w:rPr>
        <w:t>ых народов Российской Федерации»</w:t>
      </w:r>
      <w:r w:rsidRPr="002505B3">
        <w:rPr>
          <w:rFonts w:ascii="Times New Roman" w:hAnsi="Times New Roman" w:cs="Times New Roman"/>
          <w:sz w:val="24"/>
          <w:szCs w:val="24"/>
        </w:rPr>
        <w:t>.</w:t>
      </w:r>
    </w:p>
    <w:p w14:paraId="572BB26E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1.2. Н</w:t>
      </w:r>
      <w:r w:rsidR="00192531">
        <w:rPr>
          <w:rFonts w:ascii="Times New Roman" w:hAnsi="Times New Roman" w:cs="Times New Roman"/>
          <w:sz w:val="24"/>
          <w:szCs w:val="24"/>
        </w:rPr>
        <w:t xml:space="preserve">а бесплатное зубопротезирование </w:t>
      </w:r>
      <w:r w:rsidRPr="002505B3">
        <w:rPr>
          <w:rFonts w:ascii="Times New Roman" w:hAnsi="Times New Roman" w:cs="Times New Roman"/>
          <w:sz w:val="24"/>
          <w:szCs w:val="24"/>
        </w:rPr>
        <w:t xml:space="preserve">имеют право лица, относящиеся к категории коренных малочисленных 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территории </w:t>
      </w:r>
      <w:r w:rsidR="00192531">
        <w:rPr>
          <w:rFonts w:ascii="Times New Roman" w:hAnsi="Times New Roman" w:cs="Times New Roman"/>
          <w:sz w:val="24"/>
          <w:szCs w:val="24"/>
        </w:rPr>
        <w:t>Таштагольского</w:t>
      </w:r>
      <w:r w:rsidRPr="002505B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88041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8" w:history="1">
        <w:r w:rsidR="00880413" w:rsidRPr="002505B3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="00880413" w:rsidRPr="002505B3">
        <w:rPr>
          <w:rFonts w:ascii="Times New Roman" w:hAnsi="Times New Roman" w:cs="Times New Roman"/>
          <w:sz w:val="24"/>
          <w:szCs w:val="24"/>
        </w:rPr>
        <w:t xml:space="preserve"> Правител</w:t>
      </w:r>
      <w:r w:rsidR="00880413">
        <w:rPr>
          <w:rFonts w:ascii="Times New Roman" w:hAnsi="Times New Roman" w:cs="Times New Roman"/>
          <w:sz w:val="24"/>
          <w:szCs w:val="24"/>
        </w:rPr>
        <w:t>ьства РФ от 08.05.2009 N 631-р «</w:t>
      </w:r>
      <w:r w:rsidR="00880413" w:rsidRPr="002505B3">
        <w:rPr>
          <w:rFonts w:ascii="Times New Roman" w:hAnsi="Times New Roman" w:cs="Times New Roman"/>
          <w:sz w:val="24"/>
          <w:szCs w:val="24"/>
        </w:rPr>
        <w:t>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</w:t>
      </w:r>
      <w:r w:rsidR="00880413">
        <w:rPr>
          <w:rFonts w:ascii="Times New Roman" w:hAnsi="Times New Roman" w:cs="Times New Roman"/>
          <w:sz w:val="24"/>
          <w:szCs w:val="24"/>
        </w:rPr>
        <w:t xml:space="preserve">ых народов Российской Федерации» </w:t>
      </w:r>
      <w:r w:rsidRPr="002505B3">
        <w:rPr>
          <w:rFonts w:ascii="Times New Roman" w:hAnsi="Times New Roman" w:cs="Times New Roman"/>
          <w:sz w:val="24"/>
          <w:szCs w:val="24"/>
        </w:rPr>
        <w:t>.</w:t>
      </w:r>
    </w:p>
    <w:p w14:paraId="4268FC94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1.3. Главным распорядителем средств бюджета </w:t>
      </w:r>
      <w:r w:rsidR="00192531">
        <w:rPr>
          <w:rFonts w:ascii="Times New Roman" w:hAnsi="Times New Roman" w:cs="Times New Roman"/>
          <w:sz w:val="24"/>
          <w:szCs w:val="24"/>
        </w:rPr>
        <w:t>Таштагольского</w:t>
      </w:r>
      <w:r w:rsidRPr="002505B3">
        <w:rPr>
          <w:rFonts w:ascii="Times New Roman" w:hAnsi="Times New Roman" w:cs="Times New Roman"/>
          <w:sz w:val="24"/>
          <w:szCs w:val="24"/>
        </w:rPr>
        <w:t xml:space="preserve"> муниципального округа на предоставление дополнительной меры социальной поддержки населения по бесплатному зубопротезированию является Управление социальной защиты населения администрации </w:t>
      </w:r>
      <w:r w:rsidR="00192531">
        <w:rPr>
          <w:rFonts w:ascii="Times New Roman" w:hAnsi="Times New Roman" w:cs="Times New Roman"/>
          <w:sz w:val="24"/>
          <w:szCs w:val="24"/>
        </w:rPr>
        <w:t>Таштагольского</w:t>
      </w:r>
      <w:r w:rsidRPr="002505B3">
        <w:rPr>
          <w:rFonts w:ascii="Times New Roman" w:hAnsi="Times New Roman" w:cs="Times New Roman"/>
          <w:sz w:val="24"/>
          <w:szCs w:val="24"/>
        </w:rPr>
        <w:t xml:space="preserve"> муниципального округа (далее - Управление).</w:t>
      </w:r>
    </w:p>
    <w:p w14:paraId="50AE92B4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1.4. Осуществление медицинских услуг по бесплатному зубопротезированию предоставляется </w:t>
      </w:r>
      <w:r w:rsidR="00880413">
        <w:rPr>
          <w:rFonts w:ascii="Times New Roman" w:hAnsi="Times New Roman" w:cs="Times New Roman"/>
          <w:sz w:val="24"/>
          <w:szCs w:val="24"/>
        </w:rPr>
        <w:t>медицинской организацией.</w:t>
      </w:r>
    </w:p>
    <w:p w14:paraId="543EF488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1.5. Бесплатное зубопротезирование включает в себя изготовление и ремонт зубных протезов (за исключением протезов из драгоценных металлов, металлокерамики, других дорогостоящих материалов и искусственных имплантатов).</w:t>
      </w:r>
    </w:p>
    <w:p w14:paraId="0E37E9E3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1.6. Санация полости рта для подготовки к бесплатному зубопротезированию осуществляется за счет средств обязательного медицинского страхования.</w:t>
      </w:r>
    </w:p>
    <w:p w14:paraId="12147333" w14:textId="77777777" w:rsidR="0081700B" w:rsidRPr="002505B3" w:rsidRDefault="0081700B" w:rsidP="008170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9414D0" w14:textId="77777777" w:rsidR="0081700B" w:rsidRPr="002505B3" w:rsidRDefault="0081700B" w:rsidP="0081700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2. Порядок обращения за дополнительной мерой социальной</w:t>
      </w:r>
    </w:p>
    <w:p w14:paraId="0CEF4CA0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5B3">
        <w:rPr>
          <w:rFonts w:ascii="Times New Roman" w:hAnsi="Times New Roman" w:cs="Times New Roman"/>
          <w:b/>
          <w:bCs/>
          <w:sz w:val="24"/>
          <w:szCs w:val="24"/>
        </w:rPr>
        <w:t>поддержки населения по бесплатному зубопротезированию</w:t>
      </w:r>
    </w:p>
    <w:p w14:paraId="535B6087" w14:textId="77777777" w:rsidR="0081700B" w:rsidRPr="002505B3" w:rsidRDefault="0081700B" w:rsidP="008170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393030A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2.1. </w:t>
      </w:r>
      <w:r w:rsidR="00AC4EAF">
        <w:rPr>
          <w:rFonts w:ascii="Times New Roman" w:hAnsi="Times New Roman" w:cs="Times New Roman"/>
          <w:sz w:val="24"/>
          <w:szCs w:val="24"/>
        </w:rPr>
        <w:t>Отдел по национальным вопросам администрации Таштагольского муниципального округа</w:t>
      </w:r>
      <w:r w:rsidR="00442187">
        <w:rPr>
          <w:rFonts w:ascii="Times New Roman" w:hAnsi="Times New Roman" w:cs="Times New Roman"/>
          <w:sz w:val="24"/>
          <w:szCs w:val="24"/>
        </w:rPr>
        <w:t xml:space="preserve"> (каб. № 212)</w:t>
      </w:r>
      <w:r w:rsidR="00AC4EAF">
        <w:rPr>
          <w:rFonts w:ascii="Times New Roman" w:hAnsi="Times New Roman" w:cs="Times New Roman"/>
          <w:sz w:val="24"/>
          <w:szCs w:val="24"/>
        </w:rPr>
        <w:t xml:space="preserve"> составляет реестр лиц, </w:t>
      </w:r>
      <w:r w:rsidR="00AC4EAF" w:rsidRPr="002505B3">
        <w:rPr>
          <w:rFonts w:ascii="Times New Roman" w:hAnsi="Times New Roman" w:cs="Times New Roman"/>
          <w:sz w:val="24"/>
          <w:szCs w:val="24"/>
        </w:rPr>
        <w:t xml:space="preserve">относящихся к числу коренных малочисленных </w:t>
      </w:r>
      <w:r w:rsidR="00AC4EAF" w:rsidRPr="002505B3">
        <w:rPr>
          <w:rFonts w:ascii="Times New Roman" w:hAnsi="Times New Roman" w:cs="Times New Roman"/>
          <w:sz w:val="24"/>
          <w:szCs w:val="24"/>
        </w:rPr>
        <w:lastRenderedPageBreak/>
        <w:t xml:space="preserve">народов, зарегистрированных и постоянно проживающих в местах традиционного проживания и традиционной хозяйственной деятельности коренных малочисленных народов на территории </w:t>
      </w:r>
      <w:r w:rsidR="00AC4EAF">
        <w:rPr>
          <w:rFonts w:ascii="Times New Roman" w:hAnsi="Times New Roman" w:cs="Times New Roman"/>
          <w:sz w:val="24"/>
          <w:szCs w:val="24"/>
        </w:rPr>
        <w:t>Таштагольского муниципального округа</w:t>
      </w:r>
      <w:r w:rsidRPr="002505B3">
        <w:rPr>
          <w:rFonts w:ascii="Times New Roman" w:hAnsi="Times New Roman" w:cs="Times New Roman"/>
          <w:sz w:val="24"/>
          <w:szCs w:val="24"/>
        </w:rPr>
        <w:t>,</w:t>
      </w:r>
      <w:r w:rsidR="00AC4EAF">
        <w:rPr>
          <w:rFonts w:ascii="Times New Roman" w:hAnsi="Times New Roman" w:cs="Times New Roman"/>
          <w:sz w:val="24"/>
          <w:szCs w:val="24"/>
        </w:rPr>
        <w:t xml:space="preserve"> нуждающихся в проведении зубопротезирования, </w:t>
      </w:r>
      <w:r w:rsidRPr="002505B3">
        <w:rPr>
          <w:rFonts w:ascii="Times New Roman" w:hAnsi="Times New Roman" w:cs="Times New Roman"/>
          <w:sz w:val="24"/>
          <w:szCs w:val="24"/>
        </w:rPr>
        <w:t xml:space="preserve">и предоставляет его </w:t>
      </w:r>
      <w:r w:rsidR="00880413">
        <w:rPr>
          <w:rFonts w:ascii="Times New Roman" w:hAnsi="Times New Roman" w:cs="Times New Roman"/>
          <w:sz w:val="24"/>
          <w:szCs w:val="24"/>
        </w:rPr>
        <w:t>в медицинскую организацию</w:t>
      </w:r>
      <w:r w:rsidRPr="002505B3">
        <w:rPr>
          <w:rFonts w:ascii="Times New Roman" w:hAnsi="Times New Roman" w:cs="Times New Roman"/>
          <w:sz w:val="24"/>
          <w:szCs w:val="24"/>
        </w:rPr>
        <w:t>.</w:t>
      </w:r>
      <w:r w:rsidR="00A05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89B54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2.2. Реестр должен содержать следующие обязательные сведения:</w:t>
      </w:r>
    </w:p>
    <w:p w14:paraId="1B9BD9BB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- фамилия, имя, отчество гражданина;</w:t>
      </w:r>
    </w:p>
    <w:p w14:paraId="44FCAA35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- серия, номер паспорта или данные иного документа, удостоверяющего личность, дата выдачи этих документов и наименование выдавшего их органа;</w:t>
      </w:r>
    </w:p>
    <w:p w14:paraId="2C1A93D7" w14:textId="77777777" w:rsidR="0081700B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- данные о регистрации гражданина;</w:t>
      </w:r>
    </w:p>
    <w:p w14:paraId="12A657C1" w14:textId="77777777" w:rsidR="00AC4EAF" w:rsidRDefault="00AC4EAF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ИНН;</w:t>
      </w:r>
    </w:p>
    <w:p w14:paraId="128146E1" w14:textId="77777777" w:rsidR="00AC4EAF" w:rsidRDefault="00AC4EAF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СНИЛС;</w:t>
      </w:r>
    </w:p>
    <w:p w14:paraId="0488EF52" w14:textId="77777777" w:rsidR="00AC4EAF" w:rsidRDefault="00AC4EAF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14:paraId="1451DE81" w14:textId="77777777" w:rsidR="00AC4EAF" w:rsidRPr="002505B3" w:rsidRDefault="00AC4EAF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Категория, номер телефона;</w:t>
      </w:r>
    </w:p>
    <w:p w14:paraId="23D1B9CE" w14:textId="77777777" w:rsidR="00AC4EAF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2.3. </w:t>
      </w:r>
      <w:r w:rsidR="00AC4EAF">
        <w:rPr>
          <w:rFonts w:ascii="Times New Roman" w:hAnsi="Times New Roman" w:cs="Times New Roman"/>
          <w:sz w:val="24"/>
          <w:szCs w:val="24"/>
        </w:rPr>
        <w:t>Для включения в реестр Граждане предоставляют:</w:t>
      </w:r>
    </w:p>
    <w:p w14:paraId="3FD1DD7E" w14:textId="77777777" w:rsidR="0051692A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- </w:t>
      </w:r>
      <w:r w:rsidR="00337A4F">
        <w:rPr>
          <w:rFonts w:ascii="Times New Roman" w:hAnsi="Times New Roman" w:cs="Times New Roman"/>
          <w:sz w:val="24"/>
          <w:szCs w:val="24"/>
        </w:rPr>
        <w:t xml:space="preserve">оригинал или </w:t>
      </w:r>
      <w:r w:rsidRPr="002505B3"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личность и подтверждающего регистрацию по месту жительства </w:t>
      </w:r>
      <w:r w:rsidR="00880413" w:rsidRPr="002505B3">
        <w:rPr>
          <w:rFonts w:ascii="Times New Roman" w:hAnsi="Times New Roman" w:cs="Times New Roman"/>
          <w:sz w:val="24"/>
          <w:szCs w:val="24"/>
        </w:rPr>
        <w:t xml:space="preserve">в местах традиционного проживания и традиционной хозяйственной деятельности коренных малочисленных народов на территории </w:t>
      </w:r>
      <w:r w:rsidR="00880413">
        <w:rPr>
          <w:rFonts w:ascii="Times New Roman" w:hAnsi="Times New Roman" w:cs="Times New Roman"/>
          <w:sz w:val="24"/>
          <w:szCs w:val="24"/>
        </w:rPr>
        <w:t>Таштагольского</w:t>
      </w:r>
      <w:r w:rsidR="00880413" w:rsidRPr="002505B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880413">
        <w:rPr>
          <w:rFonts w:ascii="Times New Roman" w:hAnsi="Times New Roman" w:cs="Times New Roman"/>
          <w:sz w:val="24"/>
          <w:szCs w:val="24"/>
        </w:rPr>
        <w:t xml:space="preserve"> в  соответствии </w:t>
      </w:r>
      <w:hyperlink r:id="rId9" w:history="1">
        <w:r w:rsidR="00880413" w:rsidRPr="002505B3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="00880413" w:rsidRPr="002505B3">
        <w:rPr>
          <w:rFonts w:ascii="Times New Roman" w:hAnsi="Times New Roman" w:cs="Times New Roman"/>
          <w:sz w:val="24"/>
          <w:szCs w:val="24"/>
        </w:rPr>
        <w:t xml:space="preserve"> Правител</w:t>
      </w:r>
      <w:r w:rsidR="00880413">
        <w:rPr>
          <w:rFonts w:ascii="Times New Roman" w:hAnsi="Times New Roman" w:cs="Times New Roman"/>
          <w:sz w:val="24"/>
          <w:szCs w:val="24"/>
        </w:rPr>
        <w:t>ьства РФ от 08.05.2009 N 631-р «</w:t>
      </w:r>
      <w:r w:rsidR="00880413" w:rsidRPr="002505B3">
        <w:rPr>
          <w:rFonts w:ascii="Times New Roman" w:hAnsi="Times New Roman" w:cs="Times New Roman"/>
          <w:sz w:val="24"/>
          <w:szCs w:val="24"/>
        </w:rPr>
        <w:t>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</w:t>
      </w:r>
      <w:r w:rsidR="00880413">
        <w:rPr>
          <w:rFonts w:ascii="Times New Roman" w:hAnsi="Times New Roman" w:cs="Times New Roman"/>
          <w:sz w:val="24"/>
          <w:szCs w:val="24"/>
        </w:rPr>
        <w:t>ых народов Российской Федерации»</w:t>
      </w:r>
      <w:r w:rsidR="0051692A">
        <w:rPr>
          <w:rFonts w:ascii="Times New Roman" w:hAnsi="Times New Roman" w:cs="Times New Roman"/>
          <w:sz w:val="24"/>
          <w:szCs w:val="24"/>
        </w:rPr>
        <w:t>.</w:t>
      </w:r>
      <w:r w:rsidR="00337A4F">
        <w:rPr>
          <w:rFonts w:ascii="Times New Roman" w:hAnsi="Times New Roman" w:cs="Times New Roman"/>
          <w:sz w:val="24"/>
          <w:szCs w:val="24"/>
        </w:rPr>
        <w:t xml:space="preserve"> После внесения сведений в реестр документы возвращаются заявителю. </w:t>
      </w:r>
    </w:p>
    <w:p w14:paraId="712AF374" w14:textId="77777777" w:rsidR="0081700B" w:rsidRPr="002505B3" w:rsidRDefault="0051692A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81700B" w:rsidRPr="002505B3">
        <w:rPr>
          <w:rFonts w:ascii="Times New Roman" w:hAnsi="Times New Roman" w:cs="Times New Roman"/>
          <w:sz w:val="24"/>
          <w:szCs w:val="24"/>
        </w:rPr>
        <w:t>. Ответственность за достоверность и полноту представляемых сведений и документов, являющихся основанием для принятия решения о предоставлении дополнительной меры социальной поддержки населения по бесплатному зубопротезированию (отказе в предоставлении), возлагается на заявителя.</w:t>
      </w:r>
    </w:p>
    <w:p w14:paraId="17CA8A53" w14:textId="77777777" w:rsidR="0081700B" w:rsidRPr="002505B3" w:rsidRDefault="0051692A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81700B" w:rsidRPr="002505B3">
        <w:rPr>
          <w:rFonts w:ascii="Times New Roman" w:hAnsi="Times New Roman" w:cs="Times New Roman"/>
          <w:sz w:val="24"/>
          <w:szCs w:val="24"/>
        </w:rPr>
        <w:t>. Основанием для отказа в приеме заявлений и документов, необходимых для принятия решения о предоставлении дополнительной меры социальной поддержки (отказе в предоставлении), являются:</w:t>
      </w:r>
    </w:p>
    <w:p w14:paraId="50295C41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- отсутствие документов, подтверждающих личность заявителя либо его законного представителя или его доверенного лица, или его отказ предъя</w:t>
      </w:r>
      <w:r w:rsidR="0051692A">
        <w:rPr>
          <w:rFonts w:ascii="Times New Roman" w:hAnsi="Times New Roman" w:cs="Times New Roman"/>
          <w:sz w:val="24"/>
          <w:szCs w:val="24"/>
        </w:rPr>
        <w:t>вить такие документы специалисту по национальным вопросам администрации Таштагольского муниципального округа</w:t>
      </w:r>
      <w:r w:rsidRPr="002505B3">
        <w:rPr>
          <w:rFonts w:ascii="Times New Roman" w:hAnsi="Times New Roman" w:cs="Times New Roman"/>
          <w:sz w:val="24"/>
          <w:szCs w:val="24"/>
        </w:rPr>
        <w:t>;</w:t>
      </w:r>
    </w:p>
    <w:p w14:paraId="5DC51C1A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- предоставление документов, предусмотренных </w:t>
      </w:r>
      <w:r w:rsidR="0051692A">
        <w:rPr>
          <w:rFonts w:ascii="Times New Roman" w:hAnsi="Times New Roman" w:cs="Times New Roman"/>
          <w:sz w:val="24"/>
          <w:szCs w:val="24"/>
        </w:rPr>
        <w:t xml:space="preserve">пунктом 2.2 </w:t>
      </w:r>
      <w:r w:rsidRPr="002505B3">
        <w:rPr>
          <w:rFonts w:ascii="Times New Roman" w:hAnsi="Times New Roman" w:cs="Times New Roman"/>
          <w:sz w:val="24"/>
          <w:szCs w:val="24"/>
        </w:rPr>
        <w:t>настоящего Порядка, в неполном или искаженном виде;</w:t>
      </w:r>
    </w:p>
    <w:p w14:paraId="6DD40043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- отсутствие постоянной регистрации по месту жительства в местах традиционного проживания и традиционной хозяйственной деятельности коренных малочисленных народов на территории </w:t>
      </w:r>
      <w:r w:rsidR="0051692A">
        <w:rPr>
          <w:rFonts w:ascii="Times New Roman" w:hAnsi="Times New Roman" w:cs="Times New Roman"/>
          <w:sz w:val="24"/>
          <w:szCs w:val="24"/>
        </w:rPr>
        <w:t>Таштагольского</w:t>
      </w:r>
      <w:r w:rsidRPr="002505B3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14:paraId="791AFCFA" w14:textId="77777777" w:rsidR="00D468E0" w:rsidRDefault="0051692A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Рассмотрение </w:t>
      </w:r>
      <w:r w:rsidR="0081700B" w:rsidRPr="002505B3">
        <w:rPr>
          <w:rFonts w:ascii="Times New Roman" w:hAnsi="Times New Roman" w:cs="Times New Roman"/>
          <w:sz w:val="24"/>
          <w:szCs w:val="24"/>
        </w:rPr>
        <w:t>документов,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пункте 2.2 </w:t>
      </w:r>
      <w:r w:rsidR="0081700B" w:rsidRPr="002505B3">
        <w:rPr>
          <w:rFonts w:ascii="Times New Roman" w:hAnsi="Times New Roman" w:cs="Times New Roman"/>
          <w:sz w:val="24"/>
          <w:szCs w:val="24"/>
        </w:rPr>
        <w:t xml:space="preserve">настоящего Порядка, и принятие решения о предоставлении дополнительной меры социальной поддержки населения по бесплатному зубопротезированию осуществляется </w:t>
      </w:r>
      <w:r>
        <w:rPr>
          <w:rFonts w:ascii="Times New Roman" w:hAnsi="Times New Roman" w:cs="Times New Roman"/>
          <w:sz w:val="24"/>
          <w:szCs w:val="24"/>
        </w:rPr>
        <w:t>специалистом по национальным вопросам администрации Таштагольского муниципального округа</w:t>
      </w:r>
      <w:r w:rsidR="00D468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7FFBA" w14:textId="77777777" w:rsidR="0081700B" w:rsidRPr="00D468E0" w:rsidRDefault="00D468E0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принятия решения </w:t>
      </w:r>
      <w:r w:rsidRPr="002505B3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или отказе </w:t>
      </w:r>
      <w:r w:rsidRPr="002505B3">
        <w:rPr>
          <w:rFonts w:ascii="Times New Roman" w:hAnsi="Times New Roman" w:cs="Times New Roman"/>
          <w:sz w:val="24"/>
          <w:szCs w:val="24"/>
        </w:rPr>
        <w:t>дополнительной меры социальной поддержки населения по бесплатному зубопротезированию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более двух рабочих дней.</w:t>
      </w:r>
    </w:p>
    <w:p w14:paraId="7FCA549D" w14:textId="77777777" w:rsidR="0081700B" w:rsidRPr="002505B3" w:rsidRDefault="0051692A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81700B" w:rsidRPr="002505B3">
        <w:rPr>
          <w:rFonts w:ascii="Times New Roman" w:hAnsi="Times New Roman" w:cs="Times New Roman"/>
          <w:sz w:val="24"/>
          <w:szCs w:val="24"/>
        </w:rPr>
        <w:t xml:space="preserve"> Основаниями для принятия решения об отказе в предоставлении дополнительной меры социальной поддержки населения по бесплатному зубопротезированию являются:</w:t>
      </w:r>
    </w:p>
    <w:p w14:paraId="101D0745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- представление неполного пакета документов;</w:t>
      </w:r>
    </w:p>
    <w:p w14:paraId="44AC9BD6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- обнаружение обстоятельств или документов, опровергающих достоверность сведений, представленных гражданином в подтверждение права на получение дополнительной меры социальной поддержки населения по бесплатному зубопротезированию;</w:t>
      </w:r>
    </w:p>
    <w:p w14:paraId="2CE33C4E" w14:textId="77777777" w:rsidR="0081700B" w:rsidRPr="002505B3" w:rsidRDefault="0081700B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- отсутствие сведений о гражданине в Реестре лиц, нуждающихся в проведении зубопротезирования.</w:t>
      </w:r>
    </w:p>
    <w:p w14:paraId="248D54D4" w14:textId="77777777" w:rsidR="0081700B" w:rsidRPr="002505B3" w:rsidRDefault="0051692A" w:rsidP="00D46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81700B" w:rsidRPr="002505B3">
        <w:rPr>
          <w:rFonts w:ascii="Times New Roman" w:hAnsi="Times New Roman" w:cs="Times New Roman"/>
          <w:sz w:val="24"/>
          <w:szCs w:val="24"/>
        </w:rPr>
        <w:t>. Осуществление медицинских услуг по бесплатному зуб</w:t>
      </w:r>
      <w:r w:rsidR="00880413">
        <w:rPr>
          <w:rFonts w:ascii="Times New Roman" w:hAnsi="Times New Roman" w:cs="Times New Roman"/>
          <w:sz w:val="24"/>
          <w:szCs w:val="24"/>
        </w:rPr>
        <w:t>опротезированию осуществляется медицинской организацией.</w:t>
      </w:r>
    </w:p>
    <w:p w14:paraId="5CFC1059" w14:textId="77777777" w:rsidR="0051692A" w:rsidRDefault="0051692A" w:rsidP="00D468E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BFD2C" w14:textId="77777777" w:rsidR="0081700B" w:rsidRDefault="0081700B" w:rsidP="00D468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FFC6ED4" w14:textId="77777777" w:rsidR="004E5A64" w:rsidRDefault="004E5A64" w:rsidP="008170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349FCB" w14:textId="77777777" w:rsidR="0081700B" w:rsidRPr="002505B3" w:rsidRDefault="0081700B" w:rsidP="008170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7E31459" w14:textId="77777777" w:rsidR="0081700B" w:rsidRPr="002505B3" w:rsidRDefault="004E5A64" w:rsidP="0081700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0D907FDD" w14:textId="77777777" w:rsidR="0081700B" w:rsidRPr="002505B3" w:rsidRDefault="0081700B" w:rsidP="008170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14:paraId="7B85F97A" w14:textId="77777777" w:rsidR="0081700B" w:rsidRPr="002505B3" w:rsidRDefault="0081700B" w:rsidP="004E5A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поддержки в виде бесплатного зубопротезирования лиц, относящихся</w:t>
      </w:r>
    </w:p>
    <w:p w14:paraId="5DC0C65D" w14:textId="77777777" w:rsidR="0081700B" w:rsidRPr="002505B3" w:rsidRDefault="0081700B" w:rsidP="008170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к числу коренных малочисленных народов, зарегистрированных</w:t>
      </w:r>
    </w:p>
    <w:p w14:paraId="4786C02A" w14:textId="77777777" w:rsidR="0081700B" w:rsidRPr="002505B3" w:rsidRDefault="0081700B" w:rsidP="008170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и постоянно проживающих в местах традиционного проживания</w:t>
      </w:r>
    </w:p>
    <w:p w14:paraId="1786F80E" w14:textId="77777777" w:rsidR="0081700B" w:rsidRPr="002505B3" w:rsidRDefault="0081700B" w:rsidP="008170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и традиционной хозяйственной деятельности коренных</w:t>
      </w:r>
    </w:p>
    <w:p w14:paraId="2FE70109" w14:textId="77777777" w:rsidR="004E5A64" w:rsidRDefault="0081700B" w:rsidP="004E5A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 xml:space="preserve">малочисленных народов на территории </w:t>
      </w:r>
      <w:r w:rsidR="004E5A64">
        <w:rPr>
          <w:rFonts w:ascii="Times New Roman" w:hAnsi="Times New Roman" w:cs="Times New Roman"/>
          <w:sz w:val="24"/>
          <w:szCs w:val="24"/>
        </w:rPr>
        <w:t xml:space="preserve">Таштагольского </w:t>
      </w:r>
    </w:p>
    <w:p w14:paraId="4C1F88D7" w14:textId="77777777" w:rsidR="0081700B" w:rsidRPr="002505B3" w:rsidRDefault="0081700B" w:rsidP="004E5A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0D18063" w14:textId="77777777" w:rsidR="0081700B" w:rsidRPr="002505B3" w:rsidRDefault="0081700B" w:rsidP="008170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0373F77" w14:textId="77777777" w:rsidR="0081700B" w:rsidRPr="002505B3" w:rsidRDefault="0081700B" w:rsidP="008170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5"/>
      <w:bookmarkEnd w:id="1"/>
    </w:p>
    <w:p w14:paraId="528A887A" w14:textId="77777777" w:rsidR="0081700B" w:rsidRPr="002505B3" w:rsidRDefault="0081700B" w:rsidP="008170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A29EC4" w14:textId="77777777" w:rsidR="004E5A64" w:rsidRPr="00F94CE0" w:rsidRDefault="004E5A64" w:rsidP="004E5A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4CE0">
        <w:rPr>
          <w:rFonts w:ascii="Times New Roman" w:hAnsi="Times New Roman"/>
          <w:b/>
          <w:sz w:val="24"/>
          <w:szCs w:val="24"/>
        </w:rPr>
        <w:t xml:space="preserve">Реестр по зубопротезированию в </w:t>
      </w:r>
      <w:r w:rsidR="00A05E49" w:rsidRPr="00F94CE0">
        <w:rPr>
          <w:rFonts w:ascii="Times New Roman" w:hAnsi="Times New Roman"/>
          <w:b/>
          <w:sz w:val="24"/>
          <w:szCs w:val="24"/>
        </w:rPr>
        <w:t>20__ году</w:t>
      </w:r>
    </w:p>
    <w:p w14:paraId="24B19501" w14:textId="77777777" w:rsidR="004E5A64" w:rsidRPr="00592B25" w:rsidRDefault="004E5A64" w:rsidP="004E5A6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1057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2126"/>
        <w:gridCol w:w="1276"/>
        <w:gridCol w:w="1134"/>
        <w:gridCol w:w="1276"/>
        <w:gridCol w:w="1984"/>
      </w:tblGrid>
      <w:tr w:rsidR="004E5A64" w:rsidRPr="00592B25" w14:paraId="2A30FF97" w14:textId="77777777" w:rsidTr="00A05E49">
        <w:trPr>
          <w:trHeight w:val="1245"/>
        </w:trPr>
        <w:tc>
          <w:tcPr>
            <w:tcW w:w="425" w:type="dxa"/>
            <w:hideMark/>
          </w:tcPr>
          <w:p w14:paraId="4BAE0BFF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  <w:hideMark/>
          </w:tcPr>
          <w:p w14:paraId="6F0F1E29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  <w:hideMark/>
          </w:tcPr>
          <w:p w14:paraId="3204F3A5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2126" w:type="dxa"/>
            <w:hideMark/>
          </w:tcPr>
          <w:p w14:paraId="0303D863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Паспортные данные (серия, номер, кем выдан, дата выдачи)</w:t>
            </w:r>
          </w:p>
        </w:tc>
        <w:tc>
          <w:tcPr>
            <w:tcW w:w="1276" w:type="dxa"/>
            <w:hideMark/>
          </w:tcPr>
          <w:p w14:paraId="45910077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hideMark/>
          </w:tcPr>
          <w:p w14:paraId="66CBBF67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1276" w:type="dxa"/>
            <w:hideMark/>
          </w:tcPr>
          <w:p w14:paraId="317AD206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1984" w:type="dxa"/>
            <w:hideMark/>
          </w:tcPr>
          <w:p w14:paraId="4FD7F078" w14:textId="77777777" w:rsidR="004E5A64" w:rsidRPr="00F94CE0" w:rsidRDefault="004E5A64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>Категория (многодетная семья, пенс</w:t>
            </w:r>
            <w:r w:rsidR="00880413">
              <w:rPr>
                <w:rFonts w:ascii="Times New Roman" w:hAnsi="Times New Roman"/>
                <w:b/>
                <w:sz w:val="24"/>
                <w:szCs w:val="24"/>
              </w:rPr>
              <w:t>ионер, инвалид, малообеспеченный</w:t>
            </w:r>
            <w:r w:rsidRPr="00F94CE0">
              <w:rPr>
                <w:rFonts w:ascii="Times New Roman" w:hAnsi="Times New Roman"/>
                <w:b/>
                <w:sz w:val="24"/>
                <w:szCs w:val="24"/>
              </w:rPr>
              <w:t xml:space="preserve"> и.т.д.)</w:t>
            </w:r>
          </w:p>
        </w:tc>
      </w:tr>
      <w:tr w:rsidR="00F94CE0" w:rsidRPr="00592B25" w14:paraId="7C5496CA" w14:textId="77777777" w:rsidTr="00F94CE0">
        <w:trPr>
          <w:trHeight w:val="307"/>
        </w:trPr>
        <w:tc>
          <w:tcPr>
            <w:tcW w:w="425" w:type="dxa"/>
            <w:hideMark/>
          </w:tcPr>
          <w:p w14:paraId="34CA0F16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hideMark/>
          </w:tcPr>
          <w:p w14:paraId="46B1808E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hideMark/>
          </w:tcPr>
          <w:p w14:paraId="229D9EF4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hideMark/>
          </w:tcPr>
          <w:p w14:paraId="13E7C88A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hideMark/>
          </w:tcPr>
          <w:p w14:paraId="3E051E10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hideMark/>
          </w:tcPr>
          <w:p w14:paraId="655F3409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hideMark/>
          </w:tcPr>
          <w:p w14:paraId="105C3083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hideMark/>
          </w:tcPr>
          <w:p w14:paraId="3BBDD301" w14:textId="77777777" w:rsidR="00F94CE0" w:rsidRPr="004E5A64" w:rsidRDefault="00F94CE0" w:rsidP="004E5A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429C3E2" w14:textId="77777777" w:rsidR="00524870" w:rsidRDefault="00524870" w:rsidP="0081700B">
      <w:pPr>
        <w:pStyle w:val="a4"/>
        <w:spacing w:line="276" w:lineRule="auto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14:paraId="614CA2B8" w14:textId="77777777" w:rsidR="00A05E49" w:rsidRDefault="00A05E49" w:rsidP="00A05E49">
      <w:pPr>
        <w:pStyle w:val="a4"/>
        <w:spacing w:line="276" w:lineRule="auto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14:paraId="540B6314" w14:textId="77777777" w:rsidR="00A05E49" w:rsidRDefault="00A05E49" w:rsidP="00A05E49">
      <w:pPr>
        <w:pStyle w:val="a4"/>
        <w:spacing w:line="276" w:lineRule="auto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________________                        ________________                   ________________    </w:t>
      </w:r>
    </w:p>
    <w:p w14:paraId="53E4E83B" w14:textId="77777777" w:rsidR="00A05E49" w:rsidRPr="002505B3" w:rsidRDefault="00A05E49" w:rsidP="00A05E49">
      <w:pPr>
        <w:pStyle w:val="a4"/>
        <w:spacing w:line="276" w:lineRule="auto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16"/>
          <w:szCs w:val="16"/>
          <w:lang w:val="ru-RU"/>
        </w:rPr>
        <w:t xml:space="preserve">    </w:t>
      </w:r>
      <w:r w:rsidR="00300819">
        <w:rPr>
          <w:rFonts w:ascii="Times New Roman" w:hAnsi="Times New Roman"/>
          <w:b/>
          <w:i w:val="0"/>
          <w:sz w:val="16"/>
          <w:szCs w:val="16"/>
          <w:lang w:val="ru-RU"/>
        </w:rPr>
        <w:t>(д</w:t>
      </w:r>
      <w:r>
        <w:rPr>
          <w:rFonts w:ascii="Times New Roman" w:hAnsi="Times New Roman"/>
          <w:b/>
          <w:i w:val="0"/>
          <w:sz w:val="16"/>
          <w:szCs w:val="16"/>
          <w:lang w:val="ru-RU"/>
        </w:rPr>
        <w:t>олжность)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</w:t>
      </w:r>
      <w:r w:rsidR="0030081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                           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 w:val="0"/>
          <w:sz w:val="16"/>
          <w:szCs w:val="16"/>
          <w:lang w:val="ru-RU"/>
        </w:rPr>
        <w:t>(</w:t>
      </w:r>
      <w:r w:rsidR="00300819">
        <w:rPr>
          <w:rFonts w:ascii="Times New Roman" w:hAnsi="Times New Roman"/>
          <w:b/>
          <w:i w:val="0"/>
          <w:sz w:val="16"/>
          <w:szCs w:val="16"/>
          <w:lang w:val="ru-RU"/>
        </w:rPr>
        <w:t>подпись</w:t>
      </w:r>
      <w:r>
        <w:rPr>
          <w:rFonts w:ascii="Times New Roman" w:hAnsi="Times New Roman"/>
          <w:b/>
          <w:i w:val="0"/>
          <w:sz w:val="16"/>
          <w:szCs w:val="16"/>
          <w:lang w:val="ru-RU"/>
        </w:rPr>
        <w:t>)</w:t>
      </w:r>
      <w:r w:rsidR="00300819">
        <w:rPr>
          <w:rFonts w:ascii="Times New Roman" w:hAnsi="Times New Roman"/>
          <w:b/>
          <w:i w:val="0"/>
          <w:sz w:val="16"/>
          <w:szCs w:val="16"/>
          <w:lang w:val="ru-RU"/>
        </w:rPr>
        <w:t xml:space="preserve">                                           (расшифровка подписи)</w:t>
      </w:r>
    </w:p>
    <w:sectPr w:rsidR="00A05E49" w:rsidRPr="002505B3" w:rsidSect="00215916">
      <w:pgSz w:w="11906" w:h="16838"/>
      <w:pgMar w:top="426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464"/>
    <w:multiLevelType w:val="multilevel"/>
    <w:tmpl w:val="FFFFFFFF"/>
    <w:lvl w:ilvl="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" w15:restartNumberingAfterBreak="0">
    <w:nsid w:val="112577ED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" w15:restartNumberingAfterBreak="0">
    <w:nsid w:val="440827F0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48D420E1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6767274E"/>
    <w:multiLevelType w:val="hybridMultilevel"/>
    <w:tmpl w:val="FFFFFFFF"/>
    <w:lvl w:ilvl="0" w:tplc="188AD96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 w15:restartNumberingAfterBreak="0">
    <w:nsid w:val="7B124687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num w:numId="1" w16cid:durableId="28920099">
    <w:abstractNumId w:val="0"/>
  </w:num>
  <w:num w:numId="2" w16cid:durableId="247085488">
    <w:abstractNumId w:val="4"/>
  </w:num>
  <w:num w:numId="3" w16cid:durableId="1342195997">
    <w:abstractNumId w:val="1"/>
  </w:num>
  <w:num w:numId="4" w16cid:durableId="746729393">
    <w:abstractNumId w:val="2"/>
  </w:num>
  <w:num w:numId="5" w16cid:durableId="1351104169">
    <w:abstractNumId w:val="5"/>
  </w:num>
  <w:num w:numId="6" w16cid:durableId="53630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12"/>
    <w:rsid w:val="000061FE"/>
    <w:rsid w:val="00031C9A"/>
    <w:rsid w:val="00032851"/>
    <w:rsid w:val="00067B85"/>
    <w:rsid w:val="000D0506"/>
    <w:rsid w:val="000E1C76"/>
    <w:rsid w:val="001409B1"/>
    <w:rsid w:val="00145417"/>
    <w:rsid w:val="0016060A"/>
    <w:rsid w:val="0016312C"/>
    <w:rsid w:val="00173D7C"/>
    <w:rsid w:val="0018243C"/>
    <w:rsid w:val="00192531"/>
    <w:rsid w:val="00193052"/>
    <w:rsid w:val="001C6C6D"/>
    <w:rsid w:val="001D4063"/>
    <w:rsid w:val="00202402"/>
    <w:rsid w:val="00202E05"/>
    <w:rsid w:val="00215916"/>
    <w:rsid w:val="002232BD"/>
    <w:rsid w:val="00231D36"/>
    <w:rsid w:val="00245413"/>
    <w:rsid w:val="002505B3"/>
    <w:rsid w:val="00282CC0"/>
    <w:rsid w:val="0029587F"/>
    <w:rsid w:val="00297EEF"/>
    <w:rsid w:val="00297F7A"/>
    <w:rsid w:val="002A6492"/>
    <w:rsid w:val="002B3DD1"/>
    <w:rsid w:val="002E4EBC"/>
    <w:rsid w:val="00300819"/>
    <w:rsid w:val="00325233"/>
    <w:rsid w:val="00336AD8"/>
    <w:rsid w:val="00337A4F"/>
    <w:rsid w:val="003401A6"/>
    <w:rsid w:val="003423E2"/>
    <w:rsid w:val="003667B5"/>
    <w:rsid w:val="003A2254"/>
    <w:rsid w:val="00442187"/>
    <w:rsid w:val="0044260C"/>
    <w:rsid w:val="00471283"/>
    <w:rsid w:val="00471FE5"/>
    <w:rsid w:val="00475A44"/>
    <w:rsid w:val="004908DC"/>
    <w:rsid w:val="00491640"/>
    <w:rsid w:val="004A4BB8"/>
    <w:rsid w:val="004B2612"/>
    <w:rsid w:val="004E5A64"/>
    <w:rsid w:val="004F1EC0"/>
    <w:rsid w:val="00510A28"/>
    <w:rsid w:val="0051692A"/>
    <w:rsid w:val="00524870"/>
    <w:rsid w:val="005901C7"/>
    <w:rsid w:val="00592B25"/>
    <w:rsid w:val="005950D6"/>
    <w:rsid w:val="005C53A6"/>
    <w:rsid w:val="005C62AF"/>
    <w:rsid w:val="005D7E56"/>
    <w:rsid w:val="005E3777"/>
    <w:rsid w:val="005F6B94"/>
    <w:rsid w:val="006346EB"/>
    <w:rsid w:val="00643928"/>
    <w:rsid w:val="00653063"/>
    <w:rsid w:val="00671CF5"/>
    <w:rsid w:val="006A7375"/>
    <w:rsid w:val="006C6E32"/>
    <w:rsid w:val="006E092A"/>
    <w:rsid w:val="006E7E30"/>
    <w:rsid w:val="00720A9F"/>
    <w:rsid w:val="007341F7"/>
    <w:rsid w:val="007462F9"/>
    <w:rsid w:val="007527DB"/>
    <w:rsid w:val="00765691"/>
    <w:rsid w:val="0079017A"/>
    <w:rsid w:val="007A16F4"/>
    <w:rsid w:val="007B294F"/>
    <w:rsid w:val="007B732B"/>
    <w:rsid w:val="007D2F27"/>
    <w:rsid w:val="007D74F2"/>
    <w:rsid w:val="007F75DD"/>
    <w:rsid w:val="00812582"/>
    <w:rsid w:val="0081700B"/>
    <w:rsid w:val="0084538C"/>
    <w:rsid w:val="008642BE"/>
    <w:rsid w:val="008662BE"/>
    <w:rsid w:val="00880413"/>
    <w:rsid w:val="008E4672"/>
    <w:rsid w:val="008E47FF"/>
    <w:rsid w:val="00912B47"/>
    <w:rsid w:val="0091578E"/>
    <w:rsid w:val="0092273F"/>
    <w:rsid w:val="00946E46"/>
    <w:rsid w:val="0096244B"/>
    <w:rsid w:val="0097585C"/>
    <w:rsid w:val="00976431"/>
    <w:rsid w:val="009D4B92"/>
    <w:rsid w:val="009E3F4F"/>
    <w:rsid w:val="009F4323"/>
    <w:rsid w:val="009F5AAE"/>
    <w:rsid w:val="00A020C2"/>
    <w:rsid w:val="00A05976"/>
    <w:rsid w:val="00A05E49"/>
    <w:rsid w:val="00A12349"/>
    <w:rsid w:val="00A51CE9"/>
    <w:rsid w:val="00A547A3"/>
    <w:rsid w:val="00A75DA4"/>
    <w:rsid w:val="00A81C01"/>
    <w:rsid w:val="00AA5ECE"/>
    <w:rsid w:val="00AB612E"/>
    <w:rsid w:val="00AC4EAF"/>
    <w:rsid w:val="00AD5402"/>
    <w:rsid w:val="00AD7661"/>
    <w:rsid w:val="00AE083E"/>
    <w:rsid w:val="00AE2255"/>
    <w:rsid w:val="00AE467C"/>
    <w:rsid w:val="00AF2355"/>
    <w:rsid w:val="00B23144"/>
    <w:rsid w:val="00B3610C"/>
    <w:rsid w:val="00B548AA"/>
    <w:rsid w:val="00B755C1"/>
    <w:rsid w:val="00B824FA"/>
    <w:rsid w:val="00B923B2"/>
    <w:rsid w:val="00BA1D0C"/>
    <w:rsid w:val="00BB2094"/>
    <w:rsid w:val="00BE15D3"/>
    <w:rsid w:val="00BE7B75"/>
    <w:rsid w:val="00BF7CD9"/>
    <w:rsid w:val="00C206B1"/>
    <w:rsid w:val="00C53DB6"/>
    <w:rsid w:val="00C8081A"/>
    <w:rsid w:val="00C865A7"/>
    <w:rsid w:val="00C913E9"/>
    <w:rsid w:val="00CA0094"/>
    <w:rsid w:val="00CA7439"/>
    <w:rsid w:val="00CA7495"/>
    <w:rsid w:val="00CC2890"/>
    <w:rsid w:val="00CD739E"/>
    <w:rsid w:val="00D028C5"/>
    <w:rsid w:val="00D3275B"/>
    <w:rsid w:val="00D42DB6"/>
    <w:rsid w:val="00D46525"/>
    <w:rsid w:val="00D468E0"/>
    <w:rsid w:val="00D46E2F"/>
    <w:rsid w:val="00D54E68"/>
    <w:rsid w:val="00D67E35"/>
    <w:rsid w:val="00D76631"/>
    <w:rsid w:val="00D81B8D"/>
    <w:rsid w:val="00D8418D"/>
    <w:rsid w:val="00D85050"/>
    <w:rsid w:val="00DA6557"/>
    <w:rsid w:val="00DB3F9A"/>
    <w:rsid w:val="00DD767D"/>
    <w:rsid w:val="00DE6034"/>
    <w:rsid w:val="00DE6C91"/>
    <w:rsid w:val="00E3177C"/>
    <w:rsid w:val="00E320C3"/>
    <w:rsid w:val="00E332E0"/>
    <w:rsid w:val="00E36440"/>
    <w:rsid w:val="00E42BBD"/>
    <w:rsid w:val="00E641FD"/>
    <w:rsid w:val="00F036AD"/>
    <w:rsid w:val="00F147F9"/>
    <w:rsid w:val="00F450BC"/>
    <w:rsid w:val="00F4762E"/>
    <w:rsid w:val="00F65932"/>
    <w:rsid w:val="00F67F94"/>
    <w:rsid w:val="00F70A70"/>
    <w:rsid w:val="00F7520C"/>
    <w:rsid w:val="00F9422A"/>
    <w:rsid w:val="00F94CE0"/>
    <w:rsid w:val="00FC46C0"/>
    <w:rsid w:val="00FD03E9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E99DF"/>
  <w14:defaultImageDpi w14:val="0"/>
  <w15:docId w15:val="{0608F6C6-B05F-4784-A416-CC11DD4F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uiPriority="0" w:qFormat="1"/>
    <w:lsdException w:name="caption" w:semiHidden="1" w:uiPriority="0" w:unhideWhenUsed="1" w:qFormat="1"/>
    <w:lsdException w:name="table of authorities" w:semiHidden="1" w:unhideWhenUsed="1"/>
    <w:lsdException w:name="List" w:semiHidden="1" w:uiPriority="0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 w:qFormat="1"/>
    <w:lsdException w:name="Table Grid" w:uiPriority="39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32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zh-CN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7B732B"/>
    <w:rPr>
      <w:rFonts w:ascii="Times New Roman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42BBD"/>
    <w:rPr>
      <w:rFonts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qFormat/>
    <w:locked/>
    <w:rsid w:val="00475A44"/>
    <w:rPr>
      <w:rFonts w:ascii="Arial" w:hAnsi="Arial"/>
      <w:sz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Цветовое выделение"/>
    <w:uiPriority w:val="99"/>
    <w:rsid w:val="007B732B"/>
    <w:rPr>
      <w:b/>
      <w:color w:val="26282F"/>
    </w:rPr>
  </w:style>
  <w:style w:type="paragraph" w:styleId="a4">
    <w:name w:val="No Spacing"/>
    <w:basedOn w:val="a"/>
    <w:link w:val="a5"/>
    <w:uiPriority w:val="1"/>
    <w:qFormat/>
    <w:rsid w:val="007B732B"/>
    <w:pPr>
      <w:spacing w:after="0" w:line="240" w:lineRule="auto"/>
    </w:pPr>
    <w:rPr>
      <w:rFonts w:ascii="Calibri" w:hAnsi="Calibri"/>
      <w:i/>
      <w:iCs/>
      <w:sz w:val="20"/>
      <w:szCs w:val="20"/>
      <w:lang w:val="zh-CN" w:eastAsia="zh-CN"/>
    </w:rPr>
  </w:style>
  <w:style w:type="character" w:customStyle="1" w:styleId="a5">
    <w:name w:val="Без интервала Знак"/>
    <w:link w:val="a4"/>
    <w:uiPriority w:val="1"/>
    <w:locked/>
    <w:rsid w:val="007B732B"/>
    <w:rPr>
      <w:rFonts w:ascii="Calibri" w:hAnsi="Calibri"/>
      <w:i/>
      <w:sz w:val="20"/>
      <w:lang w:val="zh-CN" w:eastAsia="zh-CN"/>
    </w:rPr>
  </w:style>
  <w:style w:type="character" w:styleId="a6">
    <w:name w:val="Hyperlink"/>
    <w:basedOn w:val="a0"/>
    <w:uiPriority w:val="99"/>
    <w:unhideWhenUsed/>
    <w:rsid w:val="00A75DA4"/>
    <w:rPr>
      <w:rFonts w:cs="Times New Roman"/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rsid w:val="000E1C76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0E1C76"/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DB3F9A"/>
    <w:rPr>
      <w:rFonts w:cs="Times New Roman"/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qFormat/>
    <w:rsid w:val="00475A44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75A4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E5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9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B2687-AC18-4547-89FD-7C64E6A9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1861</Words>
  <Characters>10610</Characters>
  <Application>Microsoft Office Word</Application>
  <DocSecurity>2</DocSecurity>
  <Lines>88</Lines>
  <Paragraphs>24</Paragraphs>
  <ScaleCrop>false</ScaleCrop>
  <Company>КонсультантПлюс Версия 4024.00.51</Company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Кемеровского муниципального округа от 05.10.2021 N 2808-п(ред. от 22.06.2022)"Об утверждении административного регламента по предоставлению муниципальной услуги "Выдача разрешения на право вырубки зеленых насаждений на территор</dc:title>
  <dc:subject/>
  <dc:creator>Пользователь</dc:creator>
  <cp:keywords/>
  <dc:description/>
  <cp:lastModifiedBy>ORGPC</cp:lastModifiedBy>
  <cp:revision>2</cp:revision>
  <cp:lastPrinted>2026-05-29T04:07:00Z</cp:lastPrinted>
  <dcterms:created xsi:type="dcterms:W3CDTF">2026-06-02T04:31:00Z</dcterms:created>
  <dcterms:modified xsi:type="dcterms:W3CDTF">2026-06-02T04:31:00Z</dcterms:modified>
</cp:coreProperties>
</file>