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54" w:rsidRDefault="00DF6354" w:rsidP="00DF6354">
      <w:pPr>
        <w:pStyle w:val="1"/>
        <w:jc w:val="left"/>
        <w:rPr>
          <w:sz w:val="28"/>
          <w:szCs w:val="28"/>
        </w:rPr>
      </w:pPr>
    </w:p>
    <w:p w:rsidR="00F8757B" w:rsidRPr="00FE559E" w:rsidRDefault="00F8757B" w:rsidP="00F8757B">
      <w:pPr>
        <w:pStyle w:val="1"/>
        <w:rPr>
          <w:sz w:val="28"/>
          <w:szCs w:val="28"/>
        </w:rPr>
      </w:pPr>
      <w:r w:rsidRPr="00FE559E">
        <w:rPr>
          <w:sz w:val="28"/>
          <w:szCs w:val="28"/>
        </w:rPr>
        <w:t>КЕМЕРОВСКАЯ ОБЛАСТЬ – КУЗБАСС</w:t>
      </w:r>
    </w:p>
    <w:p w:rsidR="00F8757B" w:rsidRPr="00FE559E" w:rsidRDefault="00DF6354" w:rsidP="00AF493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8757B" w:rsidRPr="00FE559E">
        <w:rPr>
          <w:sz w:val="28"/>
          <w:szCs w:val="28"/>
        </w:rPr>
        <w:t>ТАШТАГОЛЬСКИЙ МУНИЦИПАЛЬНЫЙ РАЙОН</w:t>
      </w:r>
    </w:p>
    <w:p w:rsidR="00F8757B" w:rsidRPr="00FE559E" w:rsidRDefault="00470416" w:rsidP="00AF493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УСТЬ-КАБЫРЗИНСКОЕ </w:t>
      </w:r>
      <w:r w:rsidR="00F8757B" w:rsidRPr="00FE559E">
        <w:rPr>
          <w:sz w:val="28"/>
          <w:szCs w:val="28"/>
        </w:rPr>
        <w:t xml:space="preserve"> СЕЛЬСКОЕ ПОСЕЛЕНИЕ</w:t>
      </w:r>
    </w:p>
    <w:p w:rsidR="00F8757B" w:rsidRPr="00FE559E" w:rsidRDefault="00470416" w:rsidP="00F8757B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 УСТЬ-КАБЫРЗИНСКОГО</w:t>
      </w:r>
    </w:p>
    <w:p w:rsidR="00F8757B" w:rsidRPr="00FE559E" w:rsidRDefault="00F8757B" w:rsidP="005C2217">
      <w:pPr>
        <w:pStyle w:val="1"/>
        <w:rPr>
          <w:sz w:val="28"/>
          <w:szCs w:val="28"/>
        </w:rPr>
      </w:pPr>
      <w:r w:rsidRPr="00FE559E">
        <w:rPr>
          <w:sz w:val="28"/>
          <w:szCs w:val="28"/>
        </w:rPr>
        <w:t>СЕЛЬСКОГО ПОСЕЛЕНИЯ</w:t>
      </w:r>
    </w:p>
    <w:p w:rsidR="00F8757B" w:rsidRPr="00DF6354" w:rsidRDefault="00807C9C" w:rsidP="00807C9C">
      <w:pPr>
        <w:pStyle w:val="1"/>
        <w:tabs>
          <w:tab w:val="center" w:pos="5233"/>
          <w:tab w:val="left" w:pos="8615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F8757B" w:rsidRPr="00FE559E"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</w:r>
    </w:p>
    <w:p w:rsidR="00706CC7" w:rsidRPr="00DF6354" w:rsidRDefault="00470416" w:rsidP="00DF6354">
      <w:pPr>
        <w:shd w:val="clear" w:color="auto" w:fill="FFFFFF"/>
        <w:ind w:left="1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«20</w:t>
      </w:r>
      <w:r w:rsidR="00DF6354" w:rsidRPr="00DF635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февраля  2025  № 1</w:t>
      </w:r>
      <w:r w:rsidR="00DF6354" w:rsidRPr="00DF6354">
        <w:rPr>
          <w:rFonts w:ascii="Times New Roman" w:hAnsi="Times New Roman" w:cs="Times New Roman"/>
          <w:b/>
          <w:sz w:val="28"/>
          <w:szCs w:val="28"/>
        </w:rPr>
        <w:t>-п</w:t>
      </w:r>
    </w:p>
    <w:p w:rsidR="00470416" w:rsidRDefault="00822FCE" w:rsidP="00DF6354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Программы профилактики рисков причинения вреда </w:t>
      </w:r>
      <w:r w:rsidR="00DB5D2C" w:rsidRPr="00712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(ущерба) </w:t>
      </w:r>
      <w:r w:rsidRPr="00712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охраняемым законом ценностям в рамках муниципального контроля </w:t>
      </w:r>
      <w:r w:rsidRPr="007123DA">
        <w:rPr>
          <w:rFonts w:ascii="Times New Roman" w:hAnsi="Times New Roman" w:cs="Times New Roman"/>
          <w:b/>
          <w:sz w:val="28"/>
          <w:szCs w:val="28"/>
        </w:rPr>
        <w:t>автомобильных дорог общего пользования местного значения в границах</w:t>
      </w:r>
      <w:r w:rsidRPr="007123D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населенных пунктов </w:t>
      </w:r>
      <w:r w:rsidR="00470416">
        <w:rPr>
          <w:rFonts w:ascii="Times New Roman" w:hAnsi="Times New Roman" w:cs="Times New Roman"/>
          <w:b/>
          <w:sz w:val="28"/>
          <w:szCs w:val="28"/>
        </w:rPr>
        <w:t>Усть-Кабырзинского</w:t>
      </w:r>
      <w:r w:rsidRPr="007123D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951000" w:rsidRPr="007123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354" w:rsidRPr="00AF493B" w:rsidRDefault="00807C9C" w:rsidP="00AF493B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3DA">
        <w:rPr>
          <w:rFonts w:ascii="Times New Roman" w:hAnsi="Times New Roman" w:cs="Times New Roman"/>
          <w:b/>
          <w:sz w:val="28"/>
          <w:szCs w:val="28"/>
        </w:rPr>
        <w:t>на 2025</w:t>
      </w:r>
      <w:r w:rsidR="00951000" w:rsidRPr="007123D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22FCE" w:rsidRPr="00882D13" w:rsidRDefault="00DF6354" w:rsidP="00AF493B">
      <w:pPr>
        <w:tabs>
          <w:tab w:val="left" w:pos="74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822FCE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 w:rsidR="008B6AC6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законом</w:t>
      </w:r>
      <w:proofErr w:type="gramEnd"/>
      <w:r w:rsidR="008B6AC6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ценностям», решением С</w:t>
      </w:r>
      <w:r w:rsidR="00822FCE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 w:rsidR="008B6AC6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народных  </w:t>
      </w:r>
      <w:r w:rsidR="00822FCE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4704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Усть-Кабырзинского</w:t>
      </w:r>
      <w:r w:rsidR="008B6AC6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4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поселения от</w:t>
      </w:r>
      <w:r w:rsidR="00AF4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06.06.2022</w:t>
      </w:r>
      <w:r w:rsidR="00470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FCE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F493B" w:rsidRPr="00AF493B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822FCE" w:rsidRPr="00AF4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93B" w:rsidRPr="00AF493B">
        <w:rPr>
          <w:rFonts w:ascii="Times New Roman" w:hAnsi="Times New Roman" w:cs="Times New Roman"/>
          <w:sz w:val="28"/>
          <w:szCs w:val="28"/>
        </w:rPr>
        <w:t>«</w:t>
      </w:r>
      <w:r w:rsidR="00822FCE" w:rsidRPr="00AF49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7797823"/>
      <w:r w:rsidR="00AF493B" w:rsidRPr="00AF493B">
        <w:rPr>
          <w:rFonts w:ascii="Times New Roman" w:hAnsi="Times New Roman" w:cs="Times New Roman"/>
          <w:sz w:val="28"/>
          <w:szCs w:val="28"/>
        </w:rPr>
        <w:t xml:space="preserve">Об осуществлении муниципального </w:t>
      </w:r>
      <w:proofErr w:type="gramStart"/>
      <w:r w:rsidR="00AF493B" w:rsidRPr="00AF493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F493B" w:rsidRPr="00AF493B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общего пользования местного значения в границах муниципального образования «Усть-Кабырзинское сельское  поселение» Таштагольского муниципального района Кемеровской области-Кузбасса</w:t>
      </w:r>
      <w:bookmarkEnd w:id="0"/>
      <w:r w:rsidR="00AF493B">
        <w:rPr>
          <w:rFonts w:ascii="Times New Roman" w:hAnsi="Times New Roman" w:cs="Times New Roman"/>
          <w:sz w:val="28"/>
          <w:szCs w:val="28"/>
        </w:rPr>
        <w:t>»,</w:t>
      </w:r>
      <w:r w:rsidR="005C2217">
        <w:rPr>
          <w:rFonts w:ascii="Times New Roman" w:hAnsi="Times New Roman" w:cs="Times New Roman"/>
          <w:sz w:val="28"/>
          <w:szCs w:val="28"/>
        </w:rPr>
        <w:t xml:space="preserve"> </w:t>
      </w:r>
      <w:r w:rsidR="00EB33FA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2FCE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AF49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Усть-Кабырзинского</w:t>
      </w:r>
      <w:r w:rsidR="00ED2DC4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сельского поселения</w:t>
      </w:r>
      <w:r w:rsidR="00F8757B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57B"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951000" w:rsidRPr="00882D13" w:rsidRDefault="00951000" w:rsidP="00951000">
      <w:pPr>
        <w:pStyle w:val="a7"/>
        <w:numPr>
          <w:ilvl w:val="0"/>
          <w:numId w:val="4"/>
        </w:numPr>
        <w:tabs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D13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EB33FA" w:rsidRPr="00882D13">
        <w:rPr>
          <w:rFonts w:ascii="Times New Roman" w:hAnsi="Times New Roman" w:cs="Times New Roman"/>
          <w:sz w:val="28"/>
          <w:szCs w:val="28"/>
        </w:rPr>
        <w:t xml:space="preserve"> </w:t>
      </w:r>
      <w:r w:rsidRPr="00882D13">
        <w:rPr>
          <w:rFonts w:ascii="Times New Roman" w:hAnsi="Times New Roman" w:cs="Times New Roman"/>
          <w:sz w:val="28"/>
          <w:szCs w:val="28"/>
        </w:rPr>
        <w:t xml:space="preserve"> </w:t>
      </w:r>
      <w:r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Программу </w:t>
      </w:r>
      <w:r w:rsidR="00807C9C"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профилактики </w:t>
      </w:r>
      <w:r w:rsidR="00807C9C"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рисков </w:t>
      </w:r>
      <w:r w:rsidR="00807C9C"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причинения </w:t>
      </w:r>
      <w:r w:rsidR="00807C9C"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вреда</w:t>
      </w:r>
      <w:r w:rsidR="00807C9C"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(ущерба) </w:t>
      </w:r>
    </w:p>
    <w:p w:rsidR="00DF6354" w:rsidRDefault="00951000" w:rsidP="00DF6354">
      <w:pPr>
        <w:tabs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охраняемым законом ценностям в рамках муниципального контроля </w:t>
      </w:r>
      <w:r w:rsidRPr="00882D13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</w:t>
      </w:r>
      <w:r w:rsidRPr="00882D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населенных пунктов </w:t>
      </w:r>
      <w:r w:rsidR="00AF493B">
        <w:rPr>
          <w:rFonts w:ascii="Times New Roman" w:hAnsi="Times New Roman" w:cs="Times New Roman"/>
          <w:sz w:val="28"/>
          <w:szCs w:val="28"/>
        </w:rPr>
        <w:t>Усть-Кабырзинского</w:t>
      </w:r>
      <w:r w:rsidR="00807C9C" w:rsidRPr="00882D13">
        <w:rPr>
          <w:rFonts w:ascii="Times New Roman" w:hAnsi="Times New Roman" w:cs="Times New Roman"/>
          <w:sz w:val="28"/>
          <w:szCs w:val="28"/>
        </w:rPr>
        <w:t xml:space="preserve"> сельского поселения на 2025</w:t>
      </w:r>
      <w:r w:rsidRPr="00882D13">
        <w:rPr>
          <w:rFonts w:ascii="Times New Roman" w:hAnsi="Times New Roman" w:cs="Times New Roman"/>
          <w:sz w:val="28"/>
          <w:szCs w:val="28"/>
        </w:rPr>
        <w:t xml:space="preserve"> год</w:t>
      </w:r>
      <w:r w:rsidR="00870998" w:rsidRPr="00882D13">
        <w:rPr>
          <w:rFonts w:ascii="Times New Roman" w:hAnsi="Times New Roman" w:cs="Times New Roman"/>
          <w:sz w:val="28"/>
          <w:szCs w:val="28"/>
        </w:rPr>
        <w:t>.</w:t>
      </w:r>
      <w:r w:rsidRPr="00882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354" w:rsidRPr="00DF6354" w:rsidRDefault="00DF6354" w:rsidP="00DF635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2DC4" w:rsidRPr="00882D13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обнародованию на информационном стенде в </w:t>
      </w:r>
      <w:r w:rsidR="00AF493B">
        <w:rPr>
          <w:rFonts w:ascii="Times New Roman" w:hAnsi="Times New Roman" w:cs="Times New Roman"/>
          <w:sz w:val="28"/>
          <w:szCs w:val="28"/>
        </w:rPr>
        <w:t>здании Администрации Усть-Кабырзинского</w:t>
      </w:r>
      <w:r w:rsidR="00ED2DC4" w:rsidRPr="00882D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2217">
        <w:rPr>
          <w:rFonts w:ascii="Times New Roman" w:hAnsi="Times New Roman" w:cs="Times New Roman"/>
          <w:sz w:val="28"/>
          <w:szCs w:val="28"/>
        </w:rPr>
        <w:t xml:space="preserve"> по адресу :п.Усть-Кабырза, ул</w:t>
      </w:r>
      <w:proofErr w:type="gramStart"/>
      <w:r w:rsidR="005C221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C2217">
        <w:rPr>
          <w:rFonts w:ascii="Times New Roman" w:hAnsi="Times New Roman" w:cs="Times New Roman"/>
          <w:sz w:val="28"/>
          <w:szCs w:val="28"/>
        </w:rPr>
        <w:t>ригорьева,10</w:t>
      </w:r>
      <w:r w:rsidR="00ED2DC4" w:rsidRPr="00882D13">
        <w:rPr>
          <w:rFonts w:ascii="Times New Roman" w:hAnsi="Times New Roman" w:cs="Times New Roman"/>
          <w:sz w:val="28"/>
          <w:szCs w:val="28"/>
        </w:rPr>
        <w:t>, и размещению на официальном сайте Администрации Таштагольского муниципального района, в р</w:t>
      </w:r>
      <w:r w:rsidR="00AF493B">
        <w:rPr>
          <w:rFonts w:ascii="Times New Roman" w:hAnsi="Times New Roman" w:cs="Times New Roman"/>
          <w:sz w:val="28"/>
          <w:szCs w:val="28"/>
        </w:rPr>
        <w:t>азделе Администрация Усть-Кабырзинского</w:t>
      </w:r>
      <w:r w:rsidR="00ED2DC4" w:rsidRPr="00882D13">
        <w:rPr>
          <w:rFonts w:ascii="Times New Roman" w:hAnsi="Times New Roman" w:cs="Times New Roman"/>
          <w:sz w:val="28"/>
          <w:szCs w:val="28"/>
        </w:rPr>
        <w:t xml:space="preserve"> сельского поселения, в сети интернет.</w:t>
      </w:r>
    </w:p>
    <w:p w:rsidR="00951000" w:rsidRPr="00882D13" w:rsidRDefault="00DF6354" w:rsidP="009510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51000" w:rsidRPr="00882D13">
        <w:rPr>
          <w:sz w:val="28"/>
          <w:szCs w:val="28"/>
        </w:rPr>
        <w:t>3. Постановление вступает в силу после его официального обнародования и распространяет свое действие на правоотношения, возникающие с 01.01.202</w:t>
      </w:r>
      <w:r w:rsidR="00807C9C" w:rsidRPr="00882D13">
        <w:rPr>
          <w:sz w:val="28"/>
          <w:szCs w:val="28"/>
        </w:rPr>
        <w:t>5</w:t>
      </w:r>
      <w:r w:rsidR="00951000" w:rsidRPr="00882D13">
        <w:rPr>
          <w:sz w:val="28"/>
          <w:szCs w:val="28"/>
        </w:rPr>
        <w:t>, в соответствии с Федеральным</w:t>
      </w:r>
      <w:r w:rsidR="00AF493B">
        <w:rPr>
          <w:sz w:val="28"/>
          <w:szCs w:val="28"/>
        </w:rPr>
        <w:t xml:space="preserve"> законом </w:t>
      </w:r>
      <w:r w:rsidR="00951000" w:rsidRPr="00882D13">
        <w:rPr>
          <w:sz w:val="28"/>
          <w:szCs w:val="28"/>
        </w:rPr>
        <w:t>от 31.07.2020 N 248-ФЗ "О государственном контроле (надзоре) и муниципальном контроле в Российской Федерации".</w:t>
      </w:r>
    </w:p>
    <w:p w:rsidR="00ED2DC4" w:rsidRPr="00882D13" w:rsidRDefault="00951000" w:rsidP="00882D1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D13">
        <w:rPr>
          <w:rFonts w:ascii="Times New Roman" w:hAnsi="Times New Roman" w:cs="Times New Roman"/>
          <w:sz w:val="28"/>
          <w:szCs w:val="28"/>
        </w:rPr>
        <w:t xml:space="preserve">   </w:t>
      </w:r>
      <w:r w:rsidR="00DF6354">
        <w:rPr>
          <w:rFonts w:ascii="Times New Roman" w:hAnsi="Times New Roman" w:cs="Times New Roman"/>
          <w:sz w:val="28"/>
          <w:szCs w:val="28"/>
        </w:rPr>
        <w:t xml:space="preserve"> </w:t>
      </w:r>
      <w:r w:rsidR="007123DA">
        <w:rPr>
          <w:rFonts w:ascii="Times New Roman" w:hAnsi="Times New Roman" w:cs="Times New Roman"/>
          <w:sz w:val="28"/>
          <w:szCs w:val="28"/>
        </w:rPr>
        <w:t xml:space="preserve"> </w:t>
      </w:r>
      <w:r w:rsidR="00F8757B" w:rsidRPr="00882D1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8757B" w:rsidRPr="00882D13">
        <w:rPr>
          <w:rFonts w:ascii="Times New Roman" w:hAnsi="Times New Roman" w:cs="Times New Roman"/>
          <w:sz w:val="28"/>
          <w:szCs w:val="28"/>
        </w:rPr>
        <w:t>Контроль</w:t>
      </w:r>
      <w:r w:rsidR="00ED2DC4" w:rsidRPr="00882D13">
        <w:rPr>
          <w:rFonts w:ascii="Times New Roman" w:hAnsi="Times New Roman" w:cs="Times New Roman"/>
          <w:sz w:val="28"/>
          <w:szCs w:val="28"/>
        </w:rPr>
        <w:t xml:space="preserve"> </w:t>
      </w:r>
      <w:r w:rsidR="00F8757B" w:rsidRPr="00882D13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F8757B" w:rsidRPr="00882D1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D2DC4" w:rsidRPr="00882D13" w:rsidRDefault="00ED2DC4" w:rsidP="00F8757B">
      <w:pPr>
        <w:pStyle w:val="a8"/>
        <w:rPr>
          <w:szCs w:val="28"/>
        </w:rPr>
      </w:pPr>
    </w:p>
    <w:p w:rsidR="00F8757B" w:rsidRPr="00882D13" w:rsidRDefault="00870998" w:rsidP="00F8757B">
      <w:pPr>
        <w:pStyle w:val="a8"/>
        <w:rPr>
          <w:szCs w:val="28"/>
        </w:rPr>
      </w:pPr>
      <w:r w:rsidRPr="00882D13">
        <w:rPr>
          <w:szCs w:val="28"/>
        </w:rPr>
        <w:t xml:space="preserve">     </w:t>
      </w:r>
      <w:r w:rsidR="00AF493B">
        <w:rPr>
          <w:szCs w:val="28"/>
        </w:rPr>
        <w:t>Глава Усть-Кабырзинского</w:t>
      </w:r>
    </w:p>
    <w:p w:rsidR="00DF6354" w:rsidRPr="00DF6354" w:rsidRDefault="00870998" w:rsidP="00DF6354">
      <w:pPr>
        <w:pStyle w:val="a8"/>
        <w:rPr>
          <w:sz w:val="24"/>
        </w:rPr>
      </w:pPr>
      <w:r w:rsidRPr="00882D13">
        <w:rPr>
          <w:szCs w:val="28"/>
        </w:rPr>
        <w:t xml:space="preserve">     </w:t>
      </w:r>
      <w:r w:rsidR="00F8757B" w:rsidRPr="00882D13">
        <w:rPr>
          <w:szCs w:val="28"/>
        </w:rPr>
        <w:t>сельского поселения</w:t>
      </w:r>
      <w:r w:rsidR="00F8757B" w:rsidRPr="00882D13">
        <w:rPr>
          <w:szCs w:val="28"/>
        </w:rPr>
        <w:tab/>
      </w:r>
      <w:r w:rsidR="00F8757B" w:rsidRPr="00882D13">
        <w:rPr>
          <w:szCs w:val="28"/>
        </w:rPr>
        <w:tab/>
        <w:t xml:space="preserve">                                          </w:t>
      </w:r>
      <w:r w:rsidRPr="00882D13">
        <w:rPr>
          <w:szCs w:val="28"/>
        </w:rPr>
        <w:t xml:space="preserve">  </w:t>
      </w:r>
      <w:r w:rsidR="00F8757B" w:rsidRPr="00882D13">
        <w:rPr>
          <w:szCs w:val="28"/>
        </w:rPr>
        <w:t xml:space="preserve"> </w:t>
      </w:r>
      <w:r w:rsidR="00AF493B">
        <w:rPr>
          <w:szCs w:val="28"/>
        </w:rPr>
        <w:t xml:space="preserve">        О.Г.Горшков</w:t>
      </w:r>
      <w:r w:rsidR="00F8757B" w:rsidRPr="00882D13">
        <w:rPr>
          <w:szCs w:val="28"/>
        </w:rPr>
        <w:tab/>
      </w:r>
    </w:p>
    <w:p w:rsidR="00DF6354" w:rsidRPr="00ED2DC4" w:rsidRDefault="00DF6354" w:rsidP="00DF6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DF6354" w:rsidRPr="00ED2DC4" w:rsidRDefault="00DF6354" w:rsidP="00DF6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Администрации </w:t>
      </w:r>
    </w:p>
    <w:p w:rsidR="00DF6354" w:rsidRPr="00ED2DC4" w:rsidRDefault="00DF6354" w:rsidP="00DF6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Коуринского сельского поселения </w:t>
      </w:r>
    </w:p>
    <w:p w:rsidR="00DF6354" w:rsidRPr="00ED2DC4" w:rsidRDefault="00AF493B" w:rsidP="00DF63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«20</w:t>
      </w:r>
      <w:r w:rsidR="00DF6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февраля 2025</w:t>
      </w:r>
      <w:r w:rsidR="00DF6354" w:rsidRPr="00ED2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  </w:t>
      </w:r>
      <w:r w:rsidR="00DF6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F6354" w:rsidRPr="00ED2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</w:p>
    <w:p w:rsidR="00EB33FA" w:rsidRPr="00FE559E" w:rsidRDefault="00EB33FA" w:rsidP="00EB33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3FA" w:rsidRPr="00FE559E" w:rsidRDefault="00822FCE" w:rsidP="00870998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в рамках муниципального контроля </w:t>
      </w:r>
      <w:r w:rsidR="005816FD" w:rsidRPr="00FE559E">
        <w:rPr>
          <w:rFonts w:ascii="Times New Roman" w:hAnsi="Times New Roman" w:cs="Times New Roman"/>
          <w:b/>
          <w:sz w:val="28"/>
          <w:szCs w:val="28"/>
        </w:rPr>
        <w:t xml:space="preserve">автомобильных дорог общего </w:t>
      </w:r>
      <w:r w:rsidR="00EB33FA" w:rsidRPr="00FE559E">
        <w:rPr>
          <w:rFonts w:ascii="Times New Roman" w:hAnsi="Times New Roman" w:cs="Times New Roman"/>
          <w:b/>
          <w:sz w:val="28"/>
          <w:szCs w:val="28"/>
        </w:rPr>
        <w:t>пользования местного значения в границах</w:t>
      </w:r>
      <w:r w:rsidR="00EB33FA" w:rsidRPr="00FE559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населенных пунктов </w:t>
      </w:r>
      <w:r w:rsidR="00AF493B">
        <w:rPr>
          <w:rFonts w:ascii="Times New Roman" w:hAnsi="Times New Roman" w:cs="Times New Roman"/>
          <w:b/>
          <w:sz w:val="28"/>
          <w:szCs w:val="28"/>
        </w:rPr>
        <w:t>Усть-Кабырзинского</w:t>
      </w:r>
      <w:r w:rsidR="00EB33FA" w:rsidRPr="00FE559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807C9C">
        <w:rPr>
          <w:rFonts w:ascii="Times New Roman" w:hAnsi="Times New Roman" w:cs="Times New Roman"/>
          <w:b/>
          <w:sz w:val="28"/>
          <w:szCs w:val="28"/>
        </w:rPr>
        <w:t xml:space="preserve"> на 2025</w:t>
      </w:r>
      <w:r w:rsidR="0087099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B33FA" w:rsidRPr="00FE55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16FD" w:rsidRPr="00FE559E" w:rsidRDefault="005816FD" w:rsidP="005816FD">
      <w:pPr>
        <w:tabs>
          <w:tab w:val="left" w:pos="5366"/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FD" w:rsidRDefault="005816FD" w:rsidP="00EE5C6F">
      <w:pPr>
        <w:pStyle w:val="a7"/>
        <w:numPr>
          <w:ilvl w:val="0"/>
          <w:numId w:val="2"/>
        </w:numPr>
        <w:tabs>
          <w:tab w:val="left" w:pos="5366"/>
          <w:tab w:val="left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EE5C6F" w:rsidRPr="00EE5C6F" w:rsidRDefault="00EE5C6F" w:rsidP="00EE5C6F">
      <w:pPr>
        <w:pStyle w:val="a7"/>
        <w:tabs>
          <w:tab w:val="left" w:pos="5366"/>
          <w:tab w:val="left" w:pos="74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757B" w:rsidRPr="00FE559E" w:rsidRDefault="00F8757B" w:rsidP="00F8757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рисков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вреда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(ущерба) </w:t>
      </w:r>
    </w:p>
    <w:p w:rsidR="005816FD" w:rsidRPr="00FE559E" w:rsidRDefault="005816FD" w:rsidP="00F87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охраняемым законом ценностям при осуществлении муниципального контроля </w:t>
      </w:r>
      <w:r w:rsidR="004978DA" w:rsidRPr="00FE559E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</w:t>
      </w:r>
      <w:r w:rsidR="004978DA" w:rsidRPr="00FE559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населенных пунктов </w:t>
      </w:r>
      <w:r w:rsidR="00AF493B">
        <w:rPr>
          <w:rFonts w:ascii="Times New Roman" w:hAnsi="Times New Roman" w:cs="Times New Roman"/>
          <w:sz w:val="28"/>
          <w:szCs w:val="28"/>
        </w:rPr>
        <w:t>Усть-Кабырзинского</w:t>
      </w:r>
      <w:r w:rsidR="004978DA" w:rsidRPr="00FE55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</w:t>
      </w:r>
      <w:r w:rsidR="009059F1" w:rsidRPr="00FE559E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</w:t>
      </w:r>
      <w:r w:rsidR="009059F1" w:rsidRPr="00FE559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населенных пунктов </w:t>
      </w:r>
      <w:r w:rsidR="00AF493B">
        <w:rPr>
          <w:rFonts w:ascii="Times New Roman" w:hAnsi="Times New Roman" w:cs="Times New Roman"/>
          <w:sz w:val="28"/>
          <w:szCs w:val="28"/>
        </w:rPr>
        <w:t>Усть-Кабырзинского</w:t>
      </w:r>
      <w:r w:rsidR="009059F1" w:rsidRPr="00FE559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059F1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муниципальный контроль).</w:t>
      </w:r>
      <w:proofErr w:type="gramEnd"/>
    </w:p>
    <w:p w:rsidR="009059F1" w:rsidRPr="00FE559E" w:rsidRDefault="009059F1" w:rsidP="009059F1">
      <w:pPr>
        <w:pStyle w:val="a7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A45" w:rsidRDefault="00332A45" w:rsidP="00EE5C6F">
      <w:pPr>
        <w:pStyle w:val="a7"/>
        <w:numPr>
          <w:ilvl w:val="0"/>
          <w:numId w:val="2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часть Программы</w:t>
      </w:r>
    </w:p>
    <w:p w:rsidR="00EE5C6F" w:rsidRPr="00EE5C6F" w:rsidRDefault="00EE5C6F" w:rsidP="00EE5C6F">
      <w:pPr>
        <w:pStyle w:val="a7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2A45" w:rsidRPr="00FE559E" w:rsidRDefault="00882D13" w:rsidP="00332A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2A45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Вид осуществляемого муниципального контроля.</w:t>
      </w:r>
    </w:p>
    <w:p w:rsidR="009C3CDE" w:rsidRPr="00EE5C6F" w:rsidRDefault="00332A45" w:rsidP="00332A45">
      <w:pPr>
        <w:tabs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Pr="00FE559E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</w:t>
      </w:r>
      <w:r w:rsidRPr="00FE559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населенных пунктов </w:t>
      </w:r>
      <w:r w:rsidR="00AF493B">
        <w:rPr>
          <w:rFonts w:ascii="Times New Roman" w:hAnsi="Times New Roman" w:cs="Times New Roman"/>
          <w:sz w:val="28"/>
          <w:szCs w:val="28"/>
        </w:rPr>
        <w:t>Усть-Кабырзинского</w:t>
      </w:r>
      <w:r w:rsidRPr="00FE559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E55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AF493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Администрацией Усть-Кабырзинского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(далее – Администрация).</w:t>
      </w:r>
    </w:p>
    <w:p w:rsidR="00FD713C" w:rsidRPr="00FE559E" w:rsidRDefault="00FD713C" w:rsidP="00FD71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5C6F">
        <w:rPr>
          <w:rFonts w:ascii="Times New Roman" w:hAnsi="Times New Roman" w:cs="Times New Roman"/>
          <w:sz w:val="28"/>
          <w:szCs w:val="28"/>
        </w:rPr>
        <w:t xml:space="preserve">  </w:t>
      </w:r>
      <w:r w:rsidR="00332A45" w:rsidRPr="00FE559E">
        <w:rPr>
          <w:rFonts w:ascii="Times New Roman" w:hAnsi="Times New Roman" w:cs="Times New Roman"/>
          <w:sz w:val="28"/>
          <w:szCs w:val="28"/>
        </w:rPr>
        <w:t xml:space="preserve">2.2. </w:t>
      </w:r>
      <w:r w:rsidRPr="00FE559E">
        <w:rPr>
          <w:rFonts w:ascii="Times New Roman" w:hAnsi="Times New Roman" w:cs="Times New Roman"/>
          <w:sz w:val="28"/>
          <w:szCs w:val="28"/>
        </w:rPr>
        <w:t>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FD713C" w:rsidRPr="00FE559E" w:rsidRDefault="00FD713C" w:rsidP="00FD713C">
      <w:pPr>
        <w:spacing w:after="0" w:line="240" w:lineRule="auto"/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 xml:space="preserve">а) к эксплуатации объектов дорожного сервиса, размещенных </w:t>
      </w:r>
      <w:r w:rsidRPr="00FE559E">
        <w:rPr>
          <w:rFonts w:ascii="Times New Roman" w:hAnsi="Times New Roman" w:cs="Times New Roman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FD713C" w:rsidRPr="00FE559E" w:rsidRDefault="00FD713C" w:rsidP="00FD713C">
      <w:pPr>
        <w:spacing w:after="0" w:line="240" w:lineRule="auto"/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 xml:space="preserve">б) к осуществлению работ по капитальному ремонту, ремонту </w:t>
      </w:r>
      <w:r w:rsidRPr="00FE559E">
        <w:rPr>
          <w:rFonts w:ascii="Times New Roman" w:hAnsi="Times New Roman" w:cs="Times New Roman"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C3CDE" w:rsidRPr="00EE5C6F" w:rsidRDefault="00FD713C" w:rsidP="00EE5C6F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FE559E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9C3CDE" w:rsidRPr="00FE559E" w:rsidRDefault="009C3CDE" w:rsidP="009C3C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32A45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Муниципальный контроль осуществляется посредством:</w:t>
      </w:r>
    </w:p>
    <w:p w:rsidR="009C3CDE" w:rsidRPr="00FE559E" w:rsidRDefault="00332A45" w:rsidP="009C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</w:t>
      </w:r>
      <w:r w:rsidR="00AF49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Усть-Кабырзинского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сельское поселение;</w:t>
      </w:r>
    </w:p>
    <w:p w:rsidR="00332A45" w:rsidRPr="00FE559E" w:rsidRDefault="00332A45" w:rsidP="009C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9C3CDE" w:rsidRPr="00FE559E" w:rsidRDefault="00332A45" w:rsidP="00572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организации и проведения мероприятий по профилактике рисков причинения вреда (ущерба) охраняемым законом ценностям;</w:t>
      </w:r>
    </w:p>
    <w:p w:rsidR="005725AB" w:rsidRPr="00FE559E" w:rsidRDefault="00332A45" w:rsidP="00572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5725AB" w:rsidRPr="00FE559E" w:rsidRDefault="005725AB" w:rsidP="00572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32A45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Подконтрольные субъекты:</w:t>
      </w:r>
    </w:p>
    <w:p w:rsidR="005725AB" w:rsidRPr="00FE559E" w:rsidRDefault="00332A45" w:rsidP="00572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184258" w:rsidRPr="00FE559E" w:rsidRDefault="00EE5C6F" w:rsidP="0018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2.5</w:t>
      </w:r>
      <w:r w:rsidR="00332A45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 и оценка рисков причинения вреда охраняемым законом ценностям.</w:t>
      </w:r>
    </w:p>
    <w:p w:rsidR="00184258" w:rsidRPr="00FE559E" w:rsidRDefault="00332A45" w:rsidP="0018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</w:t>
      </w:r>
      <w:r w:rsidR="00184258" w:rsidRPr="00FE559E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</w:t>
      </w:r>
      <w:r w:rsidR="00184258" w:rsidRPr="00FE559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населенных пунктов </w:t>
      </w:r>
      <w:r w:rsidR="00AF493B">
        <w:rPr>
          <w:rFonts w:ascii="Times New Roman" w:hAnsi="Times New Roman" w:cs="Times New Roman"/>
          <w:sz w:val="28"/>
          <w:szCs w:val="28"/>
        </w:rPr>
        <w:t>Усть-Кабырзинского</w:t>
      </w:r>
      <w:r w:rsidR="00184258" w:rsidRPr="00FE559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4258" w:rsidRPr="00FE559E" w:rsidRDefault="00332A45" w:rsidP="0018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184258" w:rsidRPr="00FE559E" w:rsidRDefault="00332A45" w:rsidP="0018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FE559E" w:rsidRPr="00EE5C6F" w:rsidRDefault="00184258" w:rsidP="00EE5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332A45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 улучшению в целом ситуации</w:t>
      </w:r>
      <w:proofErr w:type="gramEnd"/>
      <w:r w:rsidR="00332A45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повышению ответственности подконтрольных субъектов, снижению количества выявляемых нарушений обязательных требований.</w:t>
      </w:r>
    </w:p>
    <w:p w:rsidR="00FE559E" w:rsidRPr="00FE559E" w:rsidRDefault="00FE559E" w:rsidP="00FE5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9E" w:rsidRPr="00EE5C6F" w:rsidRDefault="00FE559E" w:rsidP="00EE5C6F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5C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Цели и задачи реализации Программы</w:t>
      </w:r>
    </w:p>
    <w:p w:rsidR="00EE5C6F" w:rsidRPr="00EE5C6F" w:rsidRDefault="00EE5C6F" w:rsidP="00EE5C6F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E559E">
        <w:rPr>
          <w:rFonts w:ascii="Times New Roman" w:hAnsi="Times New Roman" w:cs="Times New Roman"/>
          <w:sz w:val="28"/>
          <w:szCs w:val="28"/>
        </w:rPr>
        <w:t>.1. Целями профилактической работы являются: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r w:rsidR="00AF493B" w:rsidRPr="00FE559E">
        <w:rPr>
          <w:rFonts w:ascii="Times New Roman" w:hAnsi="Times New Roman" w:cs="Times New Roman"/>
          <w:sz w:val="28"/>
          <w:szCs w:val="28"/>
        </w:rPr>
        <w:t>нарушений,</w:t>
      </w:r>
      <w:r w:rsidRPr="00FE559E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lastRenderedPageBreak/>
        <w:t>6) снижение размера ущерба, причиняемого охраняемым законом ценностям.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E559E">
        <w:rPr>
          <w:rFonts w:ascii="Times New Roman" w:hAnsi="Times New Roman" w:cs="Times New Roman"/>
          <w:sz w:val="28"/>
          <w:szCs w:val="28"/>
        </w:rPr>
        <w:t>.2. Задачами профилактической работы являются: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E559E" w:rsidRPr="00FE559E" w:rsidRDefault="00FE559E" w:rsidP="00FE55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E559E" w:rsidRPr="00EE5C6F" w:rsidRDefault="00FE559E" w:rsidP="00EE5C6F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FE55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5"/>
        <w:gridCol w:w="4650"/>
        <w:gridCol w:w="2617"/>
        <w:gridCol w:w="2624"/>
      </w:tblGrid>
      <w:tr w:rsidR="00FE559E" w:rsidRPr="00FE559E" w:rsidTr="004F361F">
        <w:trPr>
          <w:trHeight w:hRule="exact" w:val="85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gramStart"/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59E" w:rsidRPr="00FE559E" w:rsidRDefault="00FE559E" w:rsidP="004F361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FE559E" w:rsidRPr="00FE559E" w:rsidRDefault="00FE559E" w:rsidP="004F361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59E" w:rsidRPr="00FE559E" w:rsidRDefault="00FE559E" w:rsidP="00A26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59E" w:rsidRPr="00FE559E" w:rsidRDefault="00FE559E" w:rsidP="00A26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FE559E" w:rsidRPr="00FE559E" w:rsidTr="00A264A5">
        <w:trPr>
          <w:trHeight w:hRule="exact" w:val="3219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</w:t>
            </w:r>
            <w:proofErr w:type="gramStart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обязательных</w:t>
            </w:r>
            <w:proofErr w:type="gramEnd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559E" w:rsidRP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FE559E" w:rsidRPr="00FE559E" w:rsidRDefault="00FE559E" w:rsidP="00A264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59E" w:rsidRPr="00FE559E" w:rsidRDefault="00FE559E" w:rsidP="00A264A5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4A5" w:rsidRDefault="00FE559E" w:rsidP="00A26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</w:t>
            </w:r>
            <w:proofErr w:type="gramStart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E559E" w:rsidRPr="00FE559E" w:rsidRDefault="00FE559E" w:rsidP="00A26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должностным </w:t>
            </w:r>
            <w:r w:rsidR="005C2217"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обязанностям,</w:t>
            </w: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которого относится осуществление муниципального контроля  </w:t>
            </w:r>
          </w:p>
        </w:tc>
      </w:tr>
      <w:tr w:rsidR="00FE559E" w:rsidRPr="00FE559E" w:rsidTr="00A264A5">
        <w:trPr>
          <w:trHeight w:hRule="exact" w:val="2971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FE559E" w:rsidRP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E559E" w:rsidRP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FE559E" w:rsidRPr="00FE559E" w:rsidRDefault="00FE559E" w:rsidP="00A264A5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59E" w:rsidRPr="00FE559E" w:rsidRDefault="00FE559E" w:rsidP="00A26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A264A5" w:rsidP="00A264A5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FE559E" w:rsidRPr="00FE559E">
              <w:rPr>
                <w:rFonts w:ascii="Times New Roman" w:hAnsi="Times New Roman"/>
                <w:sz w:val="28"/>
                <w:szCs w:val="28"/>
              </w:rPr>
              <w:t>жегодно не позднее 30 января года, следующего за годом обобщения правоприменительной практики.</w:t>
            </w:r>
          </w:p>
          <w:p w:rsidR="00FE559E" w:rsidRPr="00FE559E" w:rsidRDefault="00FE559E" w:rsidP="00A2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A5" w:rsidRDefault="00FE559E" w:rsidP="00A26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</w:t>
            </w:r>
            <w:proofErr w:type="gramStart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E559E" w:rsidRPr="00FE559E" w:rsidRDefault="00FE559E" w:rsidP="00A26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должностным </w:t>
            </w:r>
            <w:r w:rsidR="005C2217"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обязанностям,</w:t>
            </w: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которого относится осуществление муниципального контроля  </w:t>
            </w:r>
          </w:p>
        </w:tc>
      </w:tr>
      <w:tr w:rsidR="00FE559E" w:rsidRPr="00FE559E" w:rsidTr="007123DA">
        <w:trPr>
          <w:trHeight w:hRule="exact" w:val="324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FE559E">
            <w:pPr>
              <w:widowControl w:val="0"/>
              <w:spacing w:after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E559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7123DA" w:rsidRDefault="00FE559E" w:rsidP="00A264A5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</w:t>
            </w:r>
          </w:p>
          <w:p w:rsidR="007123DA" w:rsidRDefault="007123DA" w:rsidP="00A264A5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3DA" w:rsidRDefault="007123DA" w:rsidP="00A264A5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59E" w:rsidRPr="00FE559E" w:rsidRDefault="00FE559E" w:rsidP="00A264A5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 xml:space="preserve">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FE559E" w:rsidRPr="00FE559E" w:rsidRDefault="00FE559E" w:rsidP="00A264A5">
            <w:pPr>
              <w:widowControl w:val="0"/>
              <w:spacing w:after="0" w:line="277" w:lineRule="exact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A5" w:rsidRDefault="00FE559E" w:rsidP="00A264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</w:t>
            </w:r>
            <w:proofErr w:type="gramStart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E559E" w:rsidRPr="00FE559E" w:rsidRDefault="00FE559E" w:rsidP="00A264A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должностным </w:t>
            </w:r>
            <w:r w:rsidR="005C2217"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обязанностям,</w:t>
            </w: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которого относится осуществление муниципального контроля  </w:t>
            </w:r>
          </w:p>
        </w:tc>
      </w:tr>
      <w:tr w:rsidR="00FE559E" w:rsidRPr="00FE559E" w:rsidTr="00A264A5">
        <w:trPr>
          <w:trHeight w:hRule="exact" w:val="2257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FE559E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7123DA" w:rsidP="007123DA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E559E" w:rsidRPr="00FE559E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FE559E" w:rsidRPr="00FE559E" w:rsidRDefault="00FE559E" w:rsidP="007123DA">
            <w:pPr>
              <w:pStyle w:val="ConsPlusNormal"/>
              <w:ind w:right="13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</w:t>
            </w:r>
            <w:r w:rsidR="00A26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онференц</w:t>
            </w:r>
            <w:proofErr w:type="spellEnd"/>
            <w:r w:rsidR="00A26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6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A5" w:rsidRDefault="00FE559E" w:rsidP="00A264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</w:t>
            </w:r>
            <w:proofErr w:type="gramStart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E559E" w:rsidRPr="00FE559E" w:rsidRDefault="00FE559E" w:rsidP="00A264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должностным </w:t>
            </w:r>
            <w:r w:rsidR="005C2217"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обязанностям,</w:t>
            </w: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которого относится осуществление муниципального контроля  </w:t>
            </w:r>
          </w:p>
        </w:tc>
      </w:tr>
      <w:tr w:rsidR="00FE559E" w:rsidRPr="00FE559E" w:rsidTr="00A264A5">
        <w:trPr>
          <w:trHeight w:hRule="exact" w:val="2274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FE559E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FE559E" w:rsidRPr="00FE559E" w:rsidRDefault="00FE559E" w:rsidP="00E102E3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  <w:p w:rsidR="00FE559E" w:rsidRPr="00FE559E" w:rsidRDefault="00FE559E" w:rsidP="00A264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59E" w:rsidRPr="00FE559E" w:rsidRDefault="00FE559E" w:rsidP="00A264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59E" w:rsidRPr="00FE559E" w:rsidRDefault="00FE559E" w:rsidP="00A264A5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A5" w:rsidRDefault="00FE559E" w:rsidP="00A264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</w:t>
            </w:r>
            <w:proofErr w:type="gramStart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E559E" w:rsidRPr="00FE559E" w:rsidRDefault="00FE559E" w:rsidP="00A264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должностным </w:t>
            </w:r>
            <w:r w:rsidR="005C2217"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обязанностям,</w:t>
            </w: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которого относится осуществление муниципального контроля  </w:t>
            </w:r>
          </w:p>
        </w:tc>
      </w:tr>
    </w:tbl>
    <w:p w:rsidR="00EE5C6F" w:rsidRDefault="00EE5C6F" w:rsidP="00EE5C6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E559E" w:rsidRPr="00EE5C6F" w:rsidRDefault="00EE5C6F" w:rsidP="00EE5C6F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FE559E" w:rsidRPr="00FE55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Показатели результативности и эффективности Программы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24"/>
        <w:gridCol w:w="7699"/>
        <w:gridCol w:w="2163"/>
      </w:tblGrid>
      <w:tr w:rsidR="00FE559E" w:rsidRPr="00FE559E" w:rsidTr="00A264A5">
        <w:trPr>
          <w:trHeight w:hRule="exact" w:val="576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FE559E" w:rsidRPr="00FE559E" w:rsidTr="00A264A5">
        <w:trPr>
          <w:trHeight w:hRule="exact" w:val="1983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pStyle w:val="ConsPlusNormal"/>
              <w:ind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FE559E" w:rsidRPr="00FE559E" w:rsidRDefault="00FE559E" w:rsidP="00A264A5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E559E" w:rsidRPr="00FE559E" w:rsidTr="00A264A5">
        <w:trPr>
          <w:trHeight w:hRule="exact" w:val="1398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FE559E" w:rsidRPr="00FE559E" w:rsidRDefault="00FE559E" w:rsidP="00A264A5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59E" w:rsidRPr="00FE559E" w:rsidRDefault="00FE559E" w:rsidP="00FE5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FE559E" w:rsidRPr="00FE559E" w:rsidTr="00A264A5">
        <w:trPr>
          <w:trHeight w:hRule="exact" w:val="2963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Default="00FE559E" w:rsidP="00A264A5">
            <w:pPr>
              <w:pStyle w:val="ConsPlusNormal"/>
              <w:ind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  <w:p w:rsidR="00FE559E" w:rsidRDefault="00FE559E" w:rsidP="00A264A5">
            <w:pPr>
              <w:pStyle w:val="ConsPlusNormal"/>
              <w:ind w:firstLine="11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59E" w:rsidRPr="00FE559E" w:rsidRDefault="00FE559E" w:rsidP="00A264A5">
            <w:pPr>
              <w:pStyle w:val="ConsPlusNormal"/>
              <w:ind w:firstLine="1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FE559E" w:rsidRPr="00FE559E" w:rsidTr="00A264A5">
        <w:trPr>
          <w:trHeight w:hRule="exact" w:val="99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widowControl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FE559E" w:rsidRPr="00FE559E" w:rsidRDefault="00FE559E" w:rsidP="00A264A5">
            <w:pPr>
              <w:widowControl w:val="0"/>
              <w:spacing w:line="274" w:lineRule="exact"/>
              <w:ind w:firstLine="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FE559E" w:rsidRPr="00FE559E" w:rsidRDefault="00FE559E" w:rsidP="00FE559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E559E" w:rsidRPr="00FE559E" w:rsidRDefault="00FE559E" w:rsidP="00FE559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816FD" w:rsidRPr="00FE559E" w:rsidRDefault="005816FD" w:rsidP="008709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5816FD" w:rsidRPr="00FE559E" w:rsidSect="008709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B74A7"/>
    <w:multiLevelType w:val="multilevel"/>
    <w:tmpl w:val="14E287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48CC74B0"/>
    <w:multiLevelType w:val="multilevel"/>
    <w:tmpl w:val="8F2C1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>
    <w:nsid w:val="68C228A9"/>
    <w:multiLevelType w:val="multilevel"/>
    <w:tmpl w:val="8F2C1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>
    <w:nsid w:val="691D464A"/>
    <w:multiLevelType w:val="hybridMultilevel"/>
    <w:tmpl w:val="1096B136"/>
    <w:lvl w:ilvl="0" w:tplc="D9C87C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2FCE"/>
    <w:rsid w:val="00087C2B"/>
    <w:rsid w:val="00184258"/>
    <w:rsid w:val="00276259"/>
    <w:rsid w:val="002E7F45"/>
    <w:rsid w:val="002F19DE"/>
    <w:rsid w:val="003317BB"/>
    <w:rsid w:val="00332A45"/>
    <w:rsid w:val="00407CA3"/>
    <w:rsid w:val="00470416"/>
    <w:rsid w:val="00473A06"/>
    <w:rsid w:val="004905E5"/>
    <w:rsid w:val="004978DA"/>
    <w:rsid w:val="004F361F"/>
    <w:rsid w:val="005725AB"/>
    <w:rsid w:val="005816FD"/>
    <w:rsid w:val="005C2217"/>
    <w:rsid w:val="00616D4C"/>
    <w:rsid w:val="00706CC7"/>
    <w:rsid w:val="007123DA"/>
    <w:rsid w:val="00740381"/>
    <w:rsid w:val="007C1E02"/>
    <w:rsid w:val="00807C9C"/>
    <w:rsid w:val="00822FCE"/>
    <w:rsid w:val="00870998"/>
    <w:rsid w:val="00882D13"/>
    <w:rsid w:val="008A3A3F"/>
    <w:rsid w:val="008B6AC6"/>
    <w:rsid w:val="008C7B68"/>
    <w:rsid w:val="008E4556"/>
    <w:rsid w:val="009059F1"/>
    <w:rsid w:val="00951000"/>
    <w:rsid w:val="00967CC1"/>
    <w:rsid w:val="009B444B"/>
    <w:rsid w:val="009C3CDE"/>
    <w:rsid w:val="00A264A5"/>
    <w:rsid w:val="00A6505F"/>
    <w:rsid w:val="00A81FE2"/>
    <w:rsid w:val="00AF493B"/>
    <w:rsid w:val="00C21260"/>
    <w:rsid w:val="00C825C3"/>
    <w:rsid w:val="00DB5D2C"/>
    <w:rsid w:val="00DF6354"/>
    <w:rsid w:val="00EB33FA"/>
    <w:rsid w:val="00ED2DC4"/>
    <w:rsid w:val="00EE2016"/>
    <w:rsid w:val="00EE5C6F"/>
    <w:rsid w:val="00F07B05"/>
    <w:rsid w:val="00F324F9"/>
    <w:rsid w:val="00F8757B"/>
    <w:rsid w:val="00FD713C"/>
    <w:rsid w:val="00FE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81"/>
  </w:style>
  <w:style w:type="paragraph" w:styleId="1">
    <w:name w:val="heading 1"/>
    <w:basedOn w:val="a"/>
    <w:next w:val="a"/>
    <w:link w:val="10"/>
    <w:qFormat/>
    <w:rsid w:val="00F875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FCE"/>
    <w:rPr>
      <w:b/>
      <w:bCs/>
    </w:rPr>
  </w:style>
  <w:style w:type="character" w:styleId="a5">
    <w:name w:val="Emphasis"/>
    <w:basedOn w:val="a0"/>
    <w:uiPriority w:val="20"/>
    <w:qFormat/>
    <w:rsid w:val="00822FCE"/>
    <w:rPr>
      <w:i/>
      <w:iCs/>
    </w:rPr>
  </w:style>
  <w:style w:type="character" w:styleId="a6">
    <w:name w:val="Hyperlink"/>
    <w:basedOn w:val="a0"/>
    <w:uiPriority w:val="99"/>
    <w:semiHidden/>
    <w:unhideWhenUsed/>
    <w:rsid w:val="00822FC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B33FA"/>
    <w:pPr>
      <w:ind w:left="720"/>
      <w:contextualSpacing/>
    </w:pPr>
  </w:style>
  <w:style w:type="paragraph" w:customStyle="1" w:styleId="western">
    <w:name w:val="western"/>
    <w:basedOn w:val="a"/>
    <w:rsid w:val="0040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757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No Spacing"/>
    <w:uiPriority w:val="1"/>
    <w:qFormat/>
    <w:rsid w:val="00F875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1"/>
    <w:rsid w:val="00FE5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FE559E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E55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E559E"/>
    <w:rPr>
      <w:rFonts w:ascii="Courier New" w:eastAsia="Times New Roman" w:hAnsi="Courier New" w:cs="Times New Roman"/>
      <w:sz w:val="20"/>
      <w:szCs w:val="20"/>
    </w:rPr>
  </w:style>
  <w:style w:type="paragraph" w:customStyle="1" w:styleId="s4">
    <w:name w:val="s4"/>
    <w:basedOn w:val="a"/>
    <w:rsid w:val="00AF49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2025-02-20T07:18:00Z</cp:lastPrinted>
  <dcterms:created xsi:type="dcterms:W3CDTF">2025-02-20T06:52:00Z</dcterms:created>
  <dcterms:modified xsi:type="dcterms:W3CDTF">2025-02-20T07:19:00Z</dcterms:modified>
</cp:coreProperties>
</file>